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48438C38" wp14:textId="317308C8">
      <w:pPr>
        <w:jc w:val="center"/>
      </w:pPr>
      <w:r>
        <w:br/>
      </w:r>
      <w:r w:rsidRPr="30E78034" w:rsidR="30E78034">
        <w:rPr>
          <w:b w:val="1"/>
          <w:bCs w:val="1"/>
          <w:sz w:val="44"/>
          <w:szCs w:val="44"/>
        </w:rPr>
        <w:t>&amp; SALES FORECASTING</w:t>
      </w:r>
    </w:p>
    <w:p xmlns:wp14="http://schemas.microsoft.com/office/word/2010/wordml" w14:paraId="061A51E6" wp14:textId="77777777">
      <w:pPr>
        <w:jc w:val="center"/>
      </w:pPr>
      <w:r>
        <w:rPr>
          <w:b/>
        </w:rPr>
        <w:t>Final Data Analytics with AI Project Report</w:t>
      </w:r>
    </w:p>
    <w:p xmlns:wp14="http://schemas.microsoft.com/office/word/2010/wordml" w14:paraId="672A6659" wp14:textId="77777777"/>
    <w:p xmlns:wp14="http://schemas.microsoft.com/office/word/2010/wordml" w14:paraId="0583529C" wp14:textId="77777777">
      <w:pPr>
        <w:pStyle w:val="Heading1"/>
      </w:pPr>
      <w:r>
        <w:t>1. Executive Summary</w:t>
      </w:r>
    </w:p>
    <w:p xmlns:wp14="http://schemas.microsoft.com/office/word/2010/wordml" w14:paraId="7A925FFC" wp14:textId="77777777">
      <w:r>
        <w:t>Retail businesses need to understand historical demand and anticipate future sales so that inventory, staffing and promotional decisions can be planned more effectively.</w:t>
      </w:r>
      <w:r>
        <w:br/>
      </w:r>
      <w:r>
        <w:br/>
      </w:r>
      <w:r>
        <w:t>This project develops a Retail Demand Intelligence &amp; Sales Forecasting dashboard using the Store Item Demand Forecasting Challenge dataset. The solution combines descriptive analytics with predictive analytics and translates the results into business decision-support recommendations.</w:t>
      </w:r>
    </w:p>
    <w:p xmlns:wp14="http://schemas.microsoft.com/office/word/2010/wordml" w14:paraId="5C79C54B" wp14:textId="77777777">
      <w:pPr>
        <w:pStyle w:val="Heading1"/>
      </w:pPr>
      <w:r>
        <w:t>2. Business Problem</w:t>
      </w:r>
    </w:p>
    <w:p xmlns:wp14="http://schemas.microsoft.com/office/word/2010/wordml" w14:paraId="7AC26364" wp14:textId="77777777">
      <w:r>
        <w:t>How can historical store-item sales data be used to understand demand patterns and forecast near-term retail demand so that inventory and operational decisions can be better planned?</w:t>
      </w:r>
      <w:r>
        <w:br/>
      </w:r>
      <w:r>
        <w:br/>
      </w:r>
      <w:r>
        <w:t>The dashboard is designed to help a retailer review inventory, fulfilment capacity, staffing and promotional planning against expected demand.</w:t>
      </w:r>
    </w:p>
    <w:p xmlns:wp14="http://schemas.microsoft.com/office/word/2010/wordml" w14:paraId="40277FE3" wp14:textId="77777777">
      <w:pPr>
        <w:pStyle w:val="Heading1"/>
      </w:pPr>
      <w:r>
        <w:t>3. Dataset</w:t>
      </w:r>
    </w:p>
    <w:p xmlns:wp14="http://schemas.microsoft.com/office/word/2010/wordml" w14:paraId="4583CB1D" wp14:textId="77777777">
      <w:r>
        <w:t>Dataset: Store Item Demand Forecasting Challenge</w:t>
      </w:r>
      <w:r>
        <w:br/>
      </w:r>
      <w:r>
        <w:t>Source: https://www.kaggle.com/competitions/demand-forecasting-kernels-only/data</w:t>
      </w:r>
      <w:r>
        <w:br/>
      </w:r>
      <w:r>
        <w:br/>
      </w:r>
      <w:r>
        <w:t>The dataset contains five years of daily sales for 50 items across 10 stores. Main variables are date, store, item and sales.</w:t>
      </w:r>
    </w:p>
    <w:p xmlns:wp14="http://schemas.microsoft.com/office/word/2010/wordml" w14:paraId="11DC8A46" wp14:textId="77777777">
      <w:pPr>
        <w:pStyle w:val="Heading1"/>
      </w:pPr>
      <w:r>
        <w:t>4. Data Preparation</w:t>
      </w:r>
    </w:p>
    <w:p xmlns:wp14="http://schemas.microsoft.com/office/word/2010/wordml" w14:paraId="21D90372" wp14:textId="77777777">
      <w:r>
        <w:t>The application parses dates, removes missing required values, converts sales to numeric form, aggregates sales by date for the main forecasting series, and creates calendar, lag and rolling-demand features.</w:t>
      </w:r>
      <w:r>
        <w:br/>
      </w:r>
      <w:r>
        <w:br/>
      </w:r>
      <w:r>
        <w:t>The forecasting features use historical information available before each prediction date.</w:t>
      </w:r>
    </w:p>
    <w:p xmlns:wp14="http://schemas.microsoft.com/office/word/2010/wordml" w14:paraId="25113F3E" wp14:textId="77777777">
      <w:pPr>
        <w:pStyle w:val="Heading1"/>
      </w:pPr>
      <w:r>
        <w:t>5. Exploratory Data Analysis</w:t>
      </w:r>
    </w:p>
    <w:p xmlns:wp14="http://schemas.microsoft.com/office/word/2010/wordml" w14:paraId="68FDD393" wp14:textId="77777777">
      <w:r>
        <w:t>The dashboard contains KPI cards for total units sold, average daily demand, peak daily demand, number of stores and number of items. It also provides a daily demand trend, store performance comparison and item performance comparison.</w:t>
      </w:r>
    </w:p>
    <w:p xmlns:wp14="http://schemas.microsoft.com/office/word/2010/wordml" w14:paraId="2A8720F4" wp14:textId="77777777">
      <w:pPr>
        <w:pStyle w:val="Heading1"/>
      </w:pPr>
      <w:r>
        <w:t>6. Forecasting Approach</w:t>
      </w:r>
    </w:p>
    <w:p xmlns:wp14="http://schemas.microsoft.com/office/word/2010/wordml" w14:paraId="373295C3" wp14:textId="77777777">
      <w:r>
        <w:t>Random Forest Regression is used for the forecasting prototype. Features include calendar variables, 1/7/14/28-day lag variables and 7/28-day rolling averages.</w:t>
      </w:r>
      <w:r>
        <w:br/>
      </w:r>
      <w:r>
        <w:br/>
      </w:r>
      <w:r>
        <w:t>An 80/20 chronological train-validation split is used so the model learns from earlier observations and is evaluated on later observations.</w:t>
      </w:r>
    </w:p>
    <w:p xmlns:wp14="http://schemas.microsoft.com/office/word/2010/wordml" w14:paraId="1A14CDC1" wp14:textId="77777777">
      <w:pPr>
        <w:pStyle w:val="Heading1"/>
      </w:pPr>
      <w:r>
        <w:t>7. Model Evaluation</w:t>
      </w:r>
    </w:p>
    <w:p xmlns:wp14="http://schemas.microsoft.com/office/word/2010/wordml" w14:paraId="1075A79C" wp14:textId="77777777">
      <w:r>
        <w:t>The application calculates Mean Absolute Error (MAE) and Root Mean Squared Error (RMSE). Actual metric values are generated automatically when the application is run on the supplied dataset; no fabricated metric values are reported in this document.</w:t>
      </w:r>
    </w:p>
    <w:p xmlns:wp14="http://schemas.microsoft.com/office/word/2010/wordml" w14:paraId="27F1F703" wp14:textId="77777777">
      <w:pPr>
        <w:pStyle w:val="Heading1"/>
      </w:pPr>
      <w:r>
        <w:t>8. Forecast Output</w:t>
      </w:r>
    </w:p>
    <w:p xmlns:wp14="http://schemas.microsoft.com/office/word/2010/wordml" w14:paraId="5BD74D83" wp14:textId="77777777">
      <w:r>
        <w:t>The dashboard produces a configurable 7–30 day forecast, displays the expected peak forecast day and average forecast demand, and allows the forecast to be downloaded as a CSV file.</w:t>
      </w:r>
    </w:p>
    <w:p xmlns:wp14="http://schemas.microsoft.com/office/word/2010/wordml" w14:paraId="1847CF0C" wp14:textId="77777777">
      <w:pPr>
        <w:pStyle w:val="Heading1"/>
      </w:pPr>
      <w:r>
        <w:t>9. Business Decision Support</w:t>
      </w:r>
    </w:p>
    <w:p xmlns:wp14="http://schemas.microsoft.com/office/word/2010/wordml" w14:paraId="1100DF87" wp14:textId="77777777">
      <w:r>
        <w:t>Risk: unexpected demand changes can create stock-out or overstocking risk.</w:t>
      </w:r>
      <w:r>
        <w:br/>
      </w:r>
      <w:r>
        <w:br/>
      </w:r>
      <w:r>
        <w:t>Opportunity: forecast peaks can help the business prepare inventory and operational capacity.</w:t>
      </w:r>
      <w:r>
        <w:br/>
      </w:r>
      <w:r>
        <w:br/>
      </w:r>
      <w:r>
        <w:t>Action: management can review replenishment, staffing and promotional plans against the forecast and monitor actual demand versus predicted demand.</w:t>
      </w:r>
    </w:p>
    <w:p xmlns:wp14="http://schemas.microsoft.com/office/word/2010/wordml" w14:paraId="3F17CEBF" wp14:textId="77777777">
      <w:pPr>
        <w:pStyle w:val="Heading1"/>
      </w:pPr>
      <w:r>
        <w:t>10. Dashboard Structure</w:t>
      </w:r>
    </w:p>
    <w:p xmlns:wp14="http://schemas.microsoft.com/office/word/2010/wordml" w14:paraId="4892044E" wp14:textId="77777777">
      <w:r>
        <w:t>Executive Overview → Sales &amp; Product Analysis → Forecasting &amp; Decision Support.</w:t>
      </w:r>
      <w:r>
        <w:br/>
      </w:r>
      <w:r>
        <w:br/>
      </w:r>
      <w:r>
        <w:t>This structure follows the course guidance to present KPIs and trends first, then drivers/risks/opportunities and finally business action.</w:t>
      </w:r>
    </w:p>
    <w:p xmlns:wp14="http://schemas.microsoft.com/office/word/2010/wordml" w14:paraId="3F5EC706" wp14:textId="77777777">
      <w:pPr>
        <w:pStyle w:val="Heading1"/>
      </w:pPr>
      <w:r>
        <w:t>11. Technology Stack</w:t>
      </w:r>
    </w:p>
    <w:p xmlns:wp14="http://schemas.microsoft.com/office/word/2010/wordml" w14:paraId="73E315AC" wp14:textId="77777777">
      <w:r>
        <w:t>Python, Pandas, NumPy, Scikit-learn, Plotly and Streamlit.</w:t>
      </w:r>
    </w:p>
    <w:p xmlns:wp14="http://schemas.microsoft.com/office/word/2010/wordml" w14:paraId="2F506D67" wp14:textId="77777777">
      <w:pPr>
        <w:pStyle w:val="Heading1"/>
      </w:pPr>
      <w:r>
        <w:t>12. Limitations</w:t>
      </w:r>
    </w:p>
    <w:p xmlns:wp14="http://schemas.microsoft.com/office/word/2010/wordml" w14:paraId="6A078EAF" wp14:textId="77777777">
      <w:r>
        <w:t>The current model forecasts aggregate daily demand rather than every store-item combination independently. The model can be improved with promotion and holiday features, richer store-level variables, more advanced models and prediction intervals.</w:t>
      </w:r>
    </w:p>
    <w:p xmlns:wp14="http://schemas.microsoft.com/office/word/2010/wordml" w14:paraId="300B1490" wp14:textId="77777777">
      <w:pPr>
        <w:pStyle w:val="Heading1"/>
      </w:pPr>
      <w:r>
        <w:t>13. Future Scope</w:t>
      </w:r>
    </w:p>
    <w:p xmlns:wp14="http://schemas.microsoft.com/office/word/2010/wordml" w14:paraId="5BF62999" wp14:textId="77777777">
      <w:r>
        <w:t>Store-item level forecasting; promotion and holiday variables; gradient boosting models; prediction intervals; safety-stock calculations; automated retraining; cloud deployment; and forecast-drift monitoring.</w:t>
      </w:r>
    </w:p>
    <w:p xmlns:wp14="http://schemas.microsoft.com/office/word/2010/wordml" w14:paraId="5C8E3CAB" wp14:textId="77777777">
      <w:pPr>
        <w:pStyle w:val="Heading1"/>
      </w:pPr>
      <w:r>
        <w:t>14. Reproducibility</w:t>
      </w:r>
    </w:p>
    <w:p xmlns:wp14="http://schemas.microsoft.com/office/word/2010/wordml" w14:paraId="138DEEF4" wp14:textId="77777777">
      <w:r>
        <w:t>Download train.csv from:</w:t>
      </w:r>
      <w:r>
        <w:br/>
      </w:r>
      <w:r>
        <w:t>https://www.kaggle.com/competitions/demand-forecasting-kernels-only/data</w:t>
      </w:r>
      <w:r>
        <w:br/>
      </w:r>
      <w:r>
        <w:br/>
      </w:r>
      <w:r>
        <w:t>Install dependencies:</w:t>
      </w:r>
      <w:r>
        <w:br/>
      </w:r>
      <w:r>
        <w:t>pip install -r requirements.txt</w:t>
      </w:r>
      <w:r>
        <w:br/>
      </w:r>
      <w:r>
        <w:br/>
      </w:r>
      <w:r>
        <w:t>Run:</w:t>
      </w:r>
      <w:r>
        <w:br/>
      </w:r>
      <w:r>
        <w:t>streamlit run app.py</w:t>
      </w:r>
    </w:p>
    <w:p xmlns:wp14="http://schemas.microsoft.com/office/word/2010/wordml" w14:paraId="0D09A459" wp14:textId="77777777">
      <w:pPr>
        <w:pStyle w:val="Heading1"/>
      </w:pPr>
      <w:r>
        <w:t>15. Conclusion</w:t>
      </w:r>
    </w:p>
    <w:p xmlns:wp14="http://schemas.microsoft.com/office/word/2010/wordml" w14:paraId="6EDAF581" wp14:textId="77777777">
      <w:r>
        <w:t>The project demonstrates a complete analytics workflow from raw retail sales data to descriptive analysis, predictive forecasting and business decision support. It is designed as an educational prototype and can be extended into a more granular retail planning system.</w:t>
      </w:r>
    </w:p>
    <w:p xmlns:wp14="http://schemas.microsoft.com/office/word/2010/wordml" w14:paraId="56B2F0A4" wp14:textId="485BEEC7">
      <w:pPr>
        <w:pStyle w:val="Heading1"/>
      </w:pPr>
      <w:r w:rsidR="30E78034">
        <w:rPr/>
        <w:t>Dashboard Preview</w:t>
      </w:r>
      <w:r w:rsidR="30E78034">
        <w:drawing>
          <wp:inline xmlns:wp14="http://schemas.microsoft.com/office/word/2010/wordprocessingDrawing" wp14:editId="078A5886" wp14:anchorId="6F486E4F">
            <wp:extent cx="5486400" cy="3429000"/>
            <wp:effectExtent l="0" t="0" r="0" b="0"/>
            <wp:docPr id="19681650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8165024" name="Picture 1968165024"/>
                    <pic:cNvPicPr/>
                  </pic:nvPicPr>
                  <pic:blipFill>
                    <a:blip xmlns:r="http://schemas.openxmlformats.org/officeDocument/2006/relationships" r:embed="rId13565324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0E78034">
        <w:drawing>
          <wp:inline xmlns:wp14="http://schemas.microsoft.com/office/word/2010/wordprocessingDrawing" wp14:editId="24C06672" wp14:anchorId="018C7C46">
            <wp:extent cx="5486400" cy="3429000"/>
            <wp:effectExtent l="0" t="0" r="0" b="0"/>
            <wp:docPr id="12579640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7964007" name="Picture 1257964007"/>
                    <pic:cNvPicPr/>
                  </pic:nvPicPr>
                  <pic:blipFill>
                    <a:blip xmlns:r="http://schemas.openxmlformats.org/officeDocument/2006/relationships" r:embed="rId16611401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0E78034">
        <w:drawing>
          <wp:inline xmlns:wp14="http://schemas.microsoft.com/office/word/2010/wordprocessingDrawing" wp14:editId="53B2C814" wp14:anchorId="32873224">
            <wp:extent cx="5486400" cy="3429000"/>
            <wp:effectExtent l="0" t="0" r="0" b="0"/>
            <wp:docPr id="103039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03963" name="Picture 10303963"/>
                    <pic:cNvPicPr/>
                  </pic:nvPicPr>
                  <pic:blipFill>
                    <a:blip xmlns:r="http://schemas.openxmlformats.org/officeDocument/2006/relationships" r:embed="rId16633068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A37501D" wp14:textId="0F0F3A86">
      <w:r w:rsidR="30E78034">
        <w:rPr/>
        <w:t>The figure above is an illustrative UI preview of the dashboard layout. Actual KPI values and forecast plots are generated from train.csv when the application runs.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37FD44"/>
    <w:rsid w:val="30E78034"/>
    <w:rsid w:val="4401B5D8"/>
    <w:rsid w:val="4F5250B5"/>
    <w:rsid w:val="72231205"/>
    <w:rsid w:val="72231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E54FCBC-3286-4697-976F-5964936284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2.png" Id="rId1356532474" /><Relationship Type="http://schemas.openxmlformats.org/officeDocument/2006/relationships/image" Target="/media/image3.png" Id="rId1661140117" /><Relationship Type="http://schemas.openxmlformats.org/officeDocument/2006/relationships/image" Target="/media/image4.png" Id="rId166330682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Shitiz Maanju</lastModifiedBy>
  <revision>2</revision>
  <dcterms:created xsi:type="dcterms:W3CDTF">2013-12-23T23:15:00.0000000Z</dcterms:created>
  <dcterms:modified xsi:type="dcterms:W3CDTF">2026-09-24T14:43:02.7498574Z</dcterms:modified>
  <category/>
</coreProperties>
</file>