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37E30">
      <w:pPr>
        <w:pStyle w:val="NormalWeb"/>
        <w:spacing w:before="0" w:beforeAutospacing="0" w:after="0" w:afterAutospacing="0"/>
        <w:rPr>
          <w:rFonts w:ascii="Calibri Light" w:hAnsi="Calibri Light" w:cs="Calibri Light"/>
          <w:color w:val="161616"/>
          <w:sz w:val="40"/>
          <w:szCs w:val="40"/>
        </w:rPr>
      </w:pPr>
      <w:bookmarkStart w:id="0" w:name="_GoBack"/>
      <w:bookmarkEnd w:id="0"/>
      <w:r>
        <w:rPr>
          <w:rFonts w:ascii="Calibri Light" w:hAnsi="Calibri Light" w:cs="Calibri Light"/>
          <w:color w:val="161616"/>
          <w:sz w:val="40"/>
          <w:szCs w:val="40"/>
        </w:rPr>
        <w:t>Management levels and hierarchy</w:t>
      </w:r>
    </w:p>
    <w:p w:rsidR="00000000" w:rsidRDefault="00C37E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October 18, 2024</w:t>
      </w:r>
    </w:p>
    <w:p w:rsidR="00000000" w:rsidRDefault="00C37E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03:39</w:t>
      </w:r>
    </w:p>
    <w:p w:rsidR="00000000" w:rsidRDefault="00C37E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37E30">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 xml:space="preserve">Azure provides four levels of management: management </w:t>
      </w:r>
      <w:r>
        <w:rPr>
          <w:rFonts w:ascii="Segoe UI" w:hAnsi="Segoe UI" w:cs="Segoe UI"/>
          <w:color w:val="161616"/>
          <w:shd w:val="clear" w:color="auto" w:fill="FFFFFF"/>
        </w:rPr>
        <w:t>groups, subscriptions, resource groups, and resources. The following diagram shows the relationship between these levels.</w:t>
      </w:r>
    </w:p>
    <w:p w:rsidR="00000000" w:rsidRDefault="00C37E3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151120" cy="3345180"/>
            <wp:effectExtent l="0" t="0" r="0" b="7620"/>
            <wp:docPr id="1" name="Picture 1" descr="Diagram that shows the relationship of management hierarch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relationship of management hierarchy lev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345180"/>
                    </a:xfrm>
                    <a:prstGeom prst="rect">
                      <a:avLst/>
                    </a:prstGeom>
                    <a:noFill/>
                    <a:ln>
                      <a:noFill/>
                    </a:ln>
                  </pic:spPr>
                </pic:pic>
              </a:graphicData>
            </a:graphic>
          </wp:inline>
        </w:drawing>
      </w:r>
    </w:p>
    <w:p w:rsidR="00000000" w:rsidRDefault="00C37E30">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Management groups help you manage access, policy, and compliance for multiple subscriptions. All subscriptions in a management group automatically inherit the conditions that are a</w:t>
      </w:r>
      <w:r>
        <w:rPr>
          <w:rFonts w:ascii="Segoe UI" w:eastAsia="Times New Roman" w:hAnsi="Segoe UI" w:cs="Segoe UI"/>
          <w:color w:val="161616"/>
          <w:shd w:val="clear" w:color="auto" w:fill="FFFFFF"/>
        </w:rPr>
        <w:t>pplied to the management group.</w:t>
      </w:r>
    </w:p>
    <w:p w:rsidR="00000000" w:rsidRDefault="00C37E30">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 xml:space="preserve">Subscriptions logically associate user accounts with the resources that they create. Each </w:t>
      </w:r>
      <w:r>
        <w:rPr>
          <w:rFonts w:ascii="Segoe UI" w:eastAsia="Times New Roman" w:hAnsi="Segoe UI" w:cs="Segoe UI"/>
          <w:color w:val="161616"/>
          <w:shd w:val="clear" w:color="auto" w:fill="FFFFFF"/>
        </w:rPr>
        <w:t>subscription has limits or quotas on the amount of resources that it can create and use. Organizations can use subscriptions to manage costs and the resources that are created by users, teams, and projects.</w:t>
      </w:r>
    </w:p>
    <w:p w:rsidR="00000000" w:rsidRDefault="00C37E30">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 xml:space="preserve">Resource groups are logical containers where you </w:t>
      </w:r>
      <w:r>
        <w:rPr>
          <w:rFonts w:ascii="Segoe UI" w:eastAsia="Times New Roman" w:hAnsi="Segoe UI" w:cs="Segoe UI"/>
          <w:color w:val="161616"/>
          <w:shd w:val="clear" w:color="auto" w:fill="FFFFFF"/>
        </w:rPr>
        <w:t>can deploy and manage Azure resources like virtual machines, web apps, databases, and storage accounts.</w:t>
      </w:r>
    </w:p>
    <w:p w:rsidR="00000000" w:rsidRDefault="00C37E30">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Resources are instances of services that you can create in a resource group, such as virtual machines, storage, and SQL databases.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842"/>
    <w:multiLevelType w:val="multilevel"/>
    <w:tmpl w:val="BB0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7E30"/>
    <w:rsid w:val="00C3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CFF808-713A-4531-A36A-052B15C4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2024-10-17T22:16:00Z</dcterms:created>
  <dcterms:modified xsi:type="dcterms:W3CDTF">2024-10-17T22:16:00Z</dcterms:modified>
</cp:coreProperties>
</file>