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1"/>
        </w:numPr>
        <w:spacing w:before="100" w:lineRule="auto"/>
        <w:ind w:left="72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Product</w:t>
        <w:tab/>
        <w:t xml:space="preserve">Radius (Essential)</w:t>
      </w:r>
      <w:r w:rsidDel="00000000" w:rsidR="00000000" w:rsidRPr="00000000">
        <w:rPr>
          <w:rFonts w:ascii="Public Sans" w:cs="Public Sans" w:eastAsia="Public Sans" w:hAnsi="Public Sans"/>
          <w:sz w:val="20"/>
          <w:szCs w:val="20"/>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914400"/>
            <wp:effectExtent b="0" l="0" r="0" t="0"/>
            <wp:wrapNone/>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7772400" cy="9144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numPr>
          <w:ilvl w:val="0"/>
          <w:numId w:val="11"/>
        </w:numPr>
        <w:ind w:left="72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Account</w:t>
        <w:tab/>
      </w:r>
      <w:r w:rsidDel="00000000" w:rsidR="00000000" w:rsidRPr="00000000">
        <w:rPr>
          <w:rFonts w:ascii="Public Sans" w:cs="Public Sans" w:eastAsia="Public Sans" w:hAnsi="Public Sans"/>
          <w:color w:val="f5333f"/>
          <w:sz w:val="20"/>
          <w:szCs w:val="20"/>
          <w:rtl w:val="0"/>
        </w:rPr>
        <w:t xml:space="preserve">Idun Rx </w:t>
      </w:r>
      <w:r w:rsidDel="00000000" w:rsidR="00000000" w:rsidRPr="00000000">
        <w:rPr>
          <w:rFonts w:ascii="Public Sans" w:cs="Public Sans" w:eastAsia="Public Sans" w:hAnsi="Public Sans"/>
          <w:sz w:val="20"/>
          <w:szCs w:val="20"/>
          <w:rtl w:val="0"/>
        </w:rPr>
        <w:t xml:space="preserve">(</w:t>
      </w:r>
      <w:r w:rsidDel="00000000" w:rsidR="00000000" w:rsidRPr="00000000">
        <w:rPr>
          <w:rFonts w:ascii="Public Sans" w:cs="Public Sans" w:eastAsia="Public Sans" w:hAnsi="Public Sans"/>
          <w:color w:val="f5333f"/>
          <w:sz w:val="20"/>
          <w:szCs w:val="20"/>
          <w:rtl w:val="0"/>
        </w:rPr>
        <w:t xml:space="preserve">7283073</w:t>
      </w:r>
      <w:r w:rsidDel="00000000" w:rsidR="00000000" w:rsidRPr="00000000">
        <w:rPr>
          <w:rFonts w:ascii="Public Sans" w:cs="Public Sans" w:eastAsia="Public Sans" w:hAnsi="Public Sans"/>
          <w:sz w:val="20"/>
          <w:szCs w:val="20"/>
          <w:rtl w:val="0"/>
        </w:rPr>
        <w:t xml:space="preserve">)</w:t>
      </w:r>
    </w:p>
    <w:p w:rsidR="00000000" w:rsidDel="00000000" w:rsidP="00000000" w:rsidRDefault="00000000" w:rsidRPr="00000000" w14:paraId="00000003">
      <w:pPr>
        <w:numPr>
          <w:ilvl w:val="0"/>
          <w:numId w:val="11"/>
        </w:numPr>
        <w:ind w:left="72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Program</w:t>
        <w:tab/>
      </w:r>
      <w:r w:rsidDel="00000000" w:rsidR="00000000" w:rsidRPr="00000000">
        <w:rPr>
          <w:rFonts w:ascii="Public Sans" w:cs="Public Sans" w:eastAsia="Public Sans" w:hAnsi="Public Sans"/>
          <w:color w:val="f5333f"/>
          <w:sz w:val="20"/>
          <w:szCs w:val="20"/>
          <w:rtl w:val="0"/>
        </w:rPr>
        <w:t xml:space="preserve">Idun Rx </w:t>
      </w:r>
      <w:r w:rsidDel="00000000" w:rsidR="00000000" w:rsidRPr="00000000">
        <w:rPr>
          <w:rFonts w:ascii="Public Sans" w:cs="Public Sans" w:eastAsia="Public Sans" w:hAnsi="Public Sans"/>
          <w:sz w:val="20"/>
          <w:szCs w:val="20"/>
          <w:rtl w:val="0"/>
        </w:rPr>
        <w:t xml:space="preserve">(</w:t>
      </w:r>
      <w:r w:rsidDel="00000000" w:rsidR="00000000" w:rsidRPr="00000000">
        <w:rPr>
          <w:rFonts w:ascii="Public Sans" w:cs="Public Sans" w:eastAsia="Public Sans" w:hAnsi="Public Sans"/>
          <w:color w:val="f5333f"/>
          <w:sz w:val="20"/>
          <w:szCs w:val="20"/>
          <w:rtl w:val="0"/>
        </w:rPr>
        <w:t xml:space="preserve">52708</w:t>
      </w:r>
      <w:r w:rsidDel="00000000" w:rsidR="00000000" w:rsidRPr="00000000">
        <w:rPr>
          <w:rFonts w:ascii="Public Sans" w:cs="Public Sans" w:eastAsia="Public Sans" w:hAnsi="Public Sans"/>
          <w:sz w:val="20"/>
          <w:szCs w:val="20"/>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keepNext w:val="1"/>
        <w:rPr/>
      </w:pPr>
      <w:r w:rsidDel="00000000" w:rsidR="00000000" w:rsidRPr="00000000">
        <w:rPr/>
        <w:drawing>
          <wp:inline distB="114300" distT="114300" distL="114300" distR="114300">
            <wp:extent cx="5943600" cy="39624"/>
            <wp:effectExtent b="0" l="0" r="0" t="0"/>
            <wp:docPr id="5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9624"/>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1"/>
        <w:rPr/>
      </w:pPr>
      <w:bookmarkStart w:colFirst="0" w:colLast="0" w:name="_fjlf18345mkt" w:id="0"/>
      <w:bookmarkEnd w:id="0"/>
      <w:r w:rsidDel="00000000" w:rsidR="00000000" w:rsidRPr="00000000">
        <w:rPr/>
        <w:drawing>
          <wp:anchor allowOverlap="1" behindDoc="0" distB="114300" distT="114300" distL="114300" distR="114300" hidden="0" layoutInCell="1" locked="0" relativeHeight="0" simplePos="0">
            <wp:simplePos x="0" y="0"/>
            <wp:positionH relativeFrom="page">
              <wp:posOffset>6172200</wp:posOffset>
            </wp:positionH>
            <wp:positionV relativeFrom="page">
              <wp:posOffset>228600</wp:posOffset>
            </wp:positionV>
            <wp:extent cx="1310640" cy="457200"/>
            <wp:effectExtent b="0" l="0" r="0" t="0"/>
            <wp:wrapNone/>
            <wp:docPr id="4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310640" cy="457200"/>
                    </a:xfrm>
                    <a:prstGeom prst="rect"/>
                    <a:ln/>
                  </pic:spPr>
                </pic:pic>
              </a:graphicData>
            </a:graphic>
          </wp:anchor>
        </w:drawing>
      </w:r>
      <w:r w:rsidDel="00000000" w:rsidR="00000000" w:rsidRPr="00000000">
        <w:rPr/>
        <w:drawing>
          <wp:inline distB="114300" distT="114300" distL="114300" distR="114300">
            <wp:extent cx="137160" cy="137160"/>
            <wp:effectExtent b="0" l="0" r="0" t="0"/>
            <wp:docPr id="6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37160" cy="137160"/>
                    </a:xfrm>
                    <a:prstGeom prst="rect"/>
                    <a:ln/>
                  </pic:spPr>
                </pic:pic>
              </a:graphicData>
            </a:graphic>
          </wp:inline>
        </w:drawing>
      </w:r>
      <w:r w:rsidDel="00000000" w:rsidR="00000000" w:rsidRPr="00000000">
        <w:rPr>
          <w:rtl w:val="0"/>
        </w:rPr>
        <w:tab/>
        <w:t xml:space="preserve">OVERVIEW</w:t>
      </w:r>
    </w:p>
    <w:p w:rsidR="00000000" w:rsidDel="00000000" w:rsidP="00000000" w:rsidRDefault="00000000" w:rsidRPr="00000000" w14:paraId="00000007">
      <w:pPr>
        <w:rPr>
          <w:rFonts w:ascii="Public Sans" w:cs="Public Sans" w:eastAsia="Public Sans" w:hAnsi="Public Sans"/>
          <w:sz w:val="20"/>
          <w:szCs w:val="20"/>
          <w:highlight w:val="cyan"/>
        </w:rPr>
      </w:pPr>
      <w:r w:rsidDel="00000000" w:rsidR="00000000" w:rsidRPr="00000000">
        <w:rPr>
          <w:rtl w:val="0"/>
        </w:rPr>
      </w:r>
    </w:p>
    <w:p w:rsidR="00000000" w:rsidDel="00000000" w:rsidP="00000000" w:rsidRDefault="00000000" w:rsidRPr="00000000" w14:paraId="00000008">
      <w:pPr>
        <w:rPr>
          <w:rFonts w:ascii="Public Sans" w:cs="Public Sans" w:eastAsia="Public Sans" w:hAnsi="Public Sans"/>
          <w:sz w:val="20"/>
          <w:szCs w:val="20"/>
        </w:rPr>
      </w:pPr>
      <w:r w:rsidDel="00000000" w:rsidR="00000000" w:rsidRPr="00000000">
        <w:rPr>
          <w:b w:val="1"/>
          <w:bCs w:val="1"/>
          <w:rtl w:val="0"/>
        </w:rPr>
        <w:t xml:space="preserve">Idun Rx </w:t>
      </w:r>
      <w:r w:rsidDel="00000000" w:rsidR="00000000" w:rsidRPr="00000000">
        <w:rPr>
          <w:rtl w:val="0"/>
        </w:rPr>
        <w:t xml:space="preserve">to implement impact.com's </w:t>
      </w:r>
      <w:r w:rsidDel="00000000" w:rsidR="00000000" w:rsidRPr="00000000">
        <w:rPr>
          <w:i w:val="1"/>
          <w:iCs w:val="1"/>
          <w:rtl w:val="0"/>
        </w:rPr>
        <w:t xml:space="preserve">Universal Tracking Tag</w:t>
      </w:r>
      <w:r w:rsidDel="00000000" w:rsidR="00000000" w:rsidRPr="00000000">
        <w:rPr>
          <w:rtl w:val="0"/>
        </w:rPr>
        <w:t xml:space="preserve">, </w:t>
      </w:r>
      <w:r w:rsidDel="00000000" w:rsidR="00000000" w:rsidRPr="00000000">
        <w:rPr>
          <w:i w:val="1"/>
          <w:iCs w:val="1"/>
          <w:rtl w:val="0"/>
        </w:rPr>
        <w:t xml:space="preserve">Identify</w:t>
      </w:r>
      <w:r w:rsidDel="00000000" w:rsidR="00000000" w:rsidRPr="00000000">
        <w:rPr>
          <w:rtl w:val="0"/>
        </w:rPr>
        <w:t xml:space="preserve"> function, and </w:t>
      </w:r>
      <w:r w:rsidDel="00000000" w:rsidR="00000000" w:rsidRPr="00000000">
        <w:rPr>
          <w:i w:val="1"/>
          <w:iCs w:val="1"/>
          <w:rtl w:val="0"/>
        </w:rPr>
        <w:t xml:space="preserve">trackConversion</w:t>
      </w:r>
      <w:r w:rsidDel="00000000" w:rsidR="00000000" w:rsidRPr="00000000">
        <w:rPr>
          <w:rtl w:val="0"/>
        </w:rPr>
        <w:t xml:space="preserve"> function for tracking </w:t>
      </w:r>
      <w:r w:rsidDel="00000000" w:rsidR="00000000" w:rsidRPr="00000000">
        <w:rPr>
          <w:color w:val="f5333f"/>
          <w:rtl w:val="0"/>
        </w:rPr>
        <w:t xml:space="preserve">Initial Purchase and Approved Purchase and Recurring Subscription </w:t>
      </w:r>
      <w:r w:rsidDel="00000000" w:rsidR="00000000" w:rsidRPr="00000000">
        <w:rPr>
          <w:rtl w:val="0"/>
        </w:rPr>
        <w:t xml:space="preserve">events on </w:t>
      </w:r>
      <w:r w:rsidDel="00000000" w:rsidR="00000000" w:rsidRPr="00000000">
        <w:rPr>
          <w:color w:val="298dda"/>
          <w:rtl w:val="0"/>
        </w:rPr>
        <w:t xml:space="preserve">idunrx.com</w:t>
      </w:r>
      <w:r w:rsidDel="00000000" w:rsidR="00000000" w:rsidRPr="00000000">
        <w:rPr>
          <w:rtl w:val="0"/>
        </w:rPr>
        <w:t xml:space="preserve">.  The scripts can be deployed via a tag manager or placed directly on the site.</w:t>
      </w:r>
      <w:r w:rsidDel="00000000" w:rsidR="00000000" w:rsidRPr="00000000">
        <w:rPr>
          <w:rtl w:val="0"/>
        </w:rPr>
      </w:r>
    </w:p>
    <w:p w:rsidR="00000000" w:rsidDel="00000000" w:rsidP="00000000" w:rsidRDefault="00000000" w:rsidRPr="00000000" w14:paraId="00000009">
      <w:pPr>
        <w:rPr>
          <w:rFonts w:ascii="Public Sans" w:cs="Public Sans" w:eastAsia="Public Sans" w:hAnsi="Public Sans"/>
          <w:sz w:val="20"/>
          <w:szCs w:val="20"/>
        </w:rPr>
      </w:pPr>
      <w:r w:rsidDel="00000000" w:rsidR="00000000" w:rsidRPr="00000000">
        <w:rPr>
          <w:rtl w:val="0"/>
        </w:rPr>
      </w:r>
    </w:p>
    <w:p w:rsidR="00000000" w:rsidDel="00000000" w:rsidP="00000000" w:rsidRDefault="00000000" w:rsidRPr="00000000" w14:paraId="0000000A">
      <w:pPr>
        <w:keepNext w:val="1"/>
        <w:rPr/>
      </w:pPr>
      <w:r w:rsidDel="00000000" w:rsidR="00000000" w:rsidRPr="00000000">
        <w:rPr/>
        <w:drawing>
          <wp:inline distB="114300" distT="114300" distL="114300" distR="114300">
            <wp:extent cx="5943600" cy="50800"/>
            <wp:effectExtent b="0" l="0" r="0" t="0"/>
            <wp:docPr id="6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1"/>
        <w:rPr>
          <w:rFonts w:ascii="Public Sans" w:cs="Public Sans" w:eastAsia="Public Sans" w:hAnsi="Public Sans"/>
          <w:i w:val="1"/>
          <w:iCs w:val="1"/>
          <w:sz w:val="20"/>
          <w:szCs w:val="20"/>
        </w:rPr>
      </w:pPr>
      <w:r w:rsidDel="00000000" w:rsidR="00000000" w:rsidRPr="00000000">
        <w:rPr>
          <w:i w:val="1"/>
          <w:iCs w:val="1"/>
        </w:rPr>
        <w:drawing>
          <wp:inline distB="114300" distT="114300" distL="114300" distR="114300">
            <wp:extent cx="137160" cy="137160"/>
            <wp:effectExtent b="0" l="0" r="0" t="0"/>
            <wp:docPr id="6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37160" cy="137160"/>
                    </a:xfrm>
                    <a:prstGeom prst="rect"/>
                    <a:ln/>
                  </pic:spPr>
                </pic:pic>
              </a:graphicData>
            </a:graphic>
          </wp:inline>
        </w:drawing>
      </w:r>
      <w:r w:rsidDel="00000000" w:rsidR="00000000" w:rsidRPr="00000000">
        <w:rPr>
          <w:rFonts w:ascii="Public Sans" w:cs="Public Sans" w:eastAsia="Public Sans" w:hAnsi="Public Sans"/>
          <w:i w:val="1"/>
          <w:iCs w:val="1"/>
          <w:sz w:val="20"/>
          <w:szCs w:val="20"/>
          <w:rtl w:val="0"/>
        </w:rPr>
        <w:t xml:space="preserve">This implementation must be performed by a skilled technical resource with a web developer's background.</w:t>
      </w:r>
    </w:p>
    <w:p w:rsidR="00000000" w:rsidDel="00000000" w:rsidP="00000000" w:rsidRDefault="00000000" w:rsidRPr="00000000" w14:paraId="0000000C">
      <w:pPr>
        <w:keepNext w:val="1"/>
        <w:rPr>
          <w:i w:val="1"/>
          <w:iCs w:val="1"/>
        </w:rPr>
      </w:pPr>
      <w:r w:rsidDel="00000000" w:rsidR="00000000" w:rsidRPr="00000000">
        <w:rPr/>
        <w:drawing>
          <wp:inline distB="114300" distT="114300" distL="114300" distR="114300">
            <wp:extent cx="5943600" cy="50800"/>
            <wp:effectExtent b="0" l="0" r="0" t="0"/>
            <wp:docPr id="6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95"/>
        <w:gridCol w:w="2205"/>
        <w:gridCol w:w="2160"/>
        <w:tblGridChange w:id="0">
          <w:tblGrid>
            <w:gridCol w:w="4995"/>
            <w:gridCol w:w="2205"/>
            <w:gridCol w:w="2160"/>
          </w:tblGrid>
        </w:tblGridChange>
      </w:tblGrid>
      <w:tr>
        <w:trPr>
          <w:cantSplit w:val="1"/>
          <w:tblHeader w:val="0"/>
        </w:trPr>
        <w:tc>
          <w:tcPr>
            <w:tcBorders>
              <w:top w:color="a9b4bd" w:space="0" w:sz="8" w:val="single"/>
              <w:left w:color="a9b4bd" w:space="0" w:sz="8" w:val="single"/>
              <w:bottom w:color="a9b4bd" w:space="0" w:sz="8" w:val="single"/>
              <w:right w:color="a9b4bd" w:space="0" w:sz="8" w:val="single"/>
            </w:tcBorders>
            <w:shd w:fill="a9b4bd" w:val="clear"/>
            <w:tcMar>
              <w:top w:w="100.0" w:type="dxa"/>
              <w:left w:w="100.0" w:type="dxa"/>
              <w:bottom w:w="100.0" w:type="dxa"/>
              <w:right w:w="100.0" w:type="dxa"/>
            </w:tcMar>
            <w:vAlign w:val="top"/>
          </w:tcPr>
          <w:p w:rsidR="00000000" w:rsidDel="00000000" w:rsidP="00000000" w:rsidRDefault="00000000" w:rsidRPr="00000000" w14:paraId="0000000E">
            <w:pPr>
              <w:keepNext w:val="1"/>
              <w:widowControl w:val="0"/>
              <w:spacing w:line="240" w:lineRule="auto"/>
              <w:rPr>
                <w:color w:val="ffffff"/>
              </w:rPr>
            </w:pPr>
            <w:r w:rsidDel="00000000" w:rsidR="00000000" w:rsidRPr="00000000">
              <w:rPr>
                <w:color w:val="ffffff"/>
                <w:rtl w:val="0"/>
              </w:rPr>
              <w:t xml:space="preserve">EVENT NAMES (EVENT IDS)</w:t>
            </w:r>
          </w:p>
        </w:tc>
        <w:tc>
          <w:tcPr>
            <w:tcBorders>
              <w:top w:color="a9b4bd" w:space="0" w:sz="8" w:val="single"/>
              <w:left w:color="a9b4bd" w:space="0" w:sz="8" w:val="single"/>
              <w:bottom w:color="a9b4bd" w:space="0" w:sz="8" w:val="single"/>
              <w:right w:color="a9b4bd" w:space="0" w:sz="8" w:val="single"/>
            </w:tcBorders>
            <w:shd w:fill="a9b4bd" w:val="clear"/>
            <w:tcMar>
              <w:top w:w="100.0" w:type="dxa"/>
              <w:left w:w="100.0" w:type="dxa"/>
              <w:bottom w:w="100.0" w:type="dxa"/>
              <w:right w:w="100.0" w:type="dxa"/>
            </w:tcMar>
            <w:vAlign w:val="top"/>
          </w:tcPr>
          <w:p w:rsidR="00000000" w:rsidDel="00000000" w:rsidP="00000000" w:rsidRDefault="00000000" w:rsidRPr="00000000" w14:paraId="0000000F">
            <w:pPr>
              <w:keepNext w:val="1"/>
              <w:widowControl w:val="0"/>
              <w:spacing w:line="240" w:lineRule="auto"/>
              <w:rPr>
                <w:color w:val="ffffff"/>
              </w:rPr>
            </w:pPr>
            <w:r w:rsidDel="00000000" w:rsidR="00000000" w:rsidRPr="00000000">
              <w:rPr>
                <w:color w:val="ffffff"/>
                <w:rtl w:val="0"/>
              </w:rPr>
              <w:t xml:space="preserve">METHOD</w:t>
            </w:r>
          </w:p>
        </w:tc>
        <w:tc>
          <w:tcPr>
            <w:tcBorders>
              <w:top w:color="a9b4bd" w:space="0" w:sz="8" w:val="single"/>
              <w:left w:color="a9b4bd" w:space="0" w:sz="8" w:val="single"/>
              <w:bottom w:color="a9b4bd" w:space="0" w:sz="8" w:val="single"/>
              <w:right w:color="a9b4bd" w:space="0" w:sz="8" w:val="single"/>
            </w:tcBorders>
            <w:shd w:fill="a9b4bd" w:val="clear"/>
            <w:tcMar>
              <w:top w:w="100.0" w:type="dxa"/>
              <w:left w:w="100.0" w:type="dxa"/>
              <w:bottom w:w="100.0" w:type="dxa"/>
              <w:right w:w="100.0" w:type="dxa"/>
            </w:tcMar>
            <w:vAlign w:val="top"/>
          </w:tcPr>
          <w:p w:rsidR="00000000" w:rsidDel="00000000" w:rsidP="00000000" w:rsidRDefault="00000000" w:rsidRPr="00000000" w14:paraId="00000010">
            <w:pPr>
              <w:keepNext w:val="1"/>
              <w:widowControl w:val="0"/>
              <w:spacing w:line="240" w:lineRule="auto"/>
              <w:rPr>
                <w:color w:val="ffffff"/>
              </w:rPr>
            </w:pPr>
            <w:r w:rsidDel="00000000" w:rsidR="00000000" w:rsidRPr="00000000">
              <w:rPr>
                <w:color w:val="ffffff"/>
                <w:rtl w:val="0"/>
              </w:rPr>
              <w:t xml:space="preserve">SITE DEFINITION</w:t>
            </w:r>
          </w:p>
        </w:tc>
      </w:tr>
      <w:tr>
        <w:trPr>
          <w:cantSplit w:val="1"/>
          <w:tblHeader w:val="0"/>
        </w:trPr>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keepNext w:val="1"/>
              <w:spacing w:line="240" w:lineRule="auto"/>
              <w:rPr>
                <w:color w:val="f5333f"/>
              </w:rPr>
            </w:pPr>
            <w:r w:rsidDel="00000000" w:rsidR="00000000" w:rsidRPr="00000000">
              <w:rPr>
                <w:rtl w:val="0"/>
              </w:rPr>
              <w:t xml:space="preserve">Parent</w:t>
            </w:r>
            <w:r w:rsidDel="00000000" w:rsidR="00000000" w:rsidRPr="00000000">
              <w:rPr>
                <w:rtl w:val="0"/>
              </w:rPr>
            </w:r>
          </w:p>
          <w:p w:rsidR="00000000" w:rsidDel="00000000" w:rsidP="00000000" w:rsidRDefault="00000000" w:rsidRPr="00000000" w14:paraId="00000012">
            <w:pPr>
              <w:keepNext w:val="1"/>
              <w:rPr>
                <w:color w:val="f5333f"/>
              </w:rPr>
            </w:pPr>
            <w:r w:rsidDel="00000000" w:rsidR="00000000" w:rsidRPr="00000000">
              <w:rPr>
                <w:color w:val="f5333f"/>
                <w:rtl w:val="0"/>
              </w:rPr>
              <w:t xml:space="preserve">Initial Purchase - JS (74027)</w:t>
            </w:r>
          </w:p>
          <w:p w:rsidR="00000000" w:rsidDel="00000000" w:rsidP="00000000" w:rsidRDefault="00000000" w:rsidRPr="00000000" w14:paraId="00000013">
            <w:pPr>
              <w:keepNext w:val="1"/>
              <w:rPr>
                <w:color w:val="f5333f"/>
              </w:rPr>
            </w:pPr>
            <w:r w:rsidDel="00000000" w:rsidR="00000000" w:rsidRPr="00000000">
              <w:rPr>
                <w:rtl w:val="0"/>
              </w:rPr>
            </w:r>
          </w:p>
          <w:p w:rsidR="00000000" w:rsidDel="00000000" w:rsidP="00000000" w:rsidRDefault="00000000" w:rsidRPr="00000000" w14:paraId="00000014">
            <w:pPr>
              <w:keepNext w:val="1"/>
              <w:spacing w:line="240" w:lineRule="auto"/>
              <w:rPr>
                <w:color w:val="f5333f"/>
              </w:rPr>
            </w:pPr>
            <w:r w:rsidDel="00000000" w:rsidR="00000000" w:rsidRPr="00000000">
              <w:rPr>
                <w:rtl w:val="0"/>
              </w:rPr>
              <w:t xml:space="preserve">Sale Child Event(s)</w:t>
            </w:r>
            <w:r w:rsidDel="00000000" w:rsidR="00000000" w:rsidRPr="00000000">
              <w:rPr>
                <w:rtl w:val="0"/>
              </w:rPr>
            </w:r>
          </w:p>
          <w:p w:rsidR="00000000" w:rsidDel="00000000" w:rsidP="00000000" w:rsidRDefault="00000000" w:rsidRPr="00000000" w14:paraId="00000015">
            <w:pPr>
              <w:keepNext w:val="1"/>
              <w:rPr>
                <w:color w:val="f5333f"/>
              </w:rPr>
            </w:pPr>
            <w:r w:rsidDel="00000000" w:rsidR="00000000" w:rsidRPr="00000000">
              <w:rPr>
                <w:color w:val="f5333f"/>
                <w:rtl w:val="0"/>
              </w:rPr>
              <w:t xml:space="preserve">Approved Purchase - JS (74028)</w:t>
            </w:r>
          </w:p>
          <w:p w:rsidR="00000000" w:rsidDel="00000000" w:rsidP="00000000" w:rsidRDefault="00000000" w:rsidRPr="00000000" w14:paraId="00000016">
            <w:pPr>
              <w:keepNext w:val="1"/>
              <w:rPr/>
            </w:pPr>
            <w:r w:rsidDel="00000000" w:rsidR="00000000" w:rsidRPr="00000000">
              <w:rPr>
                <w:color w:val="f5333f"/>
                <w:rtl w:val="0"/>
              </w:rPr>
              <w:t xml:space="preserve">Recurring Subscription - JS (74029) </w:t>
            </w:r>
            <w:r w:rsidDel="00000000" w:rsidR="00000000" w:rsidRPr="00000000">
              <w:rPr>
                <w:rtl w:val="0"/>
              </w:rPr>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keepNext w:val="1"/>
              <w:widowControl w:val="0"/>
              <w:spacing w:line="240" w:lineRule="auto"/>
              <w:rPr/>
            </w:pPr>
            <w:r w:rsidDel="00000000" w:rsidR="00000000" w:rsidRPr="00000000">
              <w:rPr>
                <w:rtl w:val="0"/>
              </w:rPr>
              <w:t xml:space="preserve">JavaScript</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keepNext w:val="1"/>
              <w:rPr>
                <w:color w:val="298dda"/>
              </w:rPr>
            </w:pPr>
            <w:r w:rsidDel="00000000" w:rsidR="00000000" w:rsidRPr="00000000">
              <w:rPr>
                <w:color w:val="298dda"/>
                <w:rtl w:val="0"/>
              </w:rPr>
              <w:t xml:space="preserve">idunrx.com</w:t>
            </w:r>
          </w:p>
        </w:tc>
      </w:tr>
    </w:tbl>
    <w:p w:rsidR="00000000" w:rsidDel="00000000" w:rsidP="00000000" w:rsidRDefault="00000000" w:rsidRPr="00000000" w14:paraId="00000019">
      <w:pPr>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   </w:t>
      </w:r>
    </w:p>
    <w:p w:rsidR="00000000" w:rsidDel="00000000" w:rsidP="00000000" w:rsidRDefault="00000000" w:rsidRPr="00000000" w14:paraId="0000001A">
      <w:pPr>
        <w:keepNext w:val="1"/>
        <w:rPr/>
      </w:pPr>
      <w:r w:rsidDel="00000000" w:rsidR="00000000" w:rsidRPr="00000000">
        <w:rPr/>
        <w:drawing>
          <wp:inline distB="114300" distT="114300" distL="114300" distR="114300">
            <wp:extent cx="5943600" cy="39624"/>
            <wp:effectExtent b="0" l="0" r="0" t="0"/>
            <wp:docPr id="6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9624"/>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1"/>
        <w:rPr/>
      </w:pPr>
      <w:bookmarkStart w:colFirst="0" w:colLast="0" w:name="_ohu5m6ezrz74" w:id="1"/>
      <w:bookmarkEnd w:id="1"/>
      <w:r w:rsidDel="00000000" w:rsidR="00000000" w:rsidRPr="00000000">
        <w:rPr/>
        <w:drawing>
          <wp:anchor allowOverlap="1" behindDoc="0" distB="114300" distT="114300" distL="114300" distR="114300" hidden="0" layoutInCell="1" locked="0" relativeHeight="0" simplePos="0">
            <wp:simplePos x="0" y="0"/>
            <wp:positionH relativeFrom="page">
              <wp:posOffset>6172200</wp:posOffset>
            </wp:positionH>
            <wp:positionV relativeFrom="page">
              <wp:posOffset>228600</wp:posOffset>
            </wp:positionV>
            <wp:extent cx="1310640" cy="457200"/>
            <wp:effectExtent b="0" l="0" r="0" t="0"/>
            <wp:wrapNone/>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310640" cy="457200"/>
                    </a:xfrm>
                    <a:prstGeom prst="rect"/>
                    <a:ln/>
                  </pic:spPr>
                </pic:pic>
              </a:graphicData>
            </a:graphic>
          </wp:anchor>
        </w:drawing>
      </w:r>
      <w:r w:rsidDel="00000000" w:rsidR="00000000" w:rsidRPr="00000000">
        <w:rPr/>
        <w:drawing>
          <wp:inline distB="114300" distT="114300" distL="114300" distR="114300">
            <wp:extent cx="137160" cy="137160"/>
            <wp:effectExtent b="0" l="0" r="0" t="0"/>
            <wp:docPr id="6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37160" cy="137160"/>
                    </a:xfrm>
                    <a:prstGeom prst="rect"/>
                    <a:ln/>
                  </pic:spPr>
                </pic:pic>
              </a:graphicData>
            </a:graphic>
          </wp:inline>
        </w:drawing>
      </w:r>
      <w:r w:rsidDel="00000000" w:rsidR="00000000" w:rsidRPr="00000000">
        <w:rPr>
          <w:rtl w:val="0"/>
        </w:rPr>
        <w:tab/>
        <w:t xml:space="preserve">DOCUMENT HISTORY</w:t>
      </w:r>
    </w:p>
    <w:p w:rsidR="00000000" w:rsidDel="00000000" w:rsidP="00000000" w:rsidRDefault="00000000" w:rsidRPr="00000000" w14:paraId="0000001C">
      <w:pPr>
        <w:rPr>
          <w:rFonts w:ascii="Public Sans" w:cs="Public Sans" w:eastAsia="Public Sans" w:hAnsi="Public Sans"/>
          <w:sz w:val="20"/>
          <w:szCs w:val="2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1"/>
          <w:tblHeader w:val="0"/>
        </w:trPr>
        <w:tc>
          <w:tcPr>
            <w:tcBorders>
              <w:top w:color="a9b4bd" w:space="0" w:sz="8" w:val="single"/>
              <w:left w:color="a9b4bd" w:space="0" w:sz="8" w:val="single"/>
              <w:bottom w:color="a9b4bd" w:space="0" w:sz="8" w:val="single"/>
              <w:right w:color="a9b4bd" w:space="0" w:sz="8" w:val="single"/>
            </w:tcBorders>
            <w:shd w:fill="a9b4bd" w:val="clear"/>
            <w:tcMar>
              <w:top w:w="100.0" w:type="dxa"/>
              <w:left w:w="100.0" w:type="dxa"/>
              <w:bottom w:w="100.0" w:type="dxa"/>
              <w:right w:w="100.0" w:type="dxa"/>
            </w:tcMar>
            <w:vAlign w:val="top"/>
          </w:tcPr>
          <w:p w:rsidR="00000000" w:rsidDel="00000000" w:rsidP="00000000" w:rsidRDefault="00000000" w:rsidRPr="00000000" w14:paraId="0000001D">
            <w:pPr>
              <w:keepNext w:val="1"/>
              <w:spacing w:line="240" w:lineRule="auto"/>
              <w:rPr>
                <w:rFonts w:ascii="Public Sans SemiBold" w:cs="Public Sans SemiBold" w:eastAsia="Public Sans SemiBold" w:hAnsi="Public Sans SemiBold"/>
                <w:color w:val="ffffff"/>
                <w:sz w:val="20"/>
                <w:szCs w:val="20"/>
              </w:rPr>
            </w:pPr>
            <w:r w:rsidDel="00000000" w:rsidR="00000000" w:rsidRPr="00000000">
              <w:rPr>
                <w:rFonts w:ascii="Public Sans SemiBold" w:cs="Public Sans SemiBold" w:eastAsia="Public Sans SemiBold" w:hAnsi="Public Sans SemiBold"/>
                <w:color w:val="ffffff"/>
                <w:sz w:val="20"/>
                <w:szCs w:val="20"/>
                <w:rtl w:val="0"/>
              </w:rPr>
              <w:t xml:space="preserve">DATE</w:t>
            </w:r>
          </w:p>
        </w:tc>
        <w:tc>
          <w:tcPr>
            <w:tcBorders>
              <w:top w:color="a9b4bd" w:space="0" w:sz="8" w:val="single"/>
              <w:left w:color="a9b4bd" w:space="0" w:sz="8" w:val="single"/>
              <w:bottom w:color="a9b4bd" w:space="0" w:sz="8" w:val="single"/>
              <w:right w:color="a9b4bd" w:space="0" w:sz="8" w:val="single"/>
            </w:tcBorders>
            <w:shd w:fill="a9b4bd" w:val="clear"/>
            <w:tcMar>
              <w:top w:w="100.0" w:type="dxa"/>
              <w:left w:w="100.0" w:type="dxa"/>
              <w:bottom w:w="100.0" w:type="dxa"/>
              <w:right w:w="100.0" w:type="dxa"/>
            </w:tcMar>
            <w:vAlign w:val="top"/>
          </w:tcPr>
          <w:p w:rsidR="00000000" w:rsidDel="00000000" w:rsidP="00000000" w:rsidRDefault="00000000" w:rsidRPr="00000000" w14:paraId="0000001E">
            <w:pPr>
              <w:keepNext w:val="1"/>
              <w:spacing w:line="240" w:lineRule="auto"/>
              <w:rPr>
                <w:rFonts w:ascii="Public Sans SemiBold" w:cs="Public Sans SemiBold" w:eastAsia="Public Sans SemiBold" w:hAnsi="Public Sans SemiBold"/>
                <w:color w:val="ffffff"/>
                <w:sz w:val="20"/>
                <w:szCs w:val="20"/>
              </w:rPr>
            </w:pPr>
            <w:r w:rsidDel="00000000" w:rsidR="00000000" w:rsidRPr="00000000">
              <w:rPr>
                <w:rFonts w:ascii="Public Sans SemiBold" w:cs="Public Sans SemiBold" w:eastAsia="Public Sans SemiBold" w:hAnsi="Public Sans SemiBold"/>
                <w:color w:val="ffffff"/>
                <w:sz w:val="20"/>
                <w:szCs w:val="20"/>
                <w:rtl w:val="0"/>
              </w:rPr>
              <w:t xml:space="preserve">AUTHOR</w:t>
            </w:r>
          </w:p>
        </w:tc>
        <w:tc>
          <w:tcPr>
            <w:tcBorders>
              <w:top w:color="a9b4bd" w:space="0" w:sz="8" w:val="single"/>
              <w:left w:color="a9b4bd" w:space="0" w:sz="8" w:val="single"/>
              <w:bottom w:color="a9b4bd" w:space="0" w:sz="8" w:val="single"/>
              <w:right w:color="a9b4bd" w:space="0" w:sz="8" w:val="single"/>
            </w:tcBorders>
            <w:shd w:fill="a9b4bd" w:val="clear"/>
            <w:tcMar>
              <w:top w:w="100.0" w:type="dxa"/>
              <w:left w:w="100.0" w:type="dxa"/>
              <w:bottom w:w="100.0" w:type="dxa"/>
              <w:right w:w="100.0" w:type="dxa"/>
            </w:tcMar>
            <w:vAlign w:val="top"/>
          </w:tcPr>
          <w:p w:rsidR="00000000" w:rsidDel="00000000" w:rsidP="00000000" w:rsidRDefault="00000000" w:rsidRPr="00000000" w14:paraId="0000001F">
            <w:pPr>
              <w:keepNext w:val="1"/>
              <w:spacing w:line="240" w:lineRule="auto"/>
              <w:rPr>
                <w:rFonts w:ascii="Public Sans SemiBold" w:cs="Public Sans SemiBold" w:eastAsia="Public Sans SemiBold" w:hAnsi="Public Sans SemiBold"/>
                <w:color w:val="ffffff"/>
                <w:sz w:val="20"/>
                <w:szCs w:val="20"/>
              </w:rPr>
            </w:pPr>
            <w:r w:rsidDel="00000000" w:rsidR="00000000" w:rsidRPr="00000000">
              <w:rPr>
                <w:rFonts w:ascii="Public Sans SemiBold" w:cs="Public Sans SemiBold" w:eastAsia="Public Sans SemiBold" w:hAnsi="Public Sans SemiBold"/>
                <w:color w:val="ffffff"/>
                <w:sz w:val="20"/>
                <w:szCs w:val="20"/>
                <w:rtl w:val="0"/>
              </w:rPr>
              <w:t xml:space="preserve">NOTES</w:t>
            </w:r>
          </w:p>
        </w:tc>
      </w:tr>
      <w:tr>
        <w:trPr>
          <w:cantSplit w:val="1"/>
          <w:tblHeader w:val="0"/>
        </w:trPr>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keepNext w:val="1"/>
              <w:spacing w:line="240" w:lineRule="auto"/>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May 19, 2026</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keepNext w:val="1"/>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Ayanda Sibanda</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1"/>
              <w:spacing w:line="240" w:lineRule="auto"/>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Document created</w:t>
            </w:r>
          </w:p>
        </w:tc>
      </w:tr>
      <w:tr>
        <w:trPr>
          <w:cantSplit w:val="1"/>
          <w:tblHeader w:val="0"/>
        </w:trPr>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keepNext w:val="1"/>
              <w:spacing w:line="240" w:lineRule="auto"/>
              <w:rPr>
                <w:rFonts w:ascii="Public Sans" w:cs="Public Sans" w:eastAsia="Public Sans" w:hAnsi="Public Sans"/>
                <w:sz w:val="20"/>
                <w:szCs w:val="20"/>
              </w:rPr>
            </w:pPr>
            <w:r w:rsidDel="00000000" w:rsidR="00000000" w:rsidRPr="00000000">
              <w:rPr>
                <w:rtl w:val="0"/>
              </w:rPr>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1"/>
              <w:spacing w:line="240" w:lineRule="auto"/>
              <w:rPr>
                <w:rFonts w:ascii="Public Sans" w:cs="Public Sans" w:eastAsia="Public Sans" w:hAnsi="Public Sans"/>
                <w:sz w:val="20"/>
                <w:szCs w:val="20"/>
              </w:rPr>
            </w:pPr>
            <w:r w:rsidDel="00000000" w:rsidR="00000000" w:rsidRPr="00000000">
              <w:rPr>
                <w:rtl w:val="0"/>
              </w:rPr>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1"/>
              <w:spacing w:line="240" w:lineRule="auto"/>
              <w:rPr>
                <w:rFonts w:ascii="Public Sans" w:cs="Public Sans" w:eastAsia="Public Sans" w:hAnsi="Public Sans"/>
                <w:sz w:val="20"/>
                <w:szCs w:val="20"/>
              </w:rPr>
            </w:pPr>
            <w:r w:rsidDel="00000000" w:rsidR="00000000" w:rsidRPr="00000000">
              <w:rPr>
                <w:rtl w:val="0"/>
              </w:rPr>
            </w:r>
          </w:p>
        </w:tc>
      </w:tr>
    </w:tbl>
    <w:p w:rsidR="00000000" w:rsidDel="00000000" w:rsidP="00000000" w:rsidRDefault="00000000" w:rsidRPr="00000000" w14:paraId="00000026">
      <w:pPr>
        <w:rPr>
          <w:rFonts w:ascii="Public Sans" w:cs="Public Sans" w:eastAsia="Public Sans" w:hAnsi="Public Sans"/>
          <w:sz w:val="20"/>
          <w:szCs w:val="20"/>
        </w:rPr>
      </w:pPr>
      <w:r w:rsidDel="00000000" w:rsidR="00000000" w:rsidRPr="00000000">
        <w:rPr>
          <w:rtl w:val="0"/>
        </w:rPr>
      </w:r>
    </w:p>
    <w:p w:rsidR="00000000" w:rsidDel="00000000" w:rsidP="00000000" w:rsidRDefault="00000000" w:rsidRPr="00000000" w14:paraId="00000027">
      <w:pPr>
        <w:keepNext w:val="1"/>
        <w:rPr/>
      </w:pPr>
      <w:r w:rsidDel="00000000" w:rsidR="00000000" w:rsidRPr="00000000">
        <w:rPr/>
        <w:drawing>
          <wp:inline distB="114300" distT="114300" distL="114300" distR="114300">
            <wp:extent cx="5943600" cy="39624"/>
            <wp:effectExtent b="0" l="0" r="0" t="0"/>
            <wp:docPr id="6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9624"/>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1"/>
        <w:rPr/>
      </w:pPr>
      <w:bookmarkStart w:colFirst="0" w:colLast="0" w:name="_z0ugsfo2gci" w:id="2"/>
      <w:bookmarkEnd w:id="2"/>
      <w:r w:rsidDel="00000000" w:rsidR="00000000" w:rsidRPr="00000000">
        <w:rPr/>
        <w:drawing>
          <wp:anchor allowOverlap="1" behindDoc="0" distB="114300" distT="114300" distL="114300" distR="114300" hidden="0" layoutInCell="1" locked="0" relativeHeight="0" simplePos="0">
            <wp:simplePos x="0" y="0"/>
            <wp:positionH relativeFrom="page">
              <wp:posOffset>6172200</wp:posOffset>
            </wp:positionH>
            <wp:positionV relativeFrom="page">
              <wp:posOffset>228600</wp:posOffset>
            </wp:positionV>
            <wp:extent cx="1310640" cy="457200"/>
            <wp:effectExtent b="0" l="0" r="0" t="0"/>
            <wp:wrapNone/>
            <wp:docPr id="2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310640" cy="457200"/>
                    </a:xfrm>
                    <a:prstGeom prst="rect"/>
                    <a:ln/>
                  </pic:spPr>
                </pic:pic>
              </a:graphicData>
            </a:graphic>
          </wp:anchor>
        </w:drawing>
      </w:r>
      <w:r w:rsidDel="00000000" w:rsidR="00000000" w:rsidRPr="00000000">
        <w:rPr/>
        <w:drawing>
          <wp:inline distB="114300" distT="114300" distL="114300" distR="114300">
            <wp:extent cx="137160" cy="137160"/>
            <wp:effectExtent b="0" l="0" r="0" t="0"/>
            <wp:docPr id="6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37160" cy="137160"/>
                    </a:xfrm>
                    <a:prstGeom prst="rect"/>
                    <a:ln/>
                  </pic:spPr>
                </pic:pic>
              </a:graphicData>
            </a:graphic>
          </wp:inline>
        </w:drawing>
      </w:r>
      <w:r w:rsidDel="00000000" w:rsidR="00000000" w:rsidRPr="00000000">
        <w:rPr>
          <w:rtl w:val="0"/>
        </w:rPr>
        <w:tab/>
        <w:t xml:space="preserve">TECHNICAL REQUIREMENTS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keepNext w:val="1"/>
        <w:rPr/>
      </w:pPr>
      <w:r w:rsidDel="00000000" w:rsidR="00000000" w:rsidRPr="00000000">
        <w:rPr/>
        <w:drawing>
          <wp:inline distB="114300" distT="114300" distL="114300" distR="114300">
            <wp:extent cx="5943600" cy="50800"/>
            <wp:effectExtent b="0" l="0" r="0" t="0"/>
            <wp:docPr id="6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1"/>
        <w:rPr>
          <w:i w:val="1"/>
          <w:iCs w:val="1"/>
        </w:rPr>
      </w:pPr>
      <w:r w:rsidDel="00000000" w:rsidR="00000000" w:rsidRPr="00000000">
        <w:rPr>
          <w:i w:val="1"/>
          <w:iCs w:val="1"/>
        </w:rPr>
        <w:drawing>
          <wp:inline distB="114300" distT="114300" distL="114300" distR="114300">
            <wp:extent cx="137160" cy="137160"/>
            <wp:effectExtent b="0" l="0" r="0" t="0"/>
            <wp:docPr id="6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37160" cy="137160"/>
                    </a:xfrm>
                    <a:prstGeom prst="rect"/>
                    <a:ln/>
                  </pic:spPr>
                </pic:pic>
              </a:graphicData>
            </a:graphic>
          </wp:inline>
        </w:drawing>
      </w:r>
      <w:r w:rsidDel="00000000" w:rsidR="00000000" w:rsidRPr="00000000">
        <w:rPr>
          <w:i w:val="1"/>
          <w:iCs w:val="1"/>
          <w:rtl w:val="0"/>
        </w:rPr>
        <w:t xml:space="preserve">The following elements must be completed by </w:t>
      </w:r>
      <w:r w:rsidDel="00000000" w:rsidR="00000000" w:rsidRPr="00000000">
        <w:rPr>
          <w:b w:val="1"/>
          <w:bCs w:val="1"/>
          <w:i w:val="1"/>
          <w:iCs w:val="1"/>
          <w:rtl w:val="0"/>
        </w:rPr>
        <w:t xml:space="preserve">Idun Rx</w:t>
      </w:r>
      <w:r w:rsidDel="00000000" w:rsidR="00000000" w:rsidRPr="00000000">
        <w:rPr>
          <w:i w:val="1"/>
          <w:iCs w:val="1"/>
          <w:rtl w:val="0"/>
        </w:rPr>
        <w:t xml:space="preserve"> and verified by your impact.com Implementation Engineer before your new program(s) and/or conversion event(s) can go live.  </w:t>
      </w:r>
    </w:p>
    <w:p w:rsidR="00000000" w:rsidDel="00000000" w:rsidP="00000000" w:rsidRDefault="00000000" w:rsidRPr="00000000" w14:paraId="0000002C">
      <w:pPr>
        <w:keepNext w:val="1"/>
        <w:rPr>
          <w:i w:val="1"/>
          <w:iCs w:val="1"/>
        </w:rPr>
      </w:pPr>
      <w:r w:rsidDel="00000000" w:rsidR="00000000" w:rsidRPr="00000000">
        <w:rPr/>
        <w:drawing>
          <wp:inline distB="114300" distT="114300" distL="114300" distR="114300">
            <wp:extent cx="5943600" cy="50800"/>
            <wp:effectExtent b="0" l="0" r="0" t="0"/>
            <wp:docPr id="7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5"/>
        </w:numPr>
        <w:ind w:left="720" w:hanging="360"/>
        <w:rPr/>
      </w:pPr>
      <w:r w:rsidDel="00000000" w:rsidR="00000000" w:rsidRPr="00000000">
        <w:rPr>
          <w:rtl w:val="0"/>
        </w:rPr>
        <w:t xml:space="preserve">Configure your custom tracking domain (optional).</w:t>
      </w:r>
    </w:p>
    <w:p w:rsidR="00000000" w:rsidDel="00000000" w:rsidP="00000000" w:rsidRDefault="00000000" w:rsidRPr="00000000" w14:paraId="0000002F">
      <w:pPr>
        <w:numPr>
          <w:ilvl w:val="1"/>
          <w:numId w:val="5"/>
        </w:numPr>
        <w:ind w:left="1440" w:hanging="360"/>
        <w:rPr/>
      </w:pPr>
      <w:r w:rsidDel="00000000" w:rsidR="00000000" w:rsidRPr="00000000">
        <w:rPr>
          <w:rtl w:val="0"/>
        </w:rPr>
        <w:t xml:space="preserve">See the </w:t>
      </w:r>
      <w:r w:rsidDel="00000000" w:rsidR="00000000" w:rsidRPr="00000000">
        <w:rPr>
          <w:i w:val="1"/>
          <w:iCs w:val="1"/>
          <w:rtl w:val="0"/>
        </w:rPr>
        <w:t xml:space="preserve">GUIDELINES FOR CUSTOM TRACKING DOMAINS</w:t>
      </w:r>
      <w:r w:rsidDel="00000000" w:rsidR="00000000" w:rsidRPr="00000000">
        <w:rPr>
          <w:b w:val="1"/>
          <w:bCs w:val="1"/>
          <w:rtl w:val="0"/>
        </w:rPr>
        <w:t xml:space="preserve"> </w:t>
      </w:r>
      <w:r w:rsidDel="00000000" w:rsidR="00000000" w:rsidRPr="00000000">
        <w:rPr>
          <w:rtl w:val="0"/>
        </w:rPr>
        <w:t xml:space="preserve">section below for more information.</w:t>
      </w:r>
      <w:r w:rsidDel="00000000" w:rsidR="00000000" w:rsidRPr="00000000">
        <w:rPr>
          <w:rtl w:val="0"/>
        </w:rPr>
      </w:r>
    </w:p>
    <w:p w:rsidR="00000000" w:rsidDel="00000000" w:rsidP="00000000" w:rsidRDefault="00000000" w:rsidRPr="00000000" w14:paraId="00000030">
      <w:pPr>
        <w:numPr>
          <w:ilvl w:val="0"/>
          <w:numId w:val="5"/>
        </w:numPr>
        <w:ind w:left="720" w:hanging="360"/>
        <w:rPr/>
      </w:pPr>
      <w:r w:rsidDel="00000000" w:rsidR="00000000" w:rsidRPr="00000000">
        <w:rPr>
          <w:rtl w:val="0"/>
        </w:rPr>
        <w:t xml:space="preserve">Provide the domain(s) for all staging environments where the implementation will be tested</w:t>
      </w:r>
      <w:r w:rsidDel="00000000" w:rsidR="00000000" w:rsidRPr="00000000">
        <w:rPr>
          <w:rtl w:val="0"/>
        </w:rPr>
      </w:r>
    </w:p>
    <w:p w:rsidR="00000000" w:rsidDel="00000000" w:rsidP="00000000" w:rsidRDefault="00000000" w:rsidRPr="00000000" w14:paraId="00000031">
      <w:pPr>
        <w:numPr>
          <w:ilvl w:val="0"/>
          <w:numId w:val="5"/>
        </w:numPr>
        <w:ind w:left="720" w:hanging="360"/>
        <w:rPr/>
      </w:pPr>
      <w:r w:rsidDel="00000000" w:rsidR="00000000" w:rsidRPr="00000000">
        <w:rPr>
          <w:rtl w:val="0"/>
        </w:rPr>
        <w:t xml:space="preserve">Confirm the production domain(s) where the implementation will be deployed:</w:t>
      </w:r>
      <w:r w:rsidDel="00000000" w:rsidR="00000000" w:rsidRPr="00000000">
        <w:rPr>
          <w:rtl w:val="0"/>
        </w:rPr>
      </w:r>
    </w:p>
    <w:p w:rsidR="00000000" w:rsidDel="00000000" w:rsidP="00000000" w:rsidRDefault="00000000" w:rsidRPr="00000000" w14:paraId="00000032">
      <w:pPr>
        <w:numPr>
          <w:ilvl w:val="1"/>
          <w:numId w:val="5"/>
        </w:numPr>
        <w:ind w:left="1440" w:hanging="360"/>
        <w:rPr/>
      </w:pPr>
      <w:r w:rsidDel="00000000" w:rsidR="00000000" w:rsidRPr="00000000">
        <w:rPr>
          <w:color w:val="298dda"/>
          <w:rtl w:val="0"/>
        </w:rPr>
        <w:t xml:space="preserve">idunrx.com</w:t>
      </w:r>
    </w:p>
    <w:p w:rsidR="00000000" w:rsidDel="00000000" w:rsidP="00000000" w:rsidRDefault="00000000" w:rsidRPr="00000000" w14:paraId="00000033">
      <w:pPr>
        <w:numPr>
          <w:ilvl w:val="0"/>
          <w:numId w:val="5"/>
        </w:numPr>
        <w:ind w:left="720" w:hanging="360"/>
        <w:rPr/>
      </w:pPr>
      <w:r w:rsidDel="00000000" w:rsidR="00000000" w:rsidRPr="00000000">
        <w:rPr>
          <w:rtl w:val="0"/>
        </w:rPr>
        <w:t xml:space="preserve">Confirm Impact can append the parameter, </w:t>
      </w:r>
      <w:r w:rsidDel="00000000" w:rsidR="00000000" w:rsidRPr="00000000">
        <w:rPr>
          <w:rFonts w:ascii="Source Code Pro Medium" w:cs="Source Code Pro Medium" w:eastAsia="Source Code Pro Medium" w:hAnsi="Source Code Pro Medium"/>
          <w:rtl w:val="0"/>
        </w:rPr>
        <w:t xml:space="preserve">im_ref={clickid}</w:t>
      </w:r>
      <w:r w:rsidDel="00000000" w:rsidR="00000000" w:rsidRPr="00000000">
        <w:rPr>
          <w:rtl w:val="0"/>
        </w:rPr>
        <w:t xml:space="preserve">, on all landing page URLs</w:t>
      </w:r>
      <w:r w:rsidDel="00000000" w:rsidR="00000000" w:rsidRPr="00000000">
        <w:rPr>
          <w:rtl w:val="0"/>
        </w:rPr>
      </w:r>
    </w:p>
    <w:p w:rsidR="00000000" w:rsidDel="00000000" w:rsidP="00000000" w:rsidRDefault="00000000" w:rsidRPr="00000000" w14:paraId="00000034">
      <w:pPr>
        <w:numPr>
          <w:ilvl w:val="1"/>
          <w:numId w:val="5"/>
        </w:numPr>
        <w:ind w:left="1440" w:hanging="360"/>
        <w:rPr>
          <w:i w:val="1"/>
          <w:iCs w:val="1"/>
        </w:rPr>
      </w:pPr>
      <w:r w:rsidDel="00000000" w:rsidR="00000000" w:rsidRPr="00000000">
        <w:rPr>
          <w:i w:val="1"/>
          <w:iCs w:val="1"/>
          <w:rtl w:val="0"/>
        </w:rPr>
        <w:t xml:space="preserve">A landing page is any webpage to which a consumer is directed when they click on an ad</w:t>
      </w:r>
      <w:r w:rsidDel="00000000" w:rsidR="00000000" w:rsidRPr="00000000">
        <w:rPr>
          <w:rtl w:val="0"/>
        </w:rPr>
      </w:r>
    </w:p>
    <w:p w:rsidR="00000000" w:rsidDel="00000000" w:rsidP="00000000" w:rsidRDefault="00000000" w:rsidRPr="00000000" w14:paraId="00000035">
      <w:pPr>
        <w:numPr>
          <w:ilvl w:val="1"/>
          <w:numId w:val="5"/>
        </w:numPr>
        <w:ind w:left="1440" w:hanging="360"/>
        <w:rPr/>
      </w:pPr>
      <w:r w:rsidDel="00000000" w:rsidR="00000000" w:rsidRPr="00000000">
        <w:rPr>
          <w:rtl w:val="0"/>
        </w:rPr>
        <w:t xml:space="preserve">See </w:t>
      </w:r>
      <w:r w:rsidDel="00000000" w:rsidR="00000000" w:rsidRPr="00000000">
        <w:rPr>
          <w:i w:val="1"/>
          <w:iCs w:val="1"/>
          <w:u w:val="single"/>
          <w:rtl w:val="0"/>
        </w:rPr>
        <w:t xml:space="preserve">Appendix 1, User Journey</w:t>
      </w:r>
      <w:r w:rsidDel="00000000" w:rsidR="00000000" w:rsidRPr="00000000">
        <w:rPr>
          <w:rtl w:val="0"/>
        </w:rPr>
        <w:t xml:space="preserve"> at the end of this document for an example application of the </w:t>
      </w:r>
      <w:r w:rsidDel="00000000" w:rsidR="00000000" w:rsidRPr="00000000">
        <w:rPr>
          <w:color w:val="298dda"/>
          <w:rtl w:val="0"/>
        </w:rPr>
        <w:t xml:space="preserve">Click Id</w:t>
      </w:r>
      <w:r w:rsidDel="00000000" w:rsidR="00000000" w:rsidRPr="00000000">
        <w:rPr>
          <w:rtl w:val="0"/>
        </w:rPr>
      </w:r>
    </w:p>
    <w:p w:rsidR="00000000" w:rsidDel="00000000" w:rsidP="00000000" w:rsidRDefault="00000000" w:rsidRPr="00000000" w14:paraId="00000036">
      <w:pPr>
        <w:numPr>
          <w:ilvl w:val="0"/>
          <w:numId w:val="5"/>
        </w:numPr>
        <w:ind w:left="720" w:hanging="360"/>
        <w:rPr/>
      </w:pPr>
      <w:r w:rsidDel="00000000" w:rsidR="00000000" w:rsidRPr="00000000">
        <w:rPr>
          <w:rtl w:val="0"/>
        </w:rPr>
        <w:t xml:space="preserve">Confirm the production domain(s) and/or URL structure permitted for Deep Linking:</w:t>
      </w:r>
      <w:r w:rsidDel="00000000" w:rsidR="00000000" w:rsidRPr="00000000">
        <w:rPr>
          <w:rtl w:val="0"/>
        </w:rPr>
      </w:r>
    </w:p>
    <w:p w:rsidR="00000000" w:rsidDel="00000000" w:rsidP="00000000" w:rsidRDefault="00000000" w:rsidRPr="00000000" w14:paraId="00000037">
      <w:pPr>
        <w:numPr>
          <w:ilvl w:val="1"/>
          <w:numId w:val="5"/>
        </w:numPr>
        <w:ind w:left="1440" w:hanging="360"/>
        <w:rPr/>
      </w:pPr>
      <w:r w:rsidDel="00000000" w:rsidR="00000000" w:rsidRPr="00000000">
        <w:rPr>
          <w:color w:val="f5333f"/>
          <w:rtl w:val="0"/>
        </w:rPr>
        <w:t xml:space="preserve">idunrx.com,*.idunrx.com</w:t>
      </w:r>
      <w:r w:rsidDel="00000000" w:rsidR="00000000" w:rsidRPr="00000000">
        <w:rPr>
          <w:rtl w:val="0"/>
        </w:rPr>
      </w:r>
    </w:p>
    <w:p w:rsidR="00000000" w:rsidDel="00000000" w:rsidP="00000000" w:rsidRDefault="00000000" w:rsidRPr="00000000" w14:paraId="00000038">
      <w:pPr>
        <w:numPr>
          <w:ilvl w:val="1"/>
          <w:numId w:val="5"/>
        </w:numPr>
        <w:ind w:left="1440" w:hanging="360"/>
        <w:rPr>
          <w:i w:val="1"/>
          <w:iCs w:val="1"/>
        </w:rPr>
      </w:pPr>
      <w:r w:rsidDel="00000000" w:rsidR="00000000" w:rsidRPr="00000000">
        <w:rPr>
          <w:i w:val="1"/>
          <w:iCs w:val="1"/>
          <w:rtl w:val="0"/>
        </w:rPr>
        <w:t xml:space="preserve">A Deep Link is any webpage specified by a partner (as a modification to the original ad landing page) to serve as the landing page for an ad for the purpose of promoting a product, product category, offer promotion, or similar tactic. </w:t>
      </w:r>
      <w:r w:rsidDel="00000000" w:rsidR="00000000" w:rsidRPr="00000000">
        <w:rPr>
          <w:rtl w:val="0"/>
        </w:rPr>
      </w:r>
    </w:p>
    <w:p w:rsidR="00000000" w:rsidDel="00000000" w:rsidP="00000000" w:rsidRDefault="00000000" w:rsidRPr="00000000" w14:paraId="00000039">
      <w:pPr>
        <w:numPr>
          <w:ilvl w:val="0"/>
          <w:numId w:val="5"/>
        </w:numPr>
        <w:ind w:left="720" w:hanging="360"/>
        <w:rPr/>
      </w:pPr>
      <w:r w:rsidDel="00000000" w:rsidR="00000000" w:rsidRPr="00000000">
        <w:rPr>
          <w:rtl w:val="0"/>
        </w:rPr>
        <w:t xml:space="preserve">Staging</w:t>
      </w:r>
      <w:r w:rsidDel="00000000" w:rsidR="00000000" w:rsidRPr="00000000">
        <w:rPr>
          <w:rtl w:val="0"/>
        </w:rPr>
      </w:r>
    </w:p>
    <w:p w:rsidR="00000000" w:rsidDel="00000000" w:rsidP="00000000" w:rsidRDefault="00000000" w:rsidRPr="00000000" w14:paraId="0000003A">
      <w:pPr>
        <w:numPr>
          <w:ilvl w:val="1"/>
          <w:numId w:val="5"/>
        </w:numPr>
        <w:ind w:left="1440" w:hanging="360"/>
        <w:rPr/>
      </w:pPr>
      <w:r w:rsidDel="00000000" w:rsidR="00000000" w:rsidRPr="00000000">
        <w:rPr>
          <w:rtl w:val="0"/>
        </w:rPr>
        <w:t xml:space="preserve">Implement and test the </w:t>
      </w:r>
      <w:r w:rsidDel="00000000" w:rsidR="00000000" w:rsidRPr="00000000">
        <w:rPr>
          <w:i w:val="1"/>
          <w:iCs w:val="1"/>
          <w:rtl w:val="0"/>
        </w:rPr>
        <w:t xml:space="preserve">Universal Tracking Tag</w:t>
      </w:r>
      <w:r w:rsidDel="00000000" w:rsidR="00000000" w:rsidRPr="00000000">
        <w:rPr>
          <w:rtl w:val="0"/>
        </w:rPr>
      </w:r>
    </w:p>
    <w:p w:rsidR="00000000" w:rsidDel="00000000" w:rsidP="00000000" w:rsidRDefault="00000000" w:rsidRPr="00000000" w14:paraId="0000003B">
      <w:pPr>
        <w:numPr>
          <w:ilvl w:val="1"/>
          <w:numId w:val="5"/>
        </w:numPr>
        <w:ind w:left="1440" w:hanging="360"/>
        <w:rPr/>
      </w:pPr>
      <w:r w:rsidDel="00000000" w:rsidR="00000000" w:rsidRPr="00000000">
        <w:rPr>
          <w:rtl w:val="0"/>
        </w:rPr>
        <w:t xml:space="preserve">Implement and test the </w:t>
      </w:r>
      <w:r w:rsidDel="00000000" w:rsidR="00000000" w:rsidRPr="00000000">
        <w:rPr>
          <w:i w:val="1"/>
          <w:iCs w:val="1"/>
          <w:rtl w:val="0"/>
        </w:rPr>
        <w:t xml:space="preserve">Identify</w:t>
      </w:r>
      <w:r w:rsidDel="00000000" w:rsidR="00000000" w:rsidRPr="00000000">
        <w:rPr>
          <w:rtl w:val="0"/>
        </w:rPr>
        <w:t xml:space="preserve"> function</w:t>
      </w:r>
      <w:r w:rsidDel="00000000" w:rsidR="00000000" w:rsidRPr="00000000">
        <w:rPr>
          <w:rtl w:val="0"/>
        </w:rPr>
      </w:r>
    </w:p>
    <w:p w:rsidR="00000000" w:rsidDel="00000000" w:rsidP="00000000" w:rsidRDefault="00000000" w:rsidRPr="00000000" w14:paraId="0000003C">
      <w:pPr>
        <w:numPr>
          <w:ilvl w:val="1"/>
          <w:numId w:val="5"/>
        </w:numPr>
        <w:ind w:left="1440" w:hanging="360"/>
        <w:rPr/>
      </w:pPr>
      <w:r w:rsidDel="00000000" w:rsidR="00000000" w:rsidRPr="00000000">
        <w:rPr>
          <w:rtl w:val="0"/>
        </w:rPr>
        <w:t xml:space="preserve">Implement and test the </w:t>
      </w:r>
      <w:r w:rsidDel="00000000" w:rsidR="00000000" w:rsidRPr="00000000">
        <w:rPr>
          <w:i w:val="1"/>
          <w:iCs w:val="1"/>
          <w:rtl w:val="0"/>
        </w:rPr>
        <w:t xml:space="preserve">trackConversion</w:t>
      </w:r>
      <w:r w:rsidDel="00000000" w:rsidR="00000000" w:rsidRPr="00000000">
        <w:rPr>
          <w:rtl w:val="0"/>
        </w:rPr>
        <w:t xml:space="preserve"> function</w:t>
      </w:r>
      <w:r w:rsidDel="00000000" w:rsidR="00000000" w:rsidRPr="00000000">
        <w:rPr>
          <w:rtl w:val="0"/>
        </w:rPr>
      </w:r>
    </w:p>
    <w:p w:rsidR="00000000" w:rsidDel="00000000" w:rsidP="00000000" w:rsidRDefault="00000000" w:rsidRPr="00000000" w14:paraId="0000003D">
      <w:pPr>
        <w:numPr>
          <w:ilvl w:val="1"/>
          <w:numId w:val="5"/>
        </w:numPr>
        <w:ind w:left="1440" w:hanging="360"/>
        <w:rPr/>
      </w:pPr>
      <w:r w:rsidDel="00000000" w:rsidR="00000000" w:rsidRPr="00000000">
        <w:rPr>
          <w:rtl w:val="0"/>
        </w:rPr>
        <w:t xml:space="preserve">Complete end-to-end testing for any/all conversion events</w:t>
      </w:r>
      <w:r w:rsidDel="00000000" w:rsidR="00000000" w:rsidRPr="00000000">
        <w:rPr>
          <w:rtl w:val="0"/>
        </w:rPr>
      </w:r>
    </w:p>
    <w:p w:rsidR="00000000" w:rsidDel="00000000" w:rsidP="00000000" w:rsidRDefault="00000000" w:rsidRPr="00000000" w14:paraId="0000003E">
      <w:pPr>
        <w:numPr>
          <w:ilvl w:val="0"/>
          <w:numId w:val="5"/>
        </w:numPr>
        <w:ind w:left="720" w:hanging="360"/>
        <w:rPr/>
      </w:pPr>
      <w:r w:rsidDel="00000000" w:rsidR="00000000" w:rsidRPr="00000000">
        <w:rPr>
          <w:rtl w:val="0"/>
        </w:rPr>
        <w:t xml:space="preserve">Production</w:t>
      </w:r>
      <w:r w:rsidDel="00000000" w:rsidR="00000000" w:rsidRPr="00000000">
        <w:rPr>
          <w:rtl w:val="0"/>
        </w:rPr>
      </w:r>
    </w:p>
    <w:p w:rsidR="00000000" w:rsidDel="00000000" w:rsidP="00000000" w:rsidRDefault="00000000" w:rsidRPr="00000000" w14:paraId="0000003F">
      <w:pPr>
        <w:numPr>
          <w:ilvl w:val="1"/>
          <w:numId w:val="5"/>
        </w:numPr>
        <w:ind w:left="1440" w:hanging="360"/>
        <w:rPr/>
      </w:pPr>
      <w:r w:rsidDel="00000000" w:rsidR="00000000" w:rsidRPr="00000000">
        <w:rPr>
          <w:rtl w:val="0"/>
        </w:rPr>
        <w:t xml:space="preserve">Implement and test the </w:t>
      </w:r>
      <w:r w:rsidDel="00000000" w:rsidR="00000000" w:rsidRPr="00000000">
        <w:rPr>
          <w:i w:val="1"/>
          <w:iCs w:val="1"/>
          <w:rtl w:val="0"/>
        </w:rPr>
        <w:t xml:space="preserve">Universal Tracking Tag</w:t>
      </w:r>
      <w:r w:rsidDel="00000000" w:rsidR="00000000" w:rsidRPr="00000000">
        <w:rPr>
          <w:rtl w:val="0"/>
        </w:rPr>
      </w:r>
    </w:p>
    <w:p w:rsidR="00000000" w:rsidDel="00000000" w:rsidP="00000000" w:rsidRDefault="00000000" w:rsidRPr="00000000" w14:paraId="00000040">
      <w:pPr>
        <w:numPr>
          <w:ilvl w:val="1"/>
          <w:numId w:val="5"/>
        </w:numPr>
        <w:ind w:left="1440" w:hanging="360"/>
        <w:rPr/>
      </w:pPr>
      <w:r w:rsidDel="00000000" w:rsidR="00000000" w:rsidRPr="00000000">
        <w:rPr>
          <w:rtl w:val="0"/>
        </w:rPr>
        <w:t xml:space="preserve">Implement and test the </w:t>
      </w:r>
      <w:r w:rsidDel="00000000" w:rsidR="00000000" w:rsidRPr="00000000">
        <w:rPr>
          <w:i w:val="1"/>
          <w:iCs w:val="1"/>
          <w:rtl w:val="0"/>
        </w:rPr>
        <w:t xml:space="preserve">Identify</w:t>
      </w:r>
      <w:r w:rsidDel="00000000" w:rsidR="00000000" w:rsidRPr="00000000">
        <w:rPr>
          <w:rtl w:val="0"/>
        </w:rPr>
        <w:t xml:space="preserve"> function</w:t>
      </w:r>
      <w:r w:rsidDel="00000000" w:rsidR="00000000" w:rsidRPr="00000000">
        <w:rPr>
          <w:rtl w:val="0"/>
        </w:rPr>
      </w:r>
    </w:p>
    <w:p w:rsidR="00000000" w:rsidDel="00000000" w:rsidP="00000000" w:rsidRDefault="00000000" w:rsidRPr="00000000" w14:paraId="00000041">
      <w:pPr>
        <w:numPr>
          <w:ilvl w:val="1"/>
          <w:numId w:val="5"/>
        </w:numPr>
        <w:ind w:left="1440" w:hanging="360"/>
        <w:rPr/>
      </w:pPr>
      <w:r w:rsidDel="00000000" w:rsidR="00000000" w:rsidRPr="00000000">
        <w:rPr>
          <w:rtl w:val="0"/>
        </w:rPr>
        <w:t xml:space="preserve">Implement and test the </w:t>
      </w:r>
      <w:r w:rsidDel="00000000" w:rsidR="00000000" w:rsidRPr="00000000">
        <w:rPr>
          <w:i w:val="1"/>
          <w:iCs w:val="1"/>
          <w:rtl w:val="0"/>
        </w:rPr>
        <w:t xml:space="preserve">trackConversion</w:t>
      </w:r>
      <w:r w:rsidDel="00000000" w:rsidR="00000000" w:rsidRPr="00000000">
        <w:rPr>
          <w:rtl w:val="0"/>
        </w:rPr>
        <w:t xml:space="preserve"> function</w:t>
      </w:r>
      <w:r w:rsidDel="00000000" w:rsidR="00000000" w:rsidRPr="00000000">
        <w:rPr>
          <w:rtl w:val="0"/>
        </w:rPr>
      </w:r>
    </w:p>
    <w:p w:rsidR="00000000" w:rsidDel="00000000" w:rsidP="00000000" w:rsidRDefault="00000000" w:rsidRPr="00000000" w14:paraId="00000042">
      <w:pPr>
        <w:numPr>
          <w:ilvl w:val="1"/>
          <w:numId w:val="5"/>
        </w:numPr>
        <w:ind w:left="1440" w:hanging="360"/>
        <w:rPr/>
      </w:pPr>
      <w:r w:rsidDel="00000000" w:rsidR="00000000" w:rsidRPr="00000000">
        <w:rPr>
          <w:rtl w:val="0"/>
        </w:rPr>
        <w:t xml:space="preserve">Complete end-to-end testing for any/all conversion events</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keepNext w:val="1"/>
        <w:rPr/>
      </w:pPr>
      <w:r w:rsidDel="00000000" w:rsidR="00000000" w:rsidRPr="00000000">
        <w:rPr/>
        <w:drawing>
          <wp:inline distB="114300" distT="114300" distL="114300" distR="114300">
            <wp:extent cx="5943600" cy="50800"/>
            <wp:effectExtent b="0" l="0" r="0" t="0"/>
            <wp:docPr id="7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1"/>
        <w:rPr>
          <w:rFonts w:ascii="Public Sans" w:cs="Public Sans" w:eastAsia="Public Sans" w:hAnsi="Public Sans"/>
          <w:i w:val="1"/>
          <w:iCs w:val="1"/>
          <w:sz w:val="20"/>
          <w:szCs w:val="20"/>
        </w:rPr>
      </w:pPr>
      <w:r w:rsidDel="00000000" w:rsidR="00000000" w:rsidRPr="00000000">
        <w:rPr>
          <w:i w:val="1"/>
          <w:iCs w:val="1"/>
        </w:rPr>
        <w:drawing>
          <wp:inline distB="114300" distT="114300" distL="114300" distR="114300">
            <wp:extent cx="137160" cy="137160"/>
            <wp:effectExtent b="0" l="0" r="0" t="0"/>
            <wp:docPr id="7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37160" cy="137160"/>
                    </a:xfrm>
                    <a:prstGeom prst="rect"/>
                    <a:ln/>
                  </pic:spPr>
                </pic:pic>
              </a:graphicData>
            </a:graphic>
          </wp:inline>
        </w:drawing>
      </w:r>
      <w:r w:rsidDel="00000000" w:rsidR="00000000" w:rsidRPr="00000000">
        <w:rPr>
          <w:i w:val="1"/>
          <w:iCs w:val="1"/>
          <w:rtl w:val="0"/>
        </w:rPr>
        <w:t xml:space="preserve">Please refer to </w:t>
      </w:r>
      <w:r w:rsidDel="00000000" w:rsidR="00000000" w:rsidRPr="00000000">
        <w:rPr>
          <w:i w:val="1"/>
          <w:iCs w:val="1"/>
          <w:u w:val="single"/>
          <w:rtl w:val="0"/>
        </w:rPr>
        <w:t xml:space="preserve">Appendix 1</w:t>
      </w:r>
      <w:r w:rsidDel="00000000" w:rsidR="00000000" w:rsidRPr="00000000">
        <w:rPr>
          <w:i w:val="1"/>
          <w:iCs w:val="1"/>
          <w:rtl w:val="0"/>
        </w:rPr>
        <w:t xml:space="preserve"> at the end of this document for additional technical requirements that may be relevant to your implementation. </w:t>
      </w:r>
      <w:r w:rsidDel="00000000" w:rsidR="00000000" w:rsidRPr="00000000">
        <w:rPr>
          <w:rFonts w:ascii="Public Sans" w:cs="Public Sans" w:eastAsia="Public Sans" w:hAnsi="Public Sans"/>
          <w:i w:val="1"/>
          <w:iCs w:val="1"/>
          <w:sz w:val="20"/>
          <w:szCs w:val="20"/>
          <w:rtl w:val="0"/>
        </w:rPr>
        <w:t xml:space="preserve"> </w:t>
      </w:r>
    </w:p>
    <w:p w:rsidR="00000000" w:rsidDel="00000000" w:rsidP="00000000" w:rsidRDefault="00000000" w:rsidRPr="00000000" w14:paraId="00000046">
      <w:pPr>
        <w:keepNext w:val="1"/>
        <w:rPr>
          <w:i w:val="1"/>
          <w:iCs w:val="1"/>
        </w:rPr>
      </w:pPr>
      <w:r w:rsidDel="00000000" w:rsidR="00000000" w:rsidRPr="00000000">
        <w:rPr/>
        <w:drawing>
          <wp:inline distB="114300" distT="114300" distL="114300" distR="114300">
            <wp:extent cx="5943600" cy="50800"/>
            <wp:effectExtent b="0" l="0" r="0" t="0"/>
            <wp:docPr id="7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1"/>
        <w:spacing w:after="0" w:before="0" w:lineRule="auto"/>
        <w:rPr>
          <w:rFonts w:ascii="Public Sans SemiBold" w:cs="Public Sans SemiBold" w:eastAsia="Public Sans SemiBold" w:hAnsi="Public Sans SemiBold"/>
          <w:color w:val="ffffff"/>
          <w:sz w:val="22"/>
          <w:szCs w:val="22"/>
        </w:rPr>
      </w:pPr>
      <w:bookmarkStart w:colFirst="0" w:colLast="0" w:name="_ch9gn4ctkg6q" w:id="3"/>
      <w:bookmarkEnd w:id="3"/>
      <w:r w:rsidDel="00000000" w:rsidR="00000000" w:rsidRPr="00000000">
        <w:rPr>
          <w:rtl w:val="0"/>
        </w:rPr>
      </w:r>
    </w:p>
    <w:p w:rsidR="00000000" w:rsidDel="00000000" w:rsidP="00000000" w:rsidRDefault="00000000" w:rsidRPr="00000000" w14:paraId="00000048">
      <w:pPr>
        <w:keepNext w:val="1"/>
        <w:rPr/>
      </w:pPr>
      <w:r w:rsidDel="00000000" w:rsidR="00000000" w:rsidRPr="00000000">
        <w:rPr/>
        <w:drawing>
          <wp:inline distB="114300" distT="114300" distL="114300" distR="114300">
            <wp:extent cx="5943600" cy="39624"/>
            <wp:effectExtent b="0" l="0" r="0" t="0"/>
            <wp:docPr id="7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9624"/>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1"/>
        <w:rPr/>
      </w:pPr>
      <w:bookmarkStart w:colFirst="0" w:colLast="0" w:name="_vmjc5woreupd" w:id="4"/>
      <w:bookmarkEnd w:id="4"/>
      <w:r w:rsidDel="00000000" w:rsidR="00000000" w:rsidRPr="00000000">
        <w:rPr/>
        <w:drawing>
          <wp:anchor allowOverlap="1" behindDoc="0" distB="114300" distT="114300" distL="114300" distR="114300" hidden="0" layoutInCell="1" locked="0" relativeHeight="0" simplePos="0">
            <wp:simplePos x="0" y="0"/>
            <wp:positionH relativeFrom="page">
              <wp:posOffset>6172200</wp:posOffset>
            </wp:positionH>
            <wp:positionV relativeFrom="page">
              <wp:posOffset>228600</wp:posOffset>
            </wp:positionV>
            <wp:extent cx="1310640" cy="457200"/>
            <wp:effectExtent b="0" l="0" r="0" t="0"/>
            <wp:wrapNone/>
            <wp:docPr id="1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310640" cy="457200"/>
                    </a:xfrm>
                    <a:prstGeom prst="rect"/>
                    <a:ln/>
                  </pic:spPr>
                </pic:pic>
              </a:graphicData>
            </a:graphic>
          </wp:anchor>
        </w:drawing>
      </w:r>
      <w:r w:rsidDel="00000000" w:rsidR="00000000" w:rsidRPr="00000000">
        <w:rPr/>
        <w:drawing>
          <wp:inline distB="114300" distT="114300" distL="114300" distR="114300">
            <wp:extent cx="137160" cy="137160"/>
            <wp:effectExtent b="0" l="0" r="0" t="0"/>
            <wp:docPr id="5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37160" cy="137160"/>
                    </a:xfrm>
                    <a:prstGeom prst="rect"/>
                    <a:ln/>
                  </pic:spPr>
                </pic:pic>
              </a:graphicData>
            </a:graphic>
          </wp:inline>
        </w:drawing>
      </w:r>
      <w:r w:rsidDel="00000000" w:rsidR="00000000" w:rsidRPr="00000000">
        <w:rPr>
          <w:rtl w:val="0"/>
        </w:rPr>
        <w:tab/>
        <w:t xml:space="preserve">HOW TO CONTACT IMPACT.COM</w:t>
      </w:r>
    </w:p>
    <w:p w:rsidR="00000000" w:rsidDel="00000000" w:rsidP="00000000" w:rsidRDefault="00000000" w:rsidRPr="00000000" w14:paraId="0000004A">
      <w:pPr>
        <w:ind w:left="720" w:firstLine="0"/>
        <w:rPr>
          <w:rFonts w:ascii="Public Sans" w:cs="Public Sans" w:eastAsia="Public Sans" w:hAnsi="Public Sans"/>
          <w:sz w:val="20"/>
          <w:szCs w:val="20"/>
        </w:rPr>
      </w:pPr>
      <w:r w:rsidDel="00000000" w:rsidR="00000000" w:rsidRPr="00000000">
        <w:rPr>
          <w:rtl w:val="0"/>
        </w:rPr>
      </w:r>
    </w:p>
    <w:p w:rsidR="00000000" w:rsidDel="00000000" w:rsidP="00000000" w:rsidRDefault="00000000" w:rsidRPr="00000000" w14:paraId="0000004B">
      <w:pPr>
        <w:pStyle w:val="Heading2"/>
        <w:rPr/>
      </w:pPr>
      <w:bookmarkStart w:colFirst="0" w:colLast="0" w:name="_q83r1p88agi6" w:id="5"/>
      <w:bookmarkEnd w:id="5"/>
      <w:r w:rsidDel="00000000" w:rsidR="00000000" w:rsidRPr="00000000">
        <w:rPr>
          <w:rtl w:val="0"/>
        </w:rPr>
        <w:t xml:space="preserve">During Your Onboarding Project</w:t>
      </w:r>
    </w:p>
    <w:p w:rsidR="00000000" w:rsidDel="00000000" w:rsidP="00000000" w:rsidRDefault="00000000" w:rsidRPr="00000000" w14:paraId="0000004C">
      <w:pPr>
        <w:numPr>
          <w:ilvl w:val="0"/>
          <w:numId w:val="1"/>
        </w:numPr>
        <w:ind w:left="72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Log in to your impact.com user account and comment on your </w:t>
      </w:r>
      <w:hyperlink r:id="rId12">
        <w:r w:rsidDel="00000000" w:rsidR="00000000" w:rsidRPr="00000000">
          <w:rPr>
            <w:rFonts w:ascii="Public Sans" w:cs="Public Sans" w:eastAsia="Public Sans" w:hAnsi="Public Sans"/>
            <w:color w:val="1155cc"/>
            <w:sz w:val="20"/>
            <w:szCs w:val="20"/>
            <w:u w:val="single"/>
            <w:rtl w:val="0"/>
          </w:rPr>
          <w:t xml:space="preserve">Tech Thread</w:t>
        </w:r>
      </w:hyperlink>
      <w:r w:rsidDel="00000000" w:rsidR="00000000" w:rsidRPr="00000000">
        <w:rPr>
          <w:rFonts w:ascii="Public Sans" w:cs="Public Sans" w:eastAsia="Public Sans" w:hAnsi="Public Sans"/>
          <w:sz w:val="20"/>
          <w:szCs w:val="20"/>
          <w:rtl w:val="0"/>
        </w:rPr>
        <w:t xml:space="preserve"> ticket.</w:t>
      </w:r>
    </w:p>
    <w:p w:rsidR="00000000" w:rsidDel="00000000" w:rsidP="00000000" w:rsidRDefault="00000000" w:rsidRPr="00000000" w14:paraId="0000004D">
      <w:pPr>
        <w:numPr>
          <w:ilvl w:val="0"/>
          <w:numId w:val="1"/>
        </w:numPr>
        <w:ind w:left="72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Schedule time with your Implementation Engineer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E">
      <w:pPr>
        <w:rPr>
          <w:rFonts w:ascii="Public Sans" w:cs="Public Sans" w:eastAsia="Public Sans" w:hAnsi="Public Sans"/>
          <w:sz w:val="20"/>
          <w:szCs w:val="20"/>
          <w:highlight w:val="yellow"/>
        </w:rPr>
      </w:pPr>
      <w:r w:rsidDel="00000000" w:rsidR="00000000" w:rsidRPr="00000000">
        <w:rPr>
          <w:rtl w:val="0"/>
        </w:rPr>
      </w:r>
    </w:p>
    <w:p w:rsidR="00000000" w:rsidDel="00000000" w:rsidP="00000000" w:rsidRDefault="00000000" w:rsidRPr="00000000" w14:paraId="0000004F">
      <w:pPr>
        <w:pStyle w:val="Heading2"/>
        <w:rPr/>
      </w:pPr>
      <w:bookmarkStart w:colFirst="0" w:colLast="0" w:name="_8q2kwf1hzjyt" w:id="6"/>
      <w:bookmarkEnd w:id="6"/>
      <w:r w:rsidDel="00000000" w:rsidR="00000000" w:rsidRPr="00000000">
        <w:rPr>
          <w:rtl w:val="0"/>
        </w:rPr>
        <w:t xml:space="preserve">After Your Onboarding Project</w:t>
      </w:r>
    </w:p>
    <w:p w:rsidR="00000000" w:rsidDel="00000000" w:rsidP="00000000" w:rsidRDefault="00000000" w:rsidRPr="00000000" w14:paraId="00000050">
      <w:pPr>
        <w:numPr>
          <w:ilvl w:val="0"/>
          <w:numId w:val="1"/>
        </w:numPr>
        <w:ind w:left="72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Log in to your impact.com user account, expand the Help Menu (?) in the lower-right corner of the user interface:</w:t>
      </w:r>
    </w:p>
    <w:p w:rsidR="00000000" w:rsidDel="00000000" w:rsidP="00000000" w:rsidRDefault="00000000" w:rsidRPr="00000000" w14:paraId="00000051">
      <w:pPr>
        <w:numPr>
          <w:ilvl w:val="1"/>
          <w:numId w:val="1"/>
        </w:numPr>
        <w:ind w:left="144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Submit a </w:t>
      </w:r>
      <w:hyperlink r:id="rId13">
        <w:r w:rsidDel="00000000" w:rsidR="00000000" w:rsidRPr="00000000">
          <w:rPr>
            <w:rFonts w:ascii="Public Sans" w:cs="Public Sans" w:eastAsia="Public Sans" w:hAnsi="Public Sans"/>
            <w:color w:val="1155cc"/>
            <w:sz w:val="20"/>
            <w:szCs w:val="20"/>
            <w:u w:val="single"/>
            <w:rtl w:val="0"/>
          </w:rPr>
          <w:t xml:space="preserve">ticket</w:t>
        </w:r>
      </w:hyperlink>
      <w:r w:rsidDel="00000000" w:rsidR="00000000" w:rsidRPr="00000000">
        <w:rPr>
          <w:rtl w:val="0"/>
        </w:rPr>
      </w:r>
    </w:p>
    <w:p w:rsidR="00000000" w:rsidDel="00000000" w:rsidP="00000000" w:rsidRDefault="00000000" w:rsidRPr="00000000" w14:paraId="00000052">
      <w:pPr>
        <w:numPr>
          <w:ilvl w:val="1"/>
          <w:numId w:val="1"/>
        </w:numPr>
        <w:ind w:left="144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Start a live chat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keepLines w:val="0"/>
        <w:rPr/>
      </w:pPr>
      <w:bookmarkStart w:colFirst="0" w:colLast="0" w:name="_jqu4ic3oaqzv" w:id="7"/>
      <w:bookmarkEnd w:id="7"/>
      <w:r w:rsidDel="00000000" w:rsidR="00000000" w:rsidRPr="00000000">
        <w:rPr/>
        <w:drawing>
          <wp:inline distB="114300" distT="114300" distL="114300" distR="114300">
            <wp:extent cx="5943600" cy="39624"/>
            <wp:effectExtent b="0" l="0" r="0" t="0"/>
            <wp:docPr id="5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9624"/>
                    </a:xfrm>
                    <a:prstGeom prst="rect"/>
                    <a:ln/>
                  </pic:spPr>
                </pic:pic>
              </a:graphicData>
            </a:graphic>
          </wp:inline>
        </w:drawing>
      </w:r>
      <w:r w:rsidDel="00000000" w:rsidR="00000000" w:rsidRPr="00000000">
        <w:rPr/>
        <w:drawing>
          <wp:inline distB="114300" distT="114300" distL="114300" distR="114300">
            <wp:extent cx="137160" cy="137160"/>
            <wp:effectExtent b="0" l="0" r="0" t="0"/>
            <wp:docPr id="5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37160" cy="137160"/>
                    </a:xfrm>
                    <a:prstGeom prst="rect"/>
                    <a:ln/>
                  </pic:spPr>
                </pic:pic>
              </a:graphicData>
            </a:graphic>
          </wp:inline>
        </w:drawing>
      </w:r>
      <w:r w:rsidDel="00000000" w:rsidR="00000000" w:rsidRPr="00000000">
        <w:rPr>
          <w:rtl w:val="0"/>
        </w:rPr>
        <w:tab/>
        <w:t xml:space="preserve">GUIDELINES FOR CUSTOM TRACKING DOMAINS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numPr>
          <w:ilvl w:val="0"/>
          <w:numId w:val="10"/>
        </w:numPr>
        <w:ind w:left="720" w:hanging="360"/>
        <w:rPr>
          <w:color w:val="f5333f"/>
        </w:rPr>
      </w:pPr>
      <w:r w:rsidDel="00000000" w:rsidR="00000000" w:rsidRPr="00000000">
        <w:rPr>
          <w:rtl w:val="0"/>
        </w:rPr>
        <w:t xml:space="preserve">impact.com encourages brands to configure a custom tracking domain as part of </w:t>
      </w:r>
      <w:hyperlink r:id="rId14">
        <w:r w:rsidDel="00000000" w:rsidR="00000000" w:rsidRPr="00000000">
          <w:rPr>
            <w:color w:val="1155cc"/>
            <w:u w:val="single"/>
            <w:rtl w:val="0"/>
          </w:rPr>
          <w:t xml:space="preserve">tracking best practices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7">
      <w:pPr>
        <w:numPr>
          <w:ilvl w:val="1"/>
          <w:numId w:val="10"/>
        </w:numPr>
        <w:ind w:left="1440" w:hanging="360"/>
        <w:rPr>
          <w:color w:val="f5333f"/>
        </w:rPr>
      </w:pPr>
      <w:r w:rsidDel="00000000" w:rsidR="00000000" w:rsidRPr="00000000">
        <w:rPr>
          <w:rtl w:val="0"/>
        </w:rPr>
        <w:t xml:space="preserve">This process involves implementing a first-party tracking domain, like </w:t>
      </w:r>
      <w:r w:rsidDel="00000000" w:rsidR="00000000" w:rsidRPr="00000000">
        <w:rPr>
          <w:i w:val="1"/>
          <w:iCs w:val="1"/>
          <w:color w:val="298dda"/>
          <w:rtl w:val="0"/>
        </w:rPr>
        <w:t xml:space="preserve">goto.idunrx.com</w:t>
      </w:r>
      <w:r w:rsidDel="00000000" w:rsidR="00000000" w:rsidRPr="00000000">
        <w:rPr>
          <w:rtl w:val="0"/>
        </w:rPr>
        <w:t xml:space="preserve">, to improve tracking reliability and brand consistency. </w:t>
      </w:r>
      <w:r w:rsidDel="00000000" w:rsidR="00000000" w:rsidRPr="00000000">
        <w:rPr>
          <w:rtl w:val="0"/>
        </w:rPr>
      </w:r>
    </w:p>
    <w:p w:rsidR="00000000" w:rsidDel="00000000" w:rsidP="00000000" w:rsidRDefault="00000000" w:rsidRPr="00000000" w14:paraId="00000058">
      <w:pPr>
        <w:numPr>
          <w:ilvl w:val="1"/>
          <w:numId w:val="10"/>
        </w:numPr>
        <w:ind w:left="1440" w:hanging="360"/>
        <w:rPr>
          <w:color w:val="f5333f"/>
        </w:rPr>
      </w:pPr>
      <w:r w:rsidDel="00000000" w:rsidR="00000000" w:rsidRPr="00000000">
        <w:rPr>
          <w:rtl w:val="0"/>
        </w:rPr>
        <w:t xml:space="preserve">This option is only available to certain editions. If this feature is not included within your current edition, contact impact.com (using the steps provided above) to upgrade your account and gain access.</w:t>
      </w:r>
      <w:r w:rsidDel="00000000" w:rsidR="00000000" w:rsidRPr="00000000">
        <w:rPr>
          <w:rtl w:val="0"/>
        </w:rPr>
      </w:r>
    </w:p>
    <w:p w:rsidR="00000000" w:rsidDel="00000000" w:rsidP="00000000" w:rsidRDefault="00000000" w:rsidRPr="00000000" w14:paraId="00000059">
      <w:pPr>
        <w:numPr>
          <w:ilvl w:val="0"/>
          <w:numId w:val="10"/>
        </w:numPr>
        <w:ind w:left="720" w:hanging="360"/>
        <w:rPr>
          <w:color w:val="f5333f"/>
        </w:rPr>
      </w:pPr>
      <w:r w:rsidDel="00000000" w:rsidR="00000000" w:rsidRPr="00000000">
        <w:rPr>
          <w:rtl w:val="0"/>
        </w:rPr>
        <w:t xml:space="preserve">A custom tracking domain accomplishes the following for your program:</w:t>
      </w:r>
      <w:r w:rsidDel="00000000" w:rsidR="00000000" w:rsidRPr="00000000">
        <w:rPr>
          <w:rtl w:val="0"/>
        </w:rPr>
      </w:r>
    </w:p>
    <w:p w:rsidR="00000000" w:rsidDel="00000000" w:rsidP="00000000" w:rsidRDefault="00000000" w:rsidRPr="00000000" w14:paraId="0000005A">
      <w:pPr>
        <w:numPr>
          <w:ilvl w:val="1"/>
          <w:numId w:val="10"/>
        </w:numPr>
        <w:ind w:left="1440" w:hanging="360"/>
        <w:rPr>
          <w:color w:val="f5333f"/>
        </w:rPr>
      </w:pPr>
      <w:r w:rsidDel="00000000" w:rsidR="00000000" w:rsidRPr="00000000">
        <w:rPr>
          <w:rtl w:val="0"/>
        </w:rPr>
        <w:t xml:space="preserve">Enhances trust and recognition by aligning your program’s tracking URL with your brand.</w:t>
      </w:r>
      <w:r w:rsidDel="00000000" w:rsidR="00000000" w:rsidRPr="00000000">
        <w:rPr>
          <w:rtl w:val="0"/>
        </w:rPr>
      </w:r>
    </w:p>
    <w:p w:rsidR="00000000" w:rsidDel="00000000" w:rsidP="00000000" w:rsidRDefault="00000000" w:rsidRPr="00000000" w14:paraId="0000005B">
      <w:pPr>
        <w:numPr>
          <w:ilvl w:val="2"/>
          <w:numId w:val="10"/>
        </w:numPr>
        <w:ind w:left="2160" w:hanging="360"/>
        <w:rPr>
          <w:color w:val="f5333f"/>
        </w:rPr>
      </w:pPr>
      <w:r w:rsidDel="00000000" w:rsidR="00000000" w:rsidRPr="00000000">
        <w:rPr>
          <w:rtl w:val="0"/>
        </w:rPr>
        <w:t xml:space="preserve">eg.</w:t>
      </w:r>
      <w:r w:rsidDel="00000000" w:rsidR="00000000" w:rsidRPr="00000000">
        <w:rPr>
          <w:color w:val="f5333f"/>
          <w:rtl w:val="0"/>
        </w:rPr>
        <w:t xml:space="preserve"> </w:t>
      </w:r>
      <w:r w:rsidDel="00000000" w:rsidR="00000000" w:rsidRPr="00000000">
        <w:rPr>
          <w:i w:val="1"/>
          <w:iCs w:val="1"/>
          <w:color w:val="298dda"/>
          <w:rtl w:val="0"/>
        </w:rPr>
        <w:t xml:space="preserve">goto.idunrx.com</w:t>
      </w:r>
      <w:r w:rsidDel="00000000" w:rsidR="00000000" w:rsidRPr="00000000">
        <w:rPr>
          <w:rtl w:val="0"/>
        </w:rPr>
      </w:r>
    </w:p>
    <w:p w:rsidR="00000000" w:rsidDel="00000000" w:rsidP="00000000" w:rsidRDefault="00000000" w:rsidRPr="00000000" w14:paraId="0000005C">
      <w:pPr>
        <w:numPr>
          <w:ilvl w:val="1"/>
          <w:numId w:val="10"/>
        </w:numPr>
        <w:ind w:left="1440" w:hanging="360"/>
        <w:rPr>
          <w:color w:val="f5333f"/>
        </w:rPr>
      </w:pPr>
      <w:r w:rsidDel="00000000" w:rsidR="00000000" w:rsidRPr="00000000">
        <w:rPr>
          <w:rtl w:val="0"/>
        </w:rPr>
        <w:t xml:space="preserve">Reduces the risk of being blocked by ad blockers, which often target common third-party tracking domains.</w:t>
      </w:r>
      <w:r w:rsidDel="00000000" w:rsidR="00000000" w:rsidRPr="00000000">
        <w:rPr>
          <w:rtl w:val="0"/>
        </w:rPr>
      </w:r>
    </w:p>
    <w:p w:rsidR="00000000" w:rsidDel="00000000" w:rsidP="00000000" w:rsidRDefault="00000000" w:rsidRPr="00000000" w14:paraId="0000005D">
      <w:pPr>
        <w:numPr>
          <w:ilvl w:val="1"/>
          <w:numId w:val="10"/>
        </w:numPr>
        <w:ind w:left="1440" w:hanging="360"/>
        <w:rPr>
          <w:color w:val="f5333f"/>
        </w:rPr>
      </w:pPr>
      <w:r w:rsidDel="00000000" w:rsidR="00000000" w:rsidRPr="00000000">
        <w:rPr>
          <w:rtl w:val="0"/>
        </w:rPr>
        <w:t xml:space="preserve">A </w:t>
      </w:r>
      <w:r w:rsidDel="00000000" w:rsidR="00000000" w:rsidRPr="00000000">
        <w:rPr>
          <w:i w:val="1"/>
          <w:iCs w:val="1"/>
          <w:rtl w:val="0"/>
        </w:rPr>
        <w:t xml:space="preserve">Custom Proxy Configuration </w:t>
      </w:r>
      <w:r w:rsidDel="00000000" w:rsidR="00000000" w:rsidRPr="00000000">
        <w:rPr>
          <w:rtl w:val="0"/>
        </w:rPr>
        <w:t xml:space="preserve">improves cookie reliability for Safari by aligning the tracking domain with the site’s IP range.</w:t>
      </w:r>
      <w:r w:rsidDel="00000000" w:rsidR="00000000" w:rsidRPr="00000000">
        <w:rPr>
          <w:rtl w:val="0"/>
        </w:rPr>
      </w:r>
    </w:p>
    <w:p w:rsidR="00000000" w:rsidDel="00000000" w:rsidP="00000000" w:rsidRDefault="00000000" w:rsidRPr="00000000" w14:paraId="0000005E">
      <w:pPr>
        <w:numPr>
          <w:ilvl w:val="0"/>
          <w:numId w:val="10"/>
        </w:numPr>
        <w:ind w:left="720" w:hanging="360"/>
        <w:rPr>
          <w:color w:val="f5333f"/>
        </w:rPr>
      </w:pPr>
      <w:r w:rsidDel="00000000" w:rsidR="00000000" w:rsidRPr="00000000">
        <w:rPr>
          <w:rtl w:val="0"/>
        </w:rPr>
        <w:t xml:space="preserve">You can set up your own custom tracking domain for your program on impact.com within your account's technical settings. </w:t>
      </w:r>
      <w:r w:rsidDel="00000000" w:rsidR="00000000" w:rsidRPr="00000000">
        <w:rPr>
          <w:rtl w:val="0"/>
        </w:rPr>
      </w:r>
    </w:p>
    <w:p w:rsidR="00000000" w:rsidDel="00000000" w:rsidP="00000000" w:rsidRDefault="00000000" w:rsidRPr="00000000" w14:paraId="0000005F">
      <w:pPr>
        <w:numPr>
          <w:ilvl w:val="1"/>
          <w:numId w:val="10"/>
        </w:numPr>
        <w:ind w:left="1440" w:hanging="360"/>
        <w:rPr>
          <w:color w:val="f5333f"/>
        </w:rPr>
      </w:pPr>
      <w:r w:rsidDel="00000000" w:rsidR="00000000" w:rsidRPr="00000000">
        <w:rPr>
          <w:rtl w:val="0"/>
        </w:rPr>
        <w:t xml:space="preserve">To accomplish this, you will need to configure, verify, and activate your custom tracking domain via the steps found within the following guide: </w:t>
      </w:r>
      <w:hyperlink r:id="rId15">
        <w:r w:rsidDel="00000000" w:rsidR="00000000" w:rsidRPr="00000000">
          <w:rPr>
            <w:color w:val="1155cc"/>
            <w:u w:val="single"/>
            <w:rtl w:val="0"/>
          </w:rPr>
          <w:t xml:space="preserve">Set Up a Custom Tracking Domain</w:t>
        </w:r>
      </w:hyperlink>
      <w:r w:rsidDel="00000000" w:rsidR="00000000" w:rsidRPr="00000000">
        <w:rPr>
          <w:rtl w:val="0"/>
        </w:rPr>
      </w:r>
    </w:p>
    <w:p w:rsidR="00000000" w:rsidDel="00000000" w:rsidP="00000000" w:rsidRDefault="00000000" w:rsidRPr="00000000" w14:paraId="00000060">
      <w:pPr>
        <w:keepNext w:val="1"/>
        <w:rPr>
          <w:i w:val="1"/>
          <w:iCs w:val="1"/>
          <w:sz w:val="12"/>
          <w:szCs w:val="12"/>
        </w:rPr>
      </w:pPr>
      <w:r w:rsidDel="00000000" w:rsidR="00000000" w:rsidRPr="00000000">
        <w:rPr>
          <w:rtl w:val="0"/>
        </w:rPr>
      </w:r>
    </w:p>
    <w:p w:rsidR="00000000" w:rsidDel="00000000" w:rsidP="00000000" w:rsidRDefault="00000000" w:rsidRPr="00000000" w14:paraId="00000061">
      <w:pPr>
        <w:keepNext w:val="1"/>
        <w:rPr/>
      </w:pPr>
      <w:r w:rsidDel="00000000" w:rsidR="00000000" w:rsidRPr="00000000">
        <w:rPr/>
        <w:drawing>
          <wp:inline distB="114300" distT="114300" distL="114300" distR="114300">
            <wp:extent cx="5943600" cy="50800"/>
            <wp:effectExtent b="0" l="0" r="0" t="0"/>
            <wp:docPr id="5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1"/>
        <w:rPr>
          <w:i w:val="1"/>
          <w:iCs w:val="1"/>
        </w:rPr>
      </w:pPr>
      <w:r w:rsidDel="00000000" w:rsidR="00000000" w:rsidRPr="00000000">
        <w:rPr>
          <w:i w:val="1"/>
          <w:iCs w:val="1"/>
        </w:rPr>
        <w:drawing>
          <wp:inline distB="114300" distT="114300" distL="114300" distR="114300">
            <wp:extent cx="137160" cy="137160"/>
            <wp:effectExtent b="0" l="0" r="0" t="0"/>
            <wp:docPr id="5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37160" cy="137160"/>
                    </a:xfrm>
                    <a:prstGeom prst="rect"/>
                    <a:ln/>
                  </pic:spPr>
                </pic:pic>
              </a:graphicData>
            </a:graphic>
          </wp:inline>
        </w:drawing>
      </w:r>
      <w:r w:rsidDel="00000000" w:rsidR="00000000" w:rsidRPr="00000000">
        <w:rPr>
          <w:i w:val="1"/>
          <w:iCs w:val="1"/>
          <w:rtl w:val="0"/>
        </w:rPr>
        <w:t xml:space="preserve">This implementation must be performed by a skilled technical resource with a web developer's background. As such, please consult with the relevant stakeholders of your technical team as well as your impact.com Implementation Engineer before pursuing this setup.</w:t>
      </w:r>
    </w:p>
    <w:p w:rsidR="00000000" w:rsidDel="00000000" w:rsidP="00000000" w:rsidRDefault="00000000" w:rsidRPr="00000000" w14:paraId="00000063">
      <w:pPr>
        <w:rPr/>
      </w:pPr>
      <w:r w:rsidDel="00000000" w:rsidR="00000000" w:rsidRPr="00000000">
        <w:rPr/>
        <w:drawing>
          <wp:inline distB="114300" distT="114300" distL="114300" distR="114300">
            <wp:extent cx="5943600" cy="50800"/>
            <wp:effectExtent b="0" l="0" r="0" t="0"/>
            <wp:docPr id="5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sz w:val="10"/>
          <w:szCs w:val="10"/>
        </w:rPr>
      </w:pPr>
      <w:r w:rsidDel="00000000" w:rsidR="00000000" w:rsidRPr="00000000">
        <w:rPr>
          <w:rtl w:val="0"/>
        </w:rPr>
      </w:r>
    </w:p>
    <w:p w:rsidR="00000000" w:rsidDel="00000000" w:rsidP="00000000" w:rsidRDefault="00000000" w:rsidRPr="00000000" w14:paraId="00000065">
      <w:pPr>
        <w:pStyle w:val="Heading1"/>
        <w:keepLines w:val="0"/>
        <w:rPr/>
      </w:pPr>
      <w:bookmarkStart w:colFirst="0" w:colLast="0" w:name="_423xdfgcg374" w:id="8"/>
      <w:bookmarkEnd w:id="8"/>
      <w:r w:rsidDel="00000000" w:rsidR="00000000" w:rsidRPr="00000000">
        <w:rPr/>
        <w:drawing>
          <wp:inline distB="114300" distT="114300" distL="114300" distR="114300">
            <wp:extent cx="5943600" cy="39624"/>
            <wp:effectExtent b="0" l="0" r="0" t="0"/>
            <wp:docPr id="5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9624"/>
                    </a:xfrm>
                    <a:prstGeom prst="rect"/>
                    <a:ln/>
                  </pic:spPr>
                </pic:pic>
              </a:graphicData>
            </a:graphic>
          </wp:inline>
        </w:drawing>
      </w:r>
      <w:r w:rsidDel="00000000" w:rsidR="00000000" w:rsidRPr="00000000">
        <w:rPr/>
        <w:drawing>
          <wp:inline distB="114300" distT="114300" distL="114300" distR="114300">
            <wp:extent cx="137160" cy="137160"/>
            <wp:effectExtent b="0" l="0" r="0" t="0"/>
            <wp:docPr id="5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37160" cy="137160"/>
                    </a:xfrm>
                    <a:prstGeom prst="rect"/>
                    <a:ln/>
                  </pic:spPr>
                </pic:pic>
              </a:graphicData>
            </a:graphic>
          </wp:inline>
        </w:drawing>
      </w:r>
      <w:r w:rsidDel="00000000" w:rsidR="00000000" w:rsidRPr="00000000">
        <w:rPr>
          <w:rtl w:val="0"/>
        </w:rPr>
        <w:tab/>
        <w:t xml:space="preserve">GUIDELINES FOR CUSTOM PROFILE IDS</w:t>
      </w:r>
    </w:p>
    <w:p w:rsidR="00000000" w:rsidDel="00000000" w:rsidP="00000000" w:rsidRDefault="00000000" w:rsidRPr="00000000" w14:paraId="00000066">
      <w:pPr>
        <w:pStyle w:val="Heading1"/>
        <w:keepLines w:val="0"/>
        <w:rPr>
          <w:sz w:val="20"/>
          <w:szCs w:val="20"/>
        </w:rPr>
      </w:pPr>
      <w:bookmarkStart w:colFirst="0" w:colLast="0" w:name="_w301kn5zuxud" w:id="9"/>
      <w:bookmarkEnd w:id="9"/>
      <w:r w:rsidDel="00000000" w:rsidR="00000000" w:rsidRPr="00000000">
        <w:rPr>
          <w:rtl w:val="0"/>
        </w:rPr>
      </w:r>
    </w:p>
    <w:p w:rsidR="00000000" w:rsidDel="00000000" w:rsidP="00000000" w:rsidRDefault="00000000" w:rsidRPr="00000000" w14:paraId="00000067">
      <w:pPr>
        <w:numPr>
          <w:ilvl w:val="0"/>
          <w:numId w:val="19"/>
        </w:numPr>
        <w:spacing w:line="276" w:lineRule="auto"/>
        <w:ind w:left="720" w:hanging="360"/>
        <w:rPr>
          <w:color w:val="f5333f"/>
        </w:rPr>
      </w:pPr>
      <w:r w:rsidDel="00000000" w:rsidR="00000000" w:rsidRPr="00000000">
        <w:rPr>
          <w:rtl w:val="0"/>
        </w:rPr>
        <w:t xml:space="preserve">Passing a </w:t>
      </w:r>
      <w:r w:rsidDel="00000000" w:rsidR="00000000" w:rsidRPr="00000000">
        <w:rPr>
          <w:rFonts w:ascii="Source Code Pro Medium" w:cs="Source Code Pro Medium" w:eastAsia="Source Code Pro Medium" w:hAnsi="Source Code Pro Medium"/>
          <w:rtl w:val="0"/>
        </w:rPr>
        <w:t xml:space="preserve">CustomProfileId</w:t>
      </w:r>
      <w:r w:rsidDel="00000000" w:rsidR="00000000" w:rsidRPr="00000000">
        <w:rPr>
          <w:rtl w:val="0"/>
        </w:rPr>
        <w:t xml:space="preserve"> is recommended for the </w:t>
      </w:r>
      <w:r w:rsidDel="00000000" w:rsidR="00000000" w:rsidRPr="00000000">
        <w:rPr>
          <w:rFonts w:ascii="Source Code Pro Medium" w:cs="Source Code Pro Medium" w:eastAsia="Source Code Pro Medium" w:hAnsi="Source Code Pro Medium"/>
          <w:rtl w:val="0"/>
        </w:rPr>
        <w:t xml:space="preserve">identify</w:t>
      </w:r>
      <w:r w:rsidDel="00000000" w:rsidR="00000000" w:rsidRPr="00000000">
        <w:rPr>
          <w:rtl w:val="0"/>
        </w:rPr>
        <w:t xml:space="preserve"> and </w:t>
      </w:r>
      <w:r w:rsidDel="00000000" w:rsidR="00000000" w:rsidRPr="00000000">
        <w:rPr>
          <w:rFonts w:ascii="Source Code Pro Medium" w:cs="Source Code Pro Medium" w:eastAsia="Source Code Pro Medium" w:hAnsi="Source Code Pro Medium"/>
          <w:rtl w:val="0"/>
        </w:rPr>
        <w:t xml:space="preserve">trackConversion</w:t>
      </w:r>
      <w:r w:rsidDel="00000000" w:rsidR="00000000" w:rsidRPr="00000000">
        <w:rPr>
          <w:rtl w:val="0"/>
        </w:rPr>
        <w:t xml:space="preserve"> functions included in this document</w:t>
      </w:r>
      <w:r w:rsidDel="00000000" w:rsidR="00000000" w:rsidRPr="00000000">
        <w:rPr>
          <w:rtl w:val="0"/>
        </w:rPr>
      </w:r>
    </w:p>
    <w:p w:rsidR="00000000" w:rsidDel="00000000" w:rsidP="00000000" w:rsidRDefault="00000000" w:rsidRPr="00000000" w14:paraId="00000068">
      <w:pPr>
        <w:numPr>
          <w:ilvl w:val="0"/>
          <w:numId w:val="19"/>
        </w:numPr>
        <w:spacing w:line="276" w:lineRule="auto"/>
        <w:ind w:left="720" w:hanging="360"/>
        <w:rPr>
          <w:color w:val="f5333f"/>
        </w:rPr>
      </w:pPr>
      <w:r w:rsidDel="00000000" w:rsidR="00000000" w:rsidRPr="00000000">
        <w:rPr>
          <w:rtl w:val="0"/>
        </w:rPr>
        <w:t xml:space="preserve">To generate an effective </w:t>
      </w:r>
      <w:r w:rsidDel="00000000" w:rsidR="00000000" w:rsidRPr="00000000">
        <w:rPr>
          <w:rFonts w:ascii="Source Code Pro Medium" w:cs="Source Code Pro Medium" w:eastAsia="Source Code Pro Medium" w:hAnsi="Source Code Pro Medium"/>
          <w:rtl w:val="0"/>
        </w:rPr>
        <w:t xml:space="preserve">CustomProfileId</w:t>
      </w:r>
      <w:r w:rsidDel="00000000" w:rsidR="00000000" w:rsidRPr="00000000">
        <w:rPr>
          <w:rtl w:val="0"/>
        </w:rPr>
        <w:t xml:space="preserve">, ideally a </w:t>
      </w:r>
      <w:r w:rsidDel="00000000" w:rsidR="00000000" w:rsidRPr="00000000">
        <w:rPr>
          <w:rFonts w:ascii="Source Code Pro Medium" w:cs="Source Code Pro Medium" w:eastAsia="Source Code Pro Medium" w:hAnsi="Source Code Pro Medium"/>
          <w:rtl w:val="0"/>
        </w:rPr>
        <w:t xml:space="preserve">UUID</w:t>
      </w:r>
      <w:r w:rsidDel="00000000" w:rsidR="00000000" w:rsidRPr="00000000">
        <w:rPr>
          <w:rtl w:val="0"/>
        </w:rPr>
        <w:t xml:space="preserve">, please adhere to the following recommendations:</w:t>
      </w:r>
      <w:r w:rsidDel="00000000" w:rsidR="00000000" w:rsidRPr="00000000">
        <w:rPr>
          <w:rtl w:val="0"/>
        </w:rPr>
      </w:r>
    </w:p>
    <w:p w:rsidR="00000000" w:rsidDel="00000000" w:rsidP="00000000" w:rsidRDefault="00000000" w:rsidRPr="00000000" w14:paraId="00000069">
      <w:pPr>
        <w:numPr>
          <w:ilvl w:val="1"/>
          <w:numId w:val="19"/>
        </w:numPr>
        <w:spacing w:line="276" w:lineRule="auto"/>
        <w:ind w:left="1440" w:hanging="360"/>
        <w:rPr>
          <w:color w:val="f5333f"/>
        </w:rPr>
      </w:pPr>
      <w:r w:rsidDel="00000000" w:rsidR="00000000" w:rsidRPr="00000000">
        <w:rPr>
          <w:u w:val="single"/>
          <w:rtl w:val="0"/>
        </w:rPr>
        <w:t xml:space="preserve">Non-Personal Data</w:t>
      </w:r>
      <w:r w:rsidDel="00000000" w:rsidR="00000000" w:rsidRPr="00000000">
        <w:rPr>
          <w:rtl w:val="0"/>
        </w:rPr>
        <w:t xml:space="preserve">: The identifier should not contain any data that could directly identify an individual, such as email addresses or authenticated user IDs. Instead, use the respective </w:t>
      </w:r>
      <w:r w:rsidDel="00000000" w:rsidR="00000000" w:rsidRPr="00000000">
        <w:rPr>
          <w:rFonts w:ascii="Source Code Pro Medium" w:cs="Source Code Pro Medium" w:eastAsia="Source Code Pro Medium" w:hAnsi="Source Code Pro Medium"/>
          <w:rtl w:val="0"/>
        </w:rPr>
        <w:t xml:space="preserve">CustomerEmail</w:t>
      </w:r>
      <w:r w:rsidDel="00000000" w:rsidR="00000000" w:rsidRPr="00000000">
        <w:rPr>
          <w:rtl w:val="0"/>
        </w:rPr>
        <w:t xml:space="preserve"> (SHA1 hashed) and </w:t>
      </w:r>
      <w:r w:rsidDel="00000000" w:rsidR="00000000" w:rsidRPr="00000000">
        <w:rPr>
          <w:rFonts w:ascii="Source Code Pro Medium" w:cs="Source Code Pro Medium" w:eastAsia="Source Code Pro Medium" w:hAnsi="Source Code Pro Medium"/>
          <w:rtl w:val="0"/>
        </w:rPr>
        <w:t xml:space="preserve">CustomerId</w:t>
      </w:r>
      <w:r w:rsidDel="00000000" w:rsidR="00000000" w:rsidRPr="00000000">
        <w:rPr>
          <w:rtl w:val="0"/>
        </w:rPr>
        <w:t xml:space="preserve"> fields for such information.</w:t>
      </w:r>
      <w:r w:rsidDel="00000000" w:rsidR="00000000" w:rsidRPr="00000000">
        <w:rPr>
          <w:rtl w:val="0"/>
        </w:rPr>
      </w:r>
    </w:p>
    <w:p w:rsidR="00000000" w:rsidDel="00000000" w:rsidP="00000000" w:rsidRDefault="00000000" w:rsidRPr="00000000" w14:paraId="0000006A">
      <w:pPr>
        <w:numPr>
          <w:ilvl w:val="1"/>
          <w:numId w:val="19"/>
        </w:numPr>
        <w:spacing w:line="276" w:lineRule="auto"/>
        <w:ind w:left="1440" w:hanging="360"/>
        <w:rPr>
          <w:color w:val="f5333f"/>
        </w:rPr>
      </w:pPr>
      <w:r w:rsidDel="00000000" w:rsidR="00000000" w:rsidRPr="00000000">
        <w:rPr>
          <w:u w:val="single"/>
          <w:rtl w:val="0"/>
        </w:rPr>
        <w:t xml:space="preserve">Secure Storage Practices</w:t>
      </w:r>
      <w:r w:rsidDel="00000000" w:rsidR="00000000" w:rsidRPr="00000000">
        <w:rPr>
          <w:rtl w:val="0"/>
        </w:rPr>
        <w:t xml:space="preserve">: Store the identifier in a cookie with </w:t>
      </w:r>
      <w:r w:rsidDel="00000000" w:rsidR="00000000" w:rsidRPr="00000000">
        <w:rPr>
          <w:rFonts w:ascii="Source Code Pro Medium" w:cs="Source Code Pro Medium" w:eastAsia="Source Code Pro Medium" w:hAnsi="Source Code Pro Medium"/>
          <w:rtl w:val="0"/>
        </w:rPr>
        <w:t xml:space="preserve">HTTPOnly</w:t>
      </w:r>
      <w:r w:rsidDel="00000000" w:rsidR="00000000" w:rsidRPr="00000000">
        <w:rPr>
          <w:rtl w:val="0"/>
        </w:rPr>
        <w:t xml:space="preserve"> and </w:t>
      </w:r>
      <w:r w:rsidDel="00000000" w:rsidR="00000000" w:rsidRPr="00000000">
        <w:rPr>
          <w:rFonts w:ascii="Source Code Pro Medium" w:cs="Source Code Pro Medium" w:eastAsia="Source Code Pro Medium" w:hAnsi="Source Code Pro Medium"/>
          <w:rtl w:val="0"/>
        </w:rPr>
        <w:t xml:space="preserve">Same-Site</w:t>
      </w:r>
      <w:r w:rsidDel="00000000" w:rsidR="00000000" w:rsidRPr="00000000">
        <w:rPr>
          <w:rtl w:val="0"/>
        </w:rPr>
        <w:t xml:space="preserve"> attributes to prevent unauthorized access and enhance security against web-based attacks.</w:t>
        <w:br w:type="textWrapping"/>
      </w:r>
      <w:r w:rsidDel="00000000" w:rsidR="00000000" w:rsidRPr="00000000">
        <w:rPr>
          <w:rtl w:val="0"/>
        </w:rPr>
      </w:r>
    </w:p>
    <w:p w:rsidR="00000000" w:rsidDel="00000000" w:rsidP="00000000" w:rsidRDefault="00000000" w:rsidRPr="00000000" w14:paraId="0000006B">
      <w:pPr>
        <w:numPr>
          <w:ilvl w:val="1"/>
          <w:numId w:val="19"/>
        </w:numPr>
        <w:spacing w:line="276" w:lineRule="auto"/>
        <w:ind w:left="1440" w:hanging="360"/>
        <w:rPr>
          <w:color w:val="f5333f"/>
        </w:rPr>
      </w:pPr>
      <w:r w:rsidDel="00000000" w:rsidR="00000000" w:rsidRPr="00000000">
        <w:rPr>
          <w:u w:val="single"/>
          <w:rtl w:val="0"/>
        </w:rPr>
        <w:t xml:space="preserve">Alignment with Site’s IP Range</w:t>
      </w:r>
      <w:r w:rsidDel="00000000" w:rsidR="00000000" w:rsidRPr="00000000">
        <w:rPr>
          <w:rtl w:val="0"/>
        </w:rPr>
        <w:t xml:space="preserve">: Ensure the domain issuing the cookie matches the site’s IP address range, maintaining the identifier's status as a first-party element in browsers like Safari and supporting effective tracking.</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keepNext w:val="1"/>
        <w:rPr/>
      </w:pPr>
      <w:r w:rsidDel="00000000" w:rsidR="00000000" w:rsidRPr="00000000">
        <w:rPr/>
        <w:drawing>
          <wp:inline distB="114300" distT="114300" distL="114300" distR="114300">
            <wp:extent cx="5943600" cy="39624"/>
            <wp:effectExtent b="0" l="0" r="0" t="0"/>
            <wp:docPr id="5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9624"/>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1"/>
        <w:rPr/>
      </w:pPr>
      <w:bookmarkStart w:colFirst="0" w:colLast="0" w:name="_vudp0ibtm47j" w:id="10"/>
      <w:bookmarkEnd w:id="10"/>
      <w:r w:rsidDel="00000000" w:rsidR="00000000" w:rsidRPr="00000000">
        <w:rPr/>
        <w:drawing>
          <wp:anchor allowOverlap="1" behindDoc="0" distB="114300" distT="114300" distL="114300" distR="114300" hidden="0" layoutInCell="1" locked="0" relativeHeight="0" simplePos="0">
            <wp:simplePos x="0" y="0"/>
            <wp:positionH relativeFrom="page">
              <wp:posOffset>6172200</wp:posOffset>
            </wp:positionH>
            <wp:positionV relativeFrom="page">
              <wp:posOffset>228600</wp:posOffset>
            </wp:positionV>
            <wp:extent cx="1310640" cy="457200"/>
            <wp:effectExtent b="0" l="0" r="0" t="0"/>
            <wp:wrapNone/>
            <wp:docPr id="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310640" cy="457200"/>
                    </a:xfrm>
                    <a:prstGeom prst="rect"/>
                    <a:ln/>
                  </pic:spPr>
                </pic:pic>
              </a:graphicData>
            </a:graphic>
          </wp:anchor>
        </w:drawing>
      </w:r>
      <w:r w:rsidDel="00000000" w:rsidR="00000000" w:rsidRPr="00000000">
        <w:rPr/>
        <w:drawing>
          <wp:inline distB="114300" distT="114300" distL="114300" distR="114300">
            <wp:extent cx="137160" cy="137160"/>
            <wp:effectExtent b="0" l="0" r="0" t="0"/>
            <wp:docPr id="1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37160" cy="137160"/>
                    </a:xfrm>
                    <a:prstGeom prst="rect"/>
                    <a:ln/>
                  </pic:spPr>
                </pic:pic>
              </a:graphicData>
            </a:graphic>
          </wp:inline>
        </w:drawing>
      </w:r>
      <w:r w:rsidDel="00000000" w:rsidR="00000000" w:rsidRPr="00000000">
        <w:rPr>
          <w:rtl w:val="0"/>
        </w:rPr>
        <w:tab/>
        <w:t xml:space="preserve">UNIVERSAL TRACKING TAG</w:t>
      </w:r>
    </w:p>
    <w:p w:rsidR="00000000" w:rsidDel="00000000" w:rsidP="00000000" w:rsidRDefault="00000000" w:rsidRPr="00000000" w14:paraId="0000006F">
      <w:pPr>
        <w:rPr>
          <w:rFonts w:ascii="Public Sans" w:cs="Public Sans" w:eastAsia="Public Sans" w:hAnsi="Public Sans"/>
          <w:sz w:val="20"/>
          <w:szCs w:val="20"/>
        </w:rPr>
      </w:pPr>
      <w:r w:rsidDel="00000000" w:rsidR="00000000" w:rsidRPr="00000000">
        <w:rPr>
          <w:rtl w:val="0"/>
        </w:rPr>
      </w:r>
    </w:p>
    <w:p w:rsidR="00000000" w:rsidDel="00000000" w:rsidP="00000000" w:rsidRDefault="00000000" w:rsidRPr="00000000" w14:paraId="00000070">
      <w:pPr>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Place the </w:t>
      </w:r>
      <w:r w:rsidDel="00000000" w:rsidR="00000000" w:rsidRPr="00000000">
        <w:rPr>
          <w:rFonts w:ascii="Public Sans" w:cs="Public Sans" w:eastAsia="Public Sans" w:hAnsi="Public Sans"/>
          <w:color w:val="298dda"/>
          <w:sz w:val="20"/>
          <w:szCs w:val="20"/>
          <w:rtl w:val="0"/>
        </w:rPr>
        <w:t xml:space="preserve">Universal Tracking Tag</w:t>
      </w:r>
      <w:r w:rsidDel="00000000" w:rsidR="00000000" w:rsidRPr="00000000">
        <w:rPr>
          <w:rFonts w:ascii="Public Sans" w:cs="Public Sans" w:eastAsia="Public Sans" w:hAnsi="Public Sans"/>
          <w:sz w:val="20"/>
          <w:szCs w:val="20"/>
          <w:rtl w:val="0"/>
        </w:rPr>
        <w:t xml:space="preserve"> in the head section of each page of the site.  You can use this script tag on secure and non-secure pages.</w:t>
      </w:r>
    </w:p>
    <w:p w:rsidR="00000000" w:rsidDel="00000000" w:rsidP="00000000" w:rsidRDefault="00000000" w:rsidRPr="00000000" w14:paraId="00000071">
      <w:pPr>
        <w:rPr>
          <w:rFonts w:ascii="Public Sans" w:cs="Public Sans" w:eastAsia="Public Sans" w:hAnsi="Public Sans"/>
          <w:sz w:val="20"/>
          <w:szCs w:val="2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1"/>
          <w:tblHeader w:val="0"/>
        </w:trPr>
        <w:tc>
          <w:tcPr>
            <w:tcBorders>
              <w:top w:color="298dda" w:space="0" w:sz="12" w:val="single"/>
              <w:left w:color="298dda" w:space="0" w:sz="12" w:val="single"/>
              <w:bottom w:color="298dda" w:space="0" w:sz="12" w:val="single"/>
              <w:right w:color="298dda"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2">
            <w:pPr>
              <w:keepNext w:val="1"/>
              <w:widowControl w:val="0"/>
              <w:spacing w:line="240" w:lineRule="auto"/>
              <w:rPr>
                <w:rFonts w:ascii="Source Code Pro Medium" w:cs="Source Code Pro Medium" w:eastAsia="Source Code Pro Medium" w:hAnsi="Source Code Pro Medium"/>
                <w:sz w:val="18"/>
                <w:szCs w:val="18"/>
              </w:rPr>
            </w:pPr>
            <w:r w:rsidDel="00000000" w:rsidR="00000000" w:rsidRPr="00000000">
              <w:rPr>
                <w:rFonts w:ascii="Source Code Pro Medium" w:cs="Source Code Pro Medium" w:eastAsia="Source Code Pro Medium" w:hAnsi="Source Code Pro Medium"/>
                <w:sz w:val="18"/>
                <w:szCs w:val="18"/>
                <w:rtl w:val="0"/>
              </w:rPr>
              <w:t xml:space="preserve">&lt;script type="text/javascript"&gt;</w:t>
            </w:r>
          </w:p>
          <w:p w:rsidR="00000000" w:rsidDel="00000000" w:rsidP="00000000" w:rsidRDefault="00000000" w:rsidRPr="00000000" w14:paraId="00000073">
            <w:pPr>
              <w:keepNext w:val="1"/>
              <w:widowControl w:val="0"/>
              <w:spacing w:line="240" w:lineRule="auto"/>
              <w:rPr>
                <w:rFonts w:ascii="Source Code Pro Medium" w:cs="Source Code Pro Medium" w:eastAsia="Source Code Pro Medium" w:hAnsi="Source Code Pro Medium"/>
                <w:sz w:val="18"/>
                <w:szCs w:val="18"/>
              </w:rPr>
            </w:pPr>
            <w:r w:rsidDel="00000000" w:rsidR="00000000" w:rsidRPr="00000000">
              <w:rPr>
                <w:rFonts w:ascii="Source Code Pro Medium" w:cs="Source Code Pro Medium" w:eastAsia="Source Code Pro Medium" w:hAnsi="Source Code Pro Medium"/>
                <w:sz w:val="18"/>
                <w:szCs w:val="18"/>
                <w:rtl w:val="0"/>
              </w:rPr>
              <w:t xml:space="preserve">(function(a,b,c,d,e,f,g){e['ire_o']=c;e[c]=e[c]||function(){(e[c].a=e[c].a||[]).push(arguments)};f=d.createElement(b);g=d.getElementsByTagName(b)[0];f.async=1;f.src=a;g.parentNode.insertBefore(f,g);})('https://utt.impactcdn.com/A7283073-387c-44ed-a1a0-af3f113d968e1.js','script','ire',document,window); </w:t>
            </w:r>
          </w:p>
          <w:p w:rsidR="00000000" w:rsidDel="00000000" w:rsidP="00000000" w:rsidRDefault="00000000" w:rsidRPr="00000000" w14:paraId="00000074">
            <w:pPr>
              <w:keepNext w:val="1"/>
              <w:widowControl w:val="0"/>
              <w:spacing w:line="240" w:lineRule="auto"/>
              <w:rPr>
                <w:rFonts w:ascii="Source Code Pro Medium" w:cs="Source Code Pro Medium" w:eastAsia="Source Code Pro Medium" w:hAnsi="Source Code Pro Medium"/>
                <w:sz w:val="18"/>
                <w:szCs w:val="18"/>
              </w:rPr>
            </w:pPr>
            <w:r w:rsidDel="00000000" w:rsidR="00000000" w:rsidRPr="00000000">
              <w:rPr>
                <w:rFonts w:ascii="Source Code Pro Medium" w:cs="Source Code Pro Medium" w:eastAsia="Source Code Pro Medium" w:hAnsi="Source Code Pro Medium"/>
                <w:sz w:val="18"/>
                <w:szCs w:val="18"/>
                <w:rtl w:val="0"/>
              </w:rPr>
              <w:t xml:space="preserve">&lt;/script&gt;</w:t>
            </w:r>
          </w:p>
        </w:tc>
      </w:tr>
    </w:tbl>
    <w:p w:rsidR="00000000" w:rsidDel="00000000" w:rsidP="00000000" w:rsidRDefault="00000000" w:rsidRPr="00000000" w14:paraId="00000075">
      <w:pPr>
        <w:rPr>
          <w:rFonts w:ascii="Public Sans" w:cs="Public Sans" w:eastAsia="Public Sans" w:hAnsi="Public Sans"/>
          <w:sz w:val="20"/>
          <w:szCs w:val="20"/>
        </w:rPr>
      </w:pPr>
      <w:r w:rsidDel="00000000" w:rsidR="00000000" w:rsidRPr="00000000">
        <w:rPr>
          <w:rtl w:val="0"/>
        </w:rPr>
      </w:r>
    </w:p>
    <w:p w:rsidR="00000000" w:rsidDel="00000000" w:rsidP="00000000" w:rsidRDefault="00000000" w:rsidRPr="00000000" w14:paraId="00000076">
      <w:pPr>
        <w:pStyle w:val="Heading2"/>
        <w:keepNext w:val="1"/>
        <w:rPr/>
      </w:pPr>
      <w:bookmarkStart w:colFirst="0" w:colLast="0" w:name="_dwx1ww4k0qtq" w:id="11"/>
      <w:bookmarkEnd w:id="11"/>
      <w:r w:rsidDel="00000000" w:rsidR="00000000" w:rsidRPr="00000000">
        <w:rPr/>
        <w:drawing>
          <wp:inline distB="114300" distT="114300" distL="114300" distR="114300">
            <wp:extent cx="5943600" cy="50800"/>
            <wp:effectExtent b="0" l="0" r="0" t="0"/>
            <wp:docPr id="1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2"/>
        <w:keepNext w:val="1"/>
        <w:rPr/>
      </w:pPr>
      <w:bookmarkStart w:colFirst="0" w:colLast="0" w:name="_dsp66o7806o9" w:id="12"/>
      <w:bookmarkEnd w:id="12"/>
      <w:r w:rsidDel="00000000" w:rsidR="00000000" w:rsidRPr="00000000">
        <w:rPr/>
        <w:drawing>
          <wp:inline distB="114300" distT="114300" distL="114300" distR="114300">
            <wp:extent cx="137160" cy="137160"/>
            <wp:effectExtent b="0" l="0" r="0" t="0"/>
            <wp:docPr id="17"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37160" cy="137160"/>
                    </a:xfrm>
                    <a:prstGeom prst="rect"/>
                    <a:ln/>
                  </pic:spPr>
                </pic:pic>
              </a:graphicData>
            </a:graphic>
          </wp:inline>
        </w:drawing>
      </w:r>
      <w:r w:rsidDel="00000000" w:rsidR="00000000" w:rsidRPr="00000000">
        <w:rPr>
          <w:rtl w:val="0"/>
        </w:rPr>
        <w:t xml:space="preserve">Testing the Universal Tracking Tag</w:t>
      </w:r>
    </w:p>
    <w:p w:rsidR="00000000" w:rsidDel="00000000" w:rsidP="00000000" w:rsidRDefault="00000000" w:rsidRPr="00000000" w14:paraId="00000078">
      <w:pPr>
        <w:keepNext w:val="1"/>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To confirm the Universal Tracking Tag is executing on all pages:</w:t>
      </w:r>
    </w:p>
    <w:p w:rsidR="00000000" w:rsidDel="00000000" w:rsidP="00000000" w:rsidRDefault="00000000" w:rsidRPr="00000000" w14:paraId="00000079">
      <w:pPr>
        <w:keepNext w:val="1"/>
        <w:numPr>
          <w:ilvl w:val="0"/>
          <w:numId w:val="17"/>
        </w:numPr>
        <w:ind w:left="72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Search for </w:t>
      </w:r>
      <w:r w:rsidDel="00000000" w:rsidR="00000000" w:rsidRPr="00000000">
        <w:rPr>
          <w:rFonts w:ascii="Source Code Pro Medium" w:cs="Source Code Pro Medium" w:eastAsia="Source Code Pro Medium" w:hAnsi="Source Code Pro Medium"/>
          <w:sz w:val="20"/>
          <w:szCs w:val="20"/>
          <w:rtl w:val="0"/>
        </w:rPr>
        <w:t xml:space="preserve">utt.impactcdn.com</w:t>
      </w:r>
      <w:r w:rsidDel="00000000" w:rsidR="00000000" w:rsidRPr="00000000">
        <w:rPr>
          <w:rFonts w:ascii="Public Sans" w:cs="Public Sans" w:eastAsia="Public Sans" w:hAnsi="Public Sans"/>
          <w:sz w:val="20"/>
          <w:szCs w:val="20"/>
          <w:rtl w:val="0"/>
        </w:rPr>
        <w:t xml:space="preserve"> in the developer tools network tab in your browser</w:t>
      </w:r>
    </w:p>
    <w:p w:rsidR="00000000" w:rsidDel="00000000" w:rsidP="00000000" w:rsidRDefault="00000000" w:rsidRPr="00000000" w14:paraId="0000007A">
      <w:pPr>
        <w:keepNext w:val="1"/>
        <w:numPr>
          <w:ilvl w:val="0"/>
          <w:numId w:val="17"/>
        </w:numPr>
        <w:ind w:left="72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Test on multiple pages</w:t>
      </w:r>
    </w:p>
    <w:p w:rsidR="00000000" w:rsidDel="00000000" w:rsidP="00000000" w:rsidRDefault="00000000" w:rsidRPr="00000000" w14:paraId="0000007B">
      <w:pPr>
        <w:keepNext w:val="1"/>
        <w:numPr>
          <w:ilvl w:val="0"/>
          <w:numId w:val="17"/>
        </w:numPr>
        <w:ind w:left="72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The recommended load time is under 3 seconds</w:t>
      </w:r>
    </w:p>
    <w:p w:rsidR="00000000" w:rsidDel="00000000" w:rsidP="00000000" w:rsidRDefault="00000000" w:rsidRPr="00000000" w14:paraId="0000007C">
      <w:pPr>
        <w:pStyle w:val="Heading2"/>
        <w:rPr/>
      </w:pPr>
      <w:bookmarkStart w:colFirst="0" w:colLast="0" w:name="_tmgrsh9tmga4" w:id="13"/>
      <w:bookmarkEnd w:id="13"/>
      <w:r w:rsidDel="00000000" w:rsidR="00000000" w:rsidRPr="00000000">
        <w:rPr/>
        <w:drawing>
          <wp:inline distB="114300" distT="114300" distL="114300" distR="114300">
            <wp:extent cx="5943600" cy="50800"/>
            <wp:effectExtent b="0" l="0" r="0" t="0"/>
            <wp:docPr id="1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rFonts w:ascii="Public Sans" w:cs="Public Sans" w:eastAsia="Public Sans" w:hAnsi="Public Sans"/>
          <w:sz w:val="20"/>
          <w:szCs w:val="20"/>
        </w:rPr>
      </w:pPr>
      <w:r w:rsidDel="00000000" w:rsidR="00000000" w:rsidRPr="00000000">
        <w:rPr>
          <w:rtl w:val="0"/>
        </w:rPr>
      </w:r>
    </w:p>
    <w:p w:rsidR="00000000" w:rsidDel="00000000" w:rsidP="00000000" w:rsidRDefault="00000000" w:rsidRPr="00000000" w14:paraId="0000007E">
      <w:pPr>
        <w:keepNext w:val="1"/>
        <w:rPr/>
      </w:pPr>
      <w:r w:rsidDel="00000000" w:rsidR="00000000" w:rsidRPr="00000000">
        <w:rPr/>
        <w:drawing>
          <wp:inline distB="114300" distT="114300" distL="114300" distR="114300">
            <wp:extent cx="5943600" cy="39624"/>
            <wp:effectExtent b="0" l="0" r="0" t="0"/>
            <wp:docPr id="1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9624"/>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1"/>
        <w:rPr/>
      </w:pPr>
      <w:bookmarkStart w:colFirst="0" w:colLast="0" w:name="_hpouo7musjdt" w:id="14"/>
      <w:bookmarkEnd w:id="14"/>
      <w:r w:rsidDel="00000000" w:rsidR="00000000" w:rsidRPr="00000000">
        <w:rPr/>
        <w:drawing>
          <wp:anchor allowOverlap="1" behindDoc="0" distB="114300" distT="114300" distL="114300" distR="114300" hidden="0" layoutInCell="1" locked="0" relativeHeight="0" simplePos="0">
            <wp:simplePos x="0" y="0"/>
            <wp:positionH relativeFrom="page">
              <wp:posOffset>6172200</wp:posOffset>
            </wp:positionH>
            <wp:positionV relativeFrom="page">
              <wp:posOffset>228600</wp:posOffset>
            </wp:positionV>
            <wp:extent cx="1310640" cy="457200"/>
            <wp:effectExtent b="0" l="0" r="0" t="0"/>
            <wp:wrapNone/>
            <wp:docPr id="1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310640" cy="457200"/>
                    </a:xfrm>
                    <a:prstGeom prst="rect"/>
                    <a:ln/>
                  </pic:spPr>
                </pic:pic>
              </a:graphicData>
            </a:graphic>
          </wp:anchor>
        </w:drawing>
      </w:r>
      <w:r w:rsidDel="00000000" w:rsidR="00000000" w:rsidRPr="00000000">
        <w:rPr/>
        <w:drawing>
          <wp:inline distB="114300" distT="114300" distL="114300" distR="114300">
            <wp:extent cx="137160" cy="137160"/>
            <wp:effectExtent b="0" l="0" r="0" t="0"/>
            <wp:docPr id="2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37160" cy="137160"/>
                    </a:xfrm>
                    <a:prstGeom prst="rect"/>
                    <a:ln/>
                  </pic:spPr>
                </pic:pic>
              </a:graphicData>
            </a:graphic>
          </wp:inline>
        </w:drawing>
      </w:r>
      <w:r w:rsidDel="00000000" w:rsidR="00000000" w:rsidRPr="00000000">
        <w:rPr>
          <w:rtl w:val="0"/>
        </w:rPr>
        <w:tab/>
        <w:t xml:space="preserve">IDENTIFY FUNCTION</w:t>
      </w:r>
    </w:p>
    <w:p w:rsidR="00000000" w:rsidDel="00000000" w:rsidP="00000000" w:rsidRDefault="00000000" w:rsidRPr="00000000" w14:paraId="00000080">
      <w:pPr>
        <w:rPr>
          <w:rFonts w:ascii="Public Sans" w:cs="Public Sans" w:eastAsia="Public Sans" w:hAnsi="Public Sans"/>
          <w:sz w:val="20"/>
          <w:szCs w:val="20"/>
        </w:rPr>
      </w:pPr>
      <w:r w:rsidDel="00000000" w:rsidR="00000000" w:rsidRPr="00000000">
        <w:rPr>
          <w:rtl w:val="0"/>
        </w:rPr>
      </w:r>
    </w:p>
    <w:p w:rsidR="00000000" w:rsidDel="00000000" w:rsidP="00000000" w:rsidRDefault="00000000" w:rsidRPr="00000000" w14:paraId="00000081">
      <w:pPr>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Place the </w:t>
      </w:r>
      <w:r w:rsidDel="00000000" w:rsidR="00000000" w:rsidRPr="00000000">
        <w:rPr>
          <w:rFonts w:ascii="Public Sans" w:cs="Public Sans" w:eastAsia="Public Sans" w:hAnsi="Public Sans"/>
          <w:color w:val="298dda"/>
          <w:sz w:val="20"/>
          <w:szCs w:val="20"/>
          <w:rtl w:val="0"/>
        </w:rPr>
        <w:t xml:space="preserve">Identify</w:t>
      </w:r>
      <w:r w:rsidDel="00000000" w:rsidR="00000000" w:rsidRPr="00000000">
        <w:rPr>
          <w:rFonts w:ascii="Public Sans" w:cs="Public Sans" w:eastAsia="Public Sans" w:hAnsi="Public Sans"/>
          <w:sz w:val="20"/>
          <w:szCs w:val="20"/>
          <w:rtl w:val="0"/>
        </w:rPr>
        <w:t xml:space="preserve"> function in the body section of each page on the site.      </w:t>
      </w:r>
    </w:p>
    <w:p w:rsidR="00000000" w:rsidDel="00000000" w:rsidP="00000000" w:rsidRDefault="00000000" w:rsidRPr="00000000" w14:paraId="00000082">
      <w:pPr>
        <w:rPr>
          <w:rFonts w:ascii="Public Sans" w:cs="Public Sans" w:eastAsia="Public Sans" w:hAnsi="Public Sans"/>
          <w:sz w:val="20"/>
          <w:szCs w:val="20"/>
        </w:rPr>
      </w:pPr>
      <w:r w:rsidDel="00000000" w:rsidR="00000000" w:rsidRPr="00000000">
        <w:rPr>
          <w:rtl w:val="0"/>
        </w:rPr>
      </w:r>
    </w:p>
    <w:p w:rsidR="00000000" w:rsidDel="00000000" w:rsidP="00000000" w:rsidRDefault="00000000" w:rsidRPr="00000000" w14:paraId="00000083">
      <w:pPr>
        <w:keepNext w:val="1"/>
        <w:rPr/>
      </w:pPr>
      <w:r w:rsidDel="00000000" w:rsidR="00000000" w:rsidRPr="00000000">
        <w:rPr/>
        <w:drawing>
          <wp:inline distB="114300" distT="114300" distL="114300" distR="114300">
            <wp:extent cx="5943600" cy="50800"/>
            <wp:effectExtent b="0" l="0" r="0" t="0"/>
            <wp:docPr id="2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1"/>
        <w:rPr>
          <w:rFonts w:ascii="Public Sans" w:cs="Public Sans" w:eastAsia="Public Sans" w:hAnsi="Public Sans"/>
          <w:i w:val="1"/>
          <w:iCs w:val="1"/>
          <w:sz w:val="20"/>
          <w:szCs w:val="20"/>
        </w:rPr>
      </w:pPr>
      <w:r w:rsidDel="00000000" w:rsidR="00000000" w:rsidRPr="00000000">
        <w:rPr>
          <w:i w:val="1"/>
          <w:iCs w:val="1"/>
        </w:rPr>
        <w:drawing>
          <wp:inline distB="114300" distT="114300" distL="114300" distR="114300">
            <wp:extent cx="137160" cy="137160"/>
            <wp:effectExtent b="0" l="0" r="0" t="0"/>
            <wp:docPr id="2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37160" cy="137160"/>
                    </a:xfrm>
                    <a:prstGeom prst="rect"/>
                    <a:ln/>
                  </pic:spPr>
                </pic:pic>
              </a:graphicData>
            </a:graphic>
          </wp:inline>
        </w:drawing>
      </w:r>
      <w:r w:rsidDel="00000000" w:rsidR="00000000" w:rsidRPr="00000000">
        <w:rPr>
          <w:rFonts w:ascii="Public Sans" w:cs="Public Sans" w:eastAsia="Public Sans" w:hAnsi="Public Sans"/>
          <w:i w:val="1"/>
          <w:iCs w:val="1"/>
          <w:sz w:val="20"/>
          <w:szCs w:val="20"/>
          <w:rtl w:val="0"/>
        </w:rPr>
        <w:t xml:space="preserve">The </w:t>
      </w:r>
      <w:r w:rsidDel="00000000" w:rsidR="00000000" w:rsidRPr="00000000">
        <w:rPr>
          <w:rFonts w:ascii="Public Sans" w:cs="Public Sans" w:eastAsia="Public Sans" w:hAnsi="Public Sans"/>
          <w:i w:val="1"/>
          <w:iCs w:val="1"/>
          <w:color w:val="298dda"/>
          <w:sz w:val="20"/>
          <w:szCs w:val="20"/>
          <w:rtl w:val="0"/>
        </w:rPr>
        <w:t xml:space="preserve">Identify</w:t>
      </w:r>
      <w:r w:rsidDel="00000000" w:rsidR="00000000" w:rsidRPr="00000000">
        <w:rPr>
          <w:rFonts w:ascii="Public Sans" w:cs="Public Sans" w:eastAsia="Public Sans" w:hAnsi="Public Sans"/>
          <w:i w:val="1"/>
          <w:iCs w:val="1"/>
          <w:sz w:val="20"/>
          <w:szCs w:val="20"/>
          <w:rtl w:val="0"/>
        </w:rPr>
        <w:t xml:space="preserve"> function is required to be invoked on all pages.  </w:t>
      </w:r>
    </w:p>
    <w:p w:rsidR="00000000" w:rsidDel="00000000" w:rsidP="00000000" w:rsidRDefault="00000000" w:rsidRPr="00000000" w14:paraId="00000085">
      <w:pPr>
        <w:keepNext w:val="1"/>
        <w:numPr>
          <w:ilvl w:val="0"/>
          <w:numId w:val="4"/>
        </w:numPr>
        <w:ind w:left="720" w:hanging="360"/>
        <w:rPr>
          <w:rFonts w:ascii="Public Sans" w:cs="Public Sans" w:eastAsia="Public Sans" w:hAnsi="Public Sans"/>
          <w:sz w:val="20"/>
          <w:szCs w:val="20"/>
        </w:rPr>
      </w:pPr>
      <w:r w:rsidDel="00000000" w:rsidR="00000000" w:rsidRPr="00000000">
        <w:rPr>
          <w:rFonts w:ascii="Public Sans" w:cs="Public Sans" w:eastAsia="Public Sans" w:hAnsi="Public Sans"/>
          <w:i w:val="1"/>
          <w:iCs w:val="1"/>
          <w:sz w:val="20"/>
          <w:szCs w:val="20"/>
          <w:rtl w:val="0"/>
        </w:rPr>
        <w:t xml:space="preserve">This function is responsible for creating the referral event within impact.com</w:t>
      </w:r>
      <w:r w:rsidDel="00000000" w:rsidR="00000000" w:rsidRPr="00000000">
        <w:rPr>
          <w:rtl w:val="0"/>
        </w:rPr>
      </w:r>
    </w:p>
    <w:p w:rsidR="00000000" w:rsidDel="00000000" w:rsidP="00000000" w:rsidRDefault="00000000" w:rsidRPr="00000000" w14:paraId="00000086">
      <w:pPr>
        <w:keepNext w:val="1"/>
        <w:numPr>
          <w:ilvl w:val="0"/>
          <w:numId w:val="4"/>
        </w:numPr>
        <w:ind w:left="720" w:hanging="360"/>
        <w:rPr>
          <w:rFonts w:ascii="Public Sans" w:cs="Public Sans" w:eastAsia="Public Sans" w:hAnsi="Public Sans"/>
          <w:sz w:val="20"/>
          <w:szCs w:val="20"/>
        </w:rPr>
      </w:pPr>
      <w:r w:rsidDel="00000000" w:rsidR="00000000" w:rsidRPr="00000000">
        <w:rPr>
          <w:rFonts w:ascii="Public Sans" w:cs="Public Sans" w:eastAsia="Public Sans" w:hAnsi="Public Sans"/>
          <w:i w:val="1"/>
          <w:iCs w:val="1"/>
          <w:sz w:val="20"/>
          <w:szCs w:val="20"/>
          <w:rtl w:val="0"/>
        </w:rPr>
        <w:t xml:space="preserve">When the customerId and customerEmail values are unknown, pass an </w:t>
      </w:r>
      <w:r w:rsidDel="00000000" w:rsidR="00000000" w:rsidRPr="00000000">
        <w:rPr>
          <w:rFonts w:ascii="Public Sans" w:cs="Public Sans" w:eastAsia="Public Sans" w:hAnsi="Public Sans"/>
          <w:i w:val="1"/>
          <w:iCs w:val="1"/>
          <w:sz w:val="20"/>
          <w:szCs w:val="20"/>
          <w:u w:val="single"/>
          <w:rtl w:val="0"/>
        </w:rPr>
        <w:t xml:space="preserve">empty string</w:t>
      </w:r>
      <w:r w:rsidDel="00000000" w:rsidR="00000000" w:rsidRPr="00000000">
        <w:rPr>
          <w:rFonts w:ascii="Public Sans" w:cs="Public Sans" w:eastAsia="Public Sans" w:hAnsi="Public Sans"/>
          <w:i w:val="1"/>
          <w:iCs w:val="1"/>
          <w:sz w:val="20"/>
          <w:szCs w:val="20"/>
          <w:rtl w:val="0"/>
        </w:rPr>
        <w:t xml:space="preserve"> value for each variable and </w:t>
      </w:r>
      <w:r w:rsidDel="00000000" w:rsidR="00000000" w:rsidRPr="00000000">
        <w:rPr>
          <w:rFonts w:ascii="Public Sans" w:cs="Public Sans" w:eastAsia="Public Sans" w:hAnsi="Public Sans"/>
          <w:b w:val="1"/>
          <w:bCs w:val="1"/>
          <w:i w:val="1"/>
          <w:iCs w:val="1"/>
          <w:sz w:val="20"/>
          <w:szCs w:val="20"/>
          <w:u w:val="single"/>
          <w:rtl w:val="0"/>
        </w:rPr>
        <w:t xml:space="preserve">not</w:t>
      </w:r>
      <w:r w:rsidDel="00000000" w:rsidR="00000000" w:rsidRPr="00000000">
        <w:rPr>
          <w:rFonts w:ascii="Public Sans" w:cs="Public Sans" w:eastAsia="Public Sans" w:hAnsi="Public Sans"/>
          <w:i w:val="1"/>
          <w:iCs w:val="1"/>
          <w:sz w:val="20"/>
          <w:szCs w:val="20"/>
          <w:rtl w:val="0"/>
        </w:rPr>
        <w:t xml:space="preserve"> a default or placeholder value such as </w:t>
      </w:r>
      <w:r w:rsidDel="00000000" w:rsidR="00000000" w:rsidRPr="00000000">
        <w:rPr>
          <w:rFonts w:ascii="Source Code Pro" w:cs="Source Code Pro" w:eastAsia="Source Code Pro" w:hAnsi="Source Code Pro"/>
          <w:sz w:val="20"/>
          <w:szCs w:val="20"/>
          <w:rtl w:val="0"/>
        </w:rPr>
        <w:t xml:space="preserve">undefined</w:t>
      </w:r>
      <w:r w:rsidDel="00000000" w:rsidR="00000000" w:rsidRPr="00000000">
        <w:rPr>
          <w:rFonts w:ascii="Public Sans" w:cs="Public Sans" w:eastAsia="Public Sans" w:hAnsi="Public Sans"/>
          <w:i w:val="1"/>
          <w:iCs w:val="1"/>
          <w:sz w:val="20"/>
          <w:szCs w:val="20"/>
          <w:rtl w:val="0"/>
        </w:rPr>
        <w:t xml:space="preserve"> or </w:t>
      </w:r>
      <w:r w:rsidDel="00000000" w:rsidR="00000000" w:rsidRPr="00000000">
        <w:rPr>
          <w:rFonts w:ascii="Source Code Pro" w:cs="Source Code Pro" w:eastAsia="Source Code Pro" w:hAnsi="Source Code Pro"/>
          <w:sz w:val="20"/>
          <w:szCs w:val="20"/>
          <w:rtl w:val="0"/>
        </w:rPr>
        <w:t xml:space="preserve">null</w:t>
      </w:r>
      <w:r w:rsidDel="00000000" w:rsidR="00000000" w:rsidRPr="00000000">
        <w:rPr>
          <w:rtl w:val="0"/>
        </w:rPr>
      </w:r>
    </w:p>
    <w:p w:rsidR="00000000" w:rsidDel="00000000" w:rsidP="00000000" w:rsidRDefault="00000000" w:rsidRPr="00000000" w14:paraId="00000087">
      <w:pPr>
        <w:keepNext w:val="1"/>
        <w:rPr/>
      </w:pPr>
      <w:r w:rsidDel="00000000" w:rsidR="00000000" w:rsidRPr="00000000">
        <w:rPr/>
        <w:drawing>
          <wp:inline distB="114300" distT="114300" distL="114300" distR="114300">
            <wp:extent cx="5943600" cy="508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1"/>
          <w:tblHeader w:val="0"/>
        </w:trPr>
        <w:tc>
          <w:tcPr>
            <w:tcBorders>
              <w:top w:color="298dda" w:space="0" w:sz="12" w:val="single"/>
              <w:left w:color="298dda" w:space="0" w:sz="12" w:val="single"/>
              <w:bottom w:color="298dda" w:space="0" w:sz="12" w:val="single"/>
              <w:right w:color="298dda"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9">
            <w:pPr>
              <w:keepNext w:val="1"/>
              <w:widowControl w:val="0"/>
              <w:spacing w:line="240" w:lineRule="auto"/>
              <w:rPr>
                <w:rFonts w:ascii="Source Code Pro Medium" w:cs="Source Code Pro Medium" w:eastAsia="Source Code Pro Medium" w:hAnsi="Source Code Pro Medium"/>
                <w:sz w:val="18"/>
                <w:szCs w:val="18"/>
              </w:rPr>
            </w:pPr>
            <w:r w:rsidDel="00000000" w:rsidR="00000000" w:rsidRPr="00000000">
              <w:rPr>
                <w:rFonts w:ascii="Source Code Pro Medium" w:cs="Source Code Pro Medium" w:eastAsia="Source Code Pro Medium" w:hAnsi="Source Code Pro Medium"/>
                <w:sz w:val="18"/>
                <w:szCs w:val="18"/>
                <w:rtl w:val="0"/>
              </w:rPr>
              <w:t xml:space="preserve">&lt;script type="text/javascript"&gt;</w:t>
            </w:r>
          </w:p>
          <w:p w:rsidR="00000000" w:rsidDel="00000000" w:rsidP="00000000" w:rsidRDefault="00000000" w:rsidRPr="00000000" w14:paraId="0000008A">
            <w:pPr>
              <w:keepNext w:val="1"/>
              <w:widowControl w:val="0"/>
              <w:spacing w:line="240" w:lineRule="auto"/>
              <w:rPr>
                <w:rFonts w:ascii="Source Code Pro Medium" w:cs="Source Code Pro Medium" w:eastAsia="Source Code Pro Medium" w:hAnsi="Source Code Pro Medium"/>
                <w:sz w:val="18"/>
                <w:szCs w:val="18"/>
              </w:rPr>
            </w:pPr>
            <w:r w:rsidDel="00000000" w:rsidR="00000000" w:rsidRPr="00000000">
              <w:rPr>
                <w:rFonts w:ascii="Source Code Pro Medium" w:cs="Source Code Pro Medium" w:eastAsia="Source Code Pro Medium" w:hAnsi="Source Code Pro Medium"/>
                <w:sz w:val="18"/>
                <w:szCs w:val="18"/>
                <w:rtl w:val="0"/>
              </w:rPr>
              <w:t xml:space="preserve">               ire('identify', {customerId: '</w:t>
            </w:r>
            <w:r w:rsidDel="00000000" w:rsidR="00000000" w:rsidRPr="00000000">
              <w:rPr>
                <w:rFonts w:ascii="Source Code Pro Medium" w:cs="Source Code Pro Medium" w:eastAsia="Source Code Pro Medium" w:hAnsi="Source Code Pro Medium"/>
                <w:color w:val="f5333f"/>
                <w:sz w:val="18"/>
                <w:szCs w:val="18"/>
                <w:rtl w:val="0"/>
              </w:rPr>
              <w:t xml:space="preserve">Customer Id</w:t>
            </w:r>
            <w:r w:rsidDel="00000000" w:rsidR="00000000" w:rsidRPr="00000000">
              <w:rPr>
                <w:rFonts w:ascii="Source Code Pro Medium" w:cs="Source Code Pro Medium" w:eastAsia="Source Code Pro Medium" w:hAnsi="Source Code Pro Medium"/>
                <w:sz w:val="18"/>
                <w:szCs w:val="18"/>
                <w:rtl w:val="0"/>
              </w:rPr>
              <w:t xml:space="preserve">', customerEmail: '</w:t>
            </w:r>
            <w:r w:rsidDel="00000000" w:rsidR="00000000" w:rsidRPr="00000000">
              <w:rPr>
                <w:rFonts w:ascii="Source Code Pro Medium" w:cs="Source Code Pro Medium" w:eastAsia="Source Code Pro Medium" w:hAnsi="Source Code Pro Medium"/>
                <w:color w:val="f5333f"/>
                <w:sz w:val="18"/>
                <w:szCs w:val="18"/>
                <w:rtl w:val="0"/>
              </w:rPr>
              <w:t xml:space="preserve">SHA1 Email Address</w:t>
            </w:r>
            <w:r w:rsidDel="00000000" w:rsidR="00000000" w:rsidRPr="00000000">
              <w:rPr>
                <w:rFonts w:ascii="Source Code Pro Medium" w:cs="Source Code Pro Medium" w:eastAsia="Source Code Pro Medium" w:hAnsi="Source Code Pro Medium"/>
                <w:sz w:val="18"/>
                <w:szCs w:val="18"/>
                <w:rtl w:val="0"/>
              </w:rPr>
              <w:t xml:space="preserve">', customProfileId: '</w:t>
            </w:r>
            <w:r w:rsidDel="00000000" w:rsidR="00000000" w:rsidRPr="00000000">
              <w:rPr>
                <w:rFonts w:ascii="Source Code Pro Medium" w:cs="Source Code Pro Medium" w:eastAsia="Source Code Pro Medium" w:hAnsi="Source Code Pro Medium"/>
                <w:color w:val="f5333f"/>
                <w:sz w:val="18"/>
                <w:szCs w:val="18"/>
                <w:rtl w:val="0"/>
              </w:rPr>
              <w:t xml:space="preserve">UUID</w:t>
            </w:r>
            <w:r w:rsidDel="00000000" w:rsidR="00000000" w:rsidRPr="00000000">
              <w:rPr>
                <w:rFonts w:ascii="Source Code Pro Medium" w:cs="Source Code Pro Medium" w:eastAsia="Source Code Pro Medium" w:hAnsi="Source Code Pro Medium"/>
                <w:sz w:val="18"/>
                <w:szCs w:val="18"/>
                <w:rtl w:val="0"/>
              </w:rPr>
              <w:t xml:space="preserve">'});</w:t>
            </w:r>
          </w:p>
          <w:p w:rsidR="00000000" w:rsidDel="00000000" w:rsidP="00000000" w:rsidRDefault="00000000" w:rsidRPr="00000000" w14:paraId="0000008B">
            <w:pPr>
              <w:keepNext w:val="1"/>
              <w:widowControl w:val="0"/>
              <w:spacing w:line="240" w:lineRule="auto"/>
              <w:rPr>
                <w:rFonts w:ascii="Source Code Pro Medium" w:cs="Source Code Pro Medium" w:eastAsia="Source Code Pro Medium" w:hAnsi="Source Code Pro Medium"/>
                <w:sz w:val="18"/>
                <w:szCs w:val="18"/>
              </w:rPr>
            </w:pPr>
            <w:r w:rsidDel="00000000" w:rsidR="00000000" w:rsidRPr="00000000">
              <w:rPr>
                <w:rFonts w:ascii="Source Code Pro Medium" w:cs="Source Code Pro Medium" w:eastAsia="Source Code Pro Medium" w:hAnsi="Source Code Pro Medium"/>
                <w:sz w:val="18"/>
                <w:szCs w:val="18"/>
                <w:rtl w:val="0"/>
              </w:rPr>
              <w:t xml:space="preserve">&lt;/script&gt;</w:t>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Values shown in </w:t>
      </w:r>
      <w:r w:rsidDel="00000000" w:rsidR="00000000" w:rsidRPr="00000000">
        <w:rPr>
          <w:color w:val="f5333f"/>
          <w:rtl w:val="0"/>
        </w:rPr>
        <w:t xml:space="preserve">red</w:t>
      </w:r>
      <w:r w:rsidDel="00000000" w:rsidR="00000000" w:rsidRPr="00000000">
        <w:rPr>
          <w:rtl w:val="0"/>
        </w:rPr>
        <w:t xml:space="preserve"> should be set dynamically:</w:t>
      </w:r>
    </w:p>
    <w:p w:rsidR="00000000" w:rsidDel="00000000" w:rsidP="00000000" w:rsidRDefault="00000000" w:rsidRPr="00000000" w14:paraId="0000008E">
      <w:pPr>
        <w:numPr>
          <w:ilvl w:val="0"/>
          <w:numId w:val="8"/>
        </w:numPr>
        <w:ind w:left="720" w:hanging="360"/>
        <w:rPr>
          <w:rFonts w:ascii="Public Sans" w:cs="Public Sans" w:eastAsia="Public Sans" w:hAnsi="Public Sans"/>
        </w:rPr>
      </w:pPr>
      <w:r w:rsidDel="00000000" w:rsidR="00000000" w:rsidRPr="00000000">
        <w:rPr>
          <w:color w:val="298dda"/>
          <w:rtl w:val="0"/>
        </w:rPr>
        <w:t xml:space="preserve">customerId</w:t>
      </w:r>
      <w:r w:rsidDel="00000000" w:rsidR="00000000" w:rsidRPr="00000000">
        <w:rPr>
          <w:rtl w:val="0"/>
        </w:rPr>
        <w:t xml:space="preserve">: pass the Customer Id or an empty string</w:t>
      </w:r>
      <w:r w:rsidDel="00000000" w:rsidR="00000000" w:rsidRPr="00000000">
        <w:rPr>
          <w:rtl w:val="0"/>
        </w:rPr>
      </w:r>
    </w:p>
    <w:p w:rsidR="00000000" w:rsidDel="00000000" w:rsidP="00000000" w:rsidRDefault="00000000" w:rsidRPr="00000000" w14:paraId="0000008F">
      <w:pPr>
        <w:numPr>
          <w:ilvl w:val="0"/>
          <w:numId w:val="8"/>
        </w:numPr>
        <w:ind w:left="720" w:hanging="360"/>
        <w:rPr>
          <w:rFonts w:ascii="Public Sans" w:cs="Public Sans" w:eastAsia="Public Sans" w:hAnsi="Public Sans"/>
        </w:rPr>
      </w:pPr>
      <w:r w:rsidDel="00000000" w:rsidR="00000000" w:rsidRPr="00000000">
        <w:rPr>
          <w:color w:val="298dda"/>
          <w:rtl w:val="0"/>
        </w:rPr>
        <w:t xml:space="preserve">customerEmail</w:t>
      </w:r>
      <w:r w:rsidDel="00000000" w:rsidR="00000000" w:rsidRPr="00000000">
        <w:rPr>
          <w:rtl w:val="0"/>
        </w:rPr>
        <w:t xml:space="preserve">: pass a SHA1 hash of the customer's email address or an empty string</w:t>
      </w:r>
      <w:r w:rsidDel="00000000" w:rsidR="00000000" w:rsidRPr="00000000">
        <w:rPr>
          <w:rtl w:val="0"/>
        </w:rPr>
      </w:r>
    </w:p>
    <w:p w:rsidR="00000000" w:rsidDel="00000000" w:rsidP="00000000" w:rsidRDefault="00000000" w:rsidRPr="00000000" w14:paraId="00000090">
      <w:pPr>
        <w:numPr>
          <w:ilvl w:val="0"/>
          <w:numId w:val="13"/>
        </w:numPr>
        <w:ind w:left="720" w:hanging="360"/>
        <w:rPr/>
      </w:pPr>
      <w:r w:rsidDel="00000000" w:rsidR="00000000" w:rsidRPr="00000000">
        <w:rPr>
          <w:color w:val="298dda"/>
          <w:rtl w:val="0"/>
        </w:rPr>
        <w:t xml:space="preserve">customProfileId</w:t>
      </w:r>
      <w:r w:rsidDel="00000000" w:rsidR="00000000" w:rsidRPr="00000000">
        <w:rPr>
          <w:rtl w:val="0"/>
        </w:rPr>
        <w:t xml:space="preserve">: pass a Unique identifier used to identify a visitor on your website (regardless of whether they're signed in). Common examples include UUIDs, anonymous user cookies, and IDFVs.  See the </w:t>
      </w:r>
      <w:r w:rsidDel="00000000" w:rsidR="00000000" w:rsidRPr="00000000">
        <w:rPr>
          <w:i w:val="1"/>
          <w:iCs w:val="1"/>
          <w:rtl w:val="0"/>
        </w:rPr>
        <w:t xml:space="preserve">GUIDELINES FOR CUSTOM PROFILE IDS</w:t>
      </w:r>
      <w:r w:rsidDel="00000000" w:rsidR="00000000" w:rsidRPr="00000000">
        <w:rPr>
          <w:rtl w:val="0"/>
        </w:rPr>
        <w:t xml:space="preserve"> section above for more information.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bookmarkStart w:colFirst="0" w:colLast="0" w:name="_2puis3cyb49x" w:id="15"/>
      <w:bookmarkEnd w:id="15"/>
      <w:r w:rsidDel="00000000" w:rsidR="00000000" w:rsidRPr="00000000">
        <w:rPr/>
        <w:drawing>
          <wp:inline distB="114300" distT="114300" distL="114300" distR="114300">
            <wp:extent cx="5943600" cy="50800"/>
            <wp:effectExtent b="0" l="0" r="0" t="0"/>
            <wp:docPr id="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50800"/>
                    </a:xfrm>
                    <a:prstGeom prst="rect"/>
                    <a:ln/>
                  </pic:spPr>
                </pic:pic>
              </a:graphicData>
            </a:graphic>
          </wp:inline>
        </w:drawing>
      </w:r>
      <w:r w:rsidDel="00000000" w:rsidR="00000000" w:rsidRPr="00000000">
        <w:rPr/>
        <w:drawing>
          <wp:inline distB="114300" distT="114300" distL="114300" distR="114300">
            <wp:extent cx="137160" cy="137160"/>
            <wp:effectExtent b="0" l="0" r="0" t="0"/>
            <wp:docPr id="5"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37160" cy="137160"/>
                    </a:xfrm>
                    <a:prstGeom prst="rect"/>
                    <a:ln/>
                  </pic:spPr>
                </pic:pic>
              </a:graphicData>
            </a:graphic>
          </wp:inline>
        </w:drawing>
      </w:r>
      <w:r w:rsidDel="00000000" w:rsidR="00000000" w:rsidRPr="00000000">
        <w:rPr>
          <w:rtl w:val="0"/>
        </w:rPr>
        <w:t xml:space="preserve">Testing the Identify function</w:t>
      </w:r>
    </w:p>
    <w:p w:rsidR="00000000" w:rsidDel="00000000" w:rsidP="00000000" w:rsidRDefault="00000000" w:rsidRPr="00000000" w14:paraId="00000093">
      <w:pPr>
        <w:keepNext w:val="1"/>
        <w:rPr/>
      </w:pPr>
      <w:r w:rsidDel="00000000" w:rsidR="00000000" w:rsidRPr="00000000">
        <w:rPr>
          <w:rtl w:val="0"/>
        </w:rPr>
      </w:r>
    </w:p>
    <w:p w:rsidR="00000000" w:rsidDel="00000000" w:rsidP="00000000" w:rsidRDefault="00000000" w:rsidRPr="00000000" w14:paraId="00000094">
      <w:pPr>
        <w:keepNext w:val="1"/>
        <w:rPr/>
      </w:pPr>
      <w:r w:rsidDel="00000000" w:rsidR="00000000" w:rsidRPr="00000000">
        <w:rPr>
          <w:rtl w:val="0"/>
        </w:rPr>
        <w:t xml:space="preserve">To confirm the </w:t>
      </w:r>
      <w:r w:rsidDel="00000000" w:rsidR="00000000" w:rsidRPr="00000000">
        <w:rPr>
          <w:color w:val="298dda"/>
          <w:rtl w:val="0"/>
        </w:rPr>
        <w:t xml:space="preserve">Identify</w:t>
      </w:r>
      <w:r w:rsidDel="00000000" w:rsidR="00000000" w:rsidRPr="00000000">
        <w:rPr>
          <w:rtl w:val="0"/>
        </w:rPr>
        <w:t xml:space="preserve"> function is invoked on all pages:</w:t>
      </w:r>
    </w:p>
    <w:p w:rsidR="00000000" w:rsidDel="00000000" w:rsidP="00000000" w:rsidRDefault="00000000" w:rsidRPr="00000000" w14:paraId="00000095">
      <w:pPr>
        <w:keepNext w:val="1"/>
        <w:numPr>
          <w:ilvl w:val="0"/>
          <w:numId w:val="18"/>
        </w:numPr>
        <w:ind w:left="720" w:hanging="360"/>
        <w:rPr>
          <w:rFonts w:ascii="Public Sans" w:cs="Public Sans" w:eastAsia="Public Sans" w:hAnsi="Public Sans"/>
        </w:rPr>
      </w:pPr>
      <w:r w:rsidDel="00000000" w:rsidR="00000000" w:rsidRPr="00000000">
        <w:rPr>
          <w:rtl w:val="0"/>
        </w:rPr>
        <w:t xml:space="preserve">Clear cache and cookies in your browser</w:t>
      </w:r>
      <w:r w:rsidDel="00000000" w:rsidR="00000000" w:rsidRPr="00000000">
        <w:rPr>
          <w:rtl w:val="0"/>
        </w:rPr>
      </w:r>
    </w:p>
    <w:p w:rsidR="00000000" w:rsidDel="00000000" w:rsidP="00000000" w:rsidRDefault="00000000" w:rsidRPr="00000000" w14:paraId="00000096">
      <w:pPr>
        <w:keepNext w:val="1"/>
        <w:numPr>
          <w:ilvl w:val="0"/>
          <w:numId w:val="18"/>
        </w:numPr>
        <w:ind w:left="720" w:hanging="360"/>
        <w:rPr>
          <w:rFonts w:ascii="Public Sans" w:cs="Public Sans" w:eastAsia="Public Sans" w:hAnsi="Public Sans"/>
        </w:rPr>
      </w:pPr>
      <w:r w:rsidDel="00000000" w:rsidR="00000000" w:rsidRPr="00000000">
        <w:rPr>
          <w:rtl w:val="0"/>
        </w:rPr>
        <w:t xml:space="preserve">Open developer tools</w:t>
      </w:r>
      <w:r w:rsidDel="00000000" w:rsidR="00000000" w:rsidRPr="00000000">
        <w:rPr>
          <w:rtl w:val="0"/>
        </w:rPr>
      </w:r>
    </w:p>
    <w:p w:rsidR="00000000" w:rsidDel="00000000" w:rsidP="00000000" w:rsidRDefault="00000000" w:rsidRPr="00000000" w14:paraId="00000097">
      <w:pPr>
        <w:keepNext w:val="1"/>
        <w:numPr>
          <w:ilvl w:val="0"/>
          <w:numId w:val="18"/>
        </w:numPr>
        <w:ind w:left="720" w:hanging="360"/>
        <w:rPr>
          <w:rFonts w:ascii="Public Sans" w:cs="Public Sans" w:eastAsia="Public Sans" w:hAnsi="Public Sans"/>
        </w:rPr>
      </w:pPr>
      <w:r w:rsidDel="00000000" w:rsidR="00000000" w:rsidRPr="00000000">
        <w:rPr>
          <w:rtl w:val="0"/>
        </w:rPr>
        <w:t xml:space="preserve">For each website address in scope (</w:t>
      </w:r>
      <w:r w:rsidDel="00000000" w:rsidR="00000000" w:rsidRPr="00000000">
        <w:rPr>
          <w:color w:val="f5333f"/>
          <w:rtl w:val="0"/>
        </w:rPr>
        <w:t xml:space="preserve">idunrx.com</w:t>
      </w:r>
      <w:r w:rsidDel="00000000" w:rsidR="00000000" w:rsidRPr="00000000">
        <w:rPr>
          <w:rtl w:val="0"/>
        </w:rPr>
        <w:t xml:space="preserve">), append “?im_ref=1234567”, and hit enter</w:t>
      </w:r>
      <w:r w:rsidDel="00000000" w:rsidR="00000000" w:rsidRPr="00000000">
        <w:rPr>
          <w:rtl w:val="0"/>
        </w:rPr>
      </w:r>
    </w:p>
    <w:p w:rsidR="00000000" w:rsidDel="00000000" w:rsidP="00000000" w:rsidRDefault="00000000" w:rsidRPr="00000000" w14:paraId="00000098">
      <w:pPr>
        <w:keepNext w:val="1"/>
        <w:numPr>
          <w:ilvl w:val="0"/>
          <w:numId w:val="18"/>
        </w:numPr>
        <w:ind w:left="720" w:hanging="360"/>
        <w:rPr>
          <w:rFonts w:ascii="Public Sans" w:cs="Public Sans" w:eastAsia="Public Sans" w:hAnsi="Public Sans"/>
        </w:rPr>
      </w:pPr>
      <w:r w:rsidDel="00000000" w:rsidR="00000000" w:rsidRPr="00000000">
        <w:rPr>
          <w:rtl w:val="0"/>
        </w:rPr>
        <w:t xml:space="preserve">In the network tab of your browser developer tools, locate the request containing `/xur/` or `/cur/` or `/ur/` and your Program ID(</w:t>
      </w:r>
      <w:r w:rsidDel="00000000" w:rsidR="00000000" w:rsidRPr="00000000">
        <w:rPr>
          <w:color w:val="f5333f"/>
          <w:rtl w:val="0"/>
        </w:rPr>
        <w:t xml:space="preserve">52708</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9">
      <w:pPr>
        <w:keepNext w:val="1"/>
        <w:numPr>
          <w:ilvl w:val="0"/>
          <w:numId w:val="18"/>
        </w:numPr>
        <w:ind w:left="720" w:hanging="360"/>
        <w:rPr>
          <w:rFonts w:ascii="Public Sans" w:cs="Public Sans" w:eastAsia="Public Sans" w:hAnsi="Public Sans"/>
        </w:rPr>
      </w:pPr>
      <w:r w:rsidDel="00000000" w:rsidR="00000000" w:rsidRPr="00000000">
        <w:rPr>
          <w:rtl w:val="0"/>
        </w:rPr>
        <w:t xml:space="preserve">Repeat for multiple pages of your site</w:t>
      </w:r>
      <w:r w:rsidDel="00000000" w:rsidR="00000000" w:rsidRPr="00000000">
        <w:rPr>
          <w:rtl w:val="0"/>
        </w:rPr>
      </w:r>
    </w:p>
    <w:p w:rsidR="00000000" w:rsidDel="00000000" w:rsidP="00000000" w:rsidRDefault="00000000" w:rsidRPr="00000000" w14:paraId="0000009A">
      <w:pPr>
        <w:keepNext w:val="1"/>
        <w:rPr/>
      </w:pPr>
      <w:r w:rsidDel="00000000" w:rsidR="00000000" w:rsidRPr="00000000">
        <w:rPr>
          <w:rtl w:val="0"/>
        </w:rPr>
      </w:r>
    </w:p>
    <w:p w:rsidR="00000000" w:rsidDel="00000000" w:rsidP="00000000" w:rsidRDefault="00000000" w:rsidRPr="00000000" w14:paraId="0000009B">
      <w:pPr>
        <w:keepNext w:val="1"/>
        <w:rPr/>
      </w:pPr>
      <w:r w:rsidDel="00000000" w:rsidR="00000000" w:rsidRPr="00000000">
        <w:rPr>
          <w:rtl w:val="0"/>
        </w:rPr>
        <w:t xml:space="preserve">To confirm you are passing a CustomProfileId, Customer Id and/or Customer Email (where applicable) properly:</w:t>
      </w:r>
    </w:p>
    <w:p w:rsidR="00000000" w:rsidDel="00000000" w:rsidP="00000000" w:rsidRDefault="00000000" w:rsidRPr="00000000" w14:paraId="0000009C">
      <w:pPr>
        <w:keepNext w:val="1"/>
        <w:numPr>
          <w:ilvl w:val="0"/>
          <w:numId w:val="18"/>
        </w:numPr>
        <w:ind w:left="720" w:hanging="360"/>
        <w:rPr>
          <w:rFonts w:ascii="Public Sans" w:cs="Public Sans" w:eastAsia="Public Sans" w:hAnsi="Public Sans"/>
        </w:rPr>
      </w:pPr>
      <w:r w:rsidDel="00000000" w:rsidR="00000000" w:rsidRPr="00000000">
        <w:rPr>
          <w:rtl w:val="0"/>
        </w:rPr>
        <w:t xml:space="preserve">test both “logged in” and anonymous scenarios</w:t>
      </w:r>
      <w:r w:rsidDel="00000000" w:rsidR="00000000" w:rsidRPr="00000000">
        <w:rPr>
          <w:rtl w:val="0"/>
        </w:rPr>
      </w:r>
    </w:p>
    <w:p w:rsidR="00000000" w:rsidDel="00000000" w:rsidP="00000000" w:rsidRDefault="00000000" w:rsidRPr="00000000" w14:paraId="0000009D">
      <w:pPr>
        <w:keepNext w:val="1"/>
        <w:numPr>
          <w:ilvl w:val="0"/>
          <w:numId w:val="18"/>
        </w:numPr>
        <w:ind w:left="720" w:hanging="360"/>
        <w:rPr>
          <w:rFonts w:ascii="Public Sans" w:cs="Public Sans" w:eastAsia="Public Sans" w:hAnsi="Public Sans"/>
        </w:rPr>
      </w:pPr>
      <w:r w:rsidDel="00000000" w:rsidR="00000000" w:rsidRPr="00000000">
        <w:rPr>
          <w:rtl w:val="0"/>
        </w:rPr>
        <w:t xml:space="preserve">locate the request containing `/xur/` or `/cur/` or `/ur/` and your Program ID(</w:t>
      </w:r>
      <w:r w:rsidDel="00000000" w:rsidR="00000000" w:rsidRPr="00000000">
        <w:rPr>
          <w:color w:val="f5333f"/>
          <w:rtl w:val="0"/>
        </w:rPr>
        <w:t xml:space="preserve">52708</w:t>
      </w:r>
      <w:r w:rsidDel="00000000" w:rsidR="00000000" w:rsidRPr="00000000">
        <w:rPr>
          <w:rtl w:val="0"/>
        </w:rPr>
        <w:t xml:space="preserve">) in the network tab in your browser developer tools and click to highlight it in the Name column</w:t>
      </w:r>
      <w:r w:rsidDel="00000000" w:rsidR="00000000" w:rsidRPr="00000000">
        <w:rPr>
          <w:rtl w:val="0"/>
        </w:rPr>
      </w:r>
    </w:p>
    <w:p w:rsidR="00000000" w:rsidDel="00000000" w:rsidP="00000000" w:rsidRDefault="00000000" w:rsidRPr="00000000" w14:paraId="0000009E">
      <w:pPr>
        <w:keepNext w:val="1"/>
        <w:numPr>
          <w:ilvl w:val="0"/>
          <w:numId w:val="18"/>
        </w:numPr>
        <w:ind w:left="720" w:hanging="360"/>
        <w:rPr>
          <w:rFonts w:ascii="Public Sans" w:cs="Public Sans" w:eastAsia="Public Sans" w:hAnsi="Public Sans"/>
        </w:rPr>
      </w:pPr>
      <w:r w:rsidDel="00000000" w:rsidR="00000000" w:rsidRPr="00000000">
        <w:rPr>
          <w:rtl w:val="0"/>
        </w:rPr>
        <w:t xml:space="preserve">Then, review the Request Payload section under the Headers sub-tab </w:t>
      </w:r>
      <w:r w:rsidDel="00000000" w:rsidR="00000000" w:rsidRPr="00000000">
        <w:rPr>
          <w:rtl w:val="0"/>
        </w:rPr>
      </w:r>
    </w:p>
    <w:p w:rsidR="00000000" w:rsidDel="00000000" w:rsidP="00000000" w:rsidRDefault="00000000" w:rsidRPr="00000000" w14:paraId="0000009F">
      <w:pPr>
        <w:keepNext w:val="1"/>
        <w:numPr>
          <w:ilvl w:val="0"/>
          <w:numId w:val="18"/>
        </w:numPr>
        <w:ind w:left="720" w:hanging="360"/>
        <w:rPr>
          <w:rFonts w:ascii="Public Sans" w:cs="Public Sans" w:eastAsia="Public Sans" w:hAnsi="Public Sans"/>
        </w:rPr>
      </w:pPr>
      <w:r w:rsidDel="00000000" w:rsidR="00000000" w:rsidRPr="00000000">
        <w:rPr>
          <w:rtl w:val="0"/>
        </w:rPr>
        <w:t xml:space="preserve">When anonymous</w:t>
      </w:r>
      <w:r w:rsidDel="00000000" w:rsidR="00000000" w:rsidRPr="00000000">
        <w:rPr>
          <w:rtl w:val="0"/>
        </w:rPr>
      </w:r>
    </w:p>
    <w:p w:rsidR="00000000" w:rsidDel="00000000" w:rsidP="00000000" w:rsidRDefault="00000000" w:rsidRPr="00000000" w14:paraId="000000A0">
      <w:pPr>
        <w:keepNext w:val="1"/>
        <w:numPr>
          <w:ilvl w:val="1"/>
          <w:numId w:val="18"/>
        </w:numPr>
        <w:ind w:left="1440" w:hanging="360"/>
        <w:rPr>
          <w:rFonts w:ascii="Public Sans" w:cs="Public Sans" w:eastAsia="Public Sans" w:hAnsi="Public Sans"/>
        </w:rPr>
      </w:pPr>
      <w:r w:rsidDel="00000000" w:rsidR="00000000" w:rsidRPr="00000000">
        <w:rPr>
          <w:rtl w:val="0"/>
        </w:rPr>
        <w:t xml:space="preserve">confirm the Customer id (custid) and Customer Email (custemail) parameters are empty strings when the user is anonymous</w:t>
      </w:r>
      <w:r w:rsidDel="00000000" w:rsidR="00000000" w:rsidRPr="00000000">
        <w:rPr>
          <w:rtl w:val="0"/>
        </w:rPr>
      </w:r>
    </w:p>
    <w:p w:rsidR="00000000" w:rsidDel="00000000" w:rsidP="00000000" w:rsidRDefault="00000000" w:rsidRPr="00000000" w14:paraId="000000A1">
      <w:pPr>
        <w:keepNext w:val="1"/>
        <w:numPr>
          <w:ilvl w:val="1"/>
          <w:numId w:val="18"/>
        </w:numPr>
        <w:ind w:left="1440" w:hanging="360"/>
        <w:rPr>
          <w:rFonts w:ascii="Public Sans" w:cs="Public Sans" w:eastAsia="Public Sans" w:hAnsi="Public Sans"/>
        </w:rPr>
      </w:pPr>
      <w:r w:rsidDel="00000000" w:rsidR="00000000" w:rsidRPr="00000000">
        <w:rPr>
          <w:rtl w:val="0"/>
        </w:rPr>
        <w:t xml:space="preserve">Confirm the CustomProfileId (customprofileid) is present</w:t>
      </w:r>
      <w:r w:rsidDel="00000000" w:rsidR="00000000" w:rsidRPr="00000000">
        <w:rPr>
          <w:rtl w:val="0"/>
        </w:rPr>
      </w:r>
    </w:p>
    <w:p w:rsidR="00000000" w:rsidDel="00000000" w:rsidP="00000000" w:rsidRDefault="00000000" w:rsidRPr="00000000" w14:paraId="000000A2">
      <w:pPr>
        <w:keepNext w:val="1"/>
        <w:numPr>
          <w:ilvl w:val="0"/>
          <w:numId w:val="18"/>
        </w:numPr>
        <w:ind w:left="720" w:hanging="360"/>
        <w:rPr>
          <w:rFonts w:ascii="Public Sans" w:cs="Public Sans" w:eastAsia="Public Sans" w:hAnsi="Public Sans"/>
        </w:rPr>
      </w:pPr>
      <w:r w:rsidDel="00000000" w:rsidR="00000000" w:rsidRPr="00000000">
        <w:rPr>
          <w:rtl w:val="0"/>
        </w:rPr>
        <w:t xml:space="preserve">When logged in</w:t>
      </w:r>
      <w:r w:rsidDel="00000000" w:rsidR="00000000" w:rsidRPr="00000000">
        <w:rPr>
          <w:rtl w:val="0"/>
        </w:rPr>
      </w:r>
    </w:p>
    <w:p w:rsidR="00000000" w:rsidDel="00000000" w:rsidP="00000000" w:rsidRDefault="00000000" w:rsidRPr="00000000" w14:paraId="000000A3">
      <w:pPr>
        <w:keepNext w:val="1"/>
        <w:numPr>
          <w:ilvl w:val="1"/>
          <w:numId w:val="18"/>
        </w:numPr>
        <w:ind w:left="1440" w:hanging="360"/>
        <w:rPr>
          <w:rFonts w:ascii="Public Sans" w:cs="Public Sans" w:eastAsia="Public Sans" w:hAnsi="Public Sans"/>
        </w:rPr>
      </w:pPr>
      <w:r w:rsidDel="00000000" w:rsidR="00000000" w:rsidRPr="00000000">
        <w:rPr>
          <w:rtl w:val="0"/>
        </w:rPr>
        <w:t xml:space="preserve">confirm the CustomProfileId (customprofileid), Customer id (custid) and Customer Email (custemail) parameters are present for “logged in” users</w:t>
      </w:r>
      <w:r w:rsidDel="00000000" w:rsidR="00000000" w:rsidRPr="00000000">
        <w:rPr>
          <w:rtl w:val="0"/>
        </w:rPr>
      </w:r>
    </w:p>
    <w:p w:rsidR="00000000" w:rsidDel="00000000" w:rsidP="00000000" w:rsidRDefault="00000000" w:rsidRPr="00000000" w14:paraId="000000A4">
      <w:pPr>
        <w:keepNext w:val="1"/>
        <w:numPr>
          <w:ilvl w:val="0"/>
          <w:numId w:val="18"/>
        </w:numPr>
        <w:ind w:left="720" w:hanging="360"/>
        <w:rPr>
          <w:rFonts w:ascii="Public Sans" w:cs="Public Sans" w:eastAsia="Public Sans" w:hAnsi="Public Sans"/>
        </w:rPr>
      </w:pPr>
      <w:r w:rsidDel="00000000" w:rsidR="00000000" w:rsidRPr="00000000">
        <w:rPr>
          <w:rtl w:val="0"/>
        </w:rPr>
        <w:t xml:space="preserve">confirm the value of the Customer Email is a SHA1 hashed value</w:t>
      </w:r>
      <w:r w:rsidDel="00000000" w:rsidR="00000000" w:rsidRPr="00000000">
        <w:rPr>
          <w:rtl w:val="0"/>
        </w:rPr>
      </w:r>
    </w:p>
    <w:p w:rsidR="00000000" w:rsidDel="00000000" w:rsidP="00000000" w:rsidRDefault="00000000" w:rsidRPr="00000000" w14:paraId="000000A5">
      <w:pPr>
        <w:pStyle w:val="Heading2"/>
        <w:rPr>
          <w:rFonts w:ascii="Public Sans" w:cs="Public Sans" w:eastAsia="Public Sans" w:hAnsi="Public Sans"/>
        </w:rPr>
      </w:pPr>
      <w:bookmarkStart w:colFirst="0" w:colLast="0" w:name="_8ia78wn056sm" w:id="16"/>
      <w:bookmarkEnd w:id="16"/>
      <w:r w:rsidDel="00000000" w:rsidR="00000000" w:rsidRPr="00000000">
        <w:rPr/>
        <w:drawing>
          <wp:inline distB="114300" distT="114300" distL="114300" distR="114300">
            <wp:extent cx="5943600" cy="50800"/>
            <wp:effectExtent b="0" l="0" r="0" t="0"/>
            <wp:docPr id="7"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rFonts w:ascii="Public Sans" w:cs="Public Sans" w:eastAsia="Public Sans" w:hAnsi="Public Sans"/>
          <w:sz w:val="20"/>
          <w:szCs w:val="20"/>
        </w:rPr>
      </w:pPr>
      <w:r w:rsidDel="00000000" w:rsidR="00000000" w:rsidRPr="00000000">
        <w:rPr>
          <w:rtl w:val="0"/>
        </w:rPr>
      </w:r>
    </w:p>
    <w:p w:rsidR="00000000" w:rsidDel="00000000" w:rsidP="00000000" w:rsidRDefault="00000000" w:rsidRPr="00000000" w14:paraId="000000A7">
      <w:pPr>
        <w:keepNext w:val="1"/>
        <w:rPr/>
      </w:pPr>
      <w:r w:rsidDel="00000000" w:rsidR="00000000" w:rsidRPr="00000000">
        <w:rPr/>
        <w:drawing>
          <wp:inline distB="114300" distT="114300" distL="114300" distR="114300">
            <wp:extent cx="5943600" cy="39624"/>
            <wp:effectExtent b="0" l="0" r="0" t="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9624"/>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Heading1"/>
        <w:rPr/>
      </w:pPr>
      <w:bookmarkStart w:colFirst="0" w:colLast="0" w:name="_71y8y0osc0dv" w:id="17"/>
      <w:bookmarkEnd w:id="17"/>
      <w:r w:rsidDel="00000000" w:rsidR="00000000" w:rsidRPr="00000000">
        <w:rPr/>
        <w:drawing>
          <wp:anchor allowOverlap="1" behindDoc="0" distB="114300" distT="114300" distL="114300" distR="114300" hidden="0" layoutInCell="1" locked="0" relativeHeight="0" simplePos="0">
            <wp:simplePos x="0" y="0"/>
            <wp:positionH relativeFrom="page">
              <wp:posOffset>6172200</wp:posOffset>
            </wp:positionH>
            <wp:positionV relativeFrom="page">
              <wp:posOffset>228600</wp:posOffset>
            </wp:positionV>
            <wp:extent cx="1310640" cy="457200"/>
            <wp:effectExtent b="0" l="0" r="0" t="0"/>
            <wp:wrapNone/>
            <wp:docPr id="7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310640" cy="457200"/>
                    </a:xfrm>
                    <a:prstGeom prst="rect"/>
                    <a:ln/>
                  </pic:spPr>
                </pic:pic>
              </a:graphicData>
            </a:graphic>
          </wp:anchor>
        </w:drawing>
      </w:r>
      <w:r w:rsidDel="00000000" w:rsidR="00000000" w:rsidRPr="00000000">
        <w:rPr/>
        <w:drawing>
          <wp:inline distB="114300" distT="114300" distL="114300" distR="114300">
            <wp:extent cx="137160" cy="137160"/>
            <wp:effectExtent b="0" l="0" r="0" t="0"/>
            <wp:docPr id="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37160" cy="137160"/>
                    </a:xfrm>
                    <a:prstGeom prst="rect"/>
                    <a:ln/>
                  </pic:spPr>
                </pic:pic>
              </a:graphicData>
            </a:graphic>
          </wp:inline>
        </w:drawing>
      </w:r>
      <w:r w:rsidDel="00000000" w:rsidR="00000000" w:rsidRPr="00000000">
        <w:rPr>
          <w:rtl w:val="0"/>
        </w:rPr>
        <w:tab/>
        <w:t xml:space="preserve">CONVERSION TRACKING</w:t>
      </w:r>
    </w:p>
    <w:p w:rsidR="00000000" w:rsidDel="00000000" w:rsidP="00000000" w:rsidRDefault="00000000" w:rsidRPr="00000000" w14:paraId="000000A9">
      <w:pPr>
        <w:rPr>
          <w:rFonts w:ascii="Public Sans" w:cs="Public Sans" w:eastAsia="Public Sans" w:hAnsi="Public Sans"/>
          <w:sz w:val="20"/>
          <w:szCs w:val="20"/>
        </w:rPr>
      </w:pPr>
      <w:r w:rsidDel="00000000" w:rsidR="00000000" w:rsidRPr="00000000">
        <w:rPr>
          <w:rtl w:val="0"/>
        </w:rPr>
      </w:r>
    </w:p>
    <w:p w:rsidR="00000000" w:rsidDel="00000000" w:rsidP="00000000" w:rsidRDefault="00000000" w:rsidRPr="00000000" w14:paraId="000000AA">
      <w:pPr>
        <w:rPr>
          <w:color w:val="f5333f"/>
        </w:rPr>
      </w:pPr>
      <w:r w:rsidDel="00000000" w:rsidR="00000000" w:rsidRPr="00000000">
        <w:rPr>
          <w:color w:val="f5333f"/>
          <w:rtl w:val="0"/>
        </w:rPr>
        <w:t xml:space="preserve">Initial Purchase - JS (74027)</w:t>
      </w:r>
    </w:p>
    <w:p w:rsidR="00000000" w:rsidDel="00000000" w:rsidP="00000000" w:rsidRDefault="00000000" w:rsidRPr="00000000" w14:paraId="000000AB">
      <w:pPr>
        <w:rPr>
          <w:color w:val="f5333f"/>
        </w:rPr>
      </w:pPr>
      <w:r w:rsidDel="00000000" w:rsidR="00000000" w:rsidRPr="00000000">
        <w:rPr>
          <w:color w:val="f5333f"/>
          <w:rtl w:val="0"/>
        </w:rPr>
        <w:t xml:space="preserve">Approved Purchase - JS (74028)</w:t>
      </w:r>
    </w:p>
    <w:p w:rsidR="00000000" w:rsidDel="00000000" w:rsidP="00000000" w:rsidRDefault="00000000" w:rsidRPr="00000000" w14:paraId="000000AC">
      <w:pPr>
        <w:rPr>
          <w:color w:val="f5333f"/>
        </w:rPr>
      </w:pPr>
      <w:r w:rsidDel="00000000" w:rsidR="00000000" w:rsidRPr="00000000">
        <w:rPr>
          <w:color w:val="f5333f"/>
          <w:rtl w:val="0"/>
        </w:rPr>
        <w:t xml:space="preserve">Recurring Subscription - JS (74029) </w:t>
      </w:r>
    </w:p>
    <w:p w:rsidR="00000000" w:rsidDel="00000000" w:rsidP="00000000" w:rsidRDefault="00000000" w:rsidRPr="00000000" w14:paraId="000000AD">
      <w:pPr>
        <w:rPr>
          <w:rFonts w:ascii="Public Sans" w:cs="Public Sans" w:eastAsia="Public Sans" w:hAnsi="Public Sans"/>
          <w:sz w:val="20"/>
          <w:szCs w:val="20"/>
        </w:rPr>
      </w:pPr>
      <w:r w:rsidDel="00000000" w:rsidR="00000000" w:rsidRPr="00000000">
        <w:rPr>
          <w:rtl w:val="0"/>
        </w:rPr>
      </w:r>
    </w:p>
    <w:p w:rsidR="00000000" w:rsidDel="00000000" w:rsidP="00000000" w:rsidRDefault="00000000" w:rsidRPr="00000000" w14:paraId="000000AE">
      <w:pPr>
        <w:rPr>
          <w:rFonts w:ascii="Public Sans" w:cs="Public Sans" w:eastAsia="Public Sans" w:hAnsi="Public Sans"/>
          <w:sz w:val="20"/>
          <w:szCs w:val="20"/>
        </w:rPr>
      </w:pPr>
      <w:r w:rsidDel="00000000" w:rsidR="00000000" w:rsidRPr="00000000">
        <w:rPr>
          <w:rtl w:val="0"/>
        </w:rPr>
        <w:t xml:space="preserve">Place the </w:t>
      </w:r>
      <w:r w:rsidDel="00000000" w:rsidR="00000000" w:rsidRPr="00000000">
        <w:rPr>
          <w:color w:val="298dda"/>
          <w:rtl w:val="0"/>
        </w:rPr>
        <w:t xml:space="preserve">trackConversion</w:t>
      </w:r>
      <w:r w:rsidDel="00000000" w:rsidR="00000000" w:rsidRPr="00000000">
        <w:rPr>
          <w:rtl w:val="0"/>
        </w:rPr>
        <w:t xml:space="preserve"> function below in the body of the confirmation page to be invoked immediately after a successful </w:t>
      </w:r>
      <w:r w:rsidDel="00000000" w:rsidR="00000000" w:rsidRPr="00000000">
        <w:rPr>
          <w:color w:val="f5333f"/>
          <w:rtl w:val="0"/>
        </w:rPr>
        <w:t xml:space="preserve">Initial Purchase/Approved Purchase/Recurring Subscription</w:t>
      </w:r>
      <w:r w:rsidDel="00000000" w:rsidR="00000000" w:rsidRPr="00000000">
        <w:rPr>
          <w:rtl w:val="0"/>
        </w:rPr>
        <w:t xml:space="preserve"> event.  </w:t>
      </w:r>
      <w:r w:rsidDel="00000000" w:rsidR="00000000" w:rsidRPr="00000000">
        <w:rPr>
          <w:rtl w:val="0"/>
        </w:rPr>
      </w:r>
    </w:p>
    <w:p w:rsidR="00000000" w:rsidDel="00000000" w:rsidP="00000000" w:rsidRDefault="00000000" w:rsidRPr="00000000" w14:paraId="000000AF">
      <w:pPr>
        <w:rPr>
          <w:rFonts w:ascii="Public Sans" w:cs="Public Sans" w:eastAsia="Public Sans" w:hAnsi="Public Sans"/>
          <w:sz w:val="20"/>
          <w:szCs w:val="20"/>
        </w:rPr>
      </w:pPr>
      <w:r w:rsidDel="00000000" w:rsidR="00000000" w:rsidRPr="00000000">
        <w:rPr>
          <w:rtl w:val="0"/>
        </w:rPr>
      </w:r>
    </w:p>
    <w:p w:rsidR="00000000" w:rsidDel="00000000" w:rsidP="00000000" w:rsidRDefault="00000000" w:rsidRPr="00000000" w14:paraId="000000B0">
      <w:pPr>
        <w:keepNext w:val="1"/>
        <w:rPr/>
      </w:pPr>
      <w:r w:rsidDel="00000000" w:rsidR="00000000" w:rsidRPr="00000000">
        <w:rPr/>
        <w:drawing>
          <wp:inline distB="114300" distT="114300" distL="114300" distR="114300">
            <wp:extent cx="5943600" cy="50800"/>
            <wp:effectExtent b="0" l="0" r="0" t="0"/>
            <wp:docPr id="1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1"/>
        <w:rPr>
          <w:rFonts w:ascii="Public Sans" w:cs="Public Sans" w:eastAsia="Public Sans" w:hAnsi="Public Sans"/>
          <w:i w:val="1"/>
          <w:iCs w:val="1"/>
          <w:sz w:val="20"/>
          <w:szCs w:val="20"/>
        </w:rPr>
      </w:pPr>
      <w:r w:rsidDel="00000000" w:rsidR="00000000" w:rsidRPr="00000000">
        <w:rPr>
          <w:i w:val="1"/>
          <w:iCs w:val="1"/>
        </w:rPr>
        <w:drawing>
          <wp:inline distB="114300" distT="114300" distL="114300" distR="114300">
            <wp:extent cx="137160" cy="137160"/>
            <wp:effectExtent b="0" l="0" r="0" t="0"/>
            <wp:docPr id="1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37160" cy="137160"/>
                    </a:xfrm>
                    <a:prstGeom prst="rect"/>
                    <a:ln/>
                  </pic:spPr>
                </pic:pic>
              </a:graphicData>
            </a:graphic>
          </wp:inline>
        </w:drawing>
      </w:r>
      <w:r w:rsidDel="00000000" w:rsidR="00000000" w:rsidRPr="00000000">
        <w:rPr>
          <w:rFonts w:ascii="Public Sans" w:cs="Public Sans" w:eastAsia="Public Sans" w:hAnsi="Public Sans"/>
          <w:i w:val="1"/>
          <w:iCs w:val="1"/>
          <w:sz w:val="20"/>
          <w:szCs w:val="20"/>
          <w:rtl w:val="0"/>
        </w:rPr>
        <w:t xml:space="preserve">This tag requires the </w:t>
      </w:r>
      <w:r w:rsidDel="00000000" w:rsidR="00000000" w:rsidRPr="00000000">
        <w:rPr>
          <w:rFonts w:ascii="Public Sans" w:cs="Public Sans" w:eastAsia="Public Sans" w:hAnsi="Public Sans"/>
          <w:i w:val="1"/>
          <w:iCs w:val="1"/>
          <w:color w:val="298dda"/>
          <w:sz w:val="20"/>
          <w:szCs w:val="20"/>
          <w:rtl w:val="0"/>
        </w:rPr>
        <w:t xml:space="preserve">Universal Tracking Tag</w:t>
      </w:r>
      <w:r w:rsidDel="00000000" w:rsidR="00000000" w:rsidRPr="00000000">
        <w:rPr>
          <w:rFonts w:ascii="Public Sans" w:cs="Public Sans" w:eastAsia="Public Sans" w:hAnsi="Public Sans"/>
          <w:i w:val="1"/>
          <w:iCs w:val="1"/>
          <w:sz w:val="20"/>
          <w:szCs w:val="20"/>
          <w:rtl w:val="0"/>
        </w:rPr>
        <w:t xml:space="preserve"> to be loaded for all transactions.</w:t>
      </w:r>
    </w:p>
    <w:p w:rsidR="00000000" w:rsidDel="00000000" w:rsidP="00000000" w:rsidRDefault="00000000" w:rsidRPr="00000000" w14:paraId="000000B2">
      <w:pPr>
        <w:keepNext w:val="1"/>
        <w:rPr>
          <w:i w:val="1"/>
          <w:iCs w:val="1"/>
        </w:rPr>
      </w:pPr>
      <w:r w:rsidDel="00000000" w:rsidR="00000000" w:rsidRPr="00000000">
        <w:rPr/>
        <w:drawing>
          <wp:inline distB="114300" distT="114300" distL="114300" distR="114300">
            <wp:extent cx="5943600" cy="50800"/>
            <wp:effectExtent b="0" l="0" r="0" t="0"/>
            <wp:docPr id="1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rFonts w:ascii="Public Sans" w:cs="Public Sans" w:eastAsia="Public Sans" w:hAnsi="Public Sans"/>
          <w:sz w:val="20"/>
          <w:szCs w:val="20"/>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1"/>
          <w:tblHeader w:val="0"/>
        </w:trPr>
        <w:tc>
          <w:tcPr>
            <w:tcBorders>
              <w:top w:color="298dda" w:space="0" w:sz="12" w:val="single"/>
              <w:left w:color="298dda" w:space="0" w:sz="12" w:val="single"/>
              <w:bottom w:color="298dda" w:space="0" w:sz="12" w:val="single"/>
              <w:right w:color="298dda"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4">
            <w:pPr>
              <w:keepNext w:val="1"/>
              <w:widowControl w:val="0"/>
              <w:spacing w:line="240" w:lineRule="auto"/>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 xml:space="preserve">&lt;script type="text/javascript"&gt;</w:t>
            </w:r>
          </w:p>
          <w:p w:rsidR="00000000" w:rsidDel="00000000" w:rsidP="00000000" w:rsidRDefault="00000000" w:rsidRPr="00000000" w14:paraId="000000B5">
            <w:pPr>
              <w:keepNext w:val="1"/>
              <w:widowControl w:val="0"/>
              <w:spacing w:line="240" w:lineRule="auto"/>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 xml:space="preserve">ire('trackConversion', eventId, {</w:t>
            </w:r>
          </w:p>
          <w:p w:rsidR="00000000" w:rsidDel="00000000" w:rsidP="00000000" w:rsidRDefault="00000000" w:rsidRPr="00000000" w14:paraId="000000B6">
            <w:pPr>
              <w:keepNext w:val="1"/>
              <w:widowControl w:val="0"/>
              <w:spacing w:line="240" w:lineRule="auto"/>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 xml:space="preserve">     orderId: "</w:t>
            </w:r>
            <w:r w:rsidDel="00000000" w:rsidR="00000000" w:rsidRPr="00000000">
              <w:rPr>
                <w:rFonts w:ascii="Source Code Pro Medium" w:cs="Source Code Pro Medium" w:eastAsia="Source Code Pro Medium" w:hAnsi="Source Code Pro Medium"/>
                <w:color w:val="f5333f"/>
                <w:sz w:val="20"/>
                <w:szCs w:val="20"/>
                <w:rtl w:val="0"/>
              </w:rPr>
              <w:t xml:space="preserve">Order Id here</w:t>
            </w:r>
            <w:r w:rsidDel="00000000" w:rsidR="00000000" w:rsidRPr="00000000">
              <w:rPr>
                <w:rFonts w:ascii="Source Code Pro Medium" w:cs="Source Code Pro Medium" w:eastAsia="Source Code Pro Medium" w:hAnsi="Source Code Pro Medium"/>
                <w:sz w:val="20"/>
                <w:szCs w:val="20"/>
                <w:rtl w:val="0"/>
              </w:rPr>
              <w:t xml:space="preserve">",</w:t>
            </w:r>
          </w:p>
          <w:p w:rsidR="00000000" w:rsidDel="00000000" w:rsidP="00000000" w:rsidRDefault="00000000" w:rsidRPr="00000000" w14:paraId="000000B7">
            <w:pPr>
              <w:keepNext w:val="1"/>
              <w:widowControl w:val="0"/>
              <w:spacing w:line="240" w:lineRule="auto"/>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     customProfileId: "</w:t>
            </w:r>
            <w:r w:rsidDel="00000000" w:rsidR="00000000" w:rsidRPr="00000000">
              <w:rPr>
                <w:rFonts w:ascii="Source Code Pro Medium" w:cs="Source Code Pro Medium" w:eastAsia="Source Code Pro Medium" w:hAnsi="Source Code Pro Medium"/>
                <w:color w:val="f5333f"/>
                <w:rtl w:val="0"/>
              </w:rPr>
              <w:t xml:space="preserve">UUID here</w:t>
            </w:r>
            <w:r w:rsidDel="00000000" w:rsidR="00000000" w:rsidRPr="00000000">
              <w:rPr>
                <w:rFonts w:ascii="Source Code Pro Medium" w:cs="Source Code Pro Medium" w:eastAsia="Source Code Pro Medium" w:hAnsi="Source Code Pro Medium"/>
                <w:rtl w:val="0"/>
              </w:rPr>
              <w:t xml:space="preserve">",</w:t>
            </w:r>
          </w:p>
          <w:p w:rsidR="00000000" w:rsidDel="00000000" w:rsidP="00000000" w:rsidRDefault="00000000" w:rsidRPr="00000000" w14:paraId="000000B8">
            <w:pPr>
              <w:keepNext w:val="1"/>
              <w:widowControl w:val="0"/>
              <w:spacing w:line="240" w:lineRule="auto"/>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 xml:space="preserve">     customerId: "</w:t>
            </w:r>
            <w:r w:rsidDel="00000000" w:rsidR="00000000" w:rsidRPr="00000000">
              <w:rPr>
                <w:rFonts w:ascii="Source Code Pro Medium" w:cs="Source Code Pro Medium" w:eastAsia="Source Code Pro Medium" w:hAnsi="Source Code Pro Medium"/>
                <w:color w:val="f5333f"/>
                <w:sz w:val="20"/>
                <w:szCs w:val="20"/>
                <w:rtl w:val="0"/>
              </w:rPr>
              <w:t xml:space="preserve">Customer Id here</w:t>
            </w:r>
            <w:r w:rsidDel="00000000" w:rsidR="00000000" w:rsidRPr="00000000">
              <w:rPr>
                <w:rFonts w:ascii="Source Code Pro Medium" w:cs="Source Code Pro Medium" w:eastAsia="Source Code Pro Medium" w:hAnsi="Source Code Pro Medium"/>
                <w:sz w:val="20"/>
                <w:szCs w:val="20"/>
                <w:rtl w:val="0"/>
              </w:rPr>
              <w:t xml:space="preserve">",</w:t>
            </w:r>
          </w:p>
          <w:p w:rsidR="00000000" w:rsidDel="00000000" w:rsidP="00000000" w:rsidRDefault="00000000" w:rsidRPr="00000000" w14:paraId="000000B9">
            <w:pPr>
              <w:keepNext w:val="1"/>
              <w:widowControl w:val="0"/>
              <w:spacing w:line="240" w:lineRule="auto"/>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 xml:space="preserve">     customerEmail: "</w:t>
            </w:r>
            <w:r w:rsidDel="00000000" w:rsidR="00000000" w:rsidRPr="00000000">
              <w:rPr>
                <w:rFonts w:ascii="Source Code Pro Medium" w:cs="Source Code Pro Medium" w:eastAsia="Source Code Pro Medium" w:hAnsi="Source Code Pro Medium"/>
                <w:color w:val="f5333f"/>
                <w:sz w:val="20"/>
                <w:szCs w:val="20"/>
                <w:rtl w:val="0"/>
              </w:rPr>
              <w:t xml:space="preserve">SHA1 Hash of Customer’s Email</w:t>
            </w:r>
            <w:r w:rsidDel="00000000" w:rsidR="00000000" w:rsidRPr="00000000">
              <w:rPr>
                <w:rFonts w:ascii="Source Code Pro Medium" w:cs="Source Code Pro Medium" w:eastAsia="Source Code Pro Medium" w:hAnsi="Source Code Pro Medium"/>
                <w:sz w:val="20"/>
                <w:szCs w:val="20"/>
                <w:rtl w:val="0"/>
              </w:rPr>
              <w:t xml:space="preserve">",</w:t>
            </w:r>
          </w:p>
          <w:p w:rsidR="00000000" w:rsidDel="00000000" w:rsidP="00000000" w:rsidRDefault="00000000" w:rsidRPr="00000000" w14:paraId="000000BA">
            <w:pPr>
              <w:keepNext w:val="1"/>
              <w:widowControl w:val="0"/>
              <w:spacing w:line="240" w:lineRule="auto"/>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 xml:space="preserve">     customerStatus: "</w:t>
            </w:r>
            <w:r w:rsidDel="00000000" w:rsidR="00000000" w:rsidRPr="00000000">
              <w:rPr>
                <w:rFonts w:ascii="Source Code Pro Medium" w:cs="Source Code Pro Medium" w:eastAsia="Source Code Pro Medium" w:hAnsi="Source Code Pro Medium"/>
                <w:color w:val="f5333f"/>
                <w:sz w:val="20"/>
                <w:szCs w:val="20"/>
                <w:rtl w:val="0"/>
              </w:rPr>
              <w:t xml:space="preserve">Customer Status here</w:t>
            </w:r>
            <w:r w:rsidDel="00000000" w:rsidR="00000000" w:rsidRPr="00000000">
              <w:rPr>
                <w:rFonts w:ascii="Source Code Pro Medium" w:cs="Source Code Pro Medium" w:eastAsia="Source Code Pro Medium" w:hAnsi="Source Code Pro Medium"/>
                <w:sz w:val="20"/>
                <w:szCs w:val="20"/>
                <w:rtl w:val="0"/>
              </w:rPr>
              <w:t xml:space="preserve">",</w:t>
            </w:r>
          </w:p>
          <w:p w:rsidR="00000000" w:rsidDel="00000000" w:rsidP="00000000" w:rsidRDefault="00000000" w:rsidRPr="00000000" w14:paraId="000000BB">
            <w:pPr>
              <w:keepNext w:val="1"/>
              <w:widowControl w:val="0"/>
              <w:spacing w:line="240" w:lineRule="auto"/>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 xml:space="preserve">     currencyCode: "</w:t>
            </w:r>
            <w:r w:rsidDel="00000000" w:rsidR="00000000" w:rsidRPr="00000000">
              <w:rPr>
                <w:rFonts w:ascii="Source Code Pro Medium" w:cs="Source Code Pro Medium" w:eastAsia="Source Code Pro Medium" w:hAnsi="Source Code Pro Medium"/>
                <w:color w:val="f5333f"/>
                <w:sz w:val="20"/>
                <w:szCs w:val="20"/>
                <w:rtl w:val="0"/>
              </w:rPr>
              <w:t xml:space="preserve">USD</w:t>
            </w:r>
            <w:r w:rsidDel="00000000" w:rsidR="00000000" w:rsidRPr="00000000">
              <w:rPr>
                <w:rFonts w:ascii="Source Code Pro Medium" w:cs="Source Code Pro Medium" w:eastAsia="Source Code Pro Medium" w:hAnsi="Source Code Pro Medium"/>
                <w:sz w:val="20"/>
                <w:szCs w:val="20"/>
                <w:rtl w:val="0"/>
              </w:rPr>
              <w:t xml:space="preserve">",</w:t>
            </w:r>
          </w:p>
          <w:p w:rsidR="00000000" w:rsidDel="00000000" w:rsidP="00000000" w:rsidRDefault="00000000" w:rsidRPr="00000000" w14:paraId="000000BC">
            <w:pPr>
              <w:keepNext w:val="1"/>
              <w:widowControl w:val="0"/>
              <w:spacing w:line="240" w:lineRule="auto"/>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 xml:space="preserve">     orderPromoCode: "</w:t>
            </w:r>
            <w:r w:rsidDel="00000000" w:rsidR="00000000" w:rsidRPr="00000000">
              <w:rPr>
                <w:rFonts w:ascii="Source Code Pro Medium" w:cs="Source Code Pro Medium" w:eastAsia="Source Code Pro Medium" w:hAnsi="Source Code Pro Medium"/>
                <w:color w:val="f5333f"/>
                <w:sz w:val="20"/>
                <w:szCs w:val="20"/>
                <w:rtl w:val="0"/>
              </w:rPr>
              <w:t xml:space="preserve">Promo Code here</w:t>
            </w:r>
            <w:r w:rsidDel="00000000" w:rsidR="00000000" w:rsidRPr="00000000">
              <w:rPr>
                <w:rFonts w:ascii="Source Code Pro Medium" w:cs="Source Code Pro Medium" w:eastAsia="Source Code Pro Medium" w:hAnsi="Source Code Pro Medium"/>
                <w:sz w:val="20"/>
                <w:szCs w:val="20"/>
                <w:rtl w:val="0"/>
              </w:rPr>
              <w:t xml:space="preserve">",</w:t>
            </w:r>
          </w:p>
          <w:p w:rsidR="00000000" w:rsidDel="00000000" w:rsidP="00000000" w:rsidRDefault="00000000" w:rsidRPr="00000000" w14:paraId="000000BD">
            <w:pPr>
              <w:keepNext w:val="1"/>
              <w:widowControl w:val="0"/>
              <w:spacing w:line="240" w:lineRule="auto"/>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 xml:space="preserve">     orderDiscount: </w:t>
            </w:r>
            <w:r w:rsidDel="00000000" w:rsidR="00000000" w:rsidRPr="00000000">
              <w:rPr>
                <w:rFonts w:ascii="Source Code Pro Medium" w:cs="Source Code Pro Medium" w:eastAsia="Source Code Pro Medium" w:hAnsi="Source Code Pro Medium"/>
                <w:color w:val="f5333f"/>
                <w:sz w:val="20"/>
                <w:szCs w:val="20"/>
                <w:rtl w:val="0"/>
              </w:rPr>
              <w:t xml:space="preserve">15.00</w:t>
            </w:r>
            <w:r w:rsidDel="00000000" w:rsidR="00000000" w:rsidRPr="00000000">
              <w:rPr>
                <w:rFonts w:ascii="Source Code Pro Medium" w:cs="Source Code Pro Medium" w:eastAsia="Source Code Pro Medium" w:hAnsi="Source Code Pro Medium"/>
                <w:sz w:val="20"/>
                <w:szCs w:val="20"/>
                <w:rtl w:val="0"/>
              </w:rPr>
              <w:t xml:space="preserve">,</w:t>
            </w:r>
          </w:p>
          <w:p w:rsidR="00000000" w:rsidDel="00000000" w:rsidP="00000000" w:rsidRDefault="00000000" w:rsidRPr="00000000" w14:paraId="000000BE">
            <w:pPr>
              <w:keepNext w:val="1"/>
              <w:widowControl w:val="0"/>
              <w:spacing w:line="240" w:lineRule="auto"/>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 xml:space="preserve">     items: [</w:t>
            </w:r>
          </w:p>
          <w:p w:rsidR="00000000" w:rsidDel="00000000" w:rsidP="00000000" w:rsidRDefault="00000000" w:rsidRPr="00000000" w14:paraId="000000BF">
            <w:pPr>
              <w:keepNext w:val="1"/>
              <w:widowControl w:val="0"/>
              <w:spacing w:line="240" w:lineRule="auto"/>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 xml:space="preserve">               {</w:t>
            </w:r>
          </w:p>
          <w:p w:rsidR="00000000" w:rsidDel="00000000" w:rsidP="00000000" w:rsidRDefault="00000000" w:rsidRPr="00000000" w14:paraId="000000C0">
            <w:pPr>
              <w:keepNext w:val="1"/>
              <w:widowControl w:val="0"/>
              <w:spacing w:line="240" w:lineRule="auto"/>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ab/>
              <w:tab/>
              <w:t xml:space="preserve">   subTotal: </w:t>
            </w:r>
            <w:r w:rsidDel="00000000" w:rsidR="00000000" w:rsidRPr="00000000">
              <w:rPr>
                <w:rFonts w:ascii="Source Code Pro Medium" w:cs="Source Code Pro Medium" w:eastAsia="Source Code Pro Medium" w:hAnsi="Source Code Pro Medium"/>
                <w:color w:val="f5333f"/>
                <w:sz w:val="20"/>
                <w:szCs w:val="20"/>
                <w:rtl w:val="0"/>
              </w:rPr>
              <w:t xml:space="preserve">28.00</w:t>
            </w:r>
            <w:r w:rsidDel="00000000" w:rsidR="00000000" w:rsidRPr="00000000">
              <w:rPr>
                <w:rFonts w:ascii="Source Code Pro Medium" w:cs="Source Code Pro Medium" w:eastAsia="Source Code Pro Medium" w:hAnsi="Source Code Pro Medium"/>
                <w:sz w:val="20"/>
                <w:szCs w:val="20"/>
                <w:rtl w:val="0"/>
              </w:rPr>
              <w:t xml:space="preserve">,</w:t>
            </w:r>
          </w:p>
          <w:p w:rsidR="00000000" w:rsidDel="00000000" w:rsidP="00000000" w:rsidRDefault="00000000" w:rsidRPr="00000000" w14:paraId="000000C1">
            <w:pPr>
              <w:keepNext w:val="1"/>
              <w:widowControl w:val="0"/>
              <w:spacing w:line="240" w:lineRule="auto"/>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ab/>
              <w:tab/>
              <w:t xml:space="preserve">   category: "</w:t>
            </w:r>
            <w:r w:rsidDel="00000000" w:rsidR="00000000" w:rsidRPr="00000000">
              <w:rPr>
                <w:rFonts w:ascii="Source Code Pro Medium" w:cs="Source Code Pro Medium" w:eastAsia="Source Code Pro Medium" w:hAnsi="Source Code Pro Medium"/>
                <w:color w:val="f5333f"/>
                <w:sz w:val="20"/>
                <w:szCs w:val="20"/>
                <w:rtl w:val="0"/>
              </w:rPr>
              <w:t xml:space="preserve">Product Category 1</w:t>
            </w:r>
            <w:r w:rsidDel="00000000" w:rsidR="00000000" w:rsidRPr="00000000">
              <w:rPr>
                <w:rFonts w:ascii="Source Code Pro Medium" w:cs="Source Code Pro Medium" w:eastAsia="Source Code Pro Medium" w:hAnsi="Source Code Pro Medium"/>
                <w:sz w:val="20"/>
                <w:szCs w:val="20"/>
                <w:rtl w:val="0"/>
              </w:rPr>
              <w:t xml:space="preserve">",</w:t>
            </w:r>
          </w:p>
          <w:p w:rsidR="00000000" w:rsidDel="00000000" w:rsidP="00000000" w:rsidRDefault="00000000" w:rsidRPr="00000000" w14:paraId="000000C2">
            <w:pPr>
              <w:keepNext w:val="1"/>
              <w:widowControl w:val="0"/>
              <w:spacing w:line="240" w:lineRule="auto"/>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ab/>
              <w:tab/>
              <w:t xml:space="preserve">   sku: "</w:t>
            </w:r>
            <w:r w:rsidDel="00000000" w:rsidR="00000000" w:rsidRPr="00000000">
              <w:rPr>
                <w:rFonts w:ascii="Source Code Pro Medium" w:cs="Source Code Pro Medium" w:eastAsia="Source Code Pro Medium" w:hAnsi="Source Code Pro Medium"/>
                <w:color w:val="f5333f"/>
                <w:sz w:val="20"/>
                <w:szCs w:val="20"/>
                <w:rtl w:val="0"/>
              </w:rPr>
              <w:t xml:space="preserve">sku-11111</w:t>
            </w:r>
            <w:r w:rsidDel="00000000" w:rsidR="00000000" w:rsidRPr="00000000">
              <w:rPr>
                <w:rFonts w:ascii="Source Code Pro Medium" w:cs="Source Code Pro Medium" w:eastAsia="Source Code Pro Medium" w:hAnsi="Source Code Pro Medium"/>
                <w:sz w:val="20"/>
                <w:szCs w:val="20"/>
                <w:rtl w:val="0"/>
              </w:rPr>
              <w:t xml:space="preserve">",</w:t>
            </w:r>
          </w:p>
          <w:p w:rsidR="00000000" w:rsidDel="00000000" w:rsidP="00000000" w:rsidRDefault="00000000" w:rsidRPr="00000000" w14:paraId="000000C3">
            <w:pPr>
              <w:keepNext w:val="1"/>
              <w:widowControl w:val="0"/>
              <w:spacing w:line="240" w:lineRule="auto"/>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ab/>
              <w:tab/>
              <w:t xml:space="preserve">   quantity: </w:t>
            </w:r>
            <w:r w:rsidDel="00000000" w:rsidR="00000000" w:rsidRPr="00000000">
              <w:rPr>
                <w:rFonts w:ascii="Source Code Pro Medium" w:cs="Source Code Pro Medium" w:eastAsia="Source Code Pro Medium" w:hAnsi="Source Code Pro Medium"/>
                <w:color w:val="f5333f"/>
                <w:sz w:val="20"/>
                <w:szCs w:val="20"/>
                <w:rtl w:val="0"/>
              </w:rPr>
              <w:t xml:space="preserve">2</w:t>
            </w:r>
            <w:r w:rsidDel="00000000" w:rsidR="00000000" w:rsidRPr="00000000">
              <w:rPr>
                <w:rFonts w:ascii="Source Code Pro Medium" w:cs="Source Code Pro Medium" w:eastAsia="Source Code Pro Medium" w:hAnsi="Source Code Pro Medium"/>
                <w:sz w:val="20"/>
                <w:szCs w:val="20"/>
                <w:rtl w:val="0"/>
              </w:rPr>
              <w:t xml:space="preserve">,</w:t>
            </w:r>
          </w:p>
          <w:p w:rsidR="00000000" w:rsidDel="00000000" w:rsidP="00000000" w:rsidRDefault="00000000" w:rsidRPr="00000000" w14:paraId="000000C4">
            <w:pPr>
              <w:keepNext w:val="1"/>
              <w:widowControl w:val="0"/>
              <w:spacing w:line="240" w:lineRule="auto"/>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 xml:space="preserve">               name: "</w:t>
            </w:r>
            <w:r w:rsidDel="00000000" w:rsidR="00000000" w:rsidRPr="00000000">
              <w:rPr>
                <w:rFonts w:ascii="Source Code Pro Medium" w:cs="Source Code Pro Medium" w:eastAsia="Source Code Pro Medium" w:hAnsi="Source Code Pro Medium"/>
                <w:color w:val="f5333f"/>
                <w:sz w:val="20"/>
                <w:szCs w:val="20"/>
                <w:rtl w:val="0"/>
              </w:rPr>
              <w:t xml:space="preserve">Product Name 1</w:t>
            </w:r>
            <w:r w:rsidDel="00000000" w:rsidR="00000000" w:rsidRPr="00000000">
              <w:rPr>
                <w:rFonts w:ascii="Source Code Pro Medium" w:cs="Source Code Pro Medium" w:eastAsia="Source Code Pro Medium" w:hAnsi="Source Code Pro Medium"/>
                <w:sz w:val="20"/>
                <w:szCs w:val="20"/>
                <w:rtl w:val="0"/>
              </w:rPr>
              <w:t xml:space="preserve">"</w:t>
            </w:r>
          </w:p>
          <w:p w:rsidR="00000000" w:rsidDel="00000000" w:rsidP="00000000" w:rsidRDefault="00000000" w:rsidRPr="00000000" w14:paraId="000000C5">
            <w:pPr>
              <w:keepNext w:val="1"/>
              <w:widowControl w:val="0"/>
              <w:spacing w:line="240" w:lineRule="auto"/>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 xml:space="preserve">               },</w:t>
            </w:r>
          </w:p>
          <w:p w:rsidR="00000000" w:rsidDel="00000000" w:rsidP="00000000" w:rsidRDefault="00000000" w:rsidRPr="00000000" w14:paraId="000000C6">
            <w:pPr>
              <w:keepNext w:val="1"/>
              <w:widowControl w:val="0"/>
              <w:spacing w:line="240" w:lineRule="auto"/>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 xml:space="preserve">               {</w:t>
            </w:r>
          </w:p>
          <w:p w:rsidR="00000000" w:rsidDel="00000000" w:rsidP="00000000" w:rsidRDefault="00000000" w:rsidRPr="00000000" w14:paraId="000000C7">
            <w:pPr>
              <w:keepNext w:val="1"/>
              <w:widowControl w:val="0"/>
              <w:spacing w:line="240" w:lineRule="auto"/>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ab/>
              <w:tab/>
              <w:t xml:space="preserve">   subTotal: </w:t>
            </w:r>
            <w:r w:rsidDel="00000000" w:rsidR="00000000" w:rsidRPr="00000000">
              <w:rPr>
                <w:rFonts w:ascii="Source Code Pro Medium" w:cs="Source Code Pro Medium" w:eastAsia="Source Code Pro Medium" w:hAnsi="Source Code Pro Medium"/>
                <w:color w:val="f5333f"/>
                <w:sz w:val="20"/>
                <w:szCs w:val="20"/>
                <w:rtl w:val="0"/>
              </w:rPr>
              <w:t xml:space="preserve">99.00</w:t>
            </w:r>
            <w:r w:rsidDel="00000000" w:rsidR="00000000" w:rsidRPr="00000000">
              <w:rPr>
                <w:rFonts w:ascii="Source Code Pro Medium" w:cs="Source Code Pro Medium" w:eastAsia="Source Code Pro Medium" w:hAnsi="Source Code Pro Medium"/>
                <w:sz w:val="20"/>
                <w:szCs w:val="20"/>
                <w:rtl w:val="0"/>
              </w:rPr>
              <w:t xml:space="preserve">,</w:t>
            </w:r>
          </w:p>
          <w:p w:rsidR="00000000" w:rsidDel="00000000" w:rsidP="00000000" w:rsidRDefault="00000000" w:rsidRPr="00000000" w14:paraId="000000C8">
            <w:pPr>
              <w:keepNext w:val="1"/>
              <w:widowControl w:val="0"/>
              <w:spacing w:line="240" w:lineRule="auto"/>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ab/>
              <w:tab/>
              <w:t xml:space="preserve">   category: "</w:t>
            </w:r>
            <w:r w:rsidDel="00000000" w:rsidR="00000000" w:rsidRPr="00000000">
              <w:rPr>
                <w:rFonts w:ascii="Source Code Pro Medium" w:cs="Source Code Pro Medium" w:eastAsia="Source Code Pro Medium" w:hAnsi="Source Code Pro Medium"/>
                <w:color w:val="f5333f"/>
                <w:sz w:val="20"/>
                <w:szCs w:val="20"/>
                <w:rtl w:val="0"/>
              </w:rPr>
              <w:t xml:space="preserve">Product Category 2</w:t>
            </w:r>
            <w:r w:rsidDel="00000000" w:rsidR="00000000" w:rsidRPr="00000000">
              <w:rPr>
                <w:rFonts w:ascii="Source Code Pro Medium" w:cs="Source Code Pro Medium" w:eastAsia="Source Code Pro Medium" w:hAnsi="Source Code Pro Medium"/>
                <w:sz w:val="20"/>
                <w:szCs w:val="20"/>
                <w:rtl w:val="0"/>
              </w:rPr>
              <w:t xml:space="preserve">",</w:t>
            </w:r>
          </w:p>
          <w:p w:rsidR="00000000" w:rsidDel="00000000" w:rsidP="00000000" w:rsidRDefault="00000000" w:rsidRPr="00000000" w14:paraId="000000C9">
            <w:pPr>
              <w:keepNext w:val="1"/>
              <w:widowControl w:val="0"/>
              <w:spacing w:line="240" w:lineRule="auto"/>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ab/>
              <w:tab/>
              <w:t xml:space="preserve">   sku: "</w:t>
            </w:r>
            <w:r w:rsidDel="00000000" w:rsidR="00000000" w:rsidRPr="00000000">
              <w:rPr>
                <w:rFonts w:ascii="Source Code Pro Medium" w:cs="Source Code Pro Medium" w:eastAsia="Source Code Pro Medium" w:hAnsi="Source Code Pro Medium"/>
                <w:color w:val="f5333f"/>
                <w:sz w:val="20"/>
                <w:szCs w:val="20"/>
                <w:rtl w:val="0"/>
              </w:rPr>
              <w:t xml:space="preserve">sku-22222</w:t>
            </w:r>
            <w:r w:rsidDel="00000000" w:rsidR="00000000" w:rsidRPr="00000000">
              <w:rPr>
                <w:rFonts w:ascii="Source Code Pro Medium" w:cs="Source Code Pro Medium" w:eastAsia="Source Code Pro Medium" w:hAnsi="Source Code Pro Medium"/>
                <w:sz w:val="20"/>
                <w:szCs w:val="20"/>
                <w:rtl w:val="0"/>
              </w:rPr>
              <w:t xml:space="preserve">",</w:t>
            </w:r>
          </w:p>
          <w:p w:rsidR="00000000" w:rsidDel="00000000" w:rsidP="00000000" w:rsidRDefault="00000000" w:rsidRPr="00000000" w14:paraId="000000CA">
            <w:pPr>
              <w:keepNext w:val="1"/>
              <w:widowControl w:val="0"/>
              <w:spacing w:line="240" w:lineRule="auto"/>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ab/>
              <w:tab/>
              <w:t xml:space="preserve">   quantity: </w:t>
            </w:r>
            <w:r w:rsidDel="00000000" w:rsidR="00000000" w:rsidRPr="00000000">
              <w:rPr>
                <w:rFonts w:ascii="Source Code Pro Medium" w:cs="Source Code Pro Medium" w:eastAsia="Source Code Pro Medium" w:hAnsi="Source Code Pro Medium"/>
                <w:color w:val="f5333f"/>
                <w:sz w:val="20"/>
                <w:szCs w:val="20"/>
                <w:rtl w:val="0"/>
              </w:rPr>
              <w:t xml:space="preserve">3</w:t>
            </w:r>
            <w:r w:rsidDel="00000000" w:rsidR="00000000" w:rsidRPr="00000000">
              <w:rPr>
                <w:rFonts w:ascii="Source Code Pro Medium" w:cs="Source Code Pro Medium" w:eastAsia="Source Code Pro Medium" w:hAnsi="Source Code Pro Medium"/>
                <w:sz w:val="20"/>
                <w:szCs w:val="20"/>
                <w:rtl w:val="0"/>
              </w:rPr>
              <w:t xml:space="preserve">,</w:t>
            </w:r>
          </w:p>
          <w:p w:rsidR="00000000" w:rsidDel="00000000" w:rsidP="00000000" w:rsidRDefault="00000000" w:rsidRPr="00000000" w14:paraId="000000CB">
            <w:pPr>
              <w:keepNext w:val="1"/>
              <w:widowControl w:val="0"/>
              <w:spacing w:line="240" w:lineRule="auto"/>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 xml:space="preserve">               name: "</w:t>
            </w:r>
            <w:r w:rsidDel="00000000" w:rsidR="00000000" w:rsidRPr="00000000">
              <w:rPr>
                <w:rFonts w:ascii="Source Code Pro Medium" w:cs="Source Code Pro Medium" w:eastAsia="Source Code Pro Medium" w:hAnsi="Source Code Pro Medium"/>
                <w:color w:val="f5333f"/>
                <w:sz w:val="20"/>
                <w:szCs w:val="20"/>
                <w:rtl w:val="0"/>
              </w:rPr>
              <w:t xml:space="preserve">Product Name 2</w:t>
            </w:r>
            <w:r w:rsidDel="00000000" w:rsidR="00000000" w:rsidRPr="00000000">
              <w:rPr>
                <w:rFonts w:ascii="Source Code Pro Medium" w:cs="Source Code Pro Medium" w:eastAsia="Source Code Pro Medium" w:hAnsi="Source Code Pro Medium"/>
                <w:sz w:val="20"/>
                <w:szCs w:val="20"/>
                <w:rtl w:val="0"/>
              </w:rPr>
              <w:t xml:space="preserve">"</w:t>
            </w:r>
          </w:p>
          <w:p w:rsidR="00000000" w:rsidDel="00000000" w:rsidP="00000000" w:rsidRDefault="00000000" w:rsidRPr="00000000" w14:paraId="000000CC">
            <w:pPr>
              <w:keepNext w:val="1"/>
              <w:widowControl w:val="0"/>
              <w:spacing w:line="240" w:lineRule="auto"/>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ab/>
              <w:t xml:space="preserve">         }</w:t>
            </w:r>
          </w:p>
          <w:p w:rsidR="00000000" w:rsidDel="00000000" w:rsidP="00000000" w:rsidRDefault="00000000" w:rsidRPr="00000000" w14:paraId="000000CD">
            <w:pPr>
              <w:keepNext w:val="1"/>
              <w:widowControl w:val="0"/>
              <w:spacing w:line="240" w:lineRule="auto"/>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 xml:space="preserve">            ]</w:t>
            </w:r>
          </w:p>
          <w:p w:rsidR="00000000" w:rsidDel="00000000" w:rsidP="00000000" w:rsidRDefault="00000000" w:rsidRPr="00000000" w14:paraId="000000CE">
            <w:pPr>
              <w:keepNext w:val="1"/>
              <w:widowControl w:val="0"/>
              <w:spacing w:line="240" w:lineRule="auto"/>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 xml:space="preserve">          },</w:t>
            </w:r>
          </w:p>
          <w:p w:rsidR="00000000" w:rsidDel="00000000" w:rsidP="00000000" w:rsidRDefault="00000000" w:rsidRPr="00000000" w14:paraId="000000CF">
            <w:pPr>
              <w:keepNext w:val="1"/>
              <w:widowControl w:val="0"/>
              <w:spacing w:line="240" w:lineRule="auto"/>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 xml:space="preserve">          {</w:t>
            </w:r>
          </w:p>
          <w:p w:rsidR="00000000" w:rsidDel="00000000" w:rsidP="00000000" w:rsidRDefault="00000000" w:rsidRPr="00000000" w14:paraId="000000D0">
            <w:pPr>
              <w:keepNext w:val="1"/>
              <w:widowControl w:val="0"/>
              <w:spacing w:line="240" w:lineRule="auto"/>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 xml:space="preserve">          verifySiteDefinitionMatch:true</w:t>
            </w:r>
          </w:p>
          <w:p w:rsidR="00000000" w:rsidDel="00000000" w:rsidP="00000000" w:rsidRDefault="00000000" w:rsidRPr="00000000" w14:paraId="000000D1">
            <w:pPr>
              <w:keepNext w:val="1"/>
              <w:widowControl w:val="0"/>
              <w:spacing w:line="240" w:lineRule="auto"/>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 xml:space="preserve">          }</w:t>
            </w:r>
          </w:p>
          <w:p w:rsidR="00000000" w:rsidDel="00000000" w:rsidP="00000000" w:rsidRDefault="00000000" w:rsidRPr="00000000" w14:paraId="000000D2">
            <w:pPr>
              <w:keepNext w:val="1"/>
              <w:widowControl w:val="0"/>
              <w:spacing w:line="240" w:lineRule="auto"/>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 xml:space="preserve">          );</w:t>
            </w:r>
          </w:p>
          <w:p w:rsidR="00000000" w:rsidDel="00000000" w:rsidP="00000000" w:rsidRDefault="00000000" w:rsidRPr="00000000" w14:paraId="000000D3">
            <w:pPr>
              <w:keepNext w:val="1"/>
              <w:widowControl w:val="0"/>
              <w:spacing w:line="240" w:lineRule="auto"/>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 xml:space="preserve">&lt;/script&gt;</w:t>
            </w:r>
          </w:p>
        </w:tc>
      </w:tr>
    </w:tbl>
    <w:p w:rsidR="00000000" w:rsidDel="00000000" w:rsidP="00000000" w:rsidRDefault="00000000" w:rsidRPr="00000000" w14:paraId="000000D4">
      <w:pPr>
        <w:rPr>
          <w:rFonts w:ascii="Public Sans" w:cs="Public Sans" w:eastAsia="Public Sans" w:hAnsi="Public Sans"/>
          <w:sz w:val="20"/>
          <w:szCs w:val="20"/>
        </w:rPr>
      </w:pPr>
      <w:r w:rsidDel="00000000" w:rsidR="00000000" w:rsidRPr="00000000">
        <w:rPr>
          <w:rtl w:val="0"/>
        </w:rPr>
      </w:r>
    </w:p>
    <w:p w:rsidR="00000000" w:rsidDel="00000000" w:rsidP="00000000" w:rsidRDefault="00000000" w:rsidRPr="00000000" w14:paraId="000000D5">
      <w:pPr>
        <w:pStyle w:val="Heading2"/>
        <w:rPr/>
      </w:pPr>
      <w:bookmarkStart w:colFirst="0" w:colLast="0" w:name="_in2xfqsdvf34" w:id="18"/>
      <w:bookmarkEnd w:id="18"/>
      <w:r w:rsidDel="00000000" w:rsidR="00000000" w:rsidRPr="00000000">
        <w:rPr>
          <w:rtl w:val="0"/>
        </w:rPr>
        <w:t xml:space="preserve">Conversion Event Parameters</w:t>
      </w:r>
    </w:p>
    <w:p w:rsidR="00000000" w:rsidDel="00000000" w:rsidP="00000000" w:rsidRDefault="00000000" w:rsidRPr="00000000" w14:paraId="000000D6">
      <w:pPr>
        <w:numPr>
          <w:ilvl w:val="0"/>
          <w:numId w:val="14"/>
        </w:numPr>
        <w:ind w:left="72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Values in </w:t>
      </w:r>
      <w:r w:rsidDel="00000000" w:rsidR="00000000" w:rsidRPr="00000000">
        <w:rPr>
          <w:rFonts w:ascii="Public Sans" w:cs="Public Sans" w:eastAsia="Public Sans" w:hAnsi="Public Sans"/>
          <w:color w:val="f5333f"/>
          <w:sz w:val="20"/>
          <w:szCs w:val="20"/>
          <w:rtl w:val="0"/>
        </w:rPr>
        <w:t xml:space="preserve">red</w:t>
      </w:r>
      <w:r w:rsidDel="00000000" w:rsidR="00000000" w:rsidRPr="00000000">
        <w:rPr>
          <w:rFonts w:ascii="Public Sans" w:cs="Public Sans" w:eastAsia="Public Sans" w:hAnsi="Public Sans"/>
          <w:sz w:val="20"/>
          <w:szCs w:val="20"/>
          <w:rtl w:val="0"/>
        </w:rPr>
        <w:t xml:space="preserve"> should be set dynamically</w:t>
      </w:r>
    </w:p>
    <w:p w:rsidR="00000000" w:rsidDel="00000000" w:rsidP="00000000" w:rsidRDefault="00000000" w:rsidRPr="00000000" w14:paraId="000000D7">
      <w:pPr>
        <w:numPr>
          <w:ilvl w:val="0"/>
          <w:numId w:val="14"/>
        </w:numPr>
        <w:ind w:left="72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For each item in the cart, add an element to the array</w:t>
      </w:r>
    </w:p>
    <w:p w:rsidR="00000000" w:rsidDel="00000000" w:rsidP="00000000" w:rsidRDefault="00000000" w:rsidRPr="00000000" w14:paraId="000000D8">
      <w:pPr>
        <w:numPr>
          <w:ilvl w:val="0"/>
          <w:numId w:val="14"/>
        </w:numPr>
        <w:ind w:left="72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The example above includes 2 items</w:t>
      </w:r>
    </w:p>
    <w:p w:rsidR="00000000" w:rsidDel="00000000" w:rsidP="00000000" w:rsidRDefault="00000000" w:rsidRPr="00000000" w14:paraId="000000D9">
      <w:pPr>
        <w:numPr>
          <w:ilvl w:val="1"/>
          <w:numId w:val="14"/>
        </w:numPr>
        <w:ind w:left="144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A SKU set subtotal is (quantity * price) excluding discounts, shipping, vat, gst, or other tax</w:t>
      </w:r>
    </w:p>
    <w:p w:rsidR="00000000" w:rsidDel="00000000" w:rsidP="00000000" w:rsidRDefault="00000000" w:rsidRPr="00000000" w14:paraId="000000DA">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5655"/>
        <w:gridCol w:w="1545"/>
        <w:tblGridChange w:id="0">
          <w:tblGrid>
            <w:gridCol w:w="2160"/>
            <w:gridCol w:w="5655"/>
            <w:gridCol w:w="1545"/>
          </w:tblGrid>
        </w:tblGridChange>
      </w:tblGrid>
      <w:tr>
        <w:trPr>
          <w:cantSplit w:val="1"/>
          <w:tblHeader w:val="0"/>
        </w:trPr>
        <w:tc>
          <w:tcPr>
            <w:tcBorders>
              <w:top w:color="a9b4bd" w:space="0" w:sz="8" w:val="single"/>
              <w:left w:color="a9b4bd" w:space="0" w:sz="8" w:val="single"/>
              <w:bottom w:color="a9b4bd" w:space="0" w:sz="8" w:val="single"/>
              <w:right w:color="a9b4bd"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DB">
            <w:pPr>
              <w:keepNext w:val="1"/>
              <w:widowControl w:val="0"/>
              <w:spacing w:line="240" w:lineRule="auto"/>
              <w:rPr>
                <w:color w:val="ffffff"/>
              </w:rPr>
            </w:pPr>
            <w:r w:rsidDel="00000000" w:rsidR="00000000" w:rsidRPr="00000000">
              <w:rPr>
                <w:color w:val="ffffff"/>
                <w:rtl w:val="0"/>
              </w:rPr>
              <w:t xml:space="preserve">PARAMETER</w:t>
            </w:r>
          </w:p>
        </w:tc>
        <w:tc>
          <w:tcPr>
            <w:tcBorders>
              <w:top w:color="a9b4bd" w:space="0" w:sz="8" w:val="single"/>
              <w:left w:color="a9b4bd" w:space="0" w:sz="8" w:val="single"/>
              <w:bottom w:color="a9b4bd" w:space="0" w:sz="8" w:val="single"/>
              <w:right w:color="a9b4bd"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DC">
            <w:pPr>
              <w:keepNext w:val="1"/>
              <w:widowControl w:val="0"/>
              <w:spacing w:line="240" w:lineRule="auto"/>
              <w:rPr>
                <w:color w:val="ffffff"/>
              </w:rPr>
            </w:pPr>
            <w:r w:rsidDel="00000000" w:rsidR="00000000" w:rsidRPr="00000000">
              <w:rPr>
                <w:color w:val="ffffff"/>
                <w:rtl w:val="0"/>
              </w:rPr>
              <w:t xml:space="preserve">DESCRIPTION (DATA TYPE)</w:t>
            </w:r>
          </w:p>
        </w:tc>
        <w:tc>
          <w:tcPr>
            <w:tcBorders>
              <w:top w:color="a9b4bd" w:space="0" w:sz="8" w:val="single"/>
              <w:left w:color="a9b4bd" w:space="0" w:sz="8" w:val="single"/>
              <w:bottom w:color="a9b4bd" w:space="0" w:sz="8" w:val="single"/>
              <w:right w:color="a9b4bd"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DD">
            <w:pPr>
              <w:keepNext w:val="1"/>
              <w:widowControl w:val="0"/>
              <w:spacing w:line="240" w:lineRule="auto"/>
              <w:rPr>
                <w:color w:val="ffffff"/>
              </w:rPr>
            </w:pPr>
            <w:r w:rsidDel="00000000" w:rsidR="00000000" w:rsidRPr="00000000">
              <w:rPr>
                <w:color w:val="ffffff"/>
                <w:rtl w:val="0"/>
              </w:rPr>
              <w:t xml:space="preserve">NOTES</w:t>
            </w:r>
          </w:p>
        </w:tc>
      </w:tr>
      <w:tr>
        <w:trPr>
          <w:cantSplit w:val="1"/>
          <w:tblHeader w:val="0"/>
        </w:trPr>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keepNext w:val="1"/>
              <w:widowControl w:val="0"/>
              <w:spacing w:line="240" w:lineRule="auto"/>
              <w:rPr/>
            </w:pPr>
            <w:r w:rsidDel="00000000" w:rsidR="00000000" w:rsidRPr="00000000">
              <w:rPr>
                <w:color w:val="298dda"/>
                <w:rtl w:val="0"/>
              </w:rPr>
              <w:t xml:space="preserve">actionTrackerId</w:t>
            </w:r>
            <w:r w:rsidDel="00000000" w:rsidR="00000000" w:rsidRPr="00000000">
              <w:rPr>
                <w:rtl w:val="0"/>
              </w:rPr>
              <w:t xml:space="preserve">: (required)</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keepNext w:val="1"/>
              <w:widowControl w:val="0"/>
              <w:spacing w:line="240" w:lineRule="auto"/>
              <w:rPr>
                <w:color w:val="f5333f"/>
              </w:rPr>
            </w:pPr>
            <w:r w:rsidDel="00000000" w:rsidR="00000000" w:rsidRPr="00000000">
              <w:rPr>
                <w:rtl w:val="0"/>
              </w:rPr>
              <w:t xml:space="preserve">Online Sale event(s); use </w:t>
            </w:r>
            <w:r w:rsidDel="00000000" w:rsidR="00000000" w:rsidRPr="00000000">
              <w:rPr>
                <w:rtl w:val="0"/>
              </w:rPr>
            </w:r>
          </w:p>
          <w:p w:rsidR="00000000" w:rsidDel="00000000" w:rsidP="00000000" w:rsidRDefault="00000000" w:rsidRPr="00000000" w14:paraId="000000E0">
            <w:pPr>
              <w:keepNext w:val="1"/>
              <w:widowControl w:val="0"/>
              <w:spacing w:line="240" w:lineRule="auto"/>
              <w:rPr>
                <w:color w:val="f5333f"/>
              </w:rPr>
            </w:pPr>
            <w:r w:rsidDel="00000000" w:rsidR="00000000" w:rsidRPr="00000000">
              <w:rPr>
                <w:color w:val="f5333f"/>
                <w:rtl w:val="0"/>
              </w:rPr>
              <w:t xml:space="preserve">74027 for Initial Purchase - JS</w:t>
            </w:r>
          </w:p>
          <w:p w:rsidR="00000000" w:rsidDel="00000000" w:rsidP="00000000" w:rsidRDefault="00000000" w:rsidRPr="00000000" w14:paraId="000000E1">
            <w:pPr>
              <w:keepNext w:val="1"/>
              <w:widowControl w:val="0"/>
              <w:spacing w:line="240" w:lineRule="auto"/>
              <w:rPr>
                <w:color w:val="f5333f"/>
              </w:rPr>
            </w:pPr>
            <w:r w:rsidDel="00000000" w:rsidR="00000000" w:rsidRPr="00000000">
              <w:rPr>
                <w:color w:val="f5333f"/>
                <w:rtl w:val="0"/>
              </w:rPr>
              <w:t xml:space="preserve">74028 for Approved Purchase - JS</w:t>
            </w:r>
          </w:p>
          <w:p w:rsidR="00000000" w:rsidDel="00000000" w:rsidP="00000000" w:rsidRDefault="00000000" w:rsidRPr="00000000" w14:paraId="000000E2">
            <w:pPr>
              <w:keepNext w:val="1"/>
              <w:widowControl w:val="0"/>
              <w:spacing w:line="240" w:lineRule="auto"/>
              <w:rPr/>
            </w:pPr>
            <w:r w:rsidDel="00000000" w:rsidR="00000000" w:rsidRPr="00000000">
              <w:rPr>
                <w:color w:val="f5333f"/>
                <w:rtl w:val="0"/>
              </w:rPr>
              <w:t xml:space="preserve">74029 for Recurring Subscription - JS</w:t>
            </w:r>
            <w:r w:rsidDel="00000000" w:rsidR="00000000" w:rsidRPr="00000000">
              <w:rPr>
                <w:rtl w:val="0"/>
              </w:rPr>
              <w:t xml:space="preserve"> </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keepNext w:val="1"/>
              <w:widowControl w:val="0"/>
              <w:spacing w:line="240" w:lineRule="auto"/>
              <w:rPr/>
            </w:pPr>
            <w:r w:rsidDel="00000000" w:rsidR="00000000" w:rsidRPr="00000000">
              <w:rPr>
                <w:rtl w:val="0"/>
              </w:rPr>
            </w:r>
          </w:p>
        </w:tc>
      </w:tr>
      <w:tr>
        <w:trPr>
          <w:cantSplit w:val="1"/>
          <w:tblHeader w:val="0"/>
        </w:trPr>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keepNext w:val="1"/>
              <w:widowControl w:val="0"/>
              <w:spacing w:line="240" w:lineRule="auto"/>
              <w:rPr/>
            </w:pPr>
            <w:r w:rsidDel="00000000" w:rsidR="00000000" w:rsidRPr="00000000">
              <w:rPr>
                <w:color w:val="298dda"/>
                <w:rtl w:val="0"/>
              </w:rPr>
              <w:t xml:space="preserve">orderId</w:t>
            </w:r>
            <w:r w:rsidDel="00000000" w:rsidR="00000000" w:rsidRPr="00000000">
              <w:rPr>
                <w:rtl w:val="0"/>
              </w:rPr>
              <w:t xml:space="preserve">: (required)</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keepNext w:val="1"/>
              <w:widowControl w:val="0"/>
              <w:spacing w:line="240" w:lineRule="auto"/>
              <w:rPr/>
            </w:pPr>
            <w:r w:rsidDel="00000000" w:rsidR="00000000" w:rsidRPr="00000000">
              <w:rPr>
                <w:rtl w:val="0"/>
              </w:rPr>
              <w:t xml:space="preserve">Unique trackable ID for each event. (AlphaNumeric 64)</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keepNext w:val="1"/>
              <w:widowControl w:val="0"/>
              <w:spacing w:line="240" w:lineRule="auto"/>
              <w:rPr/>
            </w:pPr>
            <w:r w:rsidDel="00000000" w:rsidR="00000000" w:rsidRPr="00000000">
              <w:rPr>
                <w:rtl w:val="0"/>
              </w:rPr>
            </w:r>
          </w:p>
        </w:tc>
      </w:tr>
      <w:tr>
        <w:trPr>
          <w:cantSplit w:val="1"/>
          <w:tblHeader w:val="0"/>
        </w:trPr>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keepNext w:val="1"/>
              <w:widowControl w:val="0"/>
              <w:spacing w:line="240" w:lineRule="auto"/>
              <w:rPr>
                <w:color w:val="298dda"/>
              </w:rPr>
            </w:pPr>
            <w:r w:rsidDel="00000000" w:rsidR="00000000" w:rsidRPr="00000000">
              <w:rPr>
                <w:color w:val="298dda"/>
                <w:rtl w:val="0"/>
              </w:rPr>
              <w:t xml:space="preserve">customProfileId</w:t>
            </w:r>
            <w:r w:rsidDel="00000000" w:rsidR="00000000" w:rsidRPr="00000000">
              <w:rPr>
                <w:rtl w:val="0"/>
              </w:rPr>
              <w:t xml:space="preserve">: (recommended)</w:t>
            </w:r>
            <w:r w:rsidDel="00000000" w:rsidR="00000000" w:rsidRPr="00000000">
              <w:rPr>
                <w:rtl w:val="0"/>
              </w:rPr>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keepNext w:val="1"/>
              <w:widowControl w:val="0"/>
              <w:spacing w:line="240" w:lineRule="auto"/>
              <w:rPr/>
            </w:pPr>
            <w:r w:rsidDel="00000000" w:rsidR="00000000" w:rsidRPr="00000000">
              <w:rPr>
                <w:rtl w:val="0"/>
              </w:rPr>
              <w:t xml:space="preserve">Unique identifier used to identify a visitor on your website (regardless of whether they're signed in). Common examples include UUIDs, anonymous user cookies, and IDFVs.  See the </w:t>
            </w:r>
            <w:r w:rsidDel="00000000" w:rsidR="00000000" w:rsidRPr="00000000">
              <w:rPr>
                <w:i w:val="1"/>
                <w:iCs w:val="1"/>
                <w:rtl w:val="0"/>
              </w:rPr>
              <w:t xml:space="preserve">GUIDELINES FOR CUSTOM PROFILE IDS</w:t>
            </w:r>
            <w:r w:rsidDel="00000000" w:rsidR="00000000" w:rsidRPr="00000000">
              <w:rPr>
                <w:rtl w:val="0"/>
              </w:rPr>
              <w:t xml:space="preserve"> section above for more information.  (string 70)</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keepNext w:val="1"/>
              <w:widowControl w:val="0"/>
              <w:spacing w:line="240" w:lineRule="auto"/>
              <w:rPr/>
            </w:pPr>
            <w:r w:rsidDel="00000000" w:rsidR="00000000" w:rsidRPr="00000000">
              <w:rPr>
                <w:rtl w:val="0"/>
              </w:rPr>
            </w:r>
          </w:p>
        </w:tc>
      </w:tr>
      <w:tr>
        <w:trPr>
          <w:cantSplit w:val="1"/>
          <w:tblHeader w:val="0"/>
        </w:trPr>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keepNext w:val="1"/>
              <w:widowControl w:val="0"/>
              <w:spacing w:line="240" w:lineRule="auto"/>
              <w:rPr/>
            </w:pPr>
            <w:r w:rsidDel="00000000" w:rsidR="00000000" w:rsidRPr="00000000">
              <w:rPr>
                <w:color w:val="298dda"/>
                <w:rtl w:val="0"/>
              </w:rPr>
              <w:t xml:space="preserve">customerId</w:t>
            </w:r>
            <w:r w:rsidDel="00000000" w:rsidR="00000000" w:rsidRPr="00000000">
              <w:rPr>
                <w:rtl w:val="0"/>
              </w:rPr>
              <w:t xml:space="preserve">: (recommended)</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keepNext w:val="1"/>
              <w:widowControl w:val="0"/>
              <w:spacing w:line="240" w:lineRule="auto"/>
              <w:rPr/>
            </w:pPr>
            <w:r w:rsidDel="00000000" w:rsidR="00000000" w:rsidRPr="00000000">
              <w:rPr>
                <w:rtl w:val="0"/>
              </w:rPr>
              <w:t xml:space="preserve">Unique customer identifier your platform assigns to customer accounts. Do not use personally identifiable data for this field. Pass an empty string if unavailable. (String 255)</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keepNext w:val="1"/>
              <w:widowControl w:val="0"/>
              <w:spacing w:line="240" w:lineRule="auto"/>
              <w:rPr/>
            </w:pPr>
            <w:r w:rsidDel="00000000" w:rsidR="00000000" w:rsidRPr="00000000">
              <w:rPr>
                <w:rtl w:val="0"/>
              </w:rPr>
            </w:r>
          </w:p>
        </w:tc>
      </w:tr>
      <w:tr>
        <w:trPr>
          <w:cantSplit w:val="1"/>
          <w:tblHeader w:val="0"/>
        </w:trPr>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keepNext w:val="1"/>
              <w:widowControl w:val="0"/>
              <w:spacing w:line="240" w:lineRule="auto"/>
              <w:rPr/>
            </w:pPr>
            <w:r w:rsidDel="00000000" w:rsidR="00000000" w:rsidRPr="00000000">
              <w:rPr>
                <w:color w:val="298dda"/>
                <w:rtl w:val="0"/>
              </w:rPr>
              <w:t xml:space="preserve">customerEmail</w:t>
            </w:r>
            <w:r w:rsidDel="00000000" w:rsidR="00000000" w:rsidRPr="00000000">
              <w:rPr>
                <w:rtl w:val="0"/>
              </w:rPr>
              <w:t xml:space="preserve">: (recommended)</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keepNext w:val="1"/>
              <w:widowControl w:val="0"/>
              <w:spacing w:line="240" w:lineRule="auto"/>
              <w:rPr/>
            </w:pPr>
            <w:r w:rsidDel="00000000" w:rsidR="00000000" w:rsidRPr="00000000">
              <w:rPr>
                <w:rtl w:val="0"/>
              </w:rPr>
              <w:t xml:space="preserve">SHA1 hash of customer’s email. Pass an empty string if unavailable. (String 64)</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keepNext w:val="1"/>
              <w:widowControl w:val="0"/>
              <w:spacing w:line="240" w:lineRule="auto"/>
              <w:rPr/>
            </w:pPr>
            <w:r w:rsidDel="00000000" w:rsidR="00000000" w:rsidRPr="00000000">
              <w:rPr>
                <w:rtl w:val="0"/>
              </w:rPr>
            </w:r>
          </w:p>
        </w:tc>
      </w:tr>
      <w:tr>
        <w:trPr>
          <w:cantSplit w:val="1"/>
          <w:tblHeader w:val="0"/>
        </w:trPr>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keepNext w:val="1"/>
              <w:widowControl w:val="0"/>
              <w:spacing w:line="240" w:lineRule="auto"/>
              <w:rPr/>
            </w:pPr>
            <w:r w:rsidDel="00000000" w:rsidR="00000000" w:rsidRPr="00000000">
              <w:rPr>
                <w:color w:val="298dda"/>
                <w:rtl w:val="0"/>
              </w:rPr>
              <w:t xml:space="preserve">customerStatus</w:t>
            </w:r>
            <w:r w:rsidDel="00000000" w:rsidR="00000000" w:rsidRPr="00000000">
              <w:rPr>
                <w:rtl w:val="0"/>
              </w:rPr>
              <w:t xml:space="preserve">: (recommended)</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keepNext w:val="1"/>
              <w:widowControl w:val="0"/>
              <w:spacing w:line="240" w:lineRule="auto"/>
              <w:rPr/>
            </w:pPr>
            <w:r w:rsidDel="00000000" w:rsidR="00000000" w:rsidRPr="00000000">
              <w:rPr>
                <w:rtl w:val="0"/>
              </w:rPr>
              <w:t xml:space="preserve">Use values of “New” or “Returning”. This value can be used to alter payouts. (AlphaNumeric 40)</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keepNext w:val="1"/>
              <w:widowControl w:val="0"/>
              <w:spacing w:line="240" w:lineRule="auto"/>
              <w:rPr/>
            </w:pPr>
            <w:r w:rsidDel="00000000" w:rsidR="00000000" w:rsidRPr="00000000">
              <w:rPr>
                <w:rtl w:val="0"/>
              </w:rPr>
            </w:r>
          </w:p>
        </w:tc>
      </w:tr>
      <w:tr>
        <w:trPr>
          <w:cantSplit w:val="1"/>
          <w:tblHeader w:val="0"/>
        </w:trPr>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keepNext w:val="1"/>
              <w:widowControl w:val="0"/>
              <w:spacing w:line="240" w:lineRule="auto"/>
              <w:rPr/>
            </w:pPr>
            <w:r w:rsidDel="00000000" w:rsidR="00000000" w:rsidRPr="00000000">
              <w:rPr>
                <w:color w:val="298dda"/>
                <w:rtl w:val="0"/>
              </w:rPr>
              <w:t xml:space="preserve">currencycode</w:t>
            </w:r>
            <w:r w:rsidDel="00000000" w:rsidR="00000000" w:rsidRPr="00000000">
              <w:rPr>
                <w:rtl w:val="0"/>
              </w:rPr>
              <w:t xml:space="preserve">: (recommended)</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keepNext w:val="1"/>
              <w:widowControl w:val="0"/>
              <w:spacing w:line="240" w:lineRule="auto"/>
              <w:rPr/>
            </w:pPr>
            <w:r w:rsidDel="00000000" w:rsidR="00000000" w:rsidRPr="00000000">
              <w:rPr>
                <w:rtl w:val="0"/>
              </w:rPr>
              <w:t xml:space="preserve">ISO 4217 currency code (e.g. USD); impact.com will default to the currency configured in your account if no currencycode value is provided. (String 3)</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keepNext w:val="1"/>
              <w:widowControl w:val="0"/>
              <w:spacing w:line="240" w:lineRule="auto"/>
              <w:rPr/>
            </w:pPr>
            <w:r w:rsidDel="00000000" w:rsidR="00000000" w:rsidRPr="00000000">
              <w:rPr>
                <w:rtl w:val="0"/>
              </w:rPr>
            </w:r>
          </w:p>
        </w:tc>
      </w:tr>
      <w:tr>
        <w:trPr>
          <w:cantSplit w:val="1"/>
          <w:tblHeader w:val="0"/>
        </w:trPr>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keepNext w:val="1"/>
              <w:widowControl w:val="0"/>
              <w:spacing w:line="240" w:lineRule="auto"/>
              <w:rPr/>
            </w:pPr>
            <w:r w:rsidDel="00000000" w:rsidR="00000000" w:rsidRPr="00000000">
              <w:rPr>
                <w:color w:val="298dda"/>
                <w:rtl w:val="0"/>
              </w:rPr>
              <w:t xml:space="preserve">orderPromoCode</w:t>
            </w:r>
            <w:r w:rsidDel="00000000" w:rsidR="00000000" w:rsidRPr="00000000">
              <w:rPr>
                <w:rtl w:val="0"/>
              </w:rPr>
              <w:t xml:space="preserve">: (recommended)</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keepNext w:val="1"/>
              <w:widowControl w:val="0"/>
              <w:spacing w:line="240" w:lineRule="auto"/>
              <w:rPr/>
            </w:pPr>
            <w:r w:rsidDel="00000000" w:rsidR="00000000" w:rsidRPr="00000000">
              <w:rPr>
                <w:rtl w:val="0"/>
              </w:rPr>
              <w:t xml:space="preserve">Pass a single promo code (stacked promo codes are not supported).  Pass an empty string if unavailable. This value can be used to alter payouts. (String 64)</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keepNext w:val="1"/>
              <w:widowControl w:val="0"/>
              <w:spacing w:line="240" w:lineRule="auto"/>
              <w:rPr/>
            </w:pPr>
            <w:r w:rsidDel="00000000" w:rsidR="00000000" w:rsidRPr="00000000">
              <w:rPr>
                <w:rtl w:val="0"/>
              </w:rPr>
            </w:r>
          </w:p>
        </w:tc>
      </w:tr>
      <w:tr>
        <w:trPr>
          <w:cantSplit w:val="1"/>
          <w:tblHeader w:val="0"/>
        </w:trPr>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keepNext w:val="1"/>
              <w:widowControl w:val="0"/>
              <w:spacing w:line="240" w:lineRule="auto"/>
              <w:rPr/>
            </w:pPr>
            <w:r w:rsidDel="00000000" w:rsidR="00000000" w:rsidRPr="00000000">
              <w:rPr>
                <w:color w:val="298dda"/>
                <w:rtl w:val="0"/>
              </w:rPr>
              <w:t xml:space="preserve">orderDiscount</w:t>
            </w:r>
            <w:r w:rsidDel="00000000" w:rsidR="00000000" w:rsidRPr="00000000">
              <w:rPr>
                <w:rtl w:val="0"/>
              </w:rPr>
              <w:t xml:space="preserve">: (required)</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keepNext w:val="1"/>
              <w:widowControl w:val="0"/>
              <w:spacing w:line="240" w:lineRule="auto"/>
              <w:rPr/>
            </w:pPr>
            <w:r w:rsidDel="00000000" w:rsidR="00000000" w:rsidRPr="00000000">
              <w:rPr>
                <w:rtl w:val="0"/>
              </w:rPr>
              <w:t xml:space="preserve">The sum of all discounts applied to the conversion. This will be subtracted proportionally from the item-level subtotals when revenue values are calculated by Impact. (Decimal 8,2)</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keepNext w:val="1"/>
              <w:widowControl w:val="0"/>
              <w:spacing w:line="240" w:lineRule="auto"/>
              <w:rPr/>
            </w:pPr>
            <w:r w:rsidDel="00000000" w:rsidR="00000000" w:rsidRPr="00000000">
              <w:rPr>
                <w:rtl w:val="0"/>
              </w:rPr>
            </w:r>
          </w:p>
        </w:tc>
      </w:tr>
      <w:tr>
        <w:trPr>
          <w:cantSplit w:val="1"/>
          <w:tblHeader w:val="0"/>
        </w:trPr>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keepNext w:val="1"/>
              <w:widowControl w:val="0"/>
              <w:spacing w:line="240" w:lineRule="auto"/>
              <w:rPr/>
            </w:pPr>
            <w:r w:rsidDel="00000000" w:rsidR="00000000" w:rsidRPr="00000000">
              <w:rPr>
                <w:color w:val="298dda"/>
                <w:rtl w:val="0"/>
              </w:rPr>
              <w:t xml:space="preserve">subTotal</w:t>
            </w:r>
            <w:r w:rsidDel="00000000" w:rsidR="00000000" w:rsidRPr="00000000">
              <w:rPr>
                <w:rtl w:val="0"/>
              </w:rPr>
              <w:t xml:space="preserve">: (required)</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keepNext w:val="1"/>
              <w:widowControl w:val="0"/>
              <w:spacing w:line="240" w:lineRule="auto"/>
              <w:rPr/>
            </w:pPr>
            <w:r w:rsidDel="00000000" w:rsidR="00000000" w:rsidRPr="00000000">
              <w:rPr>
                <w:rtl w:val="0"/>
              </w:rPr>
              <w:t xml:space="preserve">SKU set subtotal (quantity*price) of the line item (excluding discounts, shipping, vat, gst, or other tax). (Decimal 8,2)</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keepNext w:val="1"/>
              <w:widowControl w:val="0"/>
              <w:spacing w:line="240" w:lineRule="auto"/>
              <w:rPr/>
            </w:pPr>
            <w:r w:rsidDel="00000000" w:rsidR="00000000" w:rsidRPr="00000000">
              <w:rPr>
                <w:rtl w:val="0"/>
              </w:rPr>
            </w:r>
          </w:p>
        </w:tc>
      </w:tr>
      <w:tr>
        <w:trPr>
          <w:cantSplit w:val="1"/>
          <w:tblHeader w:val="0"/>
        </w:trPr>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keepNext w:val="1"/>
              <w:widowControl w:val="0"/>
              <w:spacing w:line="240" w:lineRule="auto"/>
              <w:rPr/>
            </w:pPr>
            <w:r w:rsidDel="00000000" w:rsidR="00000000" w:rsidRPr="00000000">
              <w:rPr>
                <w:color w:val="298dda"/>
                <w:rtl w:val="0"/>
              </w:rPr>
              <w:t xml:space="preserve">category</w:t>
            </w:r>
            <w:r w:rsidDel="00000000" w:rsidR="00000000" w:rsidRPr="00000000">
              <w:rPr>
                <w:rtl w:val="0"/>
              </w:rPr>
              <w:t xml:space="preserve">: (required)</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keepNext w:val="1"/>
              <w:widowControl w:val="0"/>
              <w:spacing w:line="240" w:lineRule="auto"/>
              <w:rPr/>
            </w:pPr>
            <w:r w:rsidDel="00000000" w:rsidR="00000000" w:rsidRPr="00000000">
              <w:rPr>
                <w:rtl w:val="0"/>
              </w:rPr>
              <w:t xml:space="preserve">The item category identifier. This value can be used to alter payouts. (String 64)</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keepNext w:val="1"/>
              <w:widowControl w:val="0"/>
              <w:spacing w:line="240" w:lineRule="auto"/>
              <w:rPr/>
            </w:pPr>
            <w:r w:rsidDel="00000000" w:rsidR="00000000" w:rsidRPr="00000000">
              <w:rPr>
                <w:rtl w:val="0"/>
              </w:rPr>
            </w:r>
          </w:p>
        </w:tc>
      </w:tr>
      <w:tr>
        <w:trPr>
          <w:cantSplit w:val="1"/>
          <w:tblHeader w:val="0"/>
        </w:trPr>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keepNext w:val="1"/>
              <w:widowControl w:val="0"/>
              <w:spacing w:line="240" w:lineRule="auto"/>
              <w:rPr/>
            </w:pPr>
            <w:r w:rsidDel="00000000" w:rsidR="00000000" w:rsidRPr="00000000">
              <w:rPr>
                <w:color w:val="298dda"/>
                <w:rtl w:val="0"/>
              </w:rPr>
              <w:t xml:space="preserve">sku</w:t>
            </w:r>
            <w:r w:rsidDel="00000000" w:rsidR="00000000" w:rsidRPr="00000000">
              <w:rPr>
                <w:rtl w:val="0"/>
              </w:rPr>
              <w:t xml:space="preserve">: (required)</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keepNext w:val="1"/>
              <w:widowControl w:val="0"/>
              <w:spacing w:line="240" w:lineRule="auto"/>
              <w:rPr/>
            </w:pPr>
            <w:r w:rsidDel="00000000" w:rsidR="00000000" w:rsidRPr="00000000">
              <w:rPr>
                <w:rtl w:val="0"/>
              </w:rPr>
              <w:t xml:space="preserve">The item-specific identifier. (AlphaNumeric 40)</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keepNext w:val="1"/>
              <w:widowControl w:val="0"/>
              <w:spacing w:line="240" w:lineRule="auto"/>
              <w:rPr/>
            </w:pPr>
            <w:r w:rsidDel="00000000" w:rsidR="00000000" w:rsidRPr="00000000">
              <w:rPr>
                <w:rtl w:val="0"/>
              </w:rPr>
            </w:r>
          </w:p>
        </w:tc>
      </w:tr>
      <w:tr>
        <w:trPr>
          <w:cantSplit w:val="1"/>
          <w:tblHeader w:val="0"/>
        </w:trPr>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keepNext w:val="1"/>
              <w:widowControl w:val="0"/>
              <w:spacing w:line="240" w:lineRule="auto"/>
              <w:rPr/>
            </w:pPr>
            <w:r w:rsidDel="00000000" w:rsidR="00000000" w:rsidRPr="00000000">
              <w:rPr>
                <w:color w:val="298dda"/>
                <w:rtl w:val="0"/>
              </w:rPr>
              <w:t xml:space="preserve">quantity</w:t>
            </w:r>
            <w:r w:rsidDel="00000000" w:rsidR="00000000" w:rsidRPr="00000000">
              <w:rPr>
                <w:rtl w:val="0"/>
              </w:rPr>
              <w:t xml:space="preserve">: (required)</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keepNext w:val="1"/>
              <w:widowControl w:val="0"/>
              <w:spacing w:line="240" w:lineRule="auto"/>
              <w:rPr/>
            </w:pPr>
            <w:r w:rsidDel="00000000" w:rsidR="00000000" w:rsidRPr="00000000">
              <w:rPr>
                <w:rtl w:val="0"/>
              </w:rPr>
              <w:t xml:space="preserve">The quantity of the line item. (Integer)</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keepNext w:val="1"/>
              <w:widowControl w:val="0"/>
              <w:spacing w:line="240" w:lineRule="auto"/>
              <w:rPr/>
            </w:pPr>
            <w:r w:rsidDel="00000000" w:rsidR="00000000" w:rsidRPr="00000000">
              <w:rPr>
                <w:rtl w:val="0"/>
              </w:rPr>
            </w:r>
          </w:p>
        </w:tc>
      </w:tr>
      <w:tr>
        <w:trPr>
          <w:cantSplit w:val="1"/>
          <w:tblHeader w:val="0"/>
        </w:trPr>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keepNext w:val="1"/>
              <w:widowControl w:val="0"/>
              <w:spacing w:line="240" w:lineRule="auto"/>
              <w:rPr/>
            </w:pPr>
            <w:r w:rsidDel="00000000" w:rsidR="00000000" w:rsidRPr="00000000">
              <w:rPr>
                <w:color w:val="298dda"/>
                <w:rtl w:val="0"/>
              </w:rPr>
              <w:t xml:space="preserve">name</w:t>
            </w:r>
            <w:r w:rsidDel="00000000" w:rsidR="00000000" w:rsidRPr="00000000">
              <w:rPr>
                <w:rtl w:val="0"/>
              </w:rPr>
              <w:t xml:space="preserve">: (optional)</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keepNext w:val="1"/>
              <w:spacing w:line="240" w:lineRule="auto"/>
              <w:rPr/>
            </w:pPr>
            <w:r w:rsidDel="00000000" w:rsidR="00000000" w:rsidRPr="00000000">
              <w:rPr>
                <w:rtl w:val="0"/>
              </w:rPr>
              <w:t xml:space="preserve">The name of the line item. (String 128)</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keepNext w:val="1"/>
              <w:widowControl w:val="0"/>
              <w:spacing w:line="240" w:lineRule="auto"/>
              <w:rPr/>
            </w:pPr>
            <w:r w:rsidDel="00000000" w:rsidR="00000000" w:rsidRPr="00000000">
              <w:rPr>
                <w:rtl w:val="0"/>
              </w:rPr>
            </w:r>
          </w:p>
        </w:tc>
      </w:tr>
    </w:tbl>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keepNext w:val="1"/>
        <w:rPr/>
      </w:pPr>
      <w:r w:rsidDel="00000000" w:rsidR="00000000" w:rsidRPr="00000000">
        <w:rPr/>
        <w:drawing>
          <wp:inline distB="114300" distT="114300" distL="114300" distR="114300">
            <wp:extent cx="5943600" cy="50800"/>
            <wp:effectExtent b="0" l="0" r="0" t="0"/>
            <wp:docPr id="3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keepNext w:val="1"/>
        <w:rPr>
          <w:i w:val="1"/>
          <w:iCs w:val="1"/>
        </w:rPr>
      </w:pPr>
      <w:r w:rsidDel="00000000" w:rsidR="00000000" w:rsidRPr="00000000">
        <w:rPr>
          <w:i w:val="1"/>
          <w:iCs w:val="1"/>
        </w:rPr>
        <w:drawing>
          <wp:inline distB="114300" distT="114300" distL="114300" distR="114300">
            <wp:extent cx="137160" cy="137160"/>
            <wp:effectExtent b="0" l="0" r="0" t="0"/>
            <wp:docPr id="3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37160" cy="137160"/>
                    </a:xfrm>
                    <a:prstGeom prst="rect"/>
                    <a:ln/>
                  </pic:spPr>
                </pic:pic>
              </a:graphicData>
            </a:graphic>
          </wp:inline>
        </w:drawing>
      </w:r>
      <w:r w:rsidDel="00000000" w:rsidR="00000000" w:rsidRPr="00000000">
        <w:rPr>
          <w:i w:val="1"/>
          <w:iCs w:val="1"/>
          <w:rtl w:val="0"/>
        </w:rPr>
        <w:t xml:space="preserve">Additional parameters are available upon request</w:t>
      </w:r>
    </w:p>
    <w:p w:rsidR="00000000" w:rsidDel="00000000" w:rsidP="00000000" w:rsidRDefault="00000000" w:rsidRPr="00000000" w14:paraId="0000010E">
      <w:pPr>
        <w:keepNext w:val="1"/>
        <w:rPr>
          <w:i w:val="1"/>
          <w:iCs w:val="1"/>
        </w:rPr>
      </w:pPr>
      <w:r w:rsidDel="00000000" w:rsidR="00000000" w:rsidRPr="00000000">
        <w:rPr/>
        <w:drawing>
          <wp:inline distB="114300" distT="114300" distL="114300" distR="114300">
            <wp:extent cx="5943600" cy="50800"/>
            <wp:effectExtent b="0" l="0" r="0" t="0"/>
            <wp:docPr id="3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2"/>
        <w:keepNext w:val="1"/>
        <w:rPr/>
      </w:pPr>
      <w:bookmarkStart w:colFirst="0" w:colLast="0" w:name="_qjoy6dihgp69" w:id="19"/>
      <w:bookmarkEnd w:id="19"/>
      <w:r w:rsidDel="00000000" w:rsidR="00000000" w:rsidRPr="00000000">
        <w:rPr/>
        <w:drawing>
          <wp:inline distB="114300" distT="114300" distL="114300" distR="114300">
            <wp:extent cx="5943600" cy="50800"/>
            <wp:effectExtent b="0" l="0" r="0" t="0"/>
            <wp:docPr id="37"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pStyle w:val="Heading2"/>
        <w:keepNext w:val="1"/>
        <w:rPr/>
      </w:pPr>
      <w:bookmarkStart w:colFirst="0" w:colLast="0" w:name="_ie2w9ja20ezg" w:id="20"/>
      <w:bookmarkEnd w:id="20"/>
      <w:r w:rsidDel="00000000" w:rsidR="00000000" w:rsidRPr="00000000">
        <w:rPr/>
        <w:drawing>
          <wp:inline distB="114300" distT="114300" distL="114300" distR="114300">
            <wp:extent cx="137160" cy="137160"/>
            <wp:effectExtent b="0" l="0" r="0" t="0"/>
            <wp:docPr id="38"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37160" cy="137160"/>
                    </a:xfrm>
                    <a:prstGeom prst="rect"/>
                    <a:ln/>
                  </pic:spPr>
                </pic:pic>
              </a:graphicData>
            </a:graphic>
          </wp:inline>
        </w:drawing>
      </w:r>
      <w:r w:rsidDel="00000000" w:rsidR="00000000" w:rsidRPr="00000000">
        <w:rPr>
          <w:rtl w:val="0"/>
        </w:rPr>
        <w:t xml:space="preserve">Testing the trackConversion function</w:t>
      </w:r>
    </w:p>
    <w:p w:rsidR="00000000" w:rsidDel="00000000" w:rsidP="00000000" w:rsidRDefault="00000000" w:rsidRPr="00000000" w14:paraId="00000112">
      <w:pPr>
        <w:keepNext w:val="1"/>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To confirm the </w:t>
      </w:r>
      <w:r w:rsidDel="00000000" w:rsidR="00000000" w:rsidRPr="00000000">
        <w:rPr>
          <w:rFonts w:ascii="Public Sans" w:cs="Public Sans" w:eastAsia="Public Sans" w:hAnsi="Public Sans"/>
          <w:color w:val="298dda"/>
          <w:sz w:val="20"/>
          <w:szCs w:val="20"/>
          <w:rtl w:val="0"/>
        </w:rPr>
        <w:t xml:space="preserve">trackConversion</w:t>
      </w:r>
      <w:r w:rsidDel="00000000" w:rsidR="00000000" w:rsidRPr="00000000">
        <w:rPr>
          <w:rFonts w:ascii="Public Sans" w:cs="Public Sans" w:eastAsia="Public Sans" w:hAnsi="Public Sans"/>
          <w:sz w:val="20"/>
          <w:szCs w:val="20"/>
          <w:rtl w:val="0"/>
        </w:rPr>
        <w:t xml:space="preserve"> function is invoked:</w:t>
      </w:r>
    </w:p>
    <w:p w:rsidR="00000000" w:rsidDel="00000000" w:rsidP="00000000" w:rsidRDefault="00000000" w:rsidRPr="00000000" w14:paraId="00000113">
      <w:pPr>
        <w:keepNext w:val="1"/>
        <w:numPr>
          <w:ilvl w:val="0"/>
          <w:numId w:val="12"/>
        </w:numPr>
        <w:ind w:left="72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Turn on your browser developer tools</w:t>
      </w:r>
    </w:p>
    <w:p w:rsidR="00000000" w:rsidDel="00000000" w:rsidP="00000000" w:rsidRDefault="00000000" w:rsidRPr="00000000" w14:paraId="00000114">
      <w:pPr>
        <w:keepNext w:val="1"/>
        <w:numPr>
          <w:ilvl w:val="0"/>
          <w:numId w:val="12"/>
        </w:numPr>
        <w:ind w:left="72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Place a test conversion</w:t>
      </w:r>
    </w:p>
    <w:p w:rsidR="00000000" w:rsidDel="00000000" w:rsidP="00000000" w:rsidRDefault="00000000" w:rsidRPr="00000000" w14:paraId="00000115">
      <w:pPr>
        <w:keepNext w:val="1"/>
        <w:numPr>
          <w:ilvl w:val="0"/>
          <w:numId w:val="12"/>
        </w:numPr>
        <w:ind w:left="72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Look for your Event Id (</w:t>
      </w:r>
      <w:r w:rsidDel="00000000" w:rsidR="00000000" w:rsidRPr="00000000">
        <w:rPr>
          <w:rFonts w:ascii="Public Sans" w:cs="Public Sans" w:eastAsia="Public Sans" w:hAnsi="Public Sans"/>
          <w:color w:val="f5333f"/>
          <w:sz w:val="20"/>
          <w:szCs w:val="20"/>
          <w:rtl w:val="0"/>
        </w:rPr>
        <w:t xml:space="preserve">74027, 74028, 74029</w:t>
      </w:r>
      <w:r w:rsidDel="00000000" w:rsidR="00000000" w:rsidRPr="00000000">
        <w:rPr>
          <w:rFonts w:ascii="Public Sans" w:cs="Public Sans" w:eastAsia="Public Sans" w:hAnsi="Public Sans"/>
          <w:sz w:val="20"/>
          <w:szCs w:val="20"/>
          <w:rtl w:val="0"/>
        </w:rPr>
        <w:t xml:space="preserve">) or tracking domain (</w:t>
      </w:r>
      <w:r w:rsidDel="00000000" w:rsidR="00000000" w:rsidRPr="00000000">
        <w:rPr>
          <w:rFonts w:ascii="Public Sans" w:cs="Public Sans" w:eastAsia="Public Sans" w:hAnsi="Public Sans"/>
          <w:color w:val="f5333f"/>
          <w:sz w:val="20"/>
          <w:szCs w:val="20"/>
          <w:rtl w:val="0"/>
        </w:rPr>
        <w:t xml:space="preserve">idunrx.pxf.io</w:t>
      </w:r>
      <w:r w:rsidDel="00000000" w:rsidR="00000000" w:rsidRPr="00000000">
        <w:rPr>
          <w:rFonts w:ascii="Public Sans" w:cs="Public Sans" w:eastAsia="Public Sans" w:hAnsi="Public Sans"/>
          <w:sz w:val="20"/>
          <w:szCs w:val="20"/>
          <w:rtl w:val="0"/>
        </w:rPr>
        <w:t xml:space="preserve">) in the browser network tab of your browser developer tools</w:t>
      </w:r>
    </w:p>
    <w:p w:rsidR="00000000" w:rsidDel="00000000" w:rsidP="00000000" w:rsidRDefault="00000000" w:rsidRPr="00000000" w14:paraId="00000116">
      <w:pPr>
        <w:keepNext w:val="1"/>
        <w:numPr>
          <w:ilvl w:val="0"/>
          <w:numId w:val="12"/>
        </w:numPr>
        <w:ind w:left="72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Confirm all payload parameters are correct</w:t>
      </w:r>
    </w:p>
    <w:p w:rsidR="00000000" w:rsidDel="00000000" w:rsidP="00000000" w:rsidRDefault="00000000" w:rsidRPr="00000000" w14:paraId="00000117">
      <w:pPr>
        <w:pStyle w:val="Heading2"/>
        <w:rPr>
          <w:rFonts w:ascii="Public Sans" w:cs="Public Sans" w:eastAsia="Public Sans" w:hAnsi="Public Sans"/>
          <w:sz w:val="20"/>
          <w:szCs w:val="20"/>
        </w:rPr>
      </w:pPr>
      <w:bookmarkStart w:colFirst="0" w:colLast="0" w:name="_vmpwn0f9shj2" w:id="21"/>
      <w:bookmarkEnd w:id="21"/>
      <w:r w:rsidDel="00000000" w:rsidR="00000000" w:rsidRPr="00000000">
        <w:rPr/>
        <w:drawing>
          <wp:inline distB="114300" distT="114300" distL="114300" distR="114300">
            <wp:extent cx="5943600" cy="50800"/>
            <wp:effectExtent b="0" l="0" r="0" t="0"/>
            <wp:docPr id="3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1"/>
        <w:keepLines w:val="0"/>
        <w:rPr/>
      </w:pPr>
      <w:bookmarkStart w:colFirst="0" w:colLast="0" w:name="_qp8i4igelpv1" w:id="22"/>
      <w:bookmarkEnd w:id="22"/>
      <w:r w:rsidDel="00000000" w:rsidR="00000000" w:rsidRPr="00000000">
        <w:rPr/>
        <w:drawing>
          <wp:inline distB="114300" distT="114300" distL="114300" distR="114300">
            <wp:extent cx="5943600" cy="39624"/>
            <wp:effectExtent b="0" l="0" r="0" t="0"/>
            <wp:docPr id="4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9624"/>
                    </a:xfrm>
                    <a:prstGeom prst="rect"/>
                    <a:ln/>
                  </pic:spPr>
                </pic:pic>
              </a:graphicData>
            </a:graphic>
          </wp:inline>
        </w:drawing>
      </w:r>
      <w:r w:rsidDel="00000000" w:rsidR="00000000" w:rsidRPr="00000000">
        <w:rPr/>
        <w:drawing>
          <wp:inline distB="114300" distT="114300" distL="114300" distR="114300">
            <wp:extent cx="137160" cy="137160"/>
            <wp:effectExtent b="0" l="0" r="0" t="0"/>
            <wp:docPr id="4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37160" cy="137160"/>
                    </a:xfrm>
                    <a:prstGeom prst="rect"/>
                    <a:ln/>
                  </pic:spPr>
                </pic:pic>
              </a:graphicData>
            </a:graphic>
          </wp:inline>
        </w:drawing>
      </w:r>
      <w:r w:rsidDel="00000000" w:rsidR="00000000" w:rsidRPr="00000000">
        <w:rPr>
          <w:rtl w:val="0"/>
        </w:rPr>
        <w:tab/>
        <w:t xml:space="preserve">END TO END TESTING AND EVENT VALIDATION</w:t>
      </w:r>
    </w:p>
    <w:p w:rsidR="00000000" w:rsidDel="00000000" w:rsidP="00000000" w:rsidRDefault="00000000" w:rsidRPr="00000000" w14:paraId="0000011A">
      <w:pPr>
        <w:keepNext w:val="1"/>
        <w:rPr/>
      </w:pPr>
      <w:r w:rsidDel="00000000" w:rsidR="00000000" w:rsidRPr="00000000">
        <w:rPr>
          <w:rtl w:val="0"/>
        </w:rPr>
      </w:r>
    </w:p>
    <w:p w:rsidR="00000000" w:rsidDel="00000000" w:rsidP="00000000" w:rsidRDefault="00000000" w:rsidRPr="00000000" w14:paraId="0000011B">
      <w:pPr>
        <w:keepNext w:val="1"/>
        <w:rPr/>
      </w:pPr>
      <w:r w:rsidDel="00000000" w:rsidR="00000000" w:rsidRPr="00000000">
        <w:rPr/>
        <w:drawing>
          <wp:inline distB="114300" distT="114300" distL="114300" distR="114300">
            <wp:extent cx="5943600" cy="50800"/>
            <wp:effectExtent b="0" l="0" r="0" t="0"/>
            <wp:docPr id="4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50800"/>
                    </a:xfrm>
                    <a:prstGeom prst="rect"/>
                    <a:ln/>
                  </pic:spPr>
                </pic:pic>
              </a:graphicData>
            </a:graphic>
          </wp:inline>
        </w:drawing>
      </w:r>
      <w:r w:rsidDel="00000000" w:rsidR="00000000" w:rsidRPr="00000000">
        <w:rPr>
          <w:i w:val="1"/>
          <w:iCs w:val="1"/>
        </w:rPr>
        <w:drawing>
          <wp:inline distB="114300" distT="114300" distL="114300" distR="114300">
            <wp:extent cx="137160" cy="137160"/>
            <wp:effectExtent b="0" l="0" r="0" t="0"/>
            <wp:docPr id="4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37160" cy="137160"/>
                    </a:xfrm>
                    <a:prstGeom prst="rect"/>
                    <a:ln/>
                  </pic:spPr>
                </pic:pic>
              </a:graphicData>
            </a:graphic>
          </wp:inline>
        </w:drawing>
      </w:r>
      <w:r w:rsidDel="00000000" w:rsidR="00000000" w:rsidRPr="00000000">
        <w:rPr>
          <w:rtl w:val="0"/>
        </w:rPr>
        <w:t xml:space="preserve">Once you have confirmed the </w:t>
      </w:r>
      <w:r w:rsidDel="00000000" w:rsidR="00000000" w:rsidRPr="00000000">
        <w:rPr>
          <w:i w:val="1"/>
          <w:iCs w:val="1"/>
          <w:rtl w:val="0"/>
        </w:rPr>
        <w:t xml:space="preserve">Universal Tracking Tag</w:t>
      </w:r>
      <w:r w:rsidDel="00000000" w:rsidR="00000000" w:rsidRPr="00000000">
        <w:rPr>
          <w:rtl w:val="0"/>
        </w:rPr>
        <w:t xml:space="preserve">, </w:t>
      </w:r>
      <w:r w:rsidDel="00000000" w:rsidR="00000000" w:rsidRPr="00000000">
        <w:rPr>
          <w:i w:val="1"/>
          <w:iCs w:val="1"/>
          <w:rtl w:val="0"/>
        </w:rPr>
        <w:t xml:space="preserve">Identify</w:t>
      </w:r>
      <w:r w:rsidDel="00000000" w:rsidR="00000000" w:rsidRPr="00000000">
        <w:rPr>
          <w:rtl w:val="0"/>
        </w:rPr>
        <w:t xml:space="preserve"> function, and </w:t>
      </w:r>
      <w:r w:rsidDel="00000000" w:rsidR="00000000" w:rsidRPr="00000000">
        <w:rPr>
          <w:i w:val="1"/>
          <w:iCs w:val="1"/>
          <w:rtl w:val="0"/>
        </w:rPr>
        <w:t xml:space="preserve">trackConversion</w:t>
      </w:r>
      <w:r w:rsidDel="00000000" w:rsidR="00000000" w:rsidRPr="00000000">
        <w:rPr>
          <w:rtl w:val="0"/>
        </w:rPr>
        <w:t xml:space="preserve"> function using the test processes (in orange) above, it is necessary to perform a final end-to-end test in your production environment in order to validate each conversion event.</w:t>
      </w:r>
    </w:p>
    <w:p w:rsidR="00000000" w:rsidDel="00000000" w:rsidP="00000000" w:rsidRDefault="00000000" w:rsidRPr="00000000" w14:paraId="0000011C">
      <w:pPr>
        <w:keepNext w:val="1"/>
        <w:rPr/>
      </w:pPr>
      <w:r w:rsidDel="00000000" w:rsidR="00000000" w:rsidRPr="00000000">
        <w:rPr/>
        <w:drawing>
          <wp:inline distB="114300" distT="114300" distL="114300" distR="114300">
            <wp:extent cx="5943600" cy="50800"/>
            <wp:effectExtent b="0" l="0" r="0" t="0"/>
            <wp:docPr id="3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keepNext w:val="1"/>
        <w:rPr/>
      </w:pPr>
      <w:r w:rsidDel="00000000" w:rsidR="00000000" w:rsidRPr="00000000">
        <w:rPr>
          <w:rtl w:val="0"/>
        </w:rPr>
      </w:r>
    </w:p>
    <w:p w:rsidR="00000000" w:rsidDel="00000000" w:rsidP="00000000" w:rsidRDefault="00000000" w:rsidRPr="00000000" w14:paraId="0000011E">
      <w:pPr>
        <w:keepNext w:val="0"/>
        <w:numPr>
          <w:ilvl w:val="0"/>
          <w:numId w:val="6"/>
        </w:numPr>
        <w:ind w:left="720" w:hanging="360"/>
        <w:rPr>
          <w:b w:val="1"/>
          <w:bCs w:val="1"/>
        </w:rPr>
      </w:pPr>
      <w:r w:rsidDel="00000000" w:rsidR="00000000" w:rsidRPr="00000000">
        <w:rPr>
          <w:b w:val="1"/>
          <w:bCs w:val="1"/>
          <w:rtl w:val="0"/>
        </w:rPr>
        <w:t xml:space="preserve">Generating a test tracking link</w:t>
      </w:r>
    </w:p>
    <w:p w:rsidR="00000000" w:rsidDel="00000000" w:rsidP="00000000" w:rsidRDefault="00000000" w:rsidRPr="00000000" w14:paraId="0000011F">
      <w:pPr>
        <w:keepNext w:val="0"/>
        <w:numPr>
          <w:ilvl w:val="1"/>
          <w:numId w:val="6"/>
        </w:numPr>
        <w:ind w:left="1440" w:hanging="360"/>
        <w:rPr/>
      </w:pPr>
      <w:hyperlink r:id="rId18">
        <w:r w:rsidDel="00000000" w:rsidR="00000000" w:rsidRPr="00000000">
          <w:rPr>
            <w:color w:val="1155cc"/>
            <w:u w:val="single"/>
            <w:rtl w:val="0"/>
          </w:rPr>
          <w:t xml:space="preserve">Log in</w:t>
        </w:r>
      </w:hyperlink>
      <w:r w:rsidDel="00000000" w:rsidR="00000000" w:rsidRPr="00000000">
        <w:rPr>
          <w:rtl w:val="0"/>
        </w:rPr>
        <w:t xml:space="preserve"> to your impact.com user account</w:t>
      </w:r>
    </w:p>
    <w:p w:rsidR="00000000" w:rsidDel="00000000" w:rsidP="00000000" w:rsidRDefault="00000000" w:rsidRPr="00000000" w14:paraId="00000120">
      <w:pPr>
        <w:keepNext w:val="0"/>
        <w:numPr>
          <w:ilvl w:val="1"/>
          <w:numId w:val="6"/>
        </w:numPr>
        <w:ind w:left="1440" w:hanging="360"/>
        <w:rPr/>
      </w:pPr>
      <w:r w:rsidDel="00000000" w:rsidR="00000000" w:rsidRPr="00000000">
        <w:rPr>
          <w:rtl w:val="0"/>
        </w:rPr>
        <w:t xml:space="preserve">Navigate to Engage (left-hand nav) &gt; Transactions &gt; Test Actions</w:t>
      </w:r>
    </w:p>
    <w:p w:rsidR="00000000" w:rsidDel="00000000" w:rsidP="00000000" w:rsidRDefault="00000000" w:rsidRPr="00000000" w14:paraId="00000121">
      <w:pPr>
        <w:keepNext w:val="0"/>
        <w:numPr>
          <w:ilvl w:val="1"/>
          <w:numId w:val="6"/>
        </w:numPr>
        <w:ind w:left="1440" w:hanging="360"/>
        <w:rPr/>
      </w:pPr>
      <w:r w:rsidDel="00000000" w:rsidR="00000000" w:rsidRPr="00000000">
        <w:rPr>
          <w:rtl w:val="0"/>
        </w:rPr>
        <w:t xml:space="preserve">Click the "Start New Test" button in the upper-right corner</w:t>
      </w:r>
    </w:p>
    <w:p w:rsidR="00000000" w:rsidDel="00000000" w:rsidP="00000000" w:rsidRDefault="00000000" w:rsidRPr="00000000" w14:paraId="00000122">
      <w:pPr>
        <w:keepNext w:val="0"/>
        <w:numPr>
          <w:ilvl w:val="1"/>
          <w:numId w:val="6"/>
        </w:numPr>
        <w:ind w:left="1440" w:hanging="360"/>
        <w:rPr/>
      </w:pPr>
      <w:r w:rsidDel="00000000" w:rsidR="00000000" w:rsidRPr="00000000">
        <w:rPr>
          <w:rtl w:val="0"/>
        </w:rPr>
        <w:t xml:space="preserve">Select a Template Term; using Public Terms is the most common selection</w:t>
      </w:r>
    </w:p>
    <w:p w:rsidR="00000000" w:rsidDel="00000000" w:rsidP="00000000" w:rsidRDefault="00000000" w:rsidRPr="00000000" w14:paraId="00000123">
      <w:pPr>
        <w:keepNext w:val="0"/>
        <w:numPr>
          <w:ilvl w:val="1"/>
          <w:numId w:val="6"/>
        </w:numPr>
        <w:ind w:left="1440" w:hanging="360"/>
        <w:rPr/>
      </w:pPr>
      <w:r w:rsidDel="00000000" w:rsidR="00000000" w:rsidRPr="00000000">
        <w:rPr>
          <w:rtl w:val="0"/>
        </w:rPr>
        <w:t xml:space="preserve">Select an Ad; using the Online Tracking Link is the most common selection</w:t>
      </w:r>
    </w:p>
    <w:p w:rsidR="00000000" w:rsidDel="00000000" w:rsidP="00000000" w:rsidRDefault="00000000" w:rsidRPr="00000000" w14:paraId="00000124">
      <w:pPr>
        <w:keepNext w:val="0"/>
        <w:numPr>
          <w:ilvl w:val="1"/>
          <w:numId w:val="6"/>
        </w:numPr>
        <w:ind w:left="1440" w:hanging="360"/>
        <w:rPr/>
      </w:pPr>
      <w:r w:rsidDel="00000000" w:rsidR="00000000" w:rsidRPr="00000000">
        <w:rPr>
          <w:rtl w:val="0"/>
        </w:rPr>
        <w:t xml:space="preserve">If desired, add a Shared ID value</w:t>
      </w:r>
    </w:p>
    <w:p w:rsidR="00000000" w:rsidDel="00000000" w:rsidP="00000000" w:rsidRDefault="00000000" w:rsidRPr="00000000" w14:paraId="00000125">
      <w:pPr>
        <w:keepNext w:val="0"/>
        <w:numPr>
          <w:ilvl w:val="1"/>
          <w:numId w:val="6"/>
        </w:numPr>
        <w:ind w:left="1440" w:hanging="360"/>
        <w:rPr/>
      </w:pPr>
      <w:r w:rsidDel="00000000" w:rsidR="00000000" w:rsidRPr="00000000">
        <w:rPr>
          <w:rtl w:val="0"/>
        </w:rPr>
        <w:t xml:space="preserve">If you need to test a custom landing page, toggle the selector to "On" and input your desired landing page</w:t>
      </w:r>
    </w:p>
    <w:p w:rsidR="00000000" w:rsidDel="00000000" w:rsidP="00000000" w:rsidRDefault="00000000" w:rsidRPr="00000000" w14:paraId="00000126">
      <w:pPr>
        <w:keepNext w:val="0"/>
        <w:numPr>
          <w:ilvl w:val="2"/>
          <w:numId w:val="6"/>
        </w:numPr>
        <w:ind w:left="2160" w:hanging="360"/>
        <w:rPr/>
      </w:pPr>
      <w:r w:rsidDel="00000000" w:rsidR="00000000" w:rsidRPr="00000000">
        <w:rPr>
          <w:rtl w:val="0"/>
        </w:rPr>
        <w:t xml:space="preserve">If you provide a custom landing page, be sure the provided destination is permitted for </w:t>
      </w:r>
      <w:hyperlink r:id="rId19">
        <w:r w:rsidDel="00000000" w:rsidR="00000000" w:rsidRPr="00000000">
          <w:rPr>
            <w:color w:val="1155cc"/>
            <w:u w:val="single"/>
            <w:rtl w:val="0"/>
          </w:rPr>
          <w:t xml:space="preserve">Deep Linking</w:t>
        </w:r>
      </w:hyperlink>
      <w:r w:rsidDel="00000000" w:rsidR="00000000" w:rsidRPr="00000000">
        <w:rPr>
          <w:rtl w:val="0"/>
        </w:rPr>
        <w:t xml:space="preserve"> in your program settings</w:t>
      </w:r>
    </w:p>
    <w:p w:rsidR="00000000" w:rsidDel="00000000" w:rsidP="00000000" w:rsidRDefault="00000000" w:rsidRPr="00000000" w14:paraId="00000127">
      <w:pPr>
        <w:keepNext w:val="0"/>
        <w:numPr>
          <w:ilvl w:val="1"/>
          <w:numId w:val="6"/>
        </w:numPr>
        <w:ind w:left="1440" w:hanging="360"/>
        <w:rPr/>
      </w:pPr>
      <w:r w:rsidDel="00000000" w:rsidR="00000000" w:rsidRPr="00000000">
        <w:rPr>
          <w:rtl w:val="0"/>
        </w:rPr>
        <w:t xml:space="preserve">Click the "Generate test link" button</w:t>
      </w:r>
    </w:p>
    <w:p w:rsidR="00000000" w:rsidDel="00000000" w:rsidP="00000000" w:rsidRDefault="00000000" w:rsidRPr="00000000" w14:paraId="00000128">
      <w:pPr>
        <w:keepNext w:val="0"/>
        <w:numPr>
          <w:ilvl w:val="1"/>
          <w:numId w:val="6"/>
        </w:numPr>
        <w:ind w:left="1440" w:hanging="360"/>
        <w:rPr/>
      </w:pPr>
      <w:r w:rsidDel="00000000" w:rsidR="00000000" w:rsidRPr="00000000">
        <w:rPr>
          <w:rtl w:val="0"/>
        </w:rPr>
        <w:t xml:space="preserve">Copy the test tracking link</w:t>
      </w:r>
    </w:p>
    <w:p w:rsidR="00000000" w:rsidDel="00000000" w:rsidP="00000000" w:rsidRDefault="00000000" w:rsidRPr="00000000" w14:paraId="00000129">
      <w:pPr>
        <w:keepNext w:val="0"/>
        <w:numPr>
          <w:ilvl w:val="0"/>
          <w:numId w:val="6"/>
        </w:numPr>
        <w:ind w:left="720" w:hanging="360"/>
        <w:rPr>
          <w:b w:val="1"/>
          <w:bCs w:val="1"/>
        </w:rPr>
      </w:pPr>
      <w:r w:rsidDel="00000000" w:rsidR="00000000" w:rsidRPr="00000000">
        <w:rPr>
          <w:b w:val="1"/>
          <w:bCs w:val="1"/>
          <w:rtl w:val="0"/>
        </w:rPr>
        <w:t xml:space="preserve">Executing the end-to-end conversion test</w:t>
      </w:r>
    </w:p>
    <w:p w:rsidR="00000000" w:rsidDel="00000000" w:rsidP="00000000" w:rsidRDefault="00000000" w:rsidRPr="00000000" w14:paraId="0000012A">
      <w:pPr>
        <w:keepNext w:val="0"/>
        <w:numPr>
          <w:ilvl w:val="1"/>
          <w:numId w:val="6"/>
        </w:numPr>
        <w:ind w:left="1440" w:hanging="360"/>
        <w:rPr/>
      </w:pPr>
      <w:r w:rsidDel="00000000" w:rsidR="00000000" w:rsidRPr="00000000">
        <w:rPr>
          <w:rtl w:val="0"/>
        </w:rPr>
        <w:t xml:space="preserve">Clear cache and cookies (before each test) and be sure ad-blocking browser extensions are disabled</w:t>
      </w:r>
    </w:p>
    <w:p w:rsidR="00000000" w:rsidDel="00000000" w:rsidP="00000000" w:rsidRDefault="00000000" w:rsidRPr="00000000" w14:paraId="0000012B">
      <w:pPr>
        <w:keepNext w:val="0"/>
        <w:numPr>
          <w:ilvl w:val="2"/>
          <w:numId w:val="6"/>
        </w:numPr>
        <w:ind w:left="2160" w:hanging="360"/>
        <w:rPr/>
      </w:pPr>
      <w:r w:rsidDel="00000000" w:rsidR="00000000" w:rsidRPr="00000000">
        <w:rPr>
          <w:rtl w:val="0"/>
        </w:rPr>
        <w:t xml:space="preserve"> You may also conduct your test in your browser's private mode, incognito mode, or guest mode:</w:t>
      </w:r>
    </w:p>
    <w:p w:rsidR="00000000" w:rsidDel="00000000" w:rsidP="00000000" w:rsidRDefault="00000000" w:rsidRPr="00000000" w14:paraId="0000012C">
      <w:pPr>
        <w:keepNext w:val="0"/>
        <w:numPr>
          <w:ilvl w:val="3"/>
          <w:numId w:val="6"/>
        </w:numPr>
        <w:ind w:left="2880" w:hanging="360"/>
        <w:rPr/>
      </w:pPr>
      <w:hyperlink r:id="rId20">
        <w:r w:rsidDel="00000000" w:rsidR="00000000" w:rsidRPr="00000000">
          <w:rPr>
            <w:color w:val="1155cc"/>
            <w:u w:val="single"/>
            <w:rtl w:val="0"/>
          </w:rPr>
          <w:t xml:space="preserve">Chrome Guest Mode</w:t>
        </w:r>
      </w:hyperlink>
      <w:r w:rsidDel="00000000" w:rsidR="00000000" w:rsidRPr="00000000">
        <w:rPr>
          <w:rtl w:val="0"/>
        </w:rPr>
      </w:r>
    </w:p>
    <w:p w:rsidR="00000000" w:rsidDel="00000000" w:rsidP="00000000" w:rsidRDefault="00000000" w:rsidRPr="00000000" w14:paraId="0000012D">
      <w:pPr>
        <w:keepNext w:val="0"/>
        <w:numPr>
          <w:ilvl w:val="3"/>
          <w:numId w:val="6"/>
        </w:numPr>
        <w:ind w:left="2880" w:hanging="360"/>
        <w:rPr/>
      </w:pPr>
      <w:hyperlink r:id="rId21">
        <w:r w:rsidDel="00000000" w:rsidR="00000000" w:rsidRPr="00000000">
          <w:rPr>
            <w:color w:val="1155cc"/>
            <w:u w:val="single"/>
            <w:rtl w:val="0"/>
          </w:rPr>
          <w:t xml:space="preserve">Chrome Incognito mode</w:t>
        </w:r>
      </w:hyperlink>
      <w:r w:rsidDel="00000000" w:rsidR="00000000" w:rsidRPr="00000000">
        <w:rPr>
          <w:rtl w:val="0"/>
        </w:rPr>
      </w:r>
    </w:p>
    <w:p w:rsidR="00000000" w:rsidDel="00000000" w:rsidP="00000000" w:rsidRDefault="00000000" w:rsidRPr="00000000" w14:paraId="0000012E">
      <w:pPr>
        <w:keepNext w:val="0"/>
        <w:numPr>
          <w:ilvl w:val="3"/>
          <w:numId w:val="6"/>
        </w:numPr>
        <w:ind w:left="2880" w:hanging="360"/>
        <w:rPr/>
      </w:pPr>
      <w:hyperlink r:id="rId22">
        <w:r w:rsidDel="00000000" w:rsidR="00000000" w:rsidRPr="00000000">
          <w:rPr>
            <w:color w:val="1155cc"/>
            <w:u w:val="single"/>
            <w:rtl w:val="0"/>
          </w:rPr>
          <w:t xml:space="preserve">Edge Guest Mode</w:t>
        </w:r>
      </w:hyperlink>
      <w:r w:rsidDel="00000000" w:rsidR="00000000" w:rsidRPr="00000000">
        <w:rPr>
          <w:rtl w:val="0"/>
        </w:rPr>
      </w:r>
    </w:p>
    <w:p w:rsidR="00000000" w:rsidDel="00000000" w:rsidP="00000000" w:rsidRDefault="00000000" w:rsidRPr="00000000" w14:paraId="0000012F">
      <w:pPr>
        <w:keepNext w:val="0"/>
        <w:numPr>
          <w:ilvl w:val="3"/>
          <w:numId w:val="6"/>
        </w:numPr>
        <w:ind w:left="2880" w:hanging="360"/>
        <w:rPr/>
      </w:pPr>
      <w:r w:rsidDel="00000000" w:rsidR="00000000" w:rsidRPr="00000000">
        <w:rPr>
          <w:rtl w:val="0"/>
        </w:rPr>
        <w:t xml:space="preserve">Edge Private Mode (go to File &gt; New InPrivate Window)</w:t>
      </w:r>
    </w:p>
    <w:p w:rsidR="00000000" w:rsidDel="00000000" w:rsidP="00000000" w:rsidRDefault="00000000" w:rsidRPr="00000000" w14:paraId="00000130">
      <w:pPr>
        <w:keepNext w:val="0"/>
        <w:numPr>
          <w:ilvl w:val="3"/>
          <w:numId w:val="6"/>
        </w:numPr>
        <w:ind w:left="2880" w:hanging="360"/>
        <w:rPr/>
      </w:pPr>
      <w:hyperlink r:id="rId23">
        <w:r w:rsidDel="00000000" w:rsidR="00000000" w:rsidRPr="00000000">
          <w:rPr>
            <w:color w:val="1155cc"/>
            <w:u w:val="single"/>
            <w:rtl w:val="0"/>
          </w:rPr>
          <w:t xml:space="preserve">Firefox Guest Mode</w:t>
        </w:r>
      </w:hyperlink>
      <w:r w:rsidDel="00000000" w:rsidR="00000000" w:rsidRPr="00000000">
        <w:rPr>
          <w:rtl w:val="0"/>
        </w:rPr>
      </w:r>
    </w:p>
    <w:p w:rsidR="00000000" w:rsidDel="00000000" w:rsidP="00000000" w:rsidRDefault="00000000" w:rsidRPr="00000000" w14:paraId="00000131">
      <w:pPr>
        <w:keepNext w:val="0"/>
        <w:numPr>
          <w:ilvl w:val="3"/>
          <w:numId w:val="6"/>
        </w:numPr>
        <w:ind w:left="2880" w:hanging="360"/>
        <w:rPr/>
      </w:pPr>
      <w:r w:rsidDel="00000000" w:rsidR="00000000" w:rsidRPr="00000000">
        <w:rPr>
          <w:rtl w:val="0"/>
        </w:rPr>
        <w:t xml:space="preserve">Firefox Private Mode (go to File &gt; New Private Window)</w:t>
      </w:r>
    </w:p>
    <w:p w:rsidR="00000000" w:rsidDel="00000000" w:rsidP="00000000" w:rsidRDefault="00000000" w:rsidRPr="00000000" w14:paraId="00000132">
      <w:pPr>
        <w:keepNext w:val="0"/>
        <w:numPr>
          <w:ilvl w:val="3"/>
          <w:numId w:val="6"/>
        </w:numPr>
        <w:ind w:left="2880" w:hanging="360"/>
        <w:rPr/>
      </w:pPr>
      <w:r w:rsidDel="00000000" w:rsidR="00000000" w:rsidRPr="00000000">
        <w:rPr>
          <w:rtl w:val="0"/>
        </w:rPr>
        <w:t xml:space="preserve">Safari Private Window (go to File &gt; New Private Window)</w:t>
      </w:r>
    </w:p>
    <w:p w:rsidR="00000000" w:rsidDel="00000000" w:rsidP="00000000" w:rsidRDefault="00000000" w:rsidRPr="00000000" w14:paraId="00000133">
      <w:pPr>
        <w:keepNext w:val="0"/>
        <w:numPr>
          <w:ilvl w:val="1"/>
          <w:numId w:val="6"/>
        </w:numPr>
        <w:ind w:left="1440" w:hanging="360"/>
        <w:rPr/>
      </w:pPr>
      <w:r w:rsidDel="00000000" w:rsidR="00000000" w:rsidRPr="00000000">
        <w:rPr>
          <w:rtl w:val="0"/>
        </w:rPr>
        <w:t xml:space="preserve">Copy &amp; paste the test tracking link in your web browser; the link will direct you to your website</w:t>
      </w:r>
    </w:p>
    <w:p w:rsidR="00000000" w:rsidDel="00000000" w:rsidP="00000000" w:rsidRDefault="00000000" w:rsidRPr="00000000" w14:paraId="00000134">
      <w:pPr>
        <w:keepNext w:val="0"/>
        <w:numPr>
          <w:ilvl w:val="1"/>
          <w:numId w:val="6"/>
        </w:numPr>
        <w:ind w:left="1440" w:hanging="360"/>
        <w:rPr/>
      </w:pPr>
      <w:r w:rsidDel="00000000" w:rsidR="00000000" w:rsidRPr="00000000">
        <w:rPr>
          <w:rtl w:val="0"/>
        </w:rPr>
        <w:t xml:space="preserve">Record the </w:t>
      </w:r>
      <w:r w:rsidDel="00000000" w:rsidR="00000000" w:rsidRPr="00000000">
        <w:rPr>
          <w:rFonts w:ascii="Source Code Pro Medium" w:cs="Source Code Pro Medium" w:eastAsia="Source Code Pro Medium" w:hAnsi="Source Code Pro Medium"/>
          <w:rtl w:val="0"/>
        </w:rPr>
        <w:t xml:space="preserve">im_ref</w:t>
      </w:r>
      <w:r w:rsidDel="00000000" w:rsidR="00000000" w:rsidRPr="00000000">
        <w:rPr>
          <w:rtl w:val="0"/>
        </w:rPr>
        <w:t xml:space="preserve"> value from the URL </w:t>
      </w:r>
    </w:p>
    <w:p w:rsidR="00000000" w:rsidDel="00000000" w:rsidP="00000000" w:rsidRDefault="00000000" w:rsidRPr="00000000" w14:paraId="00000135">
      <w:pPr>
        <w:keepNext w:val="0"/>
        <w:numPr>
          <w:ilvl w:val="1"/>
          <w:numId w:val="6"/>
        </w:numPr>
        <w:ind w:left="1440" w:hanging="360"/>
        <w:rPr/>
      </w:pPr>
      <w:r w:rsidDel="00000000" w:rsidR="00000000" w:rsidRPr="00000000">
        <w:rPr>
          <w:rtl w:val="0"/>
        </w:rPr>
        <w:t xml:space="preserve">Complete a conversion event on your website and record the Order ID and payload parameters</w:t>
      </w:r>
    </w:p>
    <w:p w:rsidR="00000000" w:rsidDel="00000000" w:rsidP="00000000" w:rsidRDefault="00000000" w:rsidRPr="00000000" w14:paraId="00000136">
      <w:pPr>
        <w:keepNext w:val="0"/>
        <w:numPr>
          <w:ilvl w:val="2"/>
          <w:numId w:val="6"/>
        </w:numPr>
        <w:ind w:left="2160" w:hanging="360"/>
        <w:rPr/>
      </w:pPr>
      <w:r w:rsidDel="00000000" w:rsidR="00000000" w:rsidRPr="00000000">
        <w:rPr>
          <w:u w:val="single"/>
          <w:rtl w:val="0"/>
        </w:rPr>
        <w:t xml:space="preserve">Recommendations for Sale transactions</w:t>
      </w:r>
      <w:r w:rsidDel="00000000" w:rsidR="00000000" w:rsidRPr="00000000">
        <w:rPr>
          <w:rtl w:val="0"/>
        </w:rPr>
        <w:t xml:space="preserve">: complete several tests with multiple SKUs, a minimum quantity of 2 for each SKU, and some tests with a promo code &amp; discount and some without a promo code and discount </w:t>
      </w:r>
    </w:p>
    <w:p w:rsidR="00000000" w:rsidDel="00000000" w:rsidP="00000000" w:rsidRDefault="00000000" w:rsidRPr="00000000" w14:paraId="00000137">
      <w:pPr>
        <w:keepNext w:val="0"/>
        <w:numPr>
          <w:ilvl w:val="2"/>
          <w:numId w:val="6"/>
        </w:numPr>
        <w:ind w:left="2160" w:hanging="360"/>
        <w:rPr/>
      </w:pPr>
      <w:r w:rsidDel="00000000" w:rsidR="00000000" w:rsidRPr="00000000">
        <w:rPr>
          <w:u w:val="single"/>
          <w:rtl w:val="0"/>
        </w:rPr>
        <w:t xml:space="preserve">Recommendations for Lead transactions</w:t>
      </w:r>
      <w:r w:rsidDel="00000000" w:rsidR="00000000" w:rsidRPr="00000000">
        <w:rPr>
          <w:rtl w:val="0"/>
        </w:rPr>
        <w:t xml:space="preserve">: complete several transactions to test variations in payload parameters such as promo codes, note, or text fields, etc that are relevant to your expected payout conditions</w:t>
      </w:r>
    </w:p>
    <w:p w:rsidR="00000000" w:rsidDel="00000000" w:rsidP="00000000" w:rsidRDefault="00000000" w:rsidRPr="00000000" w14:paraId="00000138">
      <w:pPr>
        <w:keepNext w:val="0"/>
        <w:numPr>
          <w:ilvl w:val="0"/>
          <w:numId w:val="6"/>
        </w:numPr>
        <w:ind w:left="720" w:hanging="360"/>
        <w:rPr>
          <w:b w:val="1"/>
          <w:bCs w:val="1"/>
        </w:rPr>
      </w:pPr>
      <w:r w:rsidDel="00000000" w:rsidR="00000000" w:rsidRPr="00000000">
        <w:rPr>
          <w:b w:val="1"/>
          <w:bCs w:val="1"/>
          <w:rtl w:val="0"/>
        </w:rPr>
        <w:t xml:space="preserve">Validating the end-to-end conversion test</w:t>
      </w:r>
    </w:p>
    <w:p w:rsidR="00000000" w:rsidDel="00000000" w:rsidP="00000000" w:rsidRDefault="00000000" w:rsidRPr="00000000" w14:paraId="00000139">
      <w:pPr>
        <w:keepNext w:val="0"/>
        <w:numPr>
          <w:ilvl w:val="1"/>
          <w:numId w:val="6"/>
        </w:numPr>
        <w:ind w:left="1440" w:hanging="360"/>
        <w:rPr/>
      </w:pPr>
      <w:hyperlink r:id="rId24">
        <w:r w:rsidDel="00000000" w:rsidR="00000000" w:rsidRPr="00000000">
          <w:rPr>
            <w:color w:val="1155cc"/>
            <w:u w:val="single"/>
            <w:rtl w:val="0"/>
          </w:rPr>
          <w:t xml:space="preserve">Log in</w:t>
        </w:r>
      </w:hyperlink>
      <w:r w:rsidDel="00000000" w:rsidR="00000000" w:rsidRPr="00000000">
        <w:rPr>
          <w:rtl w:val="0"/>
        </w:rPr>
        <w:t xml:space="preserve"> to your impact.com user account</w:t>
      </w:r>
    </w:p>
    <w:p w:rsidR="00000000" w:rsidDel="00000000" w:rsidP="00000000" w:rsidRDefault="00000000" w:rsidRPr="00000000" w14:paraId="0000013A">
      <w:pPr>
        <w:keepNext w:val="0"/>
        <w:numPr>
          <w:ilvl w:val="1"/>
          <w:numId w:val="6"/>
        </w:numPr>
        <w:ind w:left="1440" w:hanging="360"/>
        <w:rPr/>
      </w:pPr>
      <w:r w:rsidDel="00000000" w:rsidR="00000000" w:rsidRPr="00000000">
        <w:rPr>
          <w:rtl w:val="0"/>
        </w:rPr>
        <w:t xml:space="preserve">Navigate to Engage (left-hand nav) &gt; Transactions &gt; Test Actions</w:t>
      </w:r>
    </w:p>
    <w:p w:rsidR="00000000" w:rsidDel="00000000" w:rsidP="00000000" w:rsidRDefault="00000000" w:rsidRPr="00000000" w14:paraId="0000013B">
      <w:pPr>
        <w:keepNext w:val="0"/>
        <w:numPr>
          <w:ilvl w:val="1"/>
          <w:numId w:val="6"/>
        </w:numPr>
        <w:ind w:left="1440" w:hanging="360"/>
        <w:rPr/>
      </w:pPr>
      <w:r w:rsidDel="00000000" w:rsidR="00000000" w:rsidRPr="00000000">
        <w:rPr>
          <w:rtl w:val="0"/>
        </w:rPr>
        <w:t xml:space="preserve">Find your test conversion(s) based on the Order Id you recorded above</w:t>
      </w:r>
    </w:p>
    <w:p w:rsidR="00000000" w:rsidDel="00000000" w:rsidP="00000000" w:rsidRDefault="00000000" w:rsidRPr="00000000" w14:paraId="0000013C">
      <w:pPr>
        <w:keepNext w:val="0"/>
        <w:numPr>
          <w:ilvl w:val="1"/>
          <w:numId w:val="6"/>
        </w:numPr>
        <w:ind w:left="1440" w:hanging="360"/>
        <w:rPr/>
      </w:pPr>
      <w:r w:rsidDel="00000000" w:rsidR="00000000" w:rsidRPr="00000000">
        <w:rPr>
          <w:rtl w:val="0"/>
        </w:rPr>
        <w:t xml:space="preserve">Hover over the transaction row to reveal the three-dot menu on the right</w:t>
      </w:r>
    </w:p>
    <w:p w:rsidR="00000000" w:rsidDel="00000000" w:rsidP="00000000" w:rsidRDefault="00000000" w:rsidRPr="00000000" w14:paraId="0000013D">
      <w:pPr>
        <w:keepNext w:val="0"/>
        <w:numPr>
          <w:ilvl w:val="1"/>
          <w:numId w:val="6"/>
        </w:numPr>
        <w:ind w:left="1440" w:hanging="360"/>
        <w:rPr/>
      </w:pPr>
      <w:r w:rsidDel="00000000" w:rsidR="00000000" w:rsidRPr="00000000">
        <w:rPr>
          <w:rtl w:val="0"/>
        </w:rPr>
        <w:t xml:space="preserve">Click the three-dot menu and select "See Details"</w:t>
      </w:r>
    </w:p>
    <w:p w:rsidR="00000000" w:rsidDel="00000000" w:rsidP="00000000" w:rsidRDefault="00000000" w:rsidRPr="00000000" w14:paraId="0000013E">
      <w:pPr>
        <w:keepNext w:val="0"/>
        <w:numPr>
          <w:ilvl w:val="1"/>
          <w:numId w:val="6"/>
        </w:numPr>
        <w:ind w:left="1440" w:hanging="360"/>
        <w:rPr/>
      </w:pPr>
      <w:r w:rsidDel="00000000" w:rsidR="00000000" w:rsidRPr="00000000">
        <w:rPr>
          <w:rtl w:val="0"/>
        </w:rPr>
        <w:t xml:space="preserve">Review the conversion payload details paying attention to revenue, discounts, product details, and any other element that will potentially affect partner payouts</w:t>
      </w:r>
    </w:p>
    <w:p w:rsidR="00000000" w:rsidDel="00000000" w:rsidP="00000000" w:rsidRDefault="00000000" w:rsidRPr="00000000" w14:paraId="0000013F">
      <w:pPr>
        <w:keepNext w:val="0"/>
        <w:numPr>
          <w:ilvl w:val="1"/>
          <w:numId w:val="6"/>
        </w:numPr>
        <w:ind w:left="1440" w:hanging="360"/>
        <w:rPr/>
      </w:pPr>
      <w:r w:rsidDel="00000000" w:rsidR="00000000" w:rsidRPr="00000000">
        <w:rPr>
          <w:rtl w:val="0"/>
        </w:rPr>
        <w:t xml:space="preserve">If all the details are as expected, click the "Approve" button</w:t>
      </w:r>
    </w:p>
    <w:p w:rsidR="00000000" w:rsidDel="00000000" w:rsidP="00000000" w:rsidRDefault="00000000" w:rsidRPr="00000000" w14:paraId="00000140">
      <w:pPr>
        <w:keepNext w:val="0"/>
        <w:numPr>
          <w:ilvl w:val="1"/>
          <w:numId w:val="6"/>
        </w:numPr>
        <w:ind w:left="1440" w:hanging="360"/>
        <w:rPr/>
      </w:pPr>
      <w:r w:rsidDel="00000000" w:rsidR="00000000" w:rsidRPr="00000000">
        <w:rPr>
          <w:rtl w:val="0"/>
        </w:rPr>
        <w:t xml:space="preserve">If any detail is not correct, click the "Reject" button</w:t>
      </w:r>
    </w:p>
    <w:p w:rsidR="00000000" w:rsidDel="00000000" w:rsidP="00000000" w:rsidRDefault="00000000" w:rsidRPr="00000000" w14:paraId="00000141">
      <w:pPr>
        <w:keepNext w:val="0"/>
        <w:rPr/>
      </w:pPr>
      <w:r w:rsidDel="00000000" w:rsidR="00000000" w:rsidRPr="00000000">
        <w:rPr>
          <w:rtl w:val="0"/>
        </w:rPr>
      </w:r>
    </w:p>
    <w:p w:rsidR="00000000" w:rsidDel="00000000" w:rsidP="00000000" w:rsidRDefault="00000000" w:rsidRPr="00000000" w14:paraId="00000142">
      <w:pPr>
        <w:keepNext w:val="0"/>
        <w:ind w:left="1440" w:firstLine="0"/>
        <w:rPr/>
      </w:pPr>
      <w:r w:rsidDel="00000000" w:rsidR="00000000" w:rsidRPr="00000000">
        <w:rPr>
          <w:rtl w:val="0"/>
        </w:rPr>
      </w:r>
    </w:p>
    <w:p w:rsidR="00000000" w:rsidDel="00000000" w:rsidP="00000000" w:rsidRDefault="00000000" w:rsidRPr="00000000" w14:paraId="00000143">
      <w:pPr>
        <w:keepNext w:val="0"/>
        <w:rPr/>
      </w:pPr>
      <w:r w:rsidDel="00000000" w:rsidR="00000000" w:rsidRPr="00000000">
        <w:rPr>
          <w:rtl w:val="0"/>
        </w:rPr>
      </w:r>
    </w:p>
    <w:p w:rsidR="00000000" w:rsidDel="00000000" w:rsidP="00000000" w:rsidRDefault="00000000" w:rsidRPr="00000000" w14:paraId="00000144">
      <w:pPr>
        <w:keepNext w:val="0"/>
        <w:rPr/>
      </w:pPr>
      <w:r w:rsidDel="00000000" w:rsidR="00000000" w:rsidRPr="00000000">
        <w:rPr/>
        <w:drawing>
          <wp:inline distB="114300" distT="114300" distL="114300" distR="114300">
            <wp:extent cx="5943600" cy="50800"/>
            <wp:effectExtent b="0" l="0" r="0" t="0"/>
            <wp:docPr id="2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50800"/>
                    </a:xfrm>
                    <a:prstGeom prst="rect"/>
                    <a:ln/>
                  </pic:spPr>
                </pic:pic>
              </a:graphicData>
            </a:graphic>
          </wp:inline>
        </w:drawing>
      </w:r>
      <w:r w:rsidDel="00000000" w:rsidR="00000000" w:rsidRPr="00000000">
        <w:rPr>
          <w:i w:val="1"/>
          <w:iCs w:val="1"/>
        </w:rPr>
        <w:drawing>
          <wp:inline distB="114300" distT="114300" distL="114300" distR="114300">
            <wp:extent cx="137160" cy="137160"/>
            <wp:effectExtent b="0" l="0" r="0" t="0"/>
            <wp:docPr id="2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37160" cy="137160"/>
                    </a:xfrm>
                    <a:prstGeom prst="rect"/>
                    <a:ln/>
                  </pic:spPr>
                </pic:pic>
              </a:graphicData>
            </a:graphic>
          </wp:inline>
        </w:drawing>
      </w:r>
      <w:r w:rsidDel="00000000" w:rsidR="00000000" w:rsidRPr="00000000">
        <w:rPr>
          <w:rtl w:val="0"/>
        </w:rPr>
        <w:t xml:space="preserve">It may take up to 30 minutes for a test transaction to surface on the Test Actions screen</w:t>
      </w:r>
    </w:p>
    <w:p w:rsidR="00000000" w:rsidDel="00000000" w:rsidP="00000000" w:rsidRDefault="00000000" w:rsidRPr="00000000" w14:paraId="00000145">
      <w:pPr>
        <w:keepNext w:val="0"/>
        <w:rPr/>
      </w:pPr>
      <w:r w:rsidDel="00000000" w:rsidR="00000000" w:rsidRPr="00000000">
        <w:rPr>
          <w:i w:val="1"/>
          <w:iCs w:val="1"/>
        </w:rPr>
        <w:drawing>
          <wp:inline distB="114300" distT="114300" distL="114300" distR="114300">
            <wp:extent cx="137160" cy="137160"/>
            <wp:effectExtent b="0" l="0" r="0" t="0"/>
            <wp:docPr id="2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37160" cy="137160"/>
                    </a:xfrm>
                    <a:prstGeom prst="rect"/>
                    <a:ln/>
                  </pic:spPr>
                </pic:pic>
              </a:graphicData>
            </a:graphic>
          </wp:inline>
        </w:drawing>
      </w:r>
      <w:r w:rsidDel="00000000" w:rsidR="00000000" w:rsidRPr="00000000">
        <w:rPr>
          <w:rtl w:val="0"/>
        </w:rPr>
        <w:t xml:space="preserve">If your test transaction does not appear on the test transaction screen, contact your Implementation Engineer using the process in "How to contact Impact.com" section of this document</w:t>
      </w:r>
    </w:p>
    <w:p w:rsidR="00000000" w:rsidDel="00000000" w:rsidP="00000000" w:rsidRDefault="00000000" w:rsidRPr="00000000" w14:paraId="00000146">
      <w:pPr>
        <w:keepNext w:val="0"/>
        <w:rPr/>
      </w:pPr>
      <w:r w:rsidDel="00000000" w:rsidR="00000000" w:rsidRPr="00000000">
        <w:rPr>
          <w:i w:val="1"/>
          <w:iCs w:val="1"/>
        </w:rPr>
        <w:drawing>
          <wp:inline distB="114300" distT="114300" distL="114300" distR="114300">
            <wp:extent cx="137160" cy="137160"/>
            <wp:effectExtent b="0" l="0" r="0" t="0"/>
            <wp:docPr id="2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37160" cy="137160"/>
                    </a:xfrm>
                    <a:prstGeom prst="rect"/>
                    <a:ln/>
                  </pic:spPr>
                </pic:pic>
              </a:graphicData>
            </a:graphic>
          </wp:inline>
        </w:drawing>
      </w:r>
      <w:r w:rsidDel="00000000" w:rsidR="00000000" w:rsidRPr="00000000">
        <w:rPr>
          <w:rtl w:val="0"/>
        </w:rPr>
        <w:t xml:space="preserve">If you reject the end-to-end test result, you will need correct the integration and repeat the end-to-end process for that conversion event until you achieve a successful result</w:t>
      </w:r>
    </w:p>
    <w:p w:rsidR="00000000" w:rsidDel="00000000" w:rsidP="00000000" w:rsidRDefault="00000000" w:rsidRPr="00000000" w14:paraId="00000147">
      <w:pPr>
        <w:keepNext w:val="0"/>
        <w:rPr/>
      </w:pPr>
      <w:r w:rsidDel="00000000" w:rsidR="00000000" w:rsidRPr="00000000">
        <w:rPr/>
        <w:drawing>
          <wp:inline distB="114300" distT="114300" distL="114300" distR="114300">
            <wp:extent cx="5943600" cy="50800"/>
            <wp:effectExtent b="0" l="0" r="0" t="0"/>
            <wp:docPr id="2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keepNext w:val="0"/>
        <w:rPr/>
      </w:pPr>
      <w:r w:rsidDel="00000000" w:rsidR="00000000" w:rsidRPr="00000000">
        <w:rPr>
          <w:rtl w:val="0"/>
        </w:rPr>
      </w:r>
    </w:p>
    <w:p w:rsidR="00000000" w:rsidDel="00000000" w:rsidP="00000000" w:rsidRDefault="00000000" w:rsidRPr="00000000" w14:paraId="00000149">
      <w:pPr>
        <w:keepNext w:val="0"/>
        <w:rPr/>
      </w:pPr>
      <w:r w:rsidDel="00000000" w:rsidR="00000000" w:rsidRPr="00000000">
        <w:rPr>
          <w:rtl w:val="0"/>
        </w:rPr>
        <w:t xml:space="preserve">24 hours after the solution is in production: </w:t>
      </w:r>
    </w:p>
    <w:p w:rsidR="00000000" w:rsidDel="00000000" w:rsidP="00000000" w:rsidRDefault="00000000" w:rsidRPr="00000000" w14:paraId="0000014A">
      <w:pPr>
        <w:keepNext w:val="0"/>
        <w:numPr>
          <w:ilvl w:val="0"/>
          <w:numId w:val="15"/>
        </w:numPr>
        <w:ind w:left="720" w:hanging="360"/>
        <w:rPr/>
      </w:pPr>
      <w:r w:rsidDel="00000000" w:rsidR="00000000" w:rsidRPr="00000000">
        <w:rPr>
          <w:rtl w:val="0"/>
        </w:rPr>
        <w:t xml:space="preserve">pull a log file from your backend/eCommerce engine that includes the date, time, time zone, order id, and conversion revenue amount </w:t>
      </w:r>
    </w:p>
    <w:p w:rsidR="00000000" w:rsidDel="00000000" w:rsidP="00000000" w:rsidRDefault="00000000" w:rsidRPr="00000000" w14:paraId="0000014B">
      <w:pPr>
        <w:keepNext w:val="0"/>
        <w:numPr>
          <w:ilvl w:val="0"/>
          <w:numId w:val="15"/>
        </w:numPr>
        <w:ind w:left="720" w:hanging="360"/>
        <w:rPr/>
      </w:pPr>
      <w:r w:rsidDel="00000000" w:rsidR="00000000" w:rsidRPr="00000000">
        <w:rPr>
          <w:rtl w:val="0"/>
        </w:rPr>
        <w:t xml:space="preserve">Please include all revenue-related metrics like tax, shipping, discounts, subtotals, etc</w:t>
      </w:r>
    </w:p>
    <w:p w:rsidR="00000000" w:rsidDel="00000000" w:rsidP="00000000" w:rsidRDefault="00000000" w:rsidRPr="00000000" w14:paraId="0000014C">
      <w:pPr>
        <w:keepNext w:val="0"/>
        <w:numPr>
          <w:ilvl w:val="0"/>
          <w:numId w:val="15"/>
        </w:numPr>
        <w:ind w:left="720" w:hanging="360"/>
        <w:rPr/>
      </w:pPr>
      <w:r w:rsidDel="00000000" w:rsidR="00000000" w:rsidRPr="00000000">
        <w:rPr>
          <w:rtl w:val="0"/>
        </w:rPr>
        <w:t xml:space="preserve">Send the data to your Implementation Engineer for data validation via the Tech Thread</w:t>
      </w:r>
    </w:p>
    <w:p w:rsidR="00000000" w:rsidDel="00000000" w:rsidP="00000000" w:rsidRDefault="00000000" w:rsidRPr="00000000" w14:paraId="0000014D">
      <w:pPr>
        <w:keepNext w:val="1"/>
        <w:rPr/>
      </w:pPr>
      <w:r w:rsidDel="00000000" w:rsidR="00000000" w:rsidRPr="00000000">
        <w:rPr>
          <w:rtl w:val="0"/>
        </w:rPr>
      </w:r>
    </w:p>
    <w:p w:rsidR="00000000" w:rsidDel="00000000" w:rsidP="00000000" w:rsidRDefault="00000000" w:rsidRPr="00000000" w14:paraId="0000014E">
      <w:pPr>
        <w:keepNext w:val="1"/>
        <w:rPr/>
      </w:pPr>
      <w:r w:rsidDel="00000000" w:rsidR="00000000" w:rsidRPr="00000000">
        <w:rPr/>
        <w:drawing>
          <wp:inline distB="114300" distT="114300" distL="114300" distR="114300">
            <wp:extent cx="5943600" cy="39624"/>
            <wp:effectExtent b="0" l="0" r="0" t="0"/>
            <wp:docPr id="3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9624"/>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pStyle w:val="Heading1"/>
        <w:rPr/>
      </w:pPr>
      <w:bookmarkStart w:colFirst="0" w:colLast="0" w:name="_da60myvtxl0s" w:id="23"/>
      <w:bookmarkEnd w:id="23"/>
      <w:r w:rsidDel="00000000" w:rsidR="00000000" w:rsidRPr="00000000">
        <w:rPr/>
        <w:drawing>
          <wp:anchor allowOverlap="1" behindDoc="0" distB="114300" distT="114300" distL="114300" distR="114300" hidden="0" layoutInCell="1" locked="0" relativeHeight="0" simplePos="0">
            <wp:simplePos x="0" y="0"/>
            <wp:positionH relativeFrom="page">
              <wp:posOffset>6172200</wp:posOffset>
            </wp:positionH>
            <wp:positionV relativeFrom="page">
              <wp:posOffset>228600</wp:posOffset>
            </wp:positionV>
            <wp:extent cx="1310640" cy="457200"/>
            <wp:effectExtent b="0" l="0" r="0" t="0"/>
            <wp:wrapNone/>
            <wp:docPr id="4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310640" cy="457200"/>
                    </a:xfrm>
                    <a:prstGeom prst="rect"/>
                    <a:ln/>
                  </pic:spPr>
                </pic:pic>
              </a:graphicData>
            </a:graphic>
          </wp:anchor>
        </w:drawing>
      </w:r>
      <w:r w:rsidDel="00000000" w:rsidR="00000000" w:rsidRPr="00000000">
        <w:rPr/>
        <w:drawing>
          <wp:inline distB="114300" distT="114300" distL="114300" distR="114300">
            <wp:extent cx="137160" cy="137160"/>
            <wp:effectExtent b="0" l="0" r="0" t="0"/>
            <wp:docPr id="3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37160" cy="137160"/>
                    </a:xfrm>
                    <a:prstGeom prst="rect"/>
                    <a:ln/>
                  </pic:spPr>
                </pic:pic>
              </a:graphicData>
            </a:graphic>
          </wp:inline>
        </w:drawing>
      </w:r>
      <w:r w:rsidDel="00000000" w:rsidR="00000000" w:rsidRPr="00000000">
        <w:rPr>
          <w:rtl w:val="0"/>
        </w:rPr>
        <w:tab/>
        <w:t xml:space="preserve">RESOURCES</w:t>
      </w:r>
    </w:p>
    <w:p w:rsidR="00000000" w:rsidDel="00000000" w:rsidP="00000000" w:rsidRDefault="00000000" w:rsidRPr="00000000" w14:paraId="00000150">
      <w:pPr>
        <w:ind w:right="-45"/>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151">
      <w:pPr>
        <w:numPr>
          <w:ilvl w:val="0"/>
          <w:numId w:val="20"/>
        </w:numPr>
        <w:ind w:left="72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The following Impact solutions and resources are commonly leveraged by advertisers to complete or complement their implementation  </w:t>
      </w:r>
    </w:p>
    <w:p w:rsidR="00000000" w:rsidDel="00000000" w:rsidP="00000000" w:rsidRDefault="00000000" w:rsidRPr="00000000" w14:paraId="00000152">
      <w:pPr>
        <w:numPr>
          <w:ilvl w:val="0"/>
          <w:numId w:val="20"/>
        </w:numPr>
        <w:ind w:left="72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Please log in to your Impact account and then follow the links below to explore how you can take advantage of these features</w:t>
      </w:r>
    </w:p>
    <w:p w:rsidR="00000000" w:rsidDel="00000000" w:rsidP="00000000" w:rsidRDefault="00000000" w:rsidRPr="00000000" w14:paraId="00000153">
      <w:pPr>
        <w:rPr>
          <w:rFonts w:ascii="Public Sans" w:cs="Public Sans" w:eastAsia="Public Sans" w:hAnsi="Public Sans"/>
          <w:sz w:val="20"/>
          <w:szCs w:val="20"/>
        </w:rPr>
      </w:pPr>
      <w:r w:rsidDel="00000000" w:rsidR="00000000" w:rsidRPr="00000000">
        <w:rPr>
          <w:rtl w:val="0"/>
        </w:rPr>
      </w:r>
    </w:p>
    <w:p w:rsidR="00000000" w:rsidDel="00000000" w:rsidP="00000000" w:rsidRDefault="00000000" w:rsidRPr="00000000" w14:paraId="00000154">
      <w:pPr>
        <w:rPr/>
      </w:pPr>
      <w:hyperlink r:id="rId25">
        <w:r w:rsidDel="00000000" w:rsidR="00000000" w:rsidRPr="00000000">
          <w:rPr>
            <w:color w:val="1155cc"/>
            <w:u w:val="single"/>
            <w:rtl w:val="0"/>
          </w:rPr>
          <w:t xml:space="preserve">Gateway Tracking Settings</w:t>
        </w:r>
      </w:hyperlink>
      <w:r w:rsidDel="00000000" w:rsidR="00000000" w:rsidRPr="00000000">
        <w:rPr>
          <w:rtl w:val="0"/>
        </w:rPr>
        <w:t xml:space="preserve"> - The Gateway Tracking Settings page is where you can configure behavior for your impact.com tracking links, like your default landing page, tracking templates, SSL support, how partners can deep link to your website, and a couple of advanced options.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hyperlink r:id="rId26">
        <w:r w:rsidDel="00000000" w:rsidR="00000000" w:rsidRPr="00000000">
          <w:rPr>
            <w:color w:val="1155cc"/>
            <w:u w:val="single"/>
            <w:rtl w:val="0"/>
          </w:rPr>
          <w:t xml:space="preserve">Guide to Product Catalogs</w:t>
        </w:r>
      </w:hyperlink>
      <w:r w:rsidDel="00000000" w:rsidR="00000000" w:rsidRPr="00000000">
        <w:rPr>
          <w:rtl w:val="0"/>
        </w:rPr>
        <w:t xml:space="preserve"> - A product catalog is a data feed that holds a list of your products and their metadata.  Many brands will create a product catalog through their e-commerce (or shopping cart) solution, which can be exported and shared with Impact.</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rFonts w:ascii="Roboto" w:cs="Roboto" w:eastAsia="Roboto" w:hAnsi="Roboto"/>
          <w:color w:val="444746"/>
          <w:sz w:val="21"/>
          <w:szCs w:val="21"/>
        </w:rPr>
      </w:pPr>
      <w:hyperlink r:id="rId27">
        <w:r w:rsidDel="00000000" w:rsidR="00000000" w:rsidRPr="00000000">
          <w:rPr>
            <w:color w:val="1155cc"/>
            <w:u w:val="single"/>
            <w:rtl w:val="0"/>
          </w:rPr>
          <w:t xml:space="preserve">Reversals and Modifications</w:t>
        </w:r>
      </w:hyperlink>
      <w:r w:rsidDel="00000000" w:rsidR="00000000" w:rsidRPr="00000000">
        <w:rPr>
          <w:rtl w:val="0"/>
        </w:rPr>
        <w:t xml:space="preserve"> -  You may wish to reverse or modify conversion events before they lock. For example, if an item is returned or if an order is canceled or fraudulent, you can reverse or modify the details of the order to adjust the payout to the Partner accordingly. </w:t>
      </w:r>
      <w:r w:rsidDel="00000000" w:rsidR="00000000" w:rsidRPr="00000000">
        <w:rPr>
          <w:rFonts w:ascii="Roboto" w:cs="Roboto" w:eastAsia="Roboto" w:hAnsi="Roboto"/>
          <w:color w:val="444746"/>
          <w:sz w:val="21"/>
          <w:szCs w:val="21"/>
          <w:rtl w:val="0"/>
        </w:rPr>
        <w:t xml:space="preserve">Actions can be reversed through one of the following processes:</w:t>
      </w:r>
    </w:p>
    <w:p w:rsidR="00000000" w:rsidDel="00000000" w:rsidP="00000000" w:rsidRDefault="00000000" w:rsidRPr="00000000" w14:paraId="00000159">
      <w:pPr>
        <w:numPr>
          <w:ilvl w:val="0"/>
          <w:numId w:val="3"/>
        </w:numPr>
        <w:ind w:left="720" w:hanging="360"/>
        <w:rPr>
          <w:rFonts w:ascii="Roboto" w:cs="Roboto" w:eastAsia="Roboto" w:hAnsi="Roboto"/>
          <w:sz w:val="21"/>
          <w:szCs w:val="21"/>
        </w:rPr>
      </w:pPr>
      <w:hyperlink r:id="rId28">
        <w:r w:rsidDel="00000000" w:rsidR="00000000" w:rsidRPr="00000000">
          <w:rPr>
            <w:rFonts w:ascii="Roboto" w:cs="Roboto" w:eastAsia="Roboto" w:hAnsi="Roboto"/>
            <w:color w:val="1155cc"/>
            <w:sz w:val="21"/>
            <w:szCs w:val="21"/>
            <w:u w:val="single"/>
            <w:rtl w:val="0"/>
          </w:rPr>
          <w:t xml:space="preserve">Manually via the UI Pending Payouts screen</w:t>
        </w:r>
      </w:hyperlink>
      <w:r w:rsidDel="00000000" w:rsidR="00000000" w:rsidRPr="00000000">
        <w:rPr>
          <w:rtl w:val="0"/>
        </w:rPr>
      </w:r>
    </w:p>
    <w:p w:rsidR="00000000" w:rsidDel="00000000" w:rsidP="00000000" w:rsidRDefault="00000000" w:rsidRPr="00000000" w14:paraId="0000015A">
      <w:pPr>
        <w:numPr>
          <w:ilvl w:val="0"/>
          <w:numId w:val="3"/>
        </w:numPr>
        <w:ind w:left="720" w:hanging="360"/>
        <w:rPr>
          <w:rFonts w:ascii="Roboto" w:cs="Roboto" w:eastAsia="Roboto" w:hAnsi="Roboto"/>
          <w:sz w:val="21"/>
          <w:szCs w:val="21"/>
        </w:rPr>
      </w:pPr>
      <w:hyperlink r:id="rId29">
        <w:r w:rsidDel="00000000" w:rsidR="00000000" w:rsidRPr="00000000">
          <w:rPr>
            <w:rFonts w:ascii="Roboto" w:cs="Roboto" w:eastAsia="Roboto" w:hAnsi="Roboto"/>
            <w:color w:val="1155cc"/>
            <w:sz w:val="21"/>
            <w:szCs w:val="21"/>
            <w:u w:val="single"/>
            <w:rtl w:val="0"/>
          </w:rPr>
          <w:t xml:space="preserve">Batch Process via FTP or Email</w:t>
        </w:r>
      </w:hyperlink>
      <w:r w:rsidDel="00000000" w:rsidR="00000000" w:rsidRPr="00000000">
        <w:rPr>
          <w:rtl w:val="0"/>
        </w:rPr>
      </w:r>
    </w:p>
    <w:p w:rsidR="00000000" w:rsidDel="00000000" w:rsidP="00000000" w:rsidRDefault="00000000" w:rsidRPr="00000000" w14:paraId="0000015B">
      <w:pPr>
        <w:numPr>
          <w:ilvl w:val="0"/>
          <w:numId w:val="3"/>
        </w:numPr>
        <w:ind w:left="720" w:hanging="360"/>
        <w:rPr>
          <w:rFonts w:ascii="Roboto" w:cs="Roboto" w:eastAsia="Roboto" w:hAnsi="Roboto"/>
          <w:sz w:val="21"/>
          <w:szCs w:val="21"/>
        </w:rPr>
      </w:pPr>
      <w:hyperlink r:id="rId30">
        <w:r w:rsidDel="00000000" w:rsidR="00000000" w:rsidRPr="00000000">
          <w:rPr>
            <w:rFonts w:ascii="Roboto" w:cs="Roboto" w:eastAsia="Roboto" w:hAnsi="Roboto"/>
            <w:color w:val="1155cc"/>
            <w:sz w:val="21"/>
            <w:szCs w:val="21"/>
            <w:u w:val="single"/>
            <w:rtl w:val="0"/>
          </w:rPr>
          <w:t xml:space="preserve">Batch Process via API (Web Services):</w:t>
        </w:r>
      </w:hyperlink>
      <w:r w:rsidDel="00000000" w:rsidR="00000000" w:rsidRPr="00000000">
        <w:rPr>
          <w:rtl w:val="0"/>
        </w:rPr>
      </w:r>
    </w:p>
    <w:p w:rsidR="00000000" w:rsidDel="00000000" w:rsidP="00000000" w:rsidRDefault="00000000" w:rsidRPr="00000000" w14:paraId="0000015C">
      <w:pPr>
        <w:numPr>
          <w:ilvl w:val="1"/>
          <w:numId w:val="3"/>
        </w:numPr>
        <w:ind w:left="1440" w:hanging="360"/>
        <w:rPr>
          <w:color w:val="f5333f"/>
        </w:rPr>
      </w:pPr>
      <w:hyperlink r:id="rId31">
        <w:r w:rsidDel="00000000" w:rsidR="00000000" w:rsidRPr="00000000">
          <w:rPr>
            <w:color w:val="1155cc"/>
            <w:u w:val="single"/>
            <w:rtl w:val="0"/>
          </w:rPr>
          <w:t xml:space="preserve">Reverse an Action</w:t>
        </w:r>
      </w:hyperlink>
      <w:r w:rsidDel="00000000" w:rsidR="00000000" w:rsidRPr="00000000">
        <w:rPr>
          <w:rtl w:val="0"/>
        </w:rPr>
      </w:r>
    </w:p>
    <w:p w:rsidR="00000000" w:rsidDel="00000000" w:rsidP="00000000" w:rsidRDefault="00000000" w:rsidRPr="00000000" w14:paraId="0000015D">
      <w:pPr>
        <w:numPr>
          <w:ilvl w:val="1"/>
          <w:numId w:val="3"/>
        </w:numPr>
        <w:ind w:left="1440" w:hanging="360"/>
        <w:rPr>
          <w:color w:val="f5333f"/>
        </w:rPr>
      </w:pPr>
      <w:hyperlink r:id="rId32">
        <w:r w:rsidDel="00000000" w:rsidR="00000000" w:rsidRPr="00000000">
          <w:rPr>
            <w:color w:val="1155cc"/>
            <w:u w:val="single"/>
            <w:rtl w:val="0"/>
          </w:rPr>
          <w:t xml:space="preserve">Update/Reverse an Item within an Action</w:t>
        </w:r>
      </w:hyperlink>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hyperlink r:id="rId33">
        <w:r w:rsidDel="00000000" w:rsidR="00000000" w:rsidRPr="00000000">
          <w:rPr>
            <w:color w:val="1155cc"/>
            <w:u w:val="single"/>
            <w:rtl w:val="0"/>
          </w:rPr>
          <w:t xml:space="preserve">Impact Brand API</w:t>
        </w:r>
      </w:hyperlink>
      <w:r w:rsidDel="00000000" w:rsidR="00000000" w:rsidRPr="00000000">
        <w:rPr>
          <w:rtl w:val="0"/>
        </w:rPr>
        <w:t xml:space="preserve"> - Here you'll find comprehensive guides and documentation about how to use our brand API.</w:t>
      </w:r>
    </w:p>
    <w:p w:rsidR="00000000" w:rsidDel="00000000" w:rsidP="00000000" w:rsidRDefault="00000000" w:rsidRPr="00000000" w14:paraId="00000160">
      <w:pPr>
        <w:rPr>
          <w:rFonts w:ascii="Public Sans" w:cs="Public Sans" w:eastAsia="Public Sans" w:hAnsi="Public Sans"/>
          <w:sz w:val="20"/>
          <w:szCs w:val="20"/>
        </w:rPr>
      </w:pPr>
      <w:r w:rsidDel="00000000" w:rsidR="00000000" w:rsidRPr="00000000">
        <w:rPr>
          <w:rtl w:val="0"/>
        </w:rPr>
      </w:r>
    </w:p>
    <w:p w:rsidR="00000000" w:rsidDel="00000000" w:rsidP="00000000" w:rsidRDefault="00000000" w:rsidRPr="00000000" w14:paraId="00000161">
      <w:pPr>
        <w:rPr/>
      </w:pPr>
      <w:hyperlink r:id="rId34">
        <w:r w:rsidDel="00000000" w:rsidR="00000000" w:rsidRPr="00000000">
          <w:rPr>
            <w:color w:val="1155cc"/>
            <w:u w:val="single"/>
            <w:rtl w:val="0"/>
          </w:rPr>
          <w:t xml:space="preserve">Impact Help Center</w:t>
        </w:r>
      </w:hyperlink>
      <w:r w:rsidDel="00000000" w:rsidR="00000000" w:rsidRPr="00000000">
        <w:rPr>
          <w:rtl w:val="0"/>
        </w:rPr>
        <w:t xml:space="preserve"> - How can we help you today?  Visit the impact.com Help Center to find help guides, FAQs, and other useful resources.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1"/>
        <w:spacing w:after="0" w:before="0" w:lineRule="auto"/>
        <w:rPr>
          <w:rFonts w:ascii="Public Sans SemiBold" w:cs="Public Sans SemiBold" w:eastAsia="Public Sans SemiBold" w:hAnsi="Public Sans SemiBold"/>
          <w:color w:val="ffffff"/>
          <w:sz w:val="22"/>
          <w:szCs w:val="22"/>
        </w:rPr>
      </w:pPr>
      <w:bookmarkStart w:colFirst="0" w:colLast="0" w:name="_mdsdfiwxbau" w:id="24"/>
      <w:bookmarkEnd w:id="24"/>
      <w:r w:rsidDel="00000000" w:rsidR="00000000" w:rsidRPr="00000000">
        <w:rPr>
          <w:rtl w:val="0"/>
        </w:rPr>
      </w:r>
    </w:p>
    <w:p w:rsidR="00000000" w:rsidDel="00000000" w:rsidP="00000000" w:rsidRDefault="00000000" w:rsidRPr="00000000" w14:paraId="00000164">
      <w:pPr>
        <w:keepNext w:val="1"/>
        <w:rPr/>
      </w:pPr>
      <w:r w:rsidDel="00000000" w:rsidR="00000000" w:rsidRPr="00000000">
        <w:rPr/>
        <w:drawing>
          <wp:inline distB="114300" distT="114300" distL="114300" distR="114300">
            <wp:extent cx="5943600" cy="39624"/>
            <wp:effectExtent b="0" l="0" r="0" t="0"/>
            <wp:docPr id="3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9624"/>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pStyle w:val="Heading1"/>
        <w:rPr/>
      </w:pPr>
      <w:bookmarkStart w:colFirst="0" w:colLast="0" w:name="_xuf7aqvkso6t" w:id="25"/>
      <w:bookmarkEnd w:id="25"/>
      <w:r w:rsidDel="00000000" w:rsidR="00000000" w:rsidRPr="00000000">
        <w:rPr/>
        <w:drawing>
          <wp:anchor allowOverlap="1" behindDoc="0" distB="114300" distT="114300" distL="114300" distR="114300" hidden="0" layoutInCell="1" locked="0" relativeHeight="0" simplePos="0">
            <wp:simplePos x="0" y="0"/>
            <wp:positionH relativeFrom="page">
              <wp:posOffset>6172200</wp:posOffset>
            </wp:positionH>
            <wp:positionV relativeFrom="page">
              <wp:posOffset>228600</wp:posOffset>
            </wp:positionV>
            <wp:extent cx="1310640" cy="457200"/>
            <wp:effectExtent b="0" l="0" r="0" t="0"/>
            <wp:wrapNone/>
            <wp:docPr id="4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310640" cy="457200"/>
                    </a:xfrm>
                    <a:prstGeom prst="rect"/>
                    <a:ln/>
                  </pic:spPr>
                </pic:pic>
              </a:graphicData>
            </a:graphic>
          </wp:anchor>
        </w:drawing>
      </w:r>
      <w:r w:rsidDel="00000000" w:rsidR="00000000" w:rsidRPr="00000000">
        <w:rPr/>
        <w:drawing>
          <wp:inline distB="114300" distT="114300" distL="114300" distR="114300">
            <wp:extent cx="137160" cy="137160"/>
            <wp:effectExtent b="0" l="0" r="0" t="0"/>
            <wp:docPr id="2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37160" cy="137160"/>
                    </a:xfrm>
                    <a:prstGeom prst="rect"/>
                    <a:ln/>
                  </pic:spPr>
                </pic:pic>
              </a:graphicData>
            </a:graphic>
          </wp:inline>
        </w:drawing>
      </w:r>
      <w:r w:rsidDel="00000000" w:rsidR="00000000" w:rsidRPr="00000000">
        <w:rPr>
          <w:rtl w:val="0"/>
        </w:rPr>
        <w:tab/>
        <w:t xml:space="preserve">APPENDIX 1</w:t>
      </w:r>
    </w:p>
    <w:p w:rsidR="00000000" w:rsidDel="00000000" w:rsidP="00000000" w:rsidRDefault="00000000" w:rsidRPr="00000000" w14:paraId="00000166">
      <w:pPr>
        <w:rPr>
          <w:rFonts w:ascii="Public Sans" w:cs="Public Sans" w:eastAsia="Public Sans" w:hAnsi="Public Sans"/>
          <w:sz w:val="20"/>
          <w:szCs w:val="20"/>
        </w:rPr>
      </w:pPr>
      <w:r w:rsidDel="00000000" w:rsidR="00000000" w:rsidRPr="00000000">
        <w:rPr>
          <w:rtl w:val="0"/>
        </w:rPr>
      </w:r>
    </w:p>
    <w:p w:rsidR="00000000" w:rsidDel="00000000" w:rsidP="00000000" w:rsidRDefault="00000000" w:rsidRPr="00000000" w14:paraId="00000167">
      <w:pPr>
        <w:pStyle w:val="Heading2"/>
        <w:spacing w:after="0" w:before="0" w:lineRule="auto"/>
        <w:rPr>
          <w:rFonts w:ascii="Public Sans SemiBold" w:cs="Public Sans SemiBold" w:eastAsia="Public Sans SemiBold" w:hAnsi="Public Sans SemiBold"/>
          <w:sz w:val="20"/>
          <w:szCs w:val="20"/>
        </w:rPr>
      </w:pPr>
      <w:bookmarkStart w:colFirst="0" w:colLast="0" w:name="_1z7oqfgswhbe" w:id="26"/>
      <w:bookmarkEnd w:id="26"/>
      <w:r w:rsidDel="00000000" w:rsidR="00000000" w:rsidRPr="00000000">
        <w:rPr>
          <w:rFonts w:ascii="Public Sans SemiBold" w:cs="Public Sans SemiBold" w:eastAsia="Public Sans SemiBold" w:hAnsi="Public Sans SemiBold"/>
          <w:sz w:val="20"/>
          <w:szCs w:val="20"/>
          <w:rtl w:val="0"/>
        </w:rPr>
        <w:t xml:space="preserve">Cookie Banners &amp; Cookie Policies</w:t>
      </w:r>
    </w:p>
    <w:p w:rsidR="00000000" w:rsidDel="00000000" w:rsidP="00000000" w:rsidRDefault="00000000" w:rsidRPr="00000000" w14:paraId="00000168">
      <w:pPr>
        <w:numPr>
          <w:ilvl w:val="0"/>
          <w:numId w:val="21"/>
        </w:numPr>
        <w:ind w:left="72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If Impact’s script tags are executed after a cookie policy has been accepted, querystring parameters including the </w:t>
      </w:r>
      <w:r w:rsidDel="00000000" w:rsidR="00000000" w:rsidRPr="00000000">
        <w:rPr>
          <w:rFonts w:ascii="Source Code Pro Medium" w:cs="Source Code Pro Medium" w:eastAsia="Source Code Pro Medium" w:hAnsi="Source Code Pro Medium"/>
          <w:rtl w:val="0"/>
        </w:rPr>
        <w:t xml:space="preserve">im_ref</w:t>
      </w:r>
      <w:r w:rsidDel="00000000" w:rsidR="00000000" w:rsidRPr="00000000">
        <w:rPr>
          <w:rFonts w:ascii="Public Sans" w:cs="Public Sans" w:eastAsia="Public Sans" w:hAnsi="Public Sans"/>
          <w:sz w:val="20"/>
          <w:szCs w:val="20"/>
          <w:rtl w:val="0"/>
        </w:rPr>
        <w:t xml:space="preserve"> parameter must not be stripped from the URL until after consent has been given and the </w:t>
      </w:r>
      <w:r w:rsidDel="00000000" w:rsidR="00000000" w:rsidRPr="00000000">
        <w:rPr>
          <w:rFonts w:ascii="Public Sans" w:cs="Public Sans" w:eastAsia="Public Sans" w:hAnsi="Public Sans"/>
          <w:color w:val="298dda"/>
          <w:sz w:val="20"/>
          <w:szCs w:val="20"/>
          <w:rtl w:val="0"/>
        </w:rPr>
        <w:t xml:space="preserve">Universal Tracking Tag</w:t>
      </w:r>
      <w:r w:rsidDel="00000000" w:rsidR="00000000" w:rsidRPr="00000000">
        <w:rPr>
          <w:rFonts w:ascii="Public Sans" w:cs="Public Sans" w:eastAsia="Public Sans" w:hAnsi="Public Sans"/>
          <w:sz w:val="20"/>
          <w:szCs w:val="20"/>
          <w:rtl w:val="0"/>
        </w:rPr>
        <w:t xml:space="preserve"> loads</w:t>
      </w:r>
    </w:p>
    <w:p w:rsidR="00000000" w:rsidDel="00000000" w:rsidP="00000000" w:rsidRDefault="00000000" w:rsidRPr="00000000" w14:paraId="00000169">
      <w:pPr>
        <w:numPr>
          <w:ilvl w:val="0"/>
          <w:numId w:val="21"/>
        </w:numPr>
        <w:ind w:left="72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Capturing and storing of the </w:t>
      </w:r>
      <w:r w:rsidDel="00000000" w:rsidR="00000000" w:rsidRPr="00000000">
        <w:rPr>
          <w:rFonts w:ascii="Public Sans" w:cs="Public Sans" w:eastAsia="Public Sans" w:hAnsi="Public Sans"/>
          <w:color w:val="298dda"/>
          <w:sz w:val="20"/>
          <w:szCs w:val="20"/>
          <w:rtl w:val="0"/>
        </w:rPr>
        <w:t xml:space="preserve">Click Id</w:t>
      </w:r>
      <w:r w:rsidDel="00000000" w:rsidR="00000000" w:rsidRPr="00000000">
        <w:rPr>
          <w:rFonts w:ascii="Public Sans" w:cs="Public Sans" w:eastAsia="Public Sans" w:hAnsi="Public Sans"/>
          <w:sz w:val="20"/>
          <w:szCs w:val="20"/>
          <w:rtl w:val="0"/>
        </w:rPr>
        <w:t xml:space="preserve"> value from the landing page URL is recommended for all EMEA implementations (see </w:t>
      </w:r>
      <w:r w:rsidDel="00000000" w:rsidR="00000000" w:rsidRPr="00000000">
        <w:rPr>
          <w:rFonts w:ascii="Public Sans" w:cs="Public Sans" w:eastAsia="Public Sans" w:hAnsi="Public Sans"/>
          <w:i w:val="1"/>
          <w:iCs w:val="1"/>
          <w:sz w:val="20"/>
          <w:szCs w:val="20"/>
          <w:u w:val="single"/>
          <w:rtl w:val="0"/>
        </w:rPr>
        <w:t xml:space="preserve">Capturing and Storing Click Id</w:t>
      </w:r>
      <w:r w:rsidDel="00000000" w:rsidR="00000000" w:rsidRPr="00000000">
        <w:rPr>
          <w:rFonts w:ascii="Public Sans" w:cs="Public Sans" w:eastAsia="Public Sans" w:hAnsi="Public Sans"/>
          <w:sz w:val="20"/>
          <w:szCs w:val="20"/>
          <w:rtl w:val="0"/>
        </w:rPr>
        <w:t xml:space="preserve"> in </w:t>
      </w:r>
      <w:r w:rsidDel="00000000" w:rsidR="00000000" w:rsidRPr="00000000">
        <w:rPr>
          <w:rFonts w:ascii="Public Sans" w:cs="Public Sans" w:eastAsia="Public Sans" w:hAnsi="Public Sans"/>
          <w:i w:val="1"/>
          <w:iCs w:val="1"/>
          <w:sz w:val="20"/>
          <w:szCs w:val="20"/>
          <w:u w:val="single"/>
          <w:rtl w:val="0"/>
        </w:rPr>
        <w:t xml:space="preserve">Appendix 1</w:t>
      </w:r>
      <w:r w:rsidDel="00000000" w:rsidR="00000000" w:rsidRPr="00000000">
        <w:rPr>
          <w:rFonts w:ascii="Public Sans" w:cs="Public Sans" w:eastAsia="Public Sans" w:hAnsi="Public Sans"/>
          <w:sz w:val="20"/>
          <w:szCs w:val="20"/>
          <w:rtl w:val="0"/>
        </w:rPr>
        <w:t xml:space="preserve"> below) </w:t>
      </w:r>
    </w:p>
    <w:p w:rsidR="00000000" w:rsidDel="00000000" w:rsidP="00000000" w:rsidRDefault="00000000" w:rsidRPr="00000000" w14:paraId="0000016A">
      <w:pPr>
        <w:numPr>
          <w:ilvl w:val="0"/>
          <w:numId w:val="21"/>
        </w:numPr>
        <w:ind w:left="72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Capturing and storing of the </w:t>
      </w:r>
      <w:r w:rsidDel="00000000" w:rsidR="00000000" w:rsidRPr="00000000">
        <w:rPr>
          <w:rFonts w:ascii="Public Sans" w:cs="Public Sans" w:eastAsia="Public Sans" w:hAnsi="Public Sans"/>
          <w:color w:val="298dda"/>
          <w:sz w:val="20"/>
          <w:szCs w:val="20"/>
          <w:rtl w:val="0"/>
        </w:rPr>
        <w:t xml:space="preserve">Click Id</w:t>
      </w:r>
      <w:r w:rsidDel="00000000" w:rsidR="00000000" w:rsidRPr="00000000">
        <w:rPr>
          <w:rFonts w:ascii="Public Sans" w:cs="Public Sans" w:eastAsia="Public Sans" w:hAnsi="Public Sans"/>
          <w:sz w:val="20"/>
          <w:szCs w:val="20"/>
          <w:rtl w:val="0"/>
        </w:rPr>
        <w:t xml:space="preserve"> value from the landing page URL is required for </w:t>
      </w:r>
      <w:r w:rsidDel="00000000" w:rsidR="00000000" w:rsidRPr="00000000">
        <w:rPr>
          <w:rFonts w:ascii="Public Sans" w:cs="Public Sans" w:eastAsia="Public Sans" w:hAnsi="Public Sans"/>
          <w:i w:val="1"/>
          <w:iCs w:val="1"/>
          <w:sz w:val="20"/>
          <w:szCs w:val="20"/>
          <w:rtl w:val="0"/>
        </w:rPr>
        <w:t xml:space="preserve">any</w:t>
      </w:r>
      <w:r w:rsidDel="00000000" w:rsidR="00000000" w:rsidRPr="00000000">
        <w:rPr>
          <w:rFonts w:ascii="Public Sans" w:cs="Public Sans" w:eastAsia="Public Sans" w:hAnsi="Public Sans"/>
          <w:sz w:val="20"/>
          <w:szCs w:val="20"/>
          <w:rtl w:val="0"/>
        </w:rPr>
        <w:t xml:space="preserve"> implementation if the user journey includes more than one top-level domain (see </w:t>
      </w:r>
      <w:r w:rsidDel="00000000" w:rsidR="00000000" w:rsidRPr="00000000">
        <w:rPr>
          <w:rFonts w:ascii="Public Sans" w:cs="Public Sans" w:eastAsia="Public Sans" w:hAnsi="Public Sans"/>
          <w:i w:val="1"/>
          <w:iCs w:val="1"/>
          <w:sz w:val="20"/>
          <w:szCs w:val="20"/>
          <w:u w:val="single"/>
          <w:rtl w:val="0"/>
        </w:rPr>
        <w:t xml:space="preserve">Capturing and Storing Click Id</w:t>
      </w:r>
      <w:r w:rsidDel="00000000" w:rsidR="00000000" w:rsidRPr="00000000">
        <w:rPr>
          <w:rFonts w:ascii="Public Sans" w:cs="Public Sans" w:eastAsia="Public Sans" w:hAnsi="Public Sans"/>
          <w:sz w:val="20"/>
          <w:szCs w:val="20"/>
          <w:rtl w:val="0"/>
        </w:rPr>
        <w:t xml:space="preserve"> in </w:t>
      </w:r>
      <w:r w:rsidDel="00000000" w:rsidR="00000000" w:rsidRPr="00000000">
        <w:rPr>
          <w:rFonts w:ascii="Public Sans" w:cs="Public Sans" w:eastAsia="Public Sans" w:hAnsi="Public Sans"/>
          <w:i w:val="1"/>
          <w:iCs w:val="1"/>
          <w:sz w:val="20"/>
          <w:szCs w:val="20"/>
          <w:u w:val="single"/>
          <w:rtl w:val="0"/>
        </w:rPr>
        <w:t xml:space="preserve">Appendix 1</w:t>
      </w:r>
      <w:r w:rsidDel="00000000" w:rsidR="00000000" w:rsidRPr="00000000">
        <w:rPr>
          <w:rFonts w:ascii="Public Sans" w:cs="Public Sans" w:eastAsia="Public Sans" w:hAnsi="Public Sans"/>
          <w:sz w:val="20"/>
          <w:szCs w:val="20"/>
          <w:rtl w:val="0"/>
        </w:rPr>
        <w:t xml:space="preserve"> below)</w:t>
      </w:r>
    </w:p>
    <w:p w:rsidR="00000000" w:rsidDel="00000000" w:rsidP="00000000" w:rsidRDefault="00000000" w:rsidRPr="00000000" w14:paraId="0000016B">
      <w:pPr>
        <w:numPr>
          <w:ilvl w:val="0"/>
          <w:numId w:val="21"/>
        </w:numPr>
        <w:ind w:left="72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 If there is a domain or top-level domain transition, the </w:t>
      </w:r>
      <w:r w:rsidDel="00000000" w:rsidR="00000000" w:rsidRPr="00000000">
        <w:rPr>
          <w:rFonts w:ascii="Public Sans" w:cs="Public Sans" w:eastAsia="Public Sans" w:hAnsi="Public Sans"/>
          <w:color w:val="298dda"/>
          <w:sz w:val="20"/>
          <w:szCs w:val="20"/>
          <w:rtl w:val="0"/>
        </w:rPr>
        <w:t xml:space="preserve">Click Id</w:t>
      </w:r>
      <w:r w:rsidDel="00000000" w:rsidR="00000000" w:rsidRPr="00000000">
        <w:rPr>
          <w:rFonts w:ascii="Public Sans" w:cs="Public Sans" w:eastAsia="Public Sans" w:hAnsi="Public Sans"/>
          <w:sz w:val="20"/>
          <w:szCs w:val="20"/>
          <w:rtl w:val="0"/>
        </w:rPr>
        <w:t xml:space="preserve"> should be passed to and stored against the new domain</w:t>
      </w:r>
    </w:p>
    <w:p w:rsidR="00000000" w:rsidDel="00000000" w:rsidP="00000000" w:rsidRDefault="00000000" w:rsidRPr="00000000" w14:paraId="0000016C">
      <w:pPr>
        <w:numPr>
          <w:ilvl w:val="0"/>
          <w:numId w:val="21"/>
        </w:numPr>
        <w:ind w:left="720" w:hanging="360"/>
        <w:rPr>
          <w:rFonts w:ascii="Public Sans" w:cs="Public Sans" w:eastAsia="Public Sans" w:hAnsi="Public Sans"/>
          <w:sz w:val="20"/>
          <w:szCs w:val="20"/>
        </w:rPr>
      </w:pPr>
      <w:r w:rsidDel="00000000" w:rsidR="00000000" w:rsidRPr="00000000">
        <w:rPr>
          <w:rFonts w:ascii="Public Sans" w:cs="Public Sans" w:eastAsia="Public Sans" w:hAnsi="Public Sans"/>
          <w:color w:val="298dda"/>
          <w:sz w:val="20"/>
          <w:szCs w:val="20"/>
          <w:rtl w:val="0"/>
        </w:rPr>
        <w:t xml:space="preserve">Click Id </w:t>
      </w:r>
      <w:r w:rsidDel="00000000" w:rsidR="00000000" w:rsidRPr="00000000">
        <w:rPr>
          <w:rFonts w:ascii="Public Sans" w:cs="Public Sans" w:eastAsia="Public Sans" w:hAnsi="Public Sans"/>
          <w:sz w:val="20"/>
          <w:szCs w:val="20"/>
          <w:rtl w:val="0"/>
        </w:rPr>
        <w:t xml:space="preserve">should be passed in the conversion payload</w:t>
      </w:r>
    </w:p>
    <w:p w:rsidR="00000000" w:rsidDel="00000000" w:rsidP="00000000" w:rsidRDefault="00000000" w:rsidRPr="00000000" w14:paraId="0000016D">
      <w:pPr>
        <w:ind w:left="720" w:firstLine="0"/>
        <w:rPr>
          <w:rFonts w:ascii="Public Sans" w:cs="Public Sans" w:eastAsia="Public Sans" w:hAnsi="Public Sans"/>
          <w:sz w:val="20"/>
          <w:szCs w:val="20"/>
        </w:rPr>
      </w:pPr>
      <w:r w:rsidDel="00000000" w:rsidR="00000000" w:rsidRPr="00000000">
        <w:rPr>
          <w:rtl w:val="0"/>
        </w:rPr>
      </w:r>
    </w:p>
    <w:p w:rsidR="00000000" w:rsidDel="00000000" w:rsidP="00000000" w:rsidRDefault="00000000" w:rsidRPr="00000000" w14:paraId="0000016E">
      <w:pPr>
        <w:keepNext w:val="1"/>
        <w:rPr/>
      </w:pPr>
      <w:r w:rsidDel="00000000" w:rsidR="00000000" w:rsidRPr="00000000">
        <w:rPr/>
        <w:drawing>
          <wp:inline distB="114300" distT="114300" distL="114300" distR="114300">
            <wp:extent cx="5943600" cy="50800"/>
            <wp:effectExtent b="0" l="0" r="0" t="0"/>
            <wp:docPr id="4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keepNext w:val="1"/>
        <w:rPr>
          <w:rFonts w:ascii="Public Sans" w:cs="Public Sans" w:eastAsia="Public Sans" w:hAnsi="Public Sans"/>
          <w:i w:val="1"/>
          <w:iCs w:val="1"/>
          <w:sz w:val="20"/>
          <w:szCs w:val="20"/>
        </w:rPr>
      </w:pPr>
      <w:r w:rsidDel="00000000" w:rsidR="00000000" w:rsidRPr="00000000">
        <w:rPr>
          <w:i w:val="1"/>
          <w:iCs w:val="1"/>
        </w:rPr>
        <w:drawing>
          <wp:inline distB="114300" distT="114300" distL="114300" distR="114300">
            <wp:extent cx="137160" cy="137160"/>
            <wp:effectExtent b="0" l="0" r="0" t="0"/>
            <wp:docPr id="4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37160" cy="137160"/>
                    </a:xfrm>
                    <a:prstGeom prst="rect"/>
                    <a:ln/>
                  </pic:spPr>
                </pic:pic>
              </a:graphicData>
            </a:graphic>
          </wp:inline>
        </w:drawing>
      </w:r>
      <w:r w:rsidDel="00000000" w:rsidR="00000000" w:rsidRPr="00000000">
        <w:rPr>
          <w:rFonts w:ascii="Public Sans" w:cs="Public Sans" w:eastAsia="Public Sans" w:hAnsi="Public Sans"/>
          <w:i w:val="1"/>
          <w:iCs w:val="1"/>
          <w:sz w:val="20"/>
          <w:szCs w:val="20"/>
          <w:rtl w:val="0"/>
        </w:rPr>
        <w:t xml:space="preserve">If you believe any of the Cookie Banner &amp; Cookie Policies elements apply to your implementation, please inform your Implementation Engineer as soon as possible using the guidelines in the </w:t>
      </w:r>
      <w:r w:rsidDel="00000000" w:rsidR="00000000" w:rsidRPr="00000000">
        <w:rPr>
          <w:rFonts w:ascii="Public Sans" w:cs="Public Sans" w:eastAsia="Public Sans" w:hAnsi="Public Sans"/>
          <w:i w:val="1"/>
          <w:iCs w:val="1"/>
          <w:sz w:val="20"/>
          <w:szCs w:val="20"/>
          <w:u w:val="single"/>
          <w:rtl w:val="0"/>
        </w:rPr>
        <w:t xml:space="preserve">How to Contact impact.com</w:t>
      </w:r>
      <w:r w:rsidDel="00000000" w:rsidR="00000000" w:rsidRPr="00000000">
        <w:rPr>
          <w:rFonts w:ascii="Public Sans" w:cs="Public Sans" w:eastAsia="Public Sans" w:hAnsi="Public Sans"/>
          <w:i w:val="1"/>
          <w:iCs w:val="1"/>
          <w:sz w:val="20"/>
          <w:szCs w:val="20"/>
          <w:rtl w:val="0"/>
        </w:rPr>
        <w:t xml:space="preserve"> section above. </w:t>
      </w:r>
    </w:p>
    <w:p w:rsidR="00000000" w:rsidDel="00000000" w:rsidP="00000000" w:rsidRDefault="00000000" w:rsidRPr="00000000" w14:paraId="00000170">
      <w:pPr>
        <w:keepNext w:val="1"/>
        <w:rPr>
          <w:i w:val="1"/>
          <w:iCs w:val="1"/>
        </w:rPr>
      </w:pPr>
      <w:r w:rsidDel="00000000" w:rsidR="00000000" w:rsidRPr="00000000">
        <w:rPr/>
        <w:drawing>
          <wp:inline distB="114300" distT="114300" distL="114300" distR="114300">
            <wp:extent cx="5943600" cy="50800"/>
            <wp:effectExtent b="0" l="0" r="0" t="0"/>
            <wp:docPr id="4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rPr>
          <w:rFonts w:ascii="Public Sans" w:cs="Public Sans" w:eastAsia="Public Sans" w:hAnsi="Public Sans"/>
          <w:sz w:val="20"/>
          <w:szCs w:val="20"/>
        </w:rPr>
      </w:pPr>
      <w:r w:rsidDel="00000000" w:rsidR="00000000" w:rsidRPr="00000000">
        <w:rPr>
          <w:rtl w:val="0"/>
        </w:rPr>
      </w:r>
    </w:p>
    <w:p w:rsidR="00000000" w:rsidDel="00000000" w:rsidP="00000000" w:rsidRDefault="00000000" w:rsidRPr="00000000" w14:paraId="00000172">
      <w:pPr>
        <w:pStyle w:val="Heading2"/>
        <w:rPr>
          <w:rFonts w:ascii="Public Sans SemiBold" w:cs="Public Sans SemiBold" w:eastAsia="Public Sans SemiBold" w:hAnsi="Public Sans SemiBold"/>
          <w:sz w:val="20"/>
          <w:szCs w:val="20"/>
        </w:rPr>
      </w:pPr>
      <w:bookmarkStart w:colFirst="0" w:colLast="0" w:name="_irp8zw1ufcjz" w:id="27"/>
      <w:bookmarkEnd w:id="27"/>
      <w:r w:rsidDel="00000000" w:rsidR="00000000" w:rsidRPr="00000000">
        <w:rPr>
          <w:rFonts w:ascii="Public Sans SemiBold" w:cs="Public Sans SemiBold" w:eastAsia="Public Sans SemiBold" w:hAnsi="Public Sans SemiBold"/>
          <w:sz w:val="20"/>
          <w:szCs w:val="20"/>
          <w:rtl w:val="0"/>
        </w:rPr>
        <w:t xml:space="preserve">Capturing and </w:t>
      </w:r>
      <w:r w:rsidDel="00000000" w:rsidR="00000000" w:rsidRPr="00000000">
        <w:rPr>
          <w:rtl w:val="0"/>
        </w:rPr>
        <w:t xml:space="preserve">Storing</w:t>
      </w:r>
      <w:r w:rsidDel="00000000" w:rsidR="00000000" w:rsidRPr="00000000">
        <w:rPr>
          <w:rFonts w:ascii="Public Sans SemiBold" w:cs="Public Sans SemiBold" w:eastAsia="Public Sans SemiBold" w:hAnsi="Public Sans SemiBold"/>
          <w:sz w:val="20"/>
          <w:szCs w:val="20"/>
          <w:rtl w:val="0"/>
        </w:rPr>
        <w:t xml:space="preserve"> Click Id</w:t>
      </w:r>
    </w:p>
    <w:p w:rsidR="00000000" w:rsidDel="00000000" w:rsidP="00000000" w:rsidRDefault="00000000" w:rsidRPr="00000000" w14:paraId="00000173">
      <w:pPr>
        <w:numPr>
          <w:ilvl w:val="0"/>
          <w:numId w:val="2"/>
        </w:numPr>
        <w:ind w:left="72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Impact will dynamically populate a </w:t>
      </w:r>
      <w:r w:rsidDel="00000000" w:rsidR="00000000" w:rsidRPr="00000000">
        <w:rPr>
          <w:rFonts w:ascii="Public Sans" w:cs="Public Sans" w:eastAsia="Public Sans" w:hAnsi="Public Sans"/>
          <w:color w:val="298dda"/>
          <w:sz w:val="20"/>
          <w:szCs w:val="20"/>
          <w:rtl w:val="0"/>
        </w:rPr>
        <w:t xml:space="preserve">Click Id</w:t>
      </w:r>
      <w:r w:rsidDel="00000000" w:rsidR="00000000" w:rsidRPr="00000000">
        <w:rPr>
          <w:rFonts w:ascii="Public Sans" w:cs="Public Sans" w:eastAsia="Public Sans" w:hAnsi="Public Sans"/>
          <w:sz w:val="20"/>
          <w:szCs w:val="20"/>
          <w:rtl w:val="0"/>
        </w:rPr>
        <w:t xml:space="preserve"> on Landing Page URLs resulting from clicks on Impact tracking links </w:t>
      </w:r>
    </w:p>
    <w:p w:rsidR="00000000" w:rsidDel="00000000" w:rsidP="00000000" w:rsidRDefault="00000000" w:rsidRPr="00000000" w14:paraId="00000174">
      <w:pPr>
        <w:numPr>
          <w:ilvl w:val="0"/>
          <w:numId w:val="2"/>
        </w:numPr>
        <w:ind w:left="72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If the </w:t>
      </w:r>
      <w:r w:rsidDel="00000000" w:rsidR="00000000" w:rsidRPr="00000000">
        <w:rPr>
          <w:rFonts w:ascii="Public Sans" w:cs="Public Sans" w:eastAsia="Public Sans" w:hAnsi="Public Sans"/>
          <w:color w:val="298dda"/>
          <w:sz w:val="20"/>
          <w:szCs w:val="20"/>
          <w:rtl w:val="0"/>
        </w:rPr>
        <w:t xml:space="preserve">Click Id </w:t>
      </w:r>
      <w:r w:rsidDel="00000000" w:rsidR="00000000" w:rsidRPr="00000000">
        <w:rPr>
          <w:rFonts w:ascii="Public Sans" w:cs="Public Sans" w:eastAsia="Public Sans" w:hAnsi="Public Sans"/>
          <w:sz w:val="20"/>
          <w:szCs w:val="20"/>
          <w:rtl w:val="0"/>
        </w:rPr>
        <w:t xml:space="preserve">is present in the URL:</w:t>
      </w:r>
    </w:p>
    <w:p w:rsidR="00000000" w:rsidDel="00000000" w:rsidP="00000000" w:rsidRDefault="00000000" w:rsidRPr="00000000" w14:paraId="00000175">
      <w:pPr>
        <w:numPr>
          <w:ilvl w:val="1"/>
          <w:numId w:val="2"/>
        </w:numPr>
        <w:ind w:left="144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Capture the </w:t>
      </w:r>
      <w:r w:rsidDel="00000000" w:rsidR="00000000" w:rsidRPr="00000000">
        <w:rPr>
          <w:rFonts w:ascii="Public Sans" w:cs="Public Sans" w:eastAsia="Public Sans" w:hAnsi="Public Sans"/>
          <w:color w:val="298dda"/>
          <w:sz w:val="20"/>
          <w:szCs w:val="20"/>
          <w:rtl w:val="0"/>
        </w:rPr>
        <w:t xml:space="preserve">Click Id </w:t>
      </w:r>
      <w:r w:rsidDel="00000000" w:rsidR="00000000" w:rsidRPr="00000000">
        <w:rPr>
          <w:rFonts w:ascii="Public Sans" w:cs="Public Sans" w:eastAsia="Public Sans" w:hAnsi="Public Sans"/>
          <w:sz w:val="20"/>
          <w:szCs w:val="20"/>
          <w:rtl w:val="0"/>
        </w:rPr>
        <w:t xml:space="preserve">value and store it in a http or server-side cookie</w:t>
      </w:r>
    </w:p>
    <w:p w:rsidR="00000000" w:rsidDel="00000000" w:rsidP="00000000" w:rsidRDefault="00000000" w:rsidRPr="00000000" w14:paraId="00000176">
      <w:pPr>
        <w:numPr>
          <w:ilvl w:val="1"/>
          <w:numId w:val="2"/>
        </w:numPr>
        <w:ind w:left="144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The query string parameter name is </w:t>
      </w:r>
      <w:r w:rsidDel="00000000" w:rsidR="00000000" w:rsidRPr="00000000">
        <w:rPr>
          <w:rFonts w:ascii="Source Code Pro Medium" w:cs="Source Code Pro Medium" w:eastAsia="Source Code Pro Medium" w:hAnsi="Source Code Pro Medium"/>
          <w:rtl w:val="0"/>
        </w:rPr>
        <w:t xml:space="preserve">im_ref</w:t>
      </w:r>
      <w:r w:rsidDel="00000000" w:rsidR="00000000" w:rsidRPr="00000000">
        <w:rPr>
          <w:rtl w:val="0"/>
        </w:rPr>
      </w:r>
    </w:p>
    <w:p w:rsidR="00000000" w:rsidDel="00000000" w:rsidP="00000000" w:rsidRDefault="00000000" w:rsidRPr="00000000" w14:paraId="00000177">
      <w:pPr>
        <w:numPr>
          <w:ilvl w:val="1"/>
          <w:numId w:val="2"/>
        </w:numPr>
        <w:ind w:left="144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The </w:t>
      </w:r>
      <w:r w:rsidDel="00000000" w:rsidR="00000000" w:rsidRPr="00000000">
        <w:rPr>
          <w:rFonts w:ascii="Public Sans" w:cs="Public Sans" w:eastAsia="Public Sans" w:hAnsi="Public Sans"/>
          <w:color w:val="298dda"/>
          <w:sz w:val="20"/>
          <w:szCs w:val="20"/>
          <w:rtl w:val="0"/>
        </w:rPr>
        <w:t xml:space="preserve">Click Id </w:t>
      </w:r>
      <w:r w:rsidDel="00000000" w:rsidR="00000000" w:rsidRPr="00000000">
        <w:rPr>
          <w:rFonts w:ascii="Public Sans" w:cs="Public Sans" w:eastAsia="Public Sans" w:hAnsi="Public Sans"/>
          <w:sz w:val="20"/>
          <w:szCs w:val="20"/>
          <w:rtl w:val="0"/>
        </w:rPr>
        <w:t xml:space="preserve">value should be passed in the conversion payload</w:t>
      </w:r>
    </w:p>
    <w:p w:rsidR="00000000" w:rsidDel="00000000" w:rsidP="00000000" w:rsidRDefault="00000000" w:rsidRPr="00000000" w14:paraId="00000178">
      <w:pPr>
        <w:numPr>
          <w:ilvl w:val="2"/>
          <w:numId w:val="2"/>
        </w:numPr>
        <w:ind w:left="216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The JavaScript variable is </w:t>
      </w:r>
      <w:r w:rsidDel="00000000" w:rsidR="00000000" w:rsidRPr="00000000">
        <w:rPr>
          <w:rFonts w:ascii="Source Code Pro Medium" w:cs="Source Code Pro Medium" w:eastAsia="Source Code Pro Medium" w:hAnsi="Source Code Pro Medium"/>
          <w:sz w:val="20"/>
          <w:szCs w:val="20"/>
          <w:rtl w:val="0"/>
        </w:rPr>
        <w:t xml:space="preserve">clickid</w:t>
      </w:r>
      <w:r w:rsidDel="00000000" w:rsidR="00000000" w:rsidRPr="00000000">
        <w:rPr>
          <w:rtl w:val="0"/>
        </w:rPr>
      </w:r>
    </w:p>
    <w:p w:rsidR="00000000" w:rsidDel="00000000" w:rsidP="00000000" w:rsidRDefault="00000000" w:rsidRPr="00000000" w14:paraId="00000179">
      <w:pPr>
        <w:numPr>
          <w:ilvl w:val="1"/>
          <w:numId w:val="2"/>
        </w:numPr>
        <w:ind w:left="144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The minimum cookie duration should match the referral window in your Template Terms</w:t>
      </w:r>
    </w:p>
    <w:p w:rsidR="00000000" w:rsidDel="00000000" w:rsidP="00000000" w:rsidRDefault="00000000" w:rsidRPr="00000000" w14:paraId="0000017A">
      <w:pPr>
        <w:numPr>
          <w:ilvl w:val="2"/>
          <w:numId w:val="2"/>
        </w:numPr>
        <w:ind w:left="216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See the Help Center article </w:t>
      </w:r>
      <w:hyperlink r:id="rId35">
        <w:r w:rsidDel="00000000" w:rsidR="00000000" w:rsidRPr="00000000">
          <w:rPr>
            <w:rFonts w:ascii="Public Sans" w:cs="Public Sans" w:eastAsia="Public Sans" w:hAnsi="Public Sans"/>
            <w:color w:val="1155cc"/>
            <w:sz w:val="20"/>
            <w:szCs w:val="20"/>
            <w:u w:val="single"/>
            <w:rtl w:val="0"/>
          </w:rPr>
          <w:t xml:space="preserve">Create Template Terms</w:t>
        </w:r>
      </w:hyperlink>
      <w:r w:rsidDel="00000000" w:rsidR="00000000" w:rsidRPr="00000000">
        <w:rPr>
          <w:rFonts w:ascii="Public Sans" w:cs="Public Sans" w:eastAsia="Public Sans" w:hAnsi="Public Sans"/>
          <w:sz w:val="20"/>
          <w:szCs w:val="20"/>
          <w:rtl w:val="0"/>
        </w:rPr>
        <w:t xml:space="preserve"> for more information</w:t>
      </w:r>
    </w:p>
    <w:p w:rsidR="00000000" w:rsidDel="00000000" w:rsidP="00000000" w:rsidRDefault="00000000" w:rsidRPr="00000000" w14:paraId="0000017B">
      <w:pPr>
        <w:ind w:left="1440" w:firstLine="0"/>
        <w:rPr>
          <w:rFonts w:ascii="Public Sans" w:cs="Public Sans" w:eastAsia="Public Sans" w:hAnsi="Public Sans"/>
          <w:sz w:val="20"/>
          <w:szCs w:val="20"/>
        </w:rPr>
      </w:pPr>
      <w:r w:rsidDel="00000000" w:rsidR="00000000" w:rsidRPr="00000000">
        <w:rPr>
          <w:rtl w:val="0"/>
        </w:rPr>
      </w:r>
    </w:p>
    <w:p w:rsidR="00000000" w:rsidDel="00000000" w:rsidP="00000000" w:rsidRDefault="00000000" w:rsidRPr="00000000" w14:paraId="0000017C">
      <w:pPr>
        <w:rPr>
          <w:rFonts w:ascii="Public Sans" w:cs="Public Sans" w:eastAsia="Public Sans" w:hAnsi="Public Sans"/>
          <w:sz w:val="20"/>
          <w:szCs w:val="20"/>
        </w:rPr>
      </w:pPr>
      <w:r w:rsidDel="00000000" w:rsidR="00000000" w:rsidRPr="00000000">
        <w:rPr>
          <w:rtl w:val="0"/>
        </w:rPr>
      </w:r>
    </w:p>
    <w:p w:rsidR="00000000" w:rsidDel="00000000" w:rsidP="00000000" w:rsidRDefault="00000000" w:rsidRPr="00000000" w14:paraId="0000017D">
      <w:pPr>
        <w:pStyle w:val="Heading2"/>
        <w:spacing w:after="0" w:before="0" w:lineRule="auto"/>
        <w:rPr>
          <w:rFonts w:ascii="Public Sans SemiBold" w:cs="Public Sans SemiBold" w:eastAsia="Public Sans SemiBold" w:hAnsi="Public Sans SemiBold"/>
          <w:sz w:val="20"/>
          <w:szCs w:val="20"/>
        </w:rPr>
      </w:pPr>
      <w:bookmarkStart w:colFirst="0" w:colLast="0" w:name="_f2zynefj6ip9" w:id="28"/>
      <w:bookmarkEnd w:id="28"/>
      <w:r w:rsidDel="00000000" w:rsidR="00000000" w:rsidRPr="00000000">
        <w:rPr>
          <w:rFonts w:ascii="Public Sans SemiBold" w:cs="Public Sans SemiBold" w:eastAsia="Public Sans SemiBold" w:hAnsi="Public Sans SemiBold"/>
          <w:sz w:val="20"/>
          <w:szCs w:val="20"/>
          <w:rtl w:val="0"/>
        </w:rPr>
        <w:t xml:space="preserve">User Journey </w:t>
      </w:r>
    </w:p>
    <w:p w:rsidR="00000000" w:rsidDel="00000000" w:rsidP="00000000" w:rsidRDefault="00000000" w:rsidRPr="00000000" w14:paraId="0000017E">
      <w:pPr>
        <w:numPr>
          <w:ilvl w:val="0"/>
          <w:numId w:val="16"/>
        </w:numPr>
        <w:ind w:left="720" w:right="72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A user visits </w:t>
      </w:r>
      <w:r w:rsidDel="00000000" w:rsidR="00000000" w:rsidRPr="00000000">
        <w:rPr>
          <w:rFonts w:ascii="Public Sans" w:cs="Public Sans" w:eastAsia="Public Sans" w:hAnsi="Public Sans"/>
          <w:color w:val="f5333f"/>
          <w:sz w:val="20"/>
          <w:szCs w:val="20"/>
          <w:rtl w:val="0"/>
        </w:rPr>
        <w:t xml:space="preserve">idunrx.com</w:t>
      </w:r>
      <w:r w:rsidDel="00000000" w:rsidR="00000000" w:rsidRPr="00000000">
        <w:rPr>
          <w:rFonts w:ascii="Public Sans" w:cs="Public Sans" w:eastAsia="Public Sans" w:hAnsi="Public Sans"/>
          <w:sz w:val="20"/>
          <w:szCs w:val="20"/>
          <w:rtl w:val="0"/>
        </w:rPr>
        <w:t xml:space="preserve"> from an Impact tracking link</w:t>
      </w:r>
    </w:p>
    <w:p w:rsidR="00000000" w:rsidDel="00000000" w:rsidP="00000000" w:rsidRDefault="00000000" w:rsidRPr="00000000" w14:paraId="0000017F">
      <w:pPr>
        <w:numPr>
          <w:ilvl w:val="1"/>
          <w:numId w:val="16"/>
        </w:numPr>
        <w:ind w:left="1440" w:right="720" w:hanging="360"/>
        <w:rPr>
          <w:rFonts w:ascii="Proxima Nova" w:cs="Proxima Nova" w:eastAsia="Proxima Nova" w:hAnsi="Proxima Nova"/>
          <w:sz w:val="20"/>
          <w:szCs w:val="20"/>
        </w:rPr>
      </w:pPr>
      <w:r w:rsidDel="00000000" w:rsidR="00000000" w:rsidRPr="00000000">
        <w:rPr>
          <w:rFonts w:ascii="Public Sans" w:cs="Public Sans" w:eastAsia="Public Sans" w:hAnsi="Public Sans"/>
          <w:sz w:val="20"/>
          <w:szCs w:val="20"/>
          <w:rtl w:val="0"/>
        </w:rPr>
        <w:t xml:space="preserve">Impact will dynamically populate a </w:t>
      </w:r>
      <w:r w:rsidDel="00000000" w:rsidR="00000000" w:rsidRPr="00000000">
        <w:rPr>
          <w:rFonts w:ascii="Public Sans" w:cs="Public Sans" w:eastAsia="Public Sans" w:hAnsi="Public Sans"/>
          <w:color w:val="298dda"/>
          <w:sz w:val="20"/>
          <w:szCs w:val="20"/>
          <w:rtl w:val="0"/>
        </w:rPr>
        <w:t xml:space="preserve">Click Id</w:t>
      </w:r>
      <w:r w:rsidDel="00000000" w:rsidR="00000000" w:rsidRPr="00000000">
        <w:rPr>
          <w:rFonts w:ascii="Public Sans" w:cs="Public Sans" w:eastAsia="Public Sans" w:hAnsi="Public Sans"/>
          <w:sz w:val="20"/>
          <w:szCs w:val="20"/>
          <w:rtl w:val="0"/>
        </w:rPr>
        <w:t xml:space="preserve"> value in a landing page URL parameter called </w:t>
      </w:r>
      <w:r w:rsidDel="00000000" w:rsidR="00000000" w:rsidRPr="00000000">
        <w:rPr>
          <w:rFonts w:ascii="Source Code Pro Medium" w:cs="Source Code Pro Medium" w:eastAsia="Source Code Pro Medium" w:hAnsi="Source Code Pro Medium"/>
          <w:rtl w:val="0"/>
        </w:rPr>
        <w:t xml:space="preserve">im_ref</w:t>
      </w:r>
      <w:r w:rsidDel="00000000" w:rsidR="00000000" w:rsidRPr="00000000">
        <w:rPr>
          <w:rtl w:val="0"/>
        </w:rPr>
      </w:r>
    </w:p>
    <w:p w:rsidR="00000000" w:rsidDel="00000000" w:rsidP="00000000" w:rsidRDefault="00000000" w:rsidRPr="00000000" w14:paraId="00000180">
      <w:pPr>
        <w:numPr>
          <w:ilvl w:val="2"/>
          <w:numId w:val="16"/>
        </w:numPr>
        <w:ind w:left="2160" w:right="72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e.g. </w:t>
      </w:r>
      <w:hyperlink r:id="rId36">
        <w:r w:rsidDel="00000000" w:rsidR="00000000" w:rsidRPr="00000000">
          <w:rPr>
            <w:rFonts w:ascii="Public Sans" w:cs="Public Sans" w:eastAsia="Public Sans" w:hAnsi="Public Sans"/>
            <w:color w:val="1155cc"/>
            <w:sz w:val="20"/>
            <w:szCs w:val="20"/>
            <w:u w:val="single"/>
            <w:rtl w:val="0"/>
          </w:rPr>
          <w:t xml:space="preserve">https://idunrx.com?</w:t>
        </w:r>
      </w:hyperlink>
      <w:hyperlink r:id="rId37">
        <w:r w:rsidDel="00000000" w:rsidR="00000000" w:rsidRPr="00000000">
          <w:rPr>
            <w:color w:val="1155cc"/>
            <w:u w:val="single"/>
            <w:rtl w:val="0"/>
          </w:rPr>
          <w:t xml:space="preserve">im_ref</w:t>
        </w:r>
      </w:hyperlink>
      <w:hyperlink r:id="rId38">
        <w:r w:rsidDel="00000000" w:rsidR="00000000" w:rsidRPr="00000000">
          <w:rPr>
            <w:rFonts w:ascii="Public Sans" w:cs="Public Sans" w:eastAsia="Public Sans" w:hAnsi="Public Sans"/>
            <w:color w:val="1155cc"/>
            <w:sz w:val="20"/>
            <w:szCs w:val="20"/>
            <w:u w:val="single"/>
            <w:rtl w:val="0"/>
          </w:rPr>
          <w:t xml:space="preserve">=14zqjADgl7uNcN9V8uPPgD3Cj:oube4Osd-nEHg-PBfM</w:t>
        </w:r>
      </w:hyperlink>
      <w:r w:rsidDel="00000000" w:rsidR="00000000" w:rsidRPr="00000000">
        <w:rPr>
          <w:rtl w:val="0"/>
        </w:rPr>
      </w:r>
    </w:p>
    <w:p w:rsidR="00000000" w:rsidDel="00000000" w:rsidP="00000000" w:rsidRDefault="00000000" w:rsidRPr="00000000" w14:paraId="00000181">
      <w:pPr>
        <w:numPr>
          <w:ilvl w:val="1"/>
          <w:numId w:val="16"/>
        </w:numPr>
        <w:ind w:left="1440" w:right="72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Idun Rx loads Impact’s </w:t>
      </w:r>
      <w:r w:rsidDel="00000000" w:rsidR="00000000" w:rsidRPr="00000000">
        <w:rPr>
          <w:rFonts w:ascii="Public Sans" w:cs="Public Sans" w:eastAsia="Public Sans" w:hAnsi="Public Sans"/>
          <w:color w:val="298dda"/>
          <w:sz w:val="20"/>
          <w:szCs w:val="20"/>
          <w:rtl w:val="0"/>
        </w:rPr>
        <w:t xml:space="preserve">Universal Tracking Tag</w:t>
      </w:r>
      <w:r w:rsidDel="00000000" w:rsidR="00000000" w:rsidRPr="00000000">
        <w:rPr>
          <w:rFonts w:ascii="Public Sans" w:cs="Public Sans" w:eastAsia="Public Sans" w:hAnsi="Public Sans"/>
          <w:sz w:val="20"/>
          <w:szCs w:val="20"/>
          <w:rtl w:val="0"/>
        </w:rPr>
        <w:t xml:space="preserve"> in the head followed by the </w:t>
      </w:r>
      <w:r w:rsidDel="00000000" w:rsidR="00000000" w:rsidRPr="00000000">
        <w:rPr>
          <w:rFonts w:ascii="Public Sans" w:cs="Public Sans" w:eastAsia="Public Sans" w:hAnsi="Public Sans"/>
          <w:color w:val="298dda"/>
          <w:sz w:val="20"/>
          <w:szCs w:val="20"/>
          <w:rtl w:val="0"/>
        </w:rPr>
        <w:t xml:space="preserve">Identify</w:t>
      </w:r>
      <w:hyperlink r:id="rId39">
        <w:r w:rsidDel="00000000" w:rsidR="00000000" w:rsidRPr="00000000">
          <w:rPr>
            <w:rFonts w:ascii="Public Sans" w:cs="Public Sans" w:eastAsia="Public Sans" w:hAnsi="Public Sans"/>
            <w:color w:val="1155cc"/>
            <w:sz w:val="20"/>
            <w:szCs w:val="20"/>
            <w:u w:val="single"/>
            <w:rtl w:val="0"/>
          </w:rPr>
          <w:t xml:space="preserve"> </w:t>
        </w:r>
      </w:hyperlink>
      <w:r w:rsidDel="00000000" w:rsidR="00000000" w:rsidRPr="00000000">
        <w:rPr>
          <w:rFonts w:ascii="Public Sans" w:cs="Public Sans" w:eastAsia="Public Sans" w:hAnsi="Public Sans"/>
          <w:sz w:val="20"/>
          <w:szCs w:val="20"/>
          <w:rtl w:val="0"/>
        </w:rPr>
        <w:t xml:space="preserve">function in the body</w:t>
      </w:r>
    </w:p>
    <w:p w:rsidR="00000000" w:rsidDel="00000000" w:rsidP="00000000" w:rsidRDefault="00000000" w:rsidRPr="00000000" w14:paraId="00000182">
      <w:pPr>
        <w:numPr>
          <w:ilvl w:val="0"/>
          <w:numId w:val="16"/>
        </w:numPr>
        <w:ind w:left="720" w:right="72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User navigates around </w:t>
      </w:r>
      <w:r w:rsidDel="00000000" w:rsidR="00000000" w:rsidRPr="00000000">
        <w:rPr>
          <w:rFonts w:ascii="Public Sans" w:cs="Public Sans" w:eastAsia="Public Sans" w:hAnsi="Public Sans"/>
          <w:color w:val="f5333f"/>
          <w:sz w:val="20"/>
          <w:szCs w:val="20"/>
          <w:rtl w:val="0"/>
        </w:rPr>
        <w:t xml:space="preserve">idunrx.com</w:t>
      </w:r>
      <w:r w:rsidDel="00000000" w:rsidR="00000000" w:rsidRPr="00000000">
        <w:rPr>
          <w:rtl w:val="0"/>
        </w:rPr>
      </w:r>
    </w:p>
    <w:p w:rsidR="00000000" w:rsidDel="00000000" w:rsidP="00000000" w:rsidRDefault="00000000" w:rsidRPr="00000000" w14:paraId="00000183">
      <w:pPr>
        <w:numPr>
          <w:ilvl w:val="1"/>
          <w:numId w:val="16"/>
        </w:numPr>
        <w:ind w:left="1440" w:right="72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Idun Rx loads Impact’s </w:t>
      </w:r>
      <w:r w:rsidDel="00000000" w:rsidR="00000000" w:rsidRPr="00000000">
        <w:rPr>
          <w:rFonts w:ascii="Public Sans" w:cs="Public Sans" w:eastAsia="Public Sans" w:hAnsi="Public Sans"/>
          <w:color w:val="298dda"/>
          <w:sz w:val="20"/>
          <w:szCs w:val="20"/>
          <w:rtl w:val="0"/>
        </w:rPr>
        <w:t xml:space="preserve">Universal Tracking Tag</w:t>
      </w:r>
      <w:r w:rsidDel="00000000" w:rsidR="00000000" w:rsidRPr="00000000">
        <w:rPr>
          <w:rFonts w:ascii="Public Sans" w:cs="Public Sans" w:eastAsia="Public Sans" w:hAnsi="Public Sans"/>
          <w:sz w:val="20"/>
          <w:szCs w:val="20"/>
          <w:rtl w:val="0"/>
        </w:rPr>
        <w:t xml:space="preserve"> in the head followed by the </w:t>
      </w:r>
      <w:r w:rsidDel="00000000" w:rsidR="00000000" w:rsidRPr="00000000">
        <w:rPr>
          <w:rFonts w:ascii="Public Sans" w:cs="Public Sans" w:eastAsia="Public Sans" w:hAnsi="Public Sans"/>
          <w:color w:val="298dda"/>
          <w:sz w:val="20"/>
          <w:szCs w:val="20"/>
          <w:rtl w:val="0"/>
        </w:rPr>
        <w:t xml:space="preserve">Identify</w:t>
      </w:r>
      <w:hyperlink r:id="rId40">
        <w:r w:rsidDel="00000000" w:rsidR="00000000" w:rsidRPr="00000000">
          <w:rPr>
            <w:rFonts w:ascii="Public Sans" w:cs="Public Sans" w:eastAsia="Public Sans" w:hAnsi="Public Sans"/>
            <w:color w:val="1155cc"/>
            <w:sz w:val="20"/>
            <w:szCs w:val="20"/>
            <w:u w:val="single"/>
            <w:rtl w:val="0"/>
          </w:rPr>
          <w:t xml:space="preserve"> </w:t>
        </w:r>
      </w:hyperlink>
      <w:r w:rsidDel="00000000" w:rsidR="00000000" w:rsidRPr="00000000">
        <w:rPr>
          <w:rFonts w:ascii="Public Sans" w:cs="Public Sans" w:eastAsia="Public Sans" w:hAnsi="Public Sans"/>
          <w:sz w:val="20"/>
          <w:szCs w:val="20"/>
          <w:rtl w:val="0"/>
        </w:rPr>
        <w:t xml:space="preserve">function in the body on every page of the site</w:t>
      </w:r>
    </w:p>
    <w:p w:rsidR="00000000" w:rsidDel="00000000" w:rsidP="00000000" w:rsidRDefault="00000000" w:rsidRPr="00000000" w14:paraId="00000184">
      <w:pPr>
        <w:numPr>
          <w:ilvl w:val="0"/>
          <w:numId w:val="16"/>
        </w:numPr>
        <w:ind w:left="720" w:right="720" w:hanging="360"/>
        <w:rPr>
          <w:rFonts w:ascii="Proxima Nova" w:cs="Proxima Nova" w:eastAsia="Proxima Nova" w:hAnsi="Proxima Nova"/>
          <w:sz w:val="20"/>
          <w:szCs w:val="20"/>
        </w:rPr>
      </w:pPr>
      <w:r w:rsidDel="00000000" w:rsidR="00000000" w:rsidRPr="00000000">
        <w:rPr>
          <w:rFonts w:ascii="Public Sans" w:cs="Public Sans" w:eastAsia="Public Sans" w:hAnsi="Public Sans"/>
          <w:sz w:val="20"/>
          <w:szCs w:val="20"/>
          <w:rtl w:val="0"/>
        </w:rPr>
        <w:t xml:space="preserve">User completes a/an </w:t>
      </w:r>
      <w:r w:rsidDel="00000000" w:rsidR="00000000" w:rsidRPr="00000000">
        <w:rPr>
          <w:color w:val="f5333f"/>
          <w:rtl w:val="0"/>
        </w:rPr>
        <w:t xml:space="preserve">Initial Purchase or Approved Purchase or Initial Purchase - JS or Approved Purchase - JS or Recurring Subscription - JS</w:t>
      </w:r>
      <w:r w:rsidDel="00000000" w:rsidR="00000000" w:rsidRPr="00000000">
        <w:rPr>
          <w:rFonts w:ascii="Public Sans" w:cs="Public Sans" w:eastAsia="Public Sans" w:hAnsi="Public Sans"/>
          <w:sz w:val="20"/>
          <w:szCs w:val="20"/>
          <w:rtl w:val="0"/>
        </w:rPr>
        <w:t xml:space="preserve"> event</w:t>
      </w:r>
      <w:r w:rsidDel="00000000" w:rsidR="00000000" w:rsidRPr="00000000">
        <w:rPr>
          <w:rtl w:val="0"/>
        </w:rPr>
      </w:r>
    </w:p>
    <w:p w:rsidR="00000000" w:rsidDel="00000000" w:rsidP="00000000" w:rsidRDefault="00000000" w:rsidRPr="00000000" w14:paraId="00000185">
      <w:pPr>
        <w:numPr>
          <w:ilvl w:val="1"/>
          <w:numId w:val="16"/>
        </w:numPr>
        <w:ind w:left="1440" w:right="72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Idun Rx loads Impact’s </w:t>
      </w:r>
      <w:r w:rsidDel="00000000" w:rsidR="00000000" w:rsidRPr="00000000">
        <w:rPr>
          <w:rFonts w:ascii="Public Sans" w:cs="Public Sans" w:eastAsia="Public Sans" w:hAnsi="Public Sans"/>
          <w:color w:val="298dda"/>
          <w:sz w:val="20"/>
          <w:szCs w:val="20"/>
          <w:rtl w:val="0"/>
        </w:rPr>
        <w:t xml:space="preserve">Universal Tracking Tag</w:t>
      </w:r>
      <w:r w:rsidDel="00000000" w:rsidR="00000000" w:rsidRPr="00000000">
        <w:rPr>
          <w:rFonts w:ascii="Public Sans" w:cs="Public Sans" w:eastAsia="Public Sans" w:hAnsi="Public Sans"/>
          <w:sz w:val="20"/>
          <w:szCs w:val="20"/>
          <w:rtl w:val="0"/>
        </w:rPr>
        <w:t xml:space="preserve"> in the head followed by the </w:t>
      </w:r>
      <w:r w:rsidDel="00000000" w:rsidR="00000000" w:rsidRPr="00000000">
        <w:rPr>
          <w:rFonts w:ascii="Public Sans" w:cs="Public Sans" w:eastAsia="Public Sans" w:hAnsi="Public Sans"/>
          <w:color w:val="298dda"/>
          <w:sz w:val="20"/>
          <w:szCs w:val="20"/>
          <w:rtl w:val="0"/>
        </w:rPr>
        <w:t xml:space="preserve">trackCoversion</w:t>
      </w:r>
      <w:r w:rsidDel="00000000" w:rsidR="00000000" w:rsidRPr="00000000">
        <w:rPr>
          <w:rFonts w:ascii="Public Sans" w:cs="Public Sans" w:eastAsia="Public Sans" w:hAnsi="Public Sans"/>
          <w:sz w:val="20"/>
          <w:szCs w:val="20"/>
          <w:rtl w:val="0"/>
        </w:rPr>
        <w:t xml:space="preserve"> function in the body</w:t>
      </w:r>
    </w:p>
    <w:p w:rsidR="00000000" w:rsidDel="00000000" w:rsidP="00000000" w:rsidRDefault="00000000" w:rsidRPr="00000000" w14:paraId="00000186">
      <w:pPr>
        <w:ind w:right="720"/>
        <w:rPr>
          <w:rFonts w:ascii="Public Sans" w:cs="Public Sans" w:eastAsia="Public Sans" w:hAnsi="Public Sans"/>
          <w:sz w:val="20"/>
          <w:szCs w:val="20"/>
        </w:rPr>
      </w:pPr>
      <w:r w:rsidDel="00000000" w:rsidR="00000000" w:rsidRPr="00000000">
        <w:rPr>
          <w:rtl w:val="0"/>
        </w:rPr>
      </w:r>
    </w:p>
    <w:p w:rsidR="00000000" w:rsidDel="00000000" w:rsidP="00000000" w:rsidRDefault="00000000" w:rsidRPr="00000000" w14:paraId="00000187">
      <w:pPr>
        <w:pStyle w:val="Heading2"/>
        <w:spacing w:after="0" w:before="0" w:lineRule="auto"/>
        <w:rPr>
          <w:rFonts w:ascii="Public Sans SemiBold" w:cs="Public Sans SemiBold" w:eastAsia="Public Sans SemiBold" w:hAnsi="Public Sans SemiBold"/>
          <w:sz w:val="20"/>
          <w:szCs w:val="20"/>
        </w:rPr>
      </w:pPr>
      <w:bookmarkStart w:colFirst="0" w:colLast="0" w:name="_k1ld7qr58or6" w:id="29"/>
      <w:bookmarkEnd w:id="29"/>
      <w:r w:rsidDel="00000000" w:rsidR="00000000" w:rsidRPr="00000000">
        <w:rPr>
          <w:rFonts w:ascii="Public Sans SemiBold" w:cs="Public Sans SemiBold" w:eastAsia="Public Sans SemiBold" w:hAnsi="Public Sans SemiBold"/>
          <w:sz w:val="20"/>
          <w:szCs w:val="20"/>
          <w:rtl w:val="0"/>
        </w:rPr>
        <w:t xml:space="preserve">Creating a Test Partner Account</w:t>
      </w:r>
    </w:p>
    <w:p w:rsidR="00000000" w:rsidDel="00000000" w:rsidP="00000000" w:rsidRDefault="00000000" w:rsidRPr="00000000" w14:paraId="00000188">
      <w:pPr>
        <w:numPr>
          <w:ilvl w:val="0"/>
          <w:numId w:val="9"/>
        </w:numPr>
        <w:ind w:left="720" w:right="72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Create a test partner account by clicking on the following link and completing the application:</w:t>
      </w:r>
    </w:p>
    <w:p w:rsidR="00000000" w:rsidDel="00000000" w:rsidP="00000000" w:rsidRDefault="00000000" w:rsidRPr="00000000" w14:paraId="00000189">
      <w:pPr>
        <w:numPr>
          <w:ilvl w:val="1"/>
          <w:numId w:val="9"/>
        </w:numPr>
        <w:ind w:left="1440" w:right="72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--Impact to provide--</w:t>
      </w:r>
    </w:p>
    <w:p w:rsidR="00000000" w:rsidDel="00000000" w:rsidP="00000000" w:rsidRDefault="00000000" w:rsidRPr="00000000" w14:paraId="0000018A">
      <w:pPr>
        <w:numPr>
          <w:ilvl w:val="0"/>
          <w:numId w:val="9"/>
        </w:numPr>
        <w:ind w:left="720" w:right="72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Use a different email address to set up your test partner account from what you used when creating your primary impact.com user account</w:t>
      </w:r>
    </w:p>
    <w:p w:rsidR="00000000" w:rsidDel="00000000" w:rsidP="00000000" w:rsidRDefault="00000000" w:rsidRPr="00000000" w14:paraId="0000018B">
      <w:pPr>
        <w:numPr>
          <w:ilvl w:val="1"/>
          <w:numId w:val="9"/>
        </w:numPr>
        <w:ind w:left="1440" w:right="72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Be sure to record your test partner account details (username and password)</w:t>
      </w:r>
    </w:p>
    <w:p w:rsidR="00000000" w:rsidDel="00000000" w:rsidP="00000000" w:rsidRDefault="00000000" w:rsidRPr="00000000" w14:paraId="0000018C">
      <w:pPr>
        <w:ind w:right="720"/>
        <w:rPr>
          <w:rFonts w:ascii="Public Sans" w:cs="Public Sans" w:eastAsia="Public Sans" w:hAnsi="Public Sans"/>
          <w:sz w:val="20"/>
          <w:szCs w:val="20"/>
        </w:rPr>
      </w:pPr>
      <w:r w:rsidDel="00000000" w:rsidR="00000000" w:rsidRPr="00000000">
        <w:rPr>
          <w:rtl w:val="0"/>
        </w:rPr>
      </w:r>
    </w:p>
    <w:p w:rsidR="00000000" w:rsidDel="00000000" w:rsidP="00000000" w:rsidRDefault="00000000" w:rsidRPr="00000000" w14:paraId="0000018D">
      <w:pPr>
        <w:pStyle w:val="Heading2"/>
        <w:spacing w:after="0" w:before="0" w:lineRule="auto"/>
        <w:ind w:right="720"/>
        <w:rPr>
          <w:rFonts w:ascii="Public Sans SemiBold" w:cs="Public Sans SemiBold" w:eastAsia="Public Sans SemiBold" w:hAnsi="Public Sans SemiBold"/>
          <w:sz w:val="20"/>
          <w:szCs w:val="20"/>
        </w:rPr>
      </w:pPr>
      <w:bookmarkStart w:colFirst="0" w:colLast="0" w:name="_ij0hvwck4rvb" w:id="30"/>
      <w:bookmarkEnd w:id="30"/>
      <w:r w:rsidDel="00000000" w:rsidR="00000000" w:rsidRPr="00000000">
        <w:rPr>
          <w:rFonts w:ascii="Public Sans SemiBold" w:cs="Public Sans SemiBold" w:eastAsia="Public Sans SemiBold" w:hAnsi="Public Sans SemiBold"/>
          <w:sz w:val="20"/>
          <w:szCs w:val="20"/>
          <w:rtl w:val="0"/>
        </w:rPr>
        <w:t xml:space="preserve">How to Access a Test Tracking Link</w:t>
      </w:r>
    </w:p>
    <w:p w:rsidR="00000000" w:rsidDel="00000000" w:rsidP="00000000" w:rsidRDefault="00000000" w:rsidRPr="00000000" w14:paraId="0000018E">
      <w:pPr>
        <w:numPr>
          <w:ilvl w:val="0"/>
          <w:numId w:val="7"/>
        </w:numPr>
        <w:ind w:left="72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From a test partner account</w:t>
      </w:r>
    </w:p>
    <w:p w:rsidR="00000000" w:rsidDel="00000000" w:rsidP="00000000" w:rsidRDefault="00000000" w:rsidRPr="00000000" w14:paraId="0000018F">
      <w:pPr>
        <w:numPr>
          <w:ilvl w:val="1"/>
          <w:numId w:val="7"/>
        </w:numPr>
        <w:ind w:left="144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Log in to your test partner account</w:t>
      </w:r>
    </w:p>
    <w:p w:rsidR="00000000" w:rsidDel="00000000" w:rsidP="00000000" w:rsidRDefault="00000000" w:rsidRPr="00000000" w14:paraId="00000190">
      <w:pPr>
        <w:numPr>
          <w:ilvl w:val="1"/>
          <w:numId w:val="7"/>
        </w:numPr>
        <w:ind w:left="144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Using the "Create A Link" widget, make sure your desired brand is selected</w:t>
      </w:r>
    </w:p>
    <w:p w:rsidR="00000000" w:rsidDel="00000000" w:rsidP="00000000" w:rsidRDefault="00000000" w:rsidRPr="00000000" w14:paraId="00000191">
      <w:pPr>
        <w:numPr>
          <w:ilvl w:val="2"/>
          <w:numId w:val="7"/>
        </w:numPr>
        <w:ind w:left="216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In most cases, you should only see one brand available in the widget drop down menu</w:t>
      </w:r>
    </w:p>
    <w:p w:rsidR="00000000" w:rsidDel="00000000" w:rsidP="00000000" w:rsidRDefault="00000000" w:rsidRPr="00000000" w14:paraId="00000192">
      <w:pPr>
        <w:numPr>
          <w:ilvl w:val="1"/>
          <w:numId w:val="7"/>
        </w:numPr>
        <w:ind w:left="144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If desired, input a landing page</w:t>
      </w:r>
    </w:p>
    <w:p w:rsidR="00000000" w:rsidDel="00000000" w:rsidP="00000000" w:rsidRDefault="00000000" w:rsidRPr="00000000" w14:paraId="00000193">
      <w:pPr>
        <w:numPr>
          <w:ilvl w:val="2"/>
          <w:numId w:val="7"/>
        </w:numPr>
        <w:ind w:left="216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This is only necessary if you need to test a page other than the default landing page</w:t>
      </w:r>
    </w:p>
    <w:p w:rsidR="00000000" w:rsidDel="00000000" w:rsidP="00000000" w:rsidRDefault="00000000" w:rsidRPr="00000000" w14:paraId="00000194">
      <w:pPr>
        <w:numPr>
          <w:ilvl w:val="1"/>
          <w:numId w:val="7"/>
        </w:numPr>
        <w:ind w:left="144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Click the "Create" button to generate the test tracking link</w:t>
      </w:r>
    </w:p>
    <w:p w:rsidR="00000000" w:rsidDel="00000000" w:rsidP="00000000" w:rsidRDefault="00000000" w:rsidRPr="00000000" w14:paraId="00000195">
      <w:pPr>
        <w:numPr>
          <w:ilvl w:val="0"/>
          <w:numId w:val="7"/>
        </w:numPr>
        <w:ind w:left="72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From your impact.com Brand account</w:t>
      </w:r>
    </w:p>
    <w:p w:rsidR="00000000" w:rsidDel="00000000" w:rsidP="00000000" w:rsidRDefault="00000000" w:rsidRPr="00000000" w14:paraId="00000196">
      <w:pPr>
        <w:numPr>
          <w:ilvl w:val="1"/>
          <w:numId w:val="7"/>
        </w:numPr>
        <w:ind w:left="144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Log in to your impact.com brand account</w:t>
      </w:r>
    </w:p>
    <w:p w:rsidR="00000000" w:rsidDel="00000000" w:rsidP="00000000" w:rsidRDefault="00000000" w:rsidRPr="00000000" w14:paraId="00000197">
      <w:pPr>
        <w:numPr>
          <w:ilvl w:val="1"/>
          <w:numId w:val="7"/>
        </w:numPr>
        <w:ind w:left="144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Navigate to Engage &gt; Content &gt; Ads</w:t>
      </w:r>
    </w:p>
    <w:p w:rsidR="00000000" w:rsidDel="00000000" w:rsidP="00000000" w:rsidRDefault="00000000" w:rsidRPr="00000000" w14:paraId="00000198">
      <w:pPr>
        <w:numPr>
          <w:ilvl w:val="1"/>
          <w:numId w:val="7"/>
        </w:numPr>
        <w:ind w:left="144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Expand the Actions drop down menu for any ad and select "Send To Media"</w:t>
      </w:r>
    </w:p>
    <w:p w:rsidR="00000000" w:rsidDel="00000000" w:rsidP="00000000" w:rsidRDefault="00000000" w:rsidRPr="00000000" w14:paraId="00000199">
      <w:pPr>
        <w:numPr>
          <w:ilvl w:val="1"/>
          <w:numId w:val="7"/>
        </w:numPr>
        <w:ind w:left="144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On the Send Ads screen, select your test partner account in the Partner field</w:t>
      </w:r>
    </w:p>
    <w:p w:rsidR="00000000" w:rsidDel="00000000" w:rsidP="00000000" w:rsidRDefault="00000000" w:rsidRPr="00000000" w14:paraId="0000019A">
      <w:pPr>
        <w:numPr>
          <w:ilvl w:val="1"/>
          <w:numId w:val="7"/>
        </w:numPr>
        <w:ind w:left="144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The Ad Code field will update with the script traditionally used to embed the ad</w:t>
      </w:r>
    </w:p>
    <w:p w:rsidR="00000000" w:rsidDel="00000000" w:rsidP="00000000" w:rsidRDefault="00000000" w:rsidRPr="00000000" w14:paraId="0000019B">
      <w:pPr>
        <w:numPr>
          <w:ilvl w:val="1"/>
          <w:numId w:val="7"/>
        </w:numPr>
        <w:ind w:left="1440" w:hanging="360"/>
        <w:rPr>
          <w:rFonts w:ascii="Public Sans" w:cs="Public Sans" w:eastAsia="Public Sans" w:hAnsi="Public Sans"/>
          <w:sz w:val="20"/>
          <w:szCs w:val="20"/>
        </w:rPr>
      </w:pPr>
      <w:r w:rsidDel="00000000" w:rsidR="00000000" w:rsidRPr="00000000">
        <w:rPr>
          <w:rFonts w:ascii="Public Sans" w:cs="Public Sans" w:eastAsia="Public Sans" w:hAnsi="Public Sans"/>
          <w:sz w:val="20"/>
          <w:szCs w:val="20"/>
          <w:rtl w:val="0"/>
        </w:rPr>
        <w:t xml:space="preserve">The test tracking link is the URL located within the href attribute </w:t>
      </w:r>
      <w:r w:rsidDel="00000000" w:rsidR="00000000" w:rsidRPr="00000000">
        <w:rPr>
          <w:rFonts w:ascii="Public Sans" w:cs="Public Sans" w:eastAsia="Public Sans" w:hAnsi="Public Sans"/>
          <w:sz w:val="20"/>
          <w:szCs w:val="20"/>
          <w:shd w:fill="fccc38" w:val="clear"/>
          <w:rtl w:val="0"/>
        </w:rPr>
        <w:t xml:space="preserve">highlighted</w:t>
      </w:r>
      <w:r w:rsidDel="00000000" w:rsidR="00000000" w:rsidRPr="00000000">
        <w:rPr>
          <w:rFonts w:ascii="Public Sans" w:cs="Public Sans" w:eastAsia="Public Sans" w:hAnsi="Public Sans"/>
          <w:sz w:val="20"/>
          <w:szCs w:val="20"/>
          <w:rtl w:val="0"/>
        </w:rPr>
        <w:t xml:space="preserve"> in the example below</w:t>
      </w:r>
    </w:p>
    <w:p w:rsidR="00000000" w:rsidDel="00000000" w:rsidP="00000000" w:rsidRDefault="00000000" w:rsidRPr="00000000" w14:paraId="0000019C">
      <w:pPr>
        <w:ind w:right="720"/>
        <w:rPr>
          <w:rFonts w:ascii="Public Sans" w:cs="Public Sans" w:eastAsia="Public Sans" w:hAnsi="Public Sans"/>
          <w:sz w:val="20"/>
          <w:szCs w:val="20"/>
        </w:rPr>
      </w:pPr>
      <w:r w:rsidDel="00000000" w:rsidR="00000000" w:rsidRPr="00000000">
        <w:rPr>
          <w:rtl w:val="0"/>
        </w:rPr>
      </w:r>
    </w:p>
    <w:p w:rsidR="00000000" w:rsidDel="00000000" w:rsidP="00000000" w:rsidRDefault="00000000" w:rsidRPr="00000000" w14:paraId="0000019D">
      <w:pPr>
        <w:keepNext w:val="1"/>
        <w:rPr>
          <w:b w:val="1"/>
          <w:bCs w:val="1"/>
          <w:sz w:val="20"/>
          <w:szCs w:val="20"/>
        </w:rPr>
      </w:pPr>
      <w:r w:rsidDel="00000000" w:rsidR="00000000" w:rsidRPr="00000000">
        <w:rPr>
          <w:b w:val="1"/>
          <w:bCs w:val="1"/>
          <w:sz w:val="20"/>
          <w:szCs w:val="20"/>
          <w:rtl w:val="0"/>
        </w:rPr>
        <w:t xml:space="preserve">Ad Code</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1"/>
          <w:tblHeader w:val="0"/>
        </w:trPr>
        <w:tc>
          <w:tcPr>
            <w:tcBorders>
              <w:top w:color="298dda" w:space="0" w:sz="12" w:val="single"/>
              <w:left w:color="298dda" w:space="0" w:sz="12" w:val="single"/>
              <w:bottom w:color="298dda" w:space="0" w:sz="12" w:val="single"/>
              <w:right w:color="298dda"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E">
            <w:pPr>
              <w:keepNext w:val="1"/>
              <w:widowControl w:val="0"/>
              <w:spacing w:line="240" w:lineRule="auto"/>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 xml:space="preserve">&lt;a id="123456" href="</w:t>
            </w:r>
            <w:r w:rsidDel="00000000" w:rsidR="00000000" w:rsidRPr="00000000">
              <w:rPr>
                <w:rFonts w:ascii="Source Code Pro Medium" w:cs="Source Code Pro Medium" w:eastAsia="Source Code Pro Medium" w:hAnsi="Source Code Pro Medium"/>
                <w:sz w:val="20"/>
                <w:szCs w:val="20"/>
                <w:shd w:fill="fccc38" w:val="clear"/>
                <w:rtl w:val="0"/>
              </w:rPr>
              <w:t xml:space="preserve">https://brand.pxf.io/c/1234567/123456/12345</w:t>
            </w:r>
            <w:r w:rsidDel="00000000" w:rsidR="00000000" w:rsidRPr="00000000">
              <w:rPr>
                <w:rFonts w:ascii="Source Code Pro Medium" w:cs="Source Code Pro Medium" w:eastAsia="Source Code Pro Medium" w:hAnsi="Source Code Pro Medium"/>
                <w:sz w:val="20"/>
                <w:szCs w:val="20"/>
                <w:rtl w:val="0"/>
              </w:rPr>
              <w:t xml:space="preserve">" &gt; [include text here (optional)]  &lt;/a&gt;&lt;img height="0" width="0" src="https://imp.pxf.io/i/1234567/123456/12345" style="position:absolute;visibility:hidden;" border="0" /&gt;</w:t>
            </w:r>
          </w:p>
        </w:tc>
      </w:tr>
    </w:tbl>
    <w:p w:rsidR="00000000" w:rsidDel="00000000" w:rsidP="00000000" w:rsidRDefault="00000000" w:rsidRPr="00000000" w14:paraId="0000019F">
      <w:pPr>
        <w:rPr>
          <w:rFonts w:ascii="Public Sans" w:cs="Public Sans" w:eastAsia="Public Sans" w:hAnsi="Public Sans"/>
          <w:sz w:val="20"/>
          <w:szCs w:val="20"/>
        </w:rPr>
      </w:pPr>
      <w:r w:rsidDel="00000000" w:rsidR="00000000" w:rsidRPr="00000000">
        <w:rPr>
          <w:rtl w:val="0"/>
        </w:rPr>
      </w:r>
    </w:p>
    <w:p w:rsidR="00000000" w:rsidDel="00000000" w:rsidP="00000000" w:rsidRDefault="00000000" w:rsidRPr="00000000" w14:paraId="000001A0">
      <w:pPr>
        <w:ind w:right="720"/>
        <w:rPr>
          <w:rFonts w:ascii="Public Sans" w:cs="Public Sans" w:eastAsia="Public Sans" w:hAnsi="Public Sans"/>
          <w:sz w:val="20"/>
          <w:szCs w:val="20"/>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sectPr>
      <w:headerReference r:id="rId41" w:type="default"/>
      <w:headerReference r:id="rId42" w:type="first"/>
      <w:footerReference r:id="rId43" w:type="default"/>
      <w:footerReference r:id="rId44"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ource Code Pr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Public Sans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Public Sans">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Public Sans SemiBold">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 w:name="Source Code Pro Medium">
    <w:embedRegular w:fontKey="{00000000-0000-0000-0000-000000000000}" r:id="rId25" w:subsetted="0"/>
    <w:embedBold w:fontKey="{00000000-0000-0000-0000-000000000000}" r:id="rId26" w:subsetted="0"/>
    <w:embedItalic w:fontKey="{00000000-0000-0000-0000-000000000000}" r:id="rId27" w:subsetted="0"/>
    <w:embedBoldItalic w:fontKey="{00000000-0000-0000-0000-000000000000}" r:id="rId2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jc w:val="right"/>
      <w:rPr>
        <w:rFonts w:ascii="Public Sans" w:cs="Public Sans" w:eastAsia="Public Sans" w:hAnsi="Public Sans"/>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widowControl w:val="0"/>
      <w:spacing w:line="240" w:lineRule="auto"/>
      <w:jc w:val="center"/>
      <w:rPr>
        <w:rFonts w:ascii="Public Sans Medium" w:cs="Public Sans Medium" w:eastAsia="Public Sans Medium" w:hAnsi="Public Sans Medium"/>
        <w:i w:val="1"/>
        <w:iCs w:val="1"/>
        <w:sz w:val="16"/>
        <w:szCs w:val="16"/>
      </w:rPr>
    </w:pPr>
    <w:r w:rsidDel="00000000" w:rsidR="00000000" w:rsidRPr="00000000">
      <w:rPr>
        <w:rFonts w:ascii="Public Sans Medium" w:cs="Public Sans Medium" w:eastAsia="Public Sans Medium" w:hAnsi="Public Sans Medium"/>
        <w:i w:val="1"/>
        <w:iCs w:val="1"/>
        <w:sz w:val="16"/>
        <w:szCs w:val="16"/>
        <w:rtl w:val="0"/>
      </w:rPr>
      <w:t xml:space="preserve">THIS DOCUMENT CONTAINS CONFIDENTIAL INFORMATION - DO NOT DISTRIBUTE</w:t>
    </w:r>
  </w:p>
  <w:p w:rsidR="00000000" w:rsidDel="00000000" w:rsidP="00000000" w:rsidRDefault="00000000" w:rsidRPr="00000000" w14:paraId="000001A7">
    <w:pPr>
      <w:jc w:val="right"/>
      <w:rPr>
        <w:rFonts w:ascii="Public Sans" w:cs="Public Sans" w:eastAsia="Public Sans" w:hAnsi="Public Sans"/>
      </w:rPr>
    </w:pPr>
    <w:r w:rsidDel="00000000" w:rsidR="00000000" w:rsidRPr="00000000">
      <w:rPr>
        <w:color w:val="ffffff"/>
        <w:rtl w:val="0"/>
      </w:rPr>
      <w:t xml:space="preserve">Salejs2</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pStyle w:val="Title"/>
      <w:spacing w:after="0" w:lineRule="auto"/>
      <w:rPr>
        <w:rFonts w:ascii="Public Sans SemiBold" w:cs="Public Sans SemiBold" w:eastAsia="Public Sans SemiBold" w:hAnsi="Public Sans SemiBold"/>
        <w:color w:val="ffffff"/>
        <w:sz w:val="40"/>
        <w:szCs w:val="40"/>
      </w:rPr>
    </w:pPr>
    <w:bookmarkStart w:colFirst="0" w:colLast="0" w:name="_hcmugnv2f670" w:id="31"/>
    <w:bookmarkEnd w:id="31"/>
    <w:r w:rsidDel="00000000" w:rsidR="00000000" w:rsidRPr="00000000">
      <w:rPr>
        <w:rFonts w:ascii="Public Sans SemiBold" w:cs="Public Sans SemiBold" w:eastAsia="Public Sans SemiBold" w:hAnsi="Public Sans SemiBold"/>
        <w:color w:val="ffffff"/>
        <w:sz w:val="40"/>
        <w:szCs w:val="40"/>
        <w:rtl w:val="0"/>
      </w:rPr>
      <w:t xml:space="preserve">Technical Implementation Plan</w:t>
    </w:r>
  </w:p>
  <w:p w:rsidR="00000000" w:rsidDel="00000000" w:rsidP="00000000" w:rsidRDefault="00000000" w:rsidRPr="00000000" w14:paraId="000001A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pStyle w:val="Title"/>
      <w:rPr/>
    </w:pPr>
    <w:bookmarkStart w:colFirst="0" w:colLast="0" w:name="_mc4kxwoarfjw" w:id="32"/>
    <w:bookmarkEnd w:id="32"/>
    <w:r w:rsidDel="00000000" w:rsidR="00000000" w:rsidRPr="00000000">
      <w:rPr>
        <w:rtl w:val="0"/>
      </w:rPr>
      <w:t xml:space="preserve">Technical Implementation Plan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f5333f"/>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f5333f"/>
        <w:u w:val="none"/>
      </w:rPr>
    </w:lvl>
    <w:lvl w:ilvl="1">
      <w:start w:val="1"/>
      <w:numFmt w:val="bullet"/>
      <w:lvlText w:val="○"/>
      <w:lvlJc w:val="left"/>
      <w:pPr>
        <w:ind w:left="1440" w:hanging="360"/>
      </w:pPr>
      <w:rPr>
        <w:color w:val="f5333f"/>
        <w:u w:val="none"/>
      </w:rPr>
    </w:lvl>
    <w:lvl w:ilvl="2">
      <w:start w:val="1"/>
      <w:numFmt w:val="bullet"/>
      <w:lvlText w:val="■"/>
      <w:lvlJc w:val="left"/>
      <w:pPr>
        <w:ind w:left="2160" w:hanging="360"/>
      </w:pPr>
      <w:rPr>
        <w:color w:val="f5333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f5333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f5333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f5333f"/>
        <w:u w:val="none"/>
      </w:rPr>
    </w:lvl>
    <w:lvl w:ilvl="1">
      <w:start w:val="1"/>
      <w:numFmt w:val="bullet"/>
      <w:lvlText w:val="○"/>
      <w:lvlJc w:val="left"/>
      <w:pPr>
        <w:ind w:left="1440" w:hanging="360"/>
      </w:pPr>
      <w:rPr>
        <w:color w:val="f5333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f5333f"/>
        <w:u w:val="none"/>
      </w:rPr>
    </w:lvl>
    <w:lvl w:ilvl="1">
      <w:start w:val="1"/>
      <w:numFmt w:val="bullet"/>
      <w:lvlText w:val="○"/>
      <w:lvlJc w:val="left"/>
      <w:pPr>
        <w:ind w:left="1440" w:hanging="360"/>
      </w:pPr>
      <w:rPr>
        <w:color w:val="f5333f"/>
        <w:u w:val="none"/>
      </w:rPr>
    </w:lvl>
    <w:lvl w:ilvl="2">
      <w:start w:val="1"/>
      <w:numFmt w:val="bullet"/>
      <w:lvlText w:val="■"/>
      <w:lvlJc w:val="left"/>
      <w:pPr>
        <w:ind w:left="2160" w:hanging="360"/>
      </w:pPr>
      <w:rPr>
        <w:color w:val="f5333f"/>
        <w:u w:val="none"/>
      </w:rPr>
    </w:lvl>
    <w:lvl w:ilvl="3">
      <w:start w:val="1"/>
      <w:numFmt w:val="bullet"/>
      <w:lvlText w:val="●"/>
      <w:lvlJc w:val="left"/>
      <w:pPr>
        <w:ind w:left="2880" w:hanging="360"/>
      </w:pPr>
      <w:rPr>
        <w:color w:val="f5333f"/>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f5333f"/>
        <w:u w:val="none"/>
      </w:rPr>
    </w:lvl>
    <w:lvl w:ilvl="1">
      <w:start w:val="1"/>
      <w:numFmt w:val="bullet"/>
      <w:lvlText w:val="○"/>
      <w:lvlJc w:val="left"/>
      <w:pPr>
        <w:ind w:left="1440" w:hanging="360"/>
      </w:pPr>
      <w:rPr>
        <w:color w:val="f5333f"/>
        <w:u w:val="none"/>
      </w:rPr>
    </w:lvl>
    <w:lvl w:ilvl="2">
      <w:start w:val="1"/>
      <w:numFmt w:val="bullet"/>
      <w:lvlText w:val="■"/>
      <w:lvlJc w:val="left"/>
      <w:pPr>
        <w:ind w:left="2160" w:hanging="360"/>
      </w:pPr>
      <w:rPr>
        <w:color w:val="f5333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f5333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f5333f"/>
        <w:u w:val="none"/>
      </w:rPr>
    </w:lvl>
    <w:lvl w:ilvl="1">
      <w:start w:val="1"/>
      <w:numFmt w:val="bullet"/>
      <w:lvlText w:val="○"/>
      <w:lvlJc w:val="left"/>
      <w:pPr>
        <w:ind w:left="1440" w:hanging="360"/>
      </w:pPr>
      <w:rPr>
        <w:color w:val="f5333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color w:val="f5333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f5333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f5333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f5333f"/>
        <w:u w:val="none"/>
      </w:rPr>
    </w:lvl>
    <w:lvl w:ilvl="1">
      <w:start w:val="1"/>
      <w:numFmt w:val="bullet"/>
      <w:lvlText w:val="○"/>
      <w:lvlJc w:val="left"/>
      <w:pPr>
        <w:ind w:left="1440" w:hanging="360"/>
      </w:pPr>
      <w:rPr>
        <w:color w:val="f5333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f5333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f5333f"/>
        <w:u w:val="none"/>
      </w:rPr>
    </w:lvl>
    <w:lvl w:ilvl="1">
      <w:start w:val="1"/>
      <w:numFmt w:val="bullet"/>
      <w:lvlText w:val="○"/>
      <w:lvlJc w:val="left"/>
      <w:pPr>
        <w:ind w:left="1440" w:hanging="360"/>
      </w:pPr>
      <w:rPr>
        <w:color w:val="f5333f"/>
        <w:u w:val="none"/>
      </w:rPr>
    </w:lvl>
    <w:lvl w:ilvl="2">
      <w:start w:val="1"/>
      <w:numFmt w:val="bullet"/>
      <w:lvlText w:val="■"/>
      <w:lvlJc w:val="left"/>
      <w:pPr>
        <w:ind w:left="2160" w:hanging="360"/>
      </w:pPr>
      <w:rPr>
        <w:color w:val="f5333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f5333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f5333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color w:val="f5333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color w:val="f5333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ublic Sans" w:cs="Public Sans" w:eastAsia="Public Sans" w:hAnsi="Public Sans"/>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Public Sans Medium" w:cs="Public Sans Medium" w:eastAsia="Public Sans Medium" w:hAnsi="Public Sans Medium"/>
      <w:color w:val="298dda"/>
      <w:sz w:val="28"/>
      <w:szCs w:val="28"/>
    </w:rPr>
  </w:style>
  <w:style w:type="paragraph" w:styleId="Heading2">
    <w:name w:val="heading 2"/>
    <w:basedOn w:val="Normal"/>
    <w:next w:val="Normal"/>
    <w:pPr>
      <w:keepNext w:val="1"/>
      <w:keepLines w:val="1"/>
    </w:pPr>
    <w:rPr>
      <w:rFonts w:ascii="Public Sans SemiBold" w:cs="Public Sans SemiBold" w:eastAsia="Public Sans SemiBold" w:hAnsi="Public Sans SemiBold"/>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Public Sans SemiBold" w:cs="Public Sans SemiBold" w:eastAsia="Public Sans SemiBold" w:hAnsi="Public Sans SemiBold"/>
      <w:color w:val="ffffff"/>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pNRr7gg-8PK1UHN5DWpWiXv74RfymmsaTg4qJXcYDJA/edit#heading=h.73mmg8wgtnjd" TargetMode="External"/><Relationship Id="rId20" Type="http://schemas.openxmlformats.org/officeDocument/2006/relationships/hyperlink" Target="https://support.google.com/chrome/answer/6130773?hl=en&amp;co=GENIE.Platform%3DDesktop" TargetMode="External"/><Relationship Id="rId42" Type="http://schemas.openxmlformats.org/officeDocument/2006/relationships/header" Target="header2.xml"/><Relationship Id="rId41" Type="http://schemas.openxmlformats.org/officeDocument/2006/relationships/header" Target="header1.xml"/><Relationship Id="rId22" Type="http://schemas.openxmlformats.org/officeDocument/2006/relationships/hyperlink" Target="https://support.microsoft.com/en-us/microsoft-edge/browse-inprivate-in-microsoft-edge-cd2c9a48-0bc4-b98e-5e46-ac40c84e27e2" TargetMode="External"/><Relationship Id="rId44" Type="http://schemas.openxmlformats.org/officeDocument/2006/relationships/footer" Target="footer2.xml"/><Relationship Id="rId21" Type="http://schemas.openxmlformats.org/officeDocument/2006/relationships/hyperlink" Target="https://support.google.com/chrome/answer/95464?hl=en&amp;co=GENIE.Platform%3DDesktop" TargetMode="External"/><Relationship Id="rId43" Type="http://schemas.openxmlformats.org/officeDocument/2006/relationships/footer" Target="footer1.xml"/><Relationship Id="rId24" Type="http://schemas.openxmlformats.org/officeDocument/2006/relationships/hyperlink" Target="https://app.impact.com" TargetMode="External"/><Relationship Id="rId23" Type="http://schemas.openxmlformats.org/officeDocument/2006/relationships/hyperlink" Target="https://blog.mozilla.org/en/products/firefox/share-your-firefox-with-friends-family-while-keeping-your-web-information-private-with-guest-brows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impact-helpdesk.freshdesk.com/en/support/solutions/articles/48001231719" TargetMode="External"/><Relationship Id="rId25" Type="http://schemas.openxmlformats.org/officeDocument/2006/relationships/hyperlink" Target="https://help.impact.com/en/support/solutions/articles/155000000001-configure-gateway-tracking-settings" TargetMode="External"/><Relationship Id="rId28" Type="http://schemas.openxmlformats.org/officeDocument/2006/relationships/hyperlink" Target="https://help.impact.com/en/support/solutions/articles/48001232531-approve-reverse-modify-pending-payouts-for-actions" TargetMode="External"/><Relationship Id="rId27" Type="http://schemas.openxmlformats.org/officeDocument/2006/relationships/hyperlink" Target="https://impact-helpdesk.freshdesk.com/en/support/solutions/articles/48001236004-batch-modifications-reversals-overview?accountType=ADVERTISER#common-reversal-reasons-0-0" TargetMode="External"/><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hyperlink" Target="https://help.impact.com/en/support/solutions/articles/155000000430-set-up-submit-batch-modifications-reversals-via-ftp-or-email" TargetMode="External"/><Relationship Id="rId7" Type="http://schemas.openxmlformats.org/officeDocument/2006/relationships/image" Target="media/image4.png"/><Relationship Id="rId8" Type="http://schemas.openxmlformats.org/officeDocument/2006/relationships/image" Target="media/image8.png"/><Relationship Id="rId31" Type="http://schemas.openxmlformats.org/officeDocument/2006/relationships/hyperlink" Target="https://integrations.impact.com/impact-brand/reference/reverse-an-action" TargetMode="External"/><Relationship Id="rId30" Type="http://schemas.openxmlformats.org/officeDocument/2006/relationships/hyperlink" Target="https://impact-helpdesk.freshdesk.com/en/support/solutions/articles/48001232216-batch-process-reversals-via-api-web-services-overview" TargetMode="External"/><Relationship Id="rId11" Type="http://schemas.openxmlformats.org/officeDocument/2006/relationships/image" Target="media/image2.png"/><Relationship Id="rId33" Type="http://schemas.openxmlformats.org/officeDocument/2006/relationships/hyperlink" Target="https://integrations.impact.com/impact-brand" TargetMode="External"/><Relationship Id="rId10" Type="http://schemas.openxmlformats.org/officeDocument/2006/relationships/image" Target="media/image5.png"/><Relationship Id="rId32" Type="http://schemas.openxmlformats.org/officeDocument/2006/relationships/hyperlink" Target="https://integrations.impact.com/impact-brand/reference/update-an-action-item" TargetMode="External"/><Relationship Id="rId13" Type="http://schemas.openxmlformats.org/officeDocument/2006/relationships/hyperlink" Target="https://app.impact.com/secure/advertiser/support/customer-support-portal-flow.ihtml?execution=e11s1" TargetMode="External"/><Relationship Id="rId35" Type="http://schemas.openxmlformats.org/officeDocument/2006/relationships/hyperlink" Target="https://impact-helpdesk.freshdesk.com/en/support/solutions/articles/48001062278-create-template-terms?accountType=ADVERTISER" TargetMode="External"/><Relationship Id="rId12" Type="http://schemas.openxmlformats.org/officeDocument/2006/relationships/hyperlink" Target="https://impact-helpdesk.freshdesk.com/a/tickets/822070" TargetMode="External"/><Relationship Id="rId34" Type="http://schemas.openxmlformats.org/officeDocument/2006/relationships/hyperlink" Target="https://help.impact.com/en/support/home" TargetMode="External"/><Relationship Id="rId15" Type="http://schemas.openxmlformats.org/officeDocument/2006/relationships/hyperlink" Target="https://help.impact.com/en/support/solutions/articles/155000003400-set-up-a-custom-tracking-domain" TargetMode="External"/><Relationship Id="rId37" Type="http://schemas.openxmlformats.org/officeDocument/2006/relationships/hyperlink" Target="about:blank" TargetMode="External"/><Relationship Id="rId14" Type="http://schemas.openxmlformats.org/officeDocument/2006/relationships/hyperlink" Target="https://help.impact.com/en/support/solutions/articles/155000002656-evaluate-your-tracking-setup" TargetMode="External"/><Relationship Id="rId36" Type="http://schemas.openxmlformats.org/officeDocument/2006/relationships/hyperlink" Target="about:blank" TargetMode="External"/><Relationship Id="rId17" Type="http://schemas.openxmlformats.org/officeDocument/2006/relationships/image" Target="media/image3.png"/><Relationship Id="rId39" Type="http://schemas.openxmlformats.org/officeDocument/2006/relationships/hyperlink" Target="https://docs.google.com/document/d/1pNRr7gg-8PK1UHN5DWpWiXv74RfymmsaTg4qJXcYDJA/edit#heading=h.73mmg8wgtnjd" TargetMode="External"/><Relationship Id="rId16" Type="http://schemas.openxmlformats.org/officeDocument/2006/relationships/image" Target="media/image1.png"/><Relationship Id="rId38" Type="http://schemas.openxmlformats.org/officeDocument/2006/relationships/hyperlink" Target="about:blank" TargetMode="External"/><Relationship Id="rId19" Type="http://schemas.openxmlformats.org/officeDocument/2006/relationships/hyperlink" Target="https://impact-helpdesk.freshdesk.com/en/support/solutions/articles/48001232563-set-up-permitted-domains-for-deep-linking?accountType=ADVERTISER" TargetMode="External"/><Relationship Id="rId18" Type="http://schemas.openxmlformats.org/officeDocument/2006/relationships/hyperlink" Target="https://app.impact.com"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PublicSans-boldItalic.ttf"/><Relationship Id="rId22" Type="http://schemas.openxmlformats.org/officeDocument/2006/relationships/font" Target="fonts/PublicSansSemiBold-bold.ttf"/><Relationship Id="rId21" Type="http://schemas.openxmlformats.org/officeDocument/2006/relationships/font" Target="fonts/PublicSansSemiBold-regular.ttf"/><Relationship Id="rId24" Type="http://schemas.openxmlformats.org/officeDocument/2006/relationships/font" Target="fonts/PublicSansSemiBold-boldItalic.ttf"/><Relationship Id="rId23" Type="http://schemas.openxmlformats.org/officeDocument/2006/relationships/font" Target="fonts/PublicSansSemiBold-italic.ttf"/><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SourceCodePro-regular.ttf"/><Relationship Id="rId26" Type="http://schemas.openxmlformats.org/officeDocument/2006/relationships/font" Target="fonts/SourceCodeProMedium-bold.ttf"/><Relationship Id="rId25" Type="http://schemas.openxmlformats.org/officeDocument/2006/relationships/font" Target="fonts/SourceCodeProMedium-regular.ttf"/><Relationship Id="rId28" Type="http://schemas.openxmlformats.org/officeDocument/2006/relationships/font" Target="fonts/SourceCodeProMedium-boldItalic.ttf"/><Relationship Id="rId27" Type="http://schemas.openxmlformats.org/officeDocument/2006/relationships/font" Target="fonts/SourceCodeProMedium-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 Id="rId11" Type="http://schemas.openxmlformats.org/officeDocument/2006/relationships/font" Target="fonts/SourceCodePro-italic.ttf"/><Relationship Id="rId10" Type="http://schemas.openxmlformats.org/officeDocument/2006/relationships/font" Target="fonts/SourceCodePro-bold.ttf"/><Relationship Id="rId13" Type="http://schemas.openxmlformats.org/officeDocument/2006/relationships/font" Target="fonts/PublicSansMedium-regular.ttf"/><Relationship Id="rId12" Type="http://schemas.openxmlformats.org/officeDocument/2006/relationships/font" Target="fonts/SourceCodePro-boldItalic.ttf"/><Relationship Id="rId15" Type="http://schemas.openxmlformats.org/officeDocument/2006/relationships/font" Target="fonts/PublicSansMedium-italic.ttf"/><Relationship Id="rId14" Type="http://schemas.openxmlformats.org/officeDocument/2006/relationships/font" Target="fonts/PublicSansMedium-bold.ttf"/><Relationship Id="rId17" Type="http://schemas.openxmlformats.org/officeDocument/2006/relationships/font" Target="fonts/PublicSans-regular.ttf"/><Relationship Id="rId16" Type="http://schemas.openxmlformats.org/officeDocument/2006/relationships/font" Target="fonts/PublicSansMedium-boldItalic.ttf"/><Relationship Id="rId19" Type="http://schemas.openxmlformats.org/officeDocument/2006/relationships/font" Target="fonts/PublicSans-italic.ttf"/><Relationship Id="rId18" Type="http://schemas.openxmlformats.org/officeDocument/2006/relationships/font" Target="fonts/Public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