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        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shd w:val="clear" w:color="auto" w:fill="auto"/>
          <w:lang w:val="en-IN"/>
        </w:rPr>
        <w:t>Assignment 8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  <w:t xml:space="preserve">1 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No, PyInputPlus is not a part of python Standard Library.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It is a shorthand form of the library so that it can be used directly.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1"/>
          <w:sz w:val="20"/>
          <w:szCs w:val="20"/>
          <w:bdr w:val="none" w:color="auto" w:sz="0" w:space="0"/>
          <w:shd w:val="clear" w:color="auto" w:fill="auto"/>
          <w:vertAlign w:val="baseline"/>
        </w:rPr>
        <w:t>inputInt()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1"/>
          <w:sz w:val="20"/>
          <w:szCs w:val="20"/>
          <w:bdr w:val="none" w:color="auto" w:sz="0" w:space="0"/>
          <w:shd w:val="clear" w:color="auto" w:fill="auto"/>
          <w:vertAlign w:val="baseline"/>
        </w:rPr>
        <w:t> : Accepts an integer value. This also takes additional parameters ‘min’, ‘max’, ‘greaterThan’ and ‘lessThan’  for bounds. Returns an int.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1"/>
          <w:sz w:val="20"/>
          <w:szCs w:val="20"/>
          <w:bdr w:val="none" w:color="auto" w:sz="0" w:space="0"/>
          <w:shd w:val="clear" w:color="auto" w:fill="auto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1"/>
          <w:sz w:val="20"/>
          <w:szCs w:val="20"/>
          <w:bdr w:val="none" w:color="auto" w:sz="0" w:space="0"/>
          <w:shd w:val="clear" w:color="auto" w:fill="auto"/>
          <w:vertAlign w:val="baseline"/>
        </w:rPr>
        <w:t>inputFloat()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1"/>
          <w:sz w:val="20"/>
          <w:szCs w:val="20"/>
          <w:bdr w:val="none" w:color="auto" w:sz="0" w:space="0"/>
          <w:shd w:val="clear" w:color="auto" w:fill="auto"/>
          <w:vertAlign w:val="baseline"/>
        </w:rPr>
        <w:t> : Accepts a floating-point numeric value. Also takes additional ‘min’, ‘max’, ‘greaterThan’ and ‘lessThan’  parameters. Returns a float.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vertAlign w:val="baseline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4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pyip.inputint(min=</w:t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0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, max=</w:t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99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)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16"/>
          <w:szCs w:val="16"/>
          <w:shd w:val="clear" w:fill="202124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bookmarkStart w:id="0" w:name="_GoBack"/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Group 0 is the entire match, group1 first set of parentheses, and group 2 covers the second set of parentheses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IN"/>
        </w:rPr>
        <w:t>.</w:t>
      </w:r>
    </w:p>
    <w:bookmarkEnd w:id="0"/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</w:rPr>
        <w:t>Periods and parentheses can be escaped with a backslash: \., \(, and \)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</w:rPr>
        <w:t>If the regex has no groups, a list of strings is returned. If the regex has groups, a list of tuples of strings is returne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d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</w:rPr>
        <w:t>SE)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1CD94E44"/>
    <w:rsid w:val="2D9920D9"/>
    <w:rsid w:val="307D00FF"/>
    <w:rsid w:val="3F980C60"/>
    <w:rsid w:val="58CB6BD1"/>
    <w:rsid w:val="595D4881"/>
    <w:rsid w:val="5E9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2022-03-07T03:43:53Z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B7E5EA27860E4D2A8C5D1DA7C3F4BD4B</vt:lpwstr>
  </property>
</Properties>
</file>