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300" w:line="360" w:lineRule="auto"/>
        <w:rPr>
          <w:color w:val="333333"/>
          <w:sz w:val="45"/>
          <w:szCs w:val="45"/>
        </w:rPr>
      </w:pPr>
      <w:bookmarkStart w:colFirst="0" w:colLast="0" w:name="_wruza4ufmo0x" w:id="0"/>
      <w:bookmarkEnd w:id="0"/>
      <w:r w:rsidDel="00000000" w:rsidR="00000000" w:rsidRPr="00000000">
        <w:rPr>
          <w:color w:val="333333"/>
          <w:sz w:val="45"/>
          <w:szCs w:val="45"/>
          <w:rtl w:val="0"/>
        </w:rPr>
        <w:t xml:space="preserve">Data Storytelling</w:t>
      </w:r>
    </w:p>
    <w:p w:rsidR="00000000" w:rsidDel="00000000" w:rsidP="00000000" w:rsidRDefault="00000000" w:rsidRPr="00000000" w14:paraId="00000002">
      <w:pPr>
        <w:spacing w:line="360" w:lineRule="auto"/>
        <w:rPr>
          <w:color w:val="292929"/>
          <w:sz w:val="21"/>
          <w:szCs w:val="21"/>
          <w:highlight w:val="white"/>
        </w:rPr>
      </w:pPr>
      <w:r w:rsidDel="00000000" w:rsidR="00000000" w:rsidRPr="00000000">
        <w:rPr>
          <w:color w:val="292929"/>
          <w:sz w:val="21"/>
          <w:szCs w:val="21"/>
          <w:highlight w:val="white"/>
          <w:rtl w:val="0"/>
        </w:rPr>
        <w:t xml:space="preserve">This step is to explore the dataset to discover certain trends.</w:t>
      </w:r>
    </w:p>
    <w:p w:rsidR="00000000" w:rsidDel="00000000" w:rsidP="00000000" w:rsidRDefault="00000000" w:rsidRPr="00000000" w14:paraId="00000003">
      <w:pPr>
        <w:shd w:fill="ffffff" w:val="clear"/>
        <w:spacing w:after="0" w:before="280" w:line="360" w:lineRule="auto"/>
        <w:rPr>
          <w:color w:val="292929"/>
          <w:sz w:val="21"/>
          <w:szCs w:val="21"/>
          <w:highlight w:val="white"/>
        </w:rPr>
      </w:pPr>
      <w:r w:rsidDel="00000000" w:rsidR="00000000" w:rsidRPr="00000000">
        <w:rPr>
          <w:color w:val="292929"/>
          <w:sz w:val="21"/>
          <w:szCs w:val="21"/>
          <w:highlight w:val="white"/>
          <w:rtl w:val="0"/>
        </w:rPr>
        <w:t xml:space="preserve">The goal of the exploratory data analysis was to find out whether a certain demographic is more likely to get approved compared to others.</w:t>
      </w:r>
    </w:p>
    <w:p w:rsidR="00000000" w:rsidDel="00000000" w:rsidP="00000000" w:rsidRDefault="00000000" w:rsidRPr="00000000" w14:paraId="00000004">
      <w:pPr>
        <w:shd w:fill="ffffff" w:val="clear"/>
        <w:spacing w:after="0" w:before="280" w:line="360" w:lineRule="auto"/>
        <w:rPr>
          <w:color w:val="292929"/>
          <w:sz w:val="21"/>
          <w:szCs w:val="21"/>
          <w:highlight w:val="white"/>
        </w:rPr>
      </w:pPr>
      <w:r w:rsidDel="00000000" w:rsidR="00000000" w:rsidRPr="00000000">
        <w:rPr>
          <w:color w:val="292929"/>
          <w:sz w:val="21"/>
          <w:szCs w:val="21"/>
          <w:highlight w:val="white"/>
          <w:rtl w:val="0"/>
        </w:rPr>
        <w:t xml:space="preserve">The dataset was truncated to create a dataset centered around gender and education. In order to compare the demographics perfectly, different histograms were used to explore these newly-formed dataset.</w:t>
      </w:r>
    </w:p>
    <w:p w:rsidR="00000000" w:rsidDel="00000000" w:rsidP="00000000" w:rsidRDefault="00000000" w:rsidRPr="00000000" w14:paraId="00000005">
      <w:pPr>
        <w:shd w:fill="ffffff" w:val="clear"/>
        <w:spacing w:after="0" w:before="280" w:line="360" w:lineRule="auto"/>
        <w:rPr>
          <w:color w:val="292929"/>
          <w:sz w:val="21"/>
          <w:szCs w:val="21"/>
          <w:highlight w:val="white"/>
        </w:rPr>
      </w:pPr>
      <w:r w:rsidDel="00000000" w:rsidR="00000000" w:rsidRPr="00000000">
        <w:rPr>
          <w:color w:val="292929"/>
          <w:sz w:val="21"/>
          <w:szCs w:val="21"/>
          <w:highlight w:val="white"/>
          <w:rtl w:val="0"/>
        </w:rPr>
        <w:t xml:space="preserve">Plotting graphs for different features includes repetitive line of codes, so to overcome this scenario different plotting functions were defined. These functions were called as per the need of visualization.  </w:t>
      </w:r>
    </w:p>
    <w:p w:rsidR="00000000" w:rsidDel="00000000" w:rsidP="00000000" w:rsidRDefault="00000000" w:rsidRPr="00000000" w14:paraId="00000006">
      <w:pPr>
        <w:shd w:fill="ffffff" w:val="clear"/>
        <w:spacing w:after="0" w:before="280" w:line="360" w:lineRule="auto"/>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5791200" cy="128587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912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5943600" cy="27940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292929"/>
          <w:sz w:val="21"/>
          <w:szCs w:val="21"/>
          <w:highlight w:val="white"/>
        </w:rPr>
      </w:pPr>
      <w:r w:rsidDel="00000000" w:rsidR="00000000" w:rsidRPr="00000000">
        <w:rPr>
          <w:rtl w:val="0"/>
        </w:rPr>
      </w:r>
    </w:p>
    <w:p w:rsidR="00000000" w:rsidDel="00000000" w:rsidP="00000000" w:rsidRDefault="00000000" w:rsidRPr="00000000" w14:paraId="00000009">
      <w:pPr>
        <w:rPr>
          <w:b w:val="1"/>
          <w:color w:val="292929"/>
          <w:sz w:val="32"/>
          <w:szCs w:val="32"/>
          <w:highlight w:val="white"/>
        </w:rPr>
      </w:pPr>
      <w:r w:rsidDel="00000000" w:rsidR="00000000" w:rsidRPr="00000000">
        <w:rPr>
          <w:b w:val="1"/>
          <w:color w:val="292929"/>
          <w:sz w:val="32"/>
          <w:szCs w:val="32"/>
          <w:highlight w:val="white"/>
          <w:rtl w:val="0"/>
        </w:rPr>
        <w:t xml:space="preserve">Single Variable Analysis</w:t>
      </w:r>
    </w:p>
    <w:p w:rsidR="00000000" w:rsidDel="00000000" w:rsidP="00000000" w:rsidRDefault="00000000" w:rsidRPr="00000000" w14:paraId="0000000A">
      <w:pPr>
        <w:rPr>
          <w:b w:val="1"/>
          <w:color w:val="292929"/>
          <w:sz w:val="32"/>
          <w:szCs w:val="32"/>
          <w:highlight w:val="white"/>
        </w:rPr>
      </w:pPr>
      <w:r w:rsidDel="00000000" w:rsidR="00000000" w:rsidRPr="00000000">
        <w:rPr>
          <w:rtl w:val="0"/>
        </w:rPr>
      </w:r>
    </w:p>
    <w:p w:rsidR="00000000" w:rsidDel="00000000" w:rsidP="00000000" w:rsidRDefault="00000000" w:rsidRPr="00000000" w14:paraId="0000000B">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128963" cy="2563783"/>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128963" cy="256378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shd w:fill="ffffff" w:val="clear"/>
        <w:spacing w:after="0" w:before="220" w:line="240" w:lineRule="auto"/>
        <w:rPr>
          <w:b w:val="1"/>
          <w:color w:val="292929"/>
          <w:sz w:val="21"/>
          <w:szCs w:val="21"/>
          <w:highlight w:val="white"/>
        </w:rPr>
      </w:pPr>
      <w:bookmarkStart w:colFirst="0" w:colLast="0" w:name="_nsk09atlnsx1" w:id="1"/>
      <w:bookmarkEnd w:id="1"/>
      <w:r w:rsidDel="00000000" w:rsidR="00000000" w:rsidRPr="00000000">
        <w:rPr>
          <w:b w:val="1"/>
          <w:color w:val="292929"/>
          <w:sz w:val="21"/>
          <w:szCs w:val="21"/>
          <w:highlight w:val="white"/>
          <w:rtl w:val="0"/>
        </w:rPr>
        <w:t xml:space="preserve">Gender Column:</w:t>
      </w:r>
    </w:p>
    <w:p w:rsidR="00000000" w:rsidDel="00000000" w:rsidP="00000000" w:rsidRDefault="00000000" w:rsidRPr="00000000" w14:paraId="0000000D">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According to our analysis, Gender may influence home loan approval. As we can conclude that, mortgage lenders were more inclined towards men than women expecting men to be the lead borrowers on single applications.</w:t>
      </w:r>
    </w:p>
    <w:p w:rsidR="00000000" w:rsidDel="00000000" w:rsidP="00000000" w:rsidRDefault="00000000" w:rsidRPr="00000000" w14:paraId="0000000E">
      <w:pPr>
        <w:shd w:fill="ffffff" w:val="clear"/>
        <w:spacing w:before="220" w:lineRule="auto"/>
        <w:rPr>
          <w:color w:val="292929"/>
          <w:sz w:val="21"/>
          <w:szCs w:val="21"/>
          <w:highlight w:val="white"/>
        </w:rPr>
      </w:pPr>
      <w:r w:rsidDel="00000000" w:rsidR="00000000" w:rsidRPr="00000000">
        <w:rPr>
          <w:rtl w:val="0"/>
        </w:rPr>
      </w:r>
    </w:p>
    <w:p w:rsidR="00000000" w:rsidDel="00000000" w:rsidP="00000000" w:rsidRDefault="00000000" w:rsidRPr="00000000" w14:paraId="0000000F">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538538" cy="2682021"/>
            <wp:effectExtent b="0" l="0" r="0" 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38538" cy="268202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0" w:before="220" w:line="240" w:lineRule="auto"/>
        <w:rPr>
          <w:b w:val="1"/>
          <w:color w:val="292929"/>
          <w:sz w:val="21"/>
          <w:szCs w:val="21"/>
          <w:highlight w:val="white"/>
        </w:rPr>
      </w:pPr>
      <w:bookmarkStart w:colFirst="0" w:colLast="0" w:name="_rmz74y3fa2jk" w:id="2"/>
      <w:bookmarkEnd w:id="2"/>
      <w:r w:rsidDel="00000000" w:rsidR="00000000" w:rsidRPr="00000000">
        <w:rPr>
          <w:b w:val="1"/>
          <w:color w:val="292929"/>
          <w:sz w:val="21"/>
          <w:szCs w:val="21"/>
          <w:highlight w:val="white"/>
          <w:rtl w:val="0"/>
        </w:rPr>
        <w:t xml:space="preserve">Marital Status:</w:t>
      </w:r>
    </w:p>
    <w:p w:rsidR="00000000" w:rsidDel="00000000" w:rsidP="00000000" w:rsidRDefault="00000000" w:rsidRPr="00000000" w14:paraId="00000011">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From the above results, we can conclude that most of the home loans were approved to married couples compared to persons who are single or with no relationship.</w:t>
      </w:r>
    </w:p>
    <w:p w:rsidR="00000000" w:rsidDel="00000000" w:rsidP="00000000" w:rsidRDefault="00000000" w:rsidRPr="00000000" w14:paraId="00000012">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290888" cy="2357531"/>
            <wp:effectExtent b="0" l="0" r="0" t="0"/>
            <wp:docPr id="11"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3290888" cy="235753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shd w:fill="ffffff" w:val="clear"/>
        <w:spacing w:after="0" w:before="220" w:line="240" w:lineRule="auto"/>
        <w:rPr>
          <w:b w:val="1"/>
          <w:color w:val="292929"/>
          <w:sz w:val="21"/>
          <w:szCs w:val="21"/>
          <w:highlight w:val="white"/>
        </w:rPr>
      </w:pPr>
      <w:bookmarkStart w:colFirst="0" w:colLast="0" w:name="_xnkrgrfyp3pu" w:id="3"/>
      <w:bookmarkEnd w:id="3"/>
      <w:r w:rsidDel="00000000" w:rsidR="00000000" w:rsidRPr="00000000">
        <w:rPr>
          <w:b w:val="1"/>
          <w:color w:val="292929"/>
          <w:sz w:val="21"/>
          <w:szCs w:val="21"/>
          <w:highlight w:val="white"/>
          <w:rtl w:val="0"/>
        </w:rPr>
        <w:t xml:space="preserve">Dependents:</w:t>
      </w:r>
    </w:p>
    <w:p w:rsidR="00000000" w:rsidDel="00000000" w:rsidP="00000000" w:rsidRDefault="00000000" w:rsidRPr="00000000" w14:paraId="00000014">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From the analysis, we can conclude that the number of dependents may automatically affected the approvals of home loans. There is a higher chance of getting home loan approval for applicants who have less number of dependents or no dependents.</w:t>
      </w:r>
    </w:p>
    <w:p w:rsidR="00000000" w:rsidDel="00000000" w:rsidP="00000000" w:rsidRDefault="00000000" w:rsidRPr="00000000" w14:paraId="00000015">
      <w:pPr>
        <w:rPr>
          <w:color w:val="292929"/>
          <w:sz w:val="21"/>
          <w:szCs w:val="21"/>
          <w:highlight w:val="white"/>
        </w:rPr>
      </w:pPr>
      <w:r w:rsidDel="00000000" w:rsidR="00000000" w:rsidRPr="00000000">
        <w:rPr>
          <w:rtl w:val="0"/>
        </w:rPr>
      </w:r>
    </w:p>
    <w:p w:rsidR="00000000" w:rsidDel="00000000" w:rsidP="00000000" w:rsidRDefault="00000000" w:rsidRPr="00000000" w14:paraId="00000016">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462338" cy="318298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462338" cy="31829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after="0" w:before="220" w:line="240" w:lineRule="auto"/>
        <w:rPr>
          <w:b w:val="1"/>
          <w:color w:val="292929"/>
          <w:sz w:val="21"/>
          <w:szCs w:val="21"/>
          <w:highlight w:val="white"/>
        </w:rPr>
      </w:pPr>
      <w:bookmarkStart w:colFirst="0" w:colLast="0" w:name="_lmtagrbj4wx3" w:id="4"/>
      <w:bookmarkEnd w:id="4"/>
      <w:r w:rsidDel="00000000" w:rsidR="00000000" w:rsidRPr="00000000">
        <w:rPr>
          <w:b w:val="1"/>
          <w:color w:val="292929"/>
          <w:sz w:val="21"/>
          <w:szCs w:val="21"/>
          <w:highlight w:val="white"/>
          <w:rtl w:val="0"/>
        </w:rPr>
        <w:t xml:space="preserve">Education:</w:t>
      </w:r>
    </w:p>
    <w:p w:rsidR="00000000" w:rsidDel="00000000" w:rsidP="00000000" w:rsidRDefault="00000000" w:rsidRPr="00000000" w14:paraId="00000018">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From the analysis, we can conclude that the educational status may automatically affect the approvals of home loans. There is a higher chance of getting home loan approval for applicants who are graduates.</w:t>
      </w:r>
    </w:p>
    <w:p w:rsidR="00000000" w:rsidDel="00000000" w:rsidP="00000000" w:rsidRDefault="00000000" w:rsidRPr="00000000" w14:paraId="00000019">
      <w:pPr>
        <w:rPr>
          <w:color w:val="292929"/>
          <w:sz w:val="21"/>
          <w:szCs w:val="21"/>
          <w:highlight w:val="white"/>
        </w:rPr>
      </w:pPr>
      <w:r w:rsidDel="00000000" w:rsidR="00000000" w:rsidRPr="00000000">
        <w:rPr>
          <w:rtl w:val="0"/>
        </w:rPr>
      </w:r>
    </w:p>
    <w:p w:rsidR="00000000" w:rsidDel="00000000" w:rsidP="00000000" w:rsidRDefault="00000000" w:rsidRPr="00000000" w14:paraId="0000001A">
      <w:pPr>
        <w:rPr>
          <w:color w:val="292929"/>
          <w:sz w:val="21"/>
          <w:szCs w:val="21"/>
          <w:highlight w:val="white"/>
        </w:rPr>
      </w:pPr>
      <w:r w:rsidDel="00000000" w:rsidR="00000000" w:rsidRPr="00000000">
        <w:rPr>
          <w:rtl w:val="0"/>
        </w:rPr>
      </w:r>
    </w:p>
    <w:p w:rsidR="00000000" w:rsidDel="00000000" w:rsidP="00000000" w:rsidRDefault="00000000" w:rsidRPr="00000000" w14:paraId="0000001B">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895725" cy="2962275"/>
            <wp:effectExtent b="0" l="0" r="0" t="0"/>
            <wp:docPr id="12"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38957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keepNext w:val="0"/>
        <w:keepLines w:val="0"/>
        <w:shd w:fill="ffffff" w:val="clear"/>
        <w:spacing w:after="0" w:before="220" w:line="240" w:lineRule="auto"/>
        <w:rPr>
          <w:b w:val="1"/>
          <w:color w:val="292929"/>
          <w:sz w:val="21"/>
          <w:szCs w:val="21"/>
          <w:highlight w:val="white"/>
        </w:rPr>
      </w:pPr>
      <w:bookmarkStart w:colFirst="0" w:colLast="0" w:name="_5230k2qsq4jz" w:id="5"/>
      <w:bookmarkEnd w:id="5"/>
      <w:r w:rsidDel="00000000" w:rsidR="00000000" w:rsidRPr="00000000">
        <w:rPr>
          <w:b w:val="1"/>
          <w:color w:val="292929"/>
          <w:sz w:val="21"/>
          <w:szCs w:val="21"/>
          <w:highlight w:val="white"/>
          <w:rtl w:val="0"/>
        </w:rPr>
        <w:t xml:space="preserve">Employment:</w:t>
      </w:r>
    </w:p>
    <w:p w:rsidR="00000000" w:rsidDel="00000000" w:rsidP="00000000" w:rsidRDefault="00000000" w:rsidRPr="00000000" w14:paraId="0000001D">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From the analysis, we can conclude that the employment status may automatically affected the approvals of home loans. There is a higher chance of getting home loan approval for applicants who are self_employed.</w:t>
      </w:r>
    </w:p>
    <w:p w:rsidR="00000000" w:rsidDel="00000000" w:rsidP="00000000" w:rsidRDefault="00000000" w:rsidRPr="00000000" w14:paraId="0000001E">
      <w:pPr>
        <w:rPr>
          <w:color w:val="292929"/>
          <w:sz w:val="21"/>
          <w:szCs w:val="21"/>
          <w:highlight w:val="white"/>
        </w:rPr>
      </w:pPr>
      <w:r w:rsidDel="00000000" w:rsidR="00000000" w:rsidRPr="00000000">
        <w:rPr>
          <w:rtl w:val="0"/>
        </w:rPr>
      </w:r>
    </w:p>
    <w:p w:rsidR="00000000" w:rsidDel="00000000" w:rsidP="00000000" w:rsidRDefault="00000000" w:rsidRPr="00000000" w14:paraId="0000001F">
      <w:pPr>
        <w:rPr>
          <w:color w:val="292929"/>
          <w:sz w:val="21"/>
          <w:szCs w:val="21"/>
          <w:highlight w:val="white"/>
        </w:rPr>
      </w:pPr>
      <w:r w:rsidDel="00000000" w:rsidR="00000000" w:rsidRPr="00000000">
        <w:rPr>
          <w:rtl w:val="0"/>
        </w:rPr>
      </w:r>
    </w:p>
    <w:p w:rsidR="00000000" w:rsidDel="00000000" w:rsidP="00000000" w:rsidRDefault="00000000" w:rsidRPr="00000000" w14:paraId="00000020">
      <w:pPr>
        <w:rPr>
          <w:color w:val="292929"/>
          <w:sz w:val="21"/>
          <w:szCs w:val="21"/>
          <w:highlight w:val="white"/>
        </w:rPr>
      </w:pPr>
      <w:r w:rsidDel="00000000" w:rsidR="00000000" w:rsidRPr="00000000">
        <w:rPr>
          <w:rtl w:val="0"/>
        </w:rPr>
      </w:r>
    </w:p>
    <w:p w:rsidR="00000000" w:rsidDel="00000000" w:rsidP="00000000" w:rsidRDefault="00000000" w:rsidRPr="00000000" w14:paraId="00000021">
      <w:pPr>
        <w:rPr>
          <w:color w:val="292929"/>
          <w:sz w:val="21"/>
          <w:szCs w:val="21"/>
          <w:highlight w:val="white"/>
        </w:rPr>
      </w:pPr>
      <w:r w:rsidDel="00000000" w:rsidR="00000000" w:rsidRPr="00000000">
        <w:rPr>
          <w:rtl w:val="0"/>
        </w:rPr>
      </w:r>
    </w:p>
    <w:p w:rsidR="00000000" w:rsidDel="00000000" w:rsidP="00000000" w:rsidRDefault="00000000" w:rsidRPr="00000000" w14:paraId="00000022">
      <w:pPr>
        <w:rPr>
          <w:color w:val="292929"/>
          <w:sz w:val="21"/>
          <w:szCs w:val="21"/>
          <w:highlight w:val="white"/>
        </w:rPr>
      </w:pPr>
      <w:r w:rsidDel="00000000" w:rsidR="00000000" w:rsidRPr="00000000">
        <w:rPr>
          <w:rtl w:val="0"/>
        </w:rPr>
      </w:r>
    </w:p>
    <w:p w:rsidR="00000000" w:rsidDel="00000000" w:rsidP="00000000" w:rsidRDefault="00000000" w:rsidRPr="00000000" w14:paraId="00000023">
      <w:pPr>
        <w:rPr>
          <w:color w:val="292929"/>
          <w:sz w:val="21"/>
          <w:szCs w:val="21"/>
          <w:highlight w:val="white"/>
        </w:rPr>
      </w:pPr>
      <w:r w:rsidDel="00000000" w:rsidR="00000000" w:rsidRPr="00000000">
        <w:rPr>
          <w:rtl w:val="0"/>
        </w:rPr>
      </w:r>
    </w:p>
    <w:p w:rsidR="00000000" w:rsidDel="00000000" w:rsidP="00000000" w:rsidRDefault="00000000" w:rsidRPr="00000000" w14:paraId="00000024">
      <w:pPr>
        <w:rPr>
          <w:color w:val="292929"/>
          <w:sz w:val="21"/>
          <w:szCs w:val="21"/>
          <w:highlight w:val="white"/>
        </w:rPr>
      </w:pPr>
      <w:r w:rsidDel="00000000" w:rsidR="00000000" w:rsidRPr="00000000">
        <w:rPr>
          <w:rtl w:val="0"/>
        </w:rPr>
      </w:r>
    </w:p>
    <w:p w:rsidR="00000000" w:rsidDel="00000000" w:rsidP="00000000" w:rsidRDefault="00000000" w:rsidRPr="00000000" w14:paraId="00000025">
      <w:pPr>
        <w:rPr>
          <w:color w:val="292929"/>
          <w:sz w:val="21"/>
          <w:szCs w:val="21"/>
          <w:highlight w:val="white"/>
        </w:rPr>
      </w:pPr>
      <w:r w:rsidDel="00000000" w:rsidR="00000000" w:rsidRPr="00000000">
        <w:rPr>
          <w:rtl w:val="0"/>
        </w:rPr>
      </w:r>
    </w:p>
    <w:p w:rsidR="00000000" w:rsidDel="00000000" w:rsidP="00000000" w:rsidRDefault="00000000" w:rsidRPr="00000000" w14:paraId="00000026">
      <w:pPr>
        <w:rPr>
          <w:color w:val="292929"/>
          <w:sz w:val="21"/>
          <w:szCs w:val="21"/>
          <w:highlight w:val="white"/>
        </w:rPr>
      </w:pPr>
      <w:r w:rsidDel="00000000" w:rsidR="00000000" w:rsidRPr="00000000">
        <w:rPr>
          <w:rtl w:val="0"/>
        </w:rPr>
      </w:r>
    </w:p>
    <w:p w:rsidR="00000000" w:rsidDel="00000000" w:rsidP="00000000" w:rsidRDefault="00000000" w:rsidRPr="00000000" w14:paraId="00000027">
      <w:pPr>
        <w:rPr>
          <w:color w:val="292929"/>
          <w:sz w:val="21"/>
          <w:szCs w:val="21"/>
          <w:highlight w:val="white"/>
        </w:rPr>
      </w:pPr>
      <w:r w:rsidDel="00000000" w:rsidR="00000000" w:rsidRPr="00000000">
        <w:rPr>
          <w:rtl w:val="0"/>
        </w:rPr>
      </w:r>
    </w:p>
    <w:p w:rsidR="00000000" w:rsidDel="00000000" w:rsidP="00000000" w:rsidRDefault="00000000" w:rsidRPr="00000000" w14:paraId="00000028">
      <w:pPr>
        <w:rPr>
          <w:color w:val="292929"/>
          <w:sz w:val="21"/>
          <w:szCs w:val="21"/>
          <w:highlight w:val="white"/>
        </w:rPr>
      </w:pPr>
      <w:r w:rsidDel="00000000" w:rsidR="00000000" w:rsidRPr="00000000">
        <w:rPr>
          <w:rtl w:val="0"/>
        </w:rPr>
      </w:r>
    </w:p>
    <w:p w:rsidR="00000000" w:rsidDel="00000000" w:rsidP="00000000" w:rsidRDefault="00000000" w:rsidRPr="00000000" w14:paraId="00000029">
      <w:pPr>
        <w:rPr>
          <w:color w:val="292929"/>
          <w:sz w:val="21"/>
          <w:szCs w:val="21"/>
          <w:highlight w:val="white"/>
        </w:rPr>
      </w:pPr>
      <w:r w:rsidDel="00000000" w:rsidR="00000000" w:rsidRPr="00000000">
        <w:rPr>
          <w:rtl w:val="0"/>
        </w:rPr>
      </w:r>
    </w:p>
    <w:p w:rsidR="00000000" w:rsidDel="00000000" w:rsidP="00000000" w:rsidRDefault="00000000" w:rsidRPr="00000000" w14:paraId="0000002A">
      <w:pPr>
        <w:rPr>
          <w:color w:val="292929"/>
          <w:sz w:val="21"/>
          <w:szCs w:val="21"/>
          <w:highlight w:val="white"/>
        </w:rPr>
      </w:pPr>
      <w:r w:rsidDel="00000000" w:rsidR="00000000" w:rsidRPr="00000000">
        <w:rPr>
          <w:rtl w:val="0"/>
        </w:rPr>
      </w:r>
    </w:p>
    <w:p w:rsidR="00000000" w:rsidDel="00000000" w:rsidP="00000000" w:rsidRDefault="00000000" w:rsidRPr="00000000" w14:paraId="0000002B">
      <w:pPr>
        <w:rPr>
          <w:color w:val="292929"/>
          <w:sz w:val="21"/>
          <w:szCs w:val="21"/>
          <w:highlight w:val="white"/>
        </w:rPr>
      </w:pPr>
      <w:r w:rsidDel="00000000" w:rsidR="00000000" w:rsidRPr="00000000">
        <w:rPr>
          <w:rtl w:val="0"/>
        </w:rPr>
      </w:r>
    </w:p>
    <w:p w:rsidR="00000000" w:rsidDel="00000000" w:rsidP="00000000" w:rsidRDefault="00000000" w:rsidRPr="00000000" w14:paraId="0000002C">
      <w:pPr>
        <w:rPr>
          <w:color w:val="292929"/>
          <w:sz w:val="21"/>
          <w:szCs w:val="21"/>
          <w:highlight w:val="white"/>
        </w:rPr>
      </w:pPr>
      <w:r w:rsidDel="00000000" w:rsidR="00000000" w:rsidRPr="00000000">
        <w:rPr>
          <w:rtl w:val="0"/>
        </w:rPr>
      </w:r>
    </w:p>
    <w:p w:rsidR="00000000" w:rsidDel="00000000" w:rsidP="00000000" w:rsidRDefault="00000000" w:rsidRPr="00000000" w14:paraId="0000002D">
      <w:pPr>
        <w:rPr>
          <w:color w:val="292929"/>
          <w:sz w:val="21"/>
          <w:szCs w:val="21"/>
          <w:highlight w:val="white"/>
        </w:rPr>
      </w:pPr>
      <w:r w:rsidDel="00000000" w:rsidR="00000000" w:rsidRPr="00000000">
        <w:rPr>
          <w:rtl w:val="0"/>
        </w:rPr>
      </w:r>
    </w:p>
    <w:p w:rsidR="00000000" w:rsidDel="00000000" w:rsidP="00000000" w:rsidRDefault="00000000" w:rsidRPr="00000000" w14:paraId="0000002E">
      <w:pPr>
        <w:rPr>
          <w:color w:val="292929"/>
          <w:sz w:val="21"/>
          <w:szCs w:val="21"/>
          <w:highlight w:val="white"/>
        </w:rPr>
      </w:pPr>
      <w:r w:rsidDel="00000000" w:rsidR="00000000" w:rsidRPr="00000000">
        <w:rPr>
          <w:rtl w:val="0"/>
        </w:rPr>
      </w:r>
    </w:p>
    <w:p w:rsidR="00000000" w:rsidDel="00000000" w:rsidP="00000000" w:rsidRDefault="00000000" w:rsidRPr="00000000" w14:paraId="0000002F">
      <w:pPr>
        <w:rPr>
          <w:color w:val="292929"/>
          <w:sz w:val="21"/>
          <w:szCs w:val="21"/>
          <w:highlight w:val="white"/>
        </w:rPr>
      </w:pPr>
      <w:r w:rsidDel="00000000" w:rsidR="00000000" w:rsidRPr="00000000">
        <w:rPr>
          <w:rtl w:val="0"/>
        </w:rPr>
      </w:r>
    </w:p>
    <w:p w:rsidR="00000000" w:rsidDel="00000000" w:rsidP="00000000" w:rsidRDefault="00000000" w:rsidRPr="00000000" w14:paraId="00000030">
      <w:pPr>
        <w:rPr>
          <w:color w:val="292929"/>
          <w:sz w:val="21"/>
          <w:szCs w:val="21"/>
          <w:highlight w:val="white"/>
        </w:rPr>
      </w:pPr>
      <w:r w:rsidDel="00000000" w:rsidR="00000000" w:rsidRPr="00000000">
        <w:rPr>
          <w:rtl w:val="0"/>
        </w:rPr>
      </w:r>
    </w:p>
    <w:p w:rsidR="00000000" w:rsidDel="00000000" w:rsidP="00000000" w:rsidRDefault="00000000" w:rsidRPr="00000000" w14:paraId="00000031">
      <w:pPr>
        <w:rPr>
          <w:color w:val="292929"/>
          <w:sz w:val="21"/>
          <w:szCs w:val="21"/>
          <w:highlight w:val="white"/>
        </w:rPr>
      </w:pPr>
      <w:r w:rsidDel="00000000" w:rsidR="00000000" w:rsidRPr="00000000">
        <w:rPr>
          <w:rtl w:val="0"/>
        </w:rPr>
      </w:r>
    </w:p>
    <w:p w:rsidR="00000000" w:rsidDel="00000000" w:rsidP="00000000" w:rsidRDefault="00000000" w:rsidRPr="00000000" w14:paraId="00000032">
      <w:pPr>
        <w:rPr>
          <w:color w:val="292929"/>
          <w:sz w:val="21"/>
          <w:szCs w:val="21"/>
          <w:highlight w:val="white"/>
        </w:rPr>
      </w:pPr>
      <w:r w:rsidDel="00000000" w:rsidR="00000000" w:rsidRPr="00000000">
        <w:rPr>
          <w:rtl w:val="0"/>
        </w:rPr>
      </w:r>
    </w:p>
    <w:p w:rsidR="00000000" w:rsidDel="00000000" w:rsidP="00000000" w:rsidRDefault="00000000" w:rsidRPr="00000000" w14:paraId="00000033">
      <w:pPr>
        <w:rPr>
          <w:color w:val="292929"/>
          <w:sz w:val="21"/>
          <w:szCs w:val="21"/>
          <w:highlight w:val="white"/>
        </w:rPr>
      </w:pPr>
      <w:r w:rsidDel="00000000" w:rsidR="00000000" w:rsidRPr="00000000">
        <w:rPr>
          <w:rtl w:val="0"/>
        </w:rPr>
      </w:r>
    </w:p>
    <w:p w:rsidR="00000000" w:rsidDel="00000000" w:rsidP="00000000" w:rsidRDefault="00000000" w:rsidRPr="00000000" w14:paraId="00000034">
      <w:pPr>
        <w:rPr>
          <w:b w:val="1"/>
          <w:color w:val="292929"/>
          <w:sz w:val="32"/>
          <w:szCs w:val="32"/>
          <w:highlight w:val="white"/>
        </w:rPr>
      </w:pPr>
      <w:r w:rsidDel="00000000" w:rsidR="00000000" w:rsidRPr="00000000">
        <w:rPr>
          <w:b w:val="1"/>
          <w:color w:val="292929"/>
          <w:sz w:val="32"/>
          <w:szCs w:val="32"/>
          <w:highlight w:val="white"/>
          <w:rtl w:val="0"/>
        </w:rPr>
        <w:t xml:space="preserve">Multiple Variable Analysis</w:t>
      </w:r>
    </w:p>
    <w:p w:rsidR="00000000" w:rsidDel="00000000" w:rsidP="00000000" w:rsidRDefault="00000000" w:rsidRPr="00000000" w14:paraId="00000035">
      <w:pPr>
        <w:rPr>
          <w:b w:val="1"/>
          <w:color w:val="292929"/>
          <w:sz w:val="32"/>
          <w:szCs w:val="32"/>
          <w:highlight w:val="white"/>
        </w:rPr>
      </w:pPr>
      <w:r w:rsidDel="00000000" w:rsidR="00000000" w:rsidRPr="00000000">
        <w:rPr>
          <w:rtl w:val="0"/>
        </w:rPr>
      </w:r>
    </w:p>
    <w:p w:rsidR="00000000" w:rsidDel="00000000" w:rsidP="00000000" w:rsidRDefault="00000000" w:rsidRPr="00000000" w14:paraId="00000036">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205163" cy="2942444"/>
            <wp:effectExtent b="0" l="0" r="0" t="0"/>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205163" cy="294244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keepNext w:val="0"/>
        <w:keepLines w:val="0"/>
        <w:shd w:fill="ffffff" w:val="clear"/>
        <w:spacing w:after="0" w:before="220" w:line="240" w:lineRule="auto"/>
        <w:rPr>
          <w:b w:val="1"/>
          <w:color w:val="292929"/>
          <w:sz w:val="21"/>
          <w:szCs w:val="21"/>
          <w:highlight w:val="white"/>
        </w:rPr>
      </w:pPr>
      <w:bookmarkStart w:colFirst="0" w:colLast="0" w:name="_yycy4qgwuh86" w:id="6"/>
      <w:bookmarkEnd w:id="6"/>
      <w:r w:rsidDel="00000000" w:rsidR="00000000" w:rsidRPr="00000000">
        <w:rPr>
          <w:b w:val="1"/>
          <w:color w:val="292929"/>
          <w:sz w:val="21"/>
          <w:szCs w:val="21"/>
          <w:highlight w:val="white"/>
          <w:rtl w:val="0"/>
        </w:rPr>
        <w:t xml:space="preserve">Relationship between Property area and loan status:</w:t>
      </w:r>
    </w:p>
    <w:p w:rsidR="00000000" w:rsidDel="00000000" w:rsidP="00000000" w:rsidRDefault="00000000" w:rsidRPr="00000000" w14:paraId="00000038">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From the above results we can infer that the higher percentage of loan approval is for semi-urban houses followed by urban and rural houses.</w:t>
      </w:r>
    </w:p>
    <w:p w:rsidR="00000000" w:rsidDel="00000000" w:rsidP="00000000" w:rsidRDefault="00000000" w:rsidRPr="00000000" w14:paraId="00000039">
      <w:pPr>
        <w:rPr>
          <w:color w:val="292929"/>
          <w:sz w:val="21"/>
          <w:szCs w:val="21"/>
          <w:highlight w:val="white"/>
        </w:rPr>
      </w:pPr>
      <w:r w:rsidDel="00000000" w:rsidR="00000000" w:rsidRPr="00000000">
        <w:rPr>
          <w:rtl w:val="0"/>
        </w:rPr>
      </w:r>
    </w:p>
    <w:p w:rsidR="00000000" w:rsidDel="00000000" w:rsidP="00000000" w:rsidRDefault="00000000" w:rsidRPr="00000000" w14:paraId="0000003A">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205163" cy="2753152"/>
            <wp:effectExtent b="0" l="0" r="0" t="0"/>
            <wp:docPr id="8"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3205163" cy="275315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shd w:fill="ffffff" w:val="clear"/>
        <w:spacing w:after="0" w:before="220" w:line="240" w:lineRule="auto"/>
        <w:rPr>
          <w:b w:val="1"/>
          <w:color w:val="292929"/>
          <w:sz w:val="21"/>
          <w:szCs w:val="21"/>
          <w:highlight w:val="white"/>
        </w:rPr>
      </w:pPr>
      <w:bookmarkStart w:colFirst="0" w:colLast="0" w:name="_b1n628cj432b" w:id="7"/>
      <w:bookmarkEnd w:id="7"/>
      <w:r w:rsidDel="00000000" w:rsidR="00000000" w:rsidRPr="00000000">
        <w:rPr>
          <w:b w:val="1"/>
          <w:color w:val="292929"/>
          <w:sz w:val="21"/>
          <w:szCs w:val="21"/>
          <w:highlight w:val="white"/>
          <w:rtl w:val="0"/>
        </w:rPr>
        <w:t xml:space="preserve">Relationship between Gender and Loan status:</w:t>
      </w:r>
    </w:p>
    <w:p w:rsidR="00000000" w:rsidDel="00000000" w:rsidP="00000000" w:rsidRDefault="00000000" w:rsidRPr="00000000" w14:paraId="0000003C">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From the data analysis, we can conclude that male gender as primary applicants have a higher percentage of loan approval than female as primary applicants.</w:t>
      </w:r>
    </w:p>
    <w:p w:rsidR="00000000" w:rsidDel="00000000" w:rsidP="00000000" w:rsidRDefault="00000000" w:rsidRPr="00000000" w14:paraId="0000003D">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215827" cy="3100388"/>
            <wp:effectExtent b="0" l="0" r="0" t="0"/>
            <wp:docPr id="10"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3215827"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keepNext w:val="0"/>
        <w:keepLines w:val="0"/>
        <w:shd w:fill="ffffff" w:val="clear"/>
        <w:spacing w:after="0" w:before="220" w:line="240" w:lineRule="auto"/>
        <w:rPr>
          <w:b w:val="1"/>
          <w:color w:val="292929"/>
          <w:sz w:val="21"/>
          <w:szCs w:val="21"/>
          <w:highlight w:val="white"/>
        </w:rPr>
      </w:pPr>
      <w:bookmarkStart w:colFirst="0" w:colLast="0" w:name="_lnl7tdzh337e" w:id="8"/>
      <w:bookmarkEnd w:id="8"/>
      <w:r w:rsidDel="00000000" w:rsidR="00000000" w:rsidRPr="00000000">
        <w:rPr>
          <w:b w:val="1"/>
          <w:color w:val="292929"/>
          <w:sz w:val="21"/>
          <w:szCs w:val="21"/>
          <w:highlight w:val="white"/>
          <w:rtl w:val="0"/>
        </w:rPr>
        <w:t xml:space="preserve">Relationship between education vs Loan status:</w:t>
      </w:r>
    </w:p>
    <w:p w:rsidR="00000000" w:rsidDel="00000000" w:rsidP="00000000" w:rsidRDefault="00000000" w:rsidRPr="00000000" w14:paraId="0000003F">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From the analysis, we can conclude that the applicants </w:t>
      </w:r>
      <w:r w:rsidDel="00000000" w:rsidR="00000000" w:rsidRPr="00000000">
        <w:rPr>
          <w:color w:val="292929"/>
          <w:sz w:val="21"/>
          <w:szCs w:val="21"/>
          <w:highlight w:val="white"/>
          <w:rtl w:val="0"/>
        </w:rPr>
        <w:t xml:space="preserve">who are graduate</w:t>
      </w:r>
      <w:r w:rsidDel="00000000" w:rsidR="00000000" w:rsidRPr="00000000">
        <w:rPr>
          <w:color w:val="292929"/>
          <w:sz w:val="21"/>
          <w:szCs w:val="21"/>
          <w:highlight w:val="white"/>
          <w:rtl w:val="0"/>
        </w:rPr>
        <w:t xml:space="preserve"> were in a higher percentage of loan approval than non-graduate applicants.</w:t>
      </w:r>
    </w:p>
    <w:p w:rsidR="00000000" w:rsidDel="00000000" w:rsidP="00000000" w:rsidRDefault="00000000" w:rsidRPr="00000000" w14:paraId="00000040">
      <w:pPr>
        <w:rPr>
          <w:color w:val="292929"/>
          <w:sz w:val="21"/>
          <w:szCs w:val="21"/>
          <w:highlight w:val="white"/>
        </w:rPr>
      </w:pPr>
      <w:r w:rsidDel="00000000" w:rsidR="00000000" w:rsidRPr="00000000">
        <w:rPr>
          <w:rtl w:val="0"/>
        </w:rPr>
      </w:r>
    </w:p>
    <w:p w:rsidR="00000000" w:rsidDel="00000000" w:rsidP="00000000" w:rsidRDefault="00000000" w:rsidRPr="00000000" w14:paraId="00000041">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410164" cy="2719388"/>
            <wp:effectExtent b="0" l="0" r="0" t="0"/>
            <wp:docPr id="14"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3410164"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shd w:fill="ffffff" w:val="clear"/>
        <w:spacing w:after="0" w:before="220" w:line="240" w:lineRule="auto"/>
        <w:rPr>
          <w:b w:val="1"/>
          <w:color w:val="292929"/>
          <w:sz w:val="21"/>
          <w:szCs w:val="21"/>
          <w:highlight w:val="white"/>
        </w:rPr>
      </w:pPr>
      <w:bookmarkStart w:colFirst="0" w:colLast="0" w:name="_p0wzfosrchkj" w:id="9"/>
      <w:bookmarkEnd w:id="9"/>
      <w:r w:rsidDel="00000000" w:rsidR="00000000" w:rsidRPr="00000000">
        <w:rPr>
          <w:b w:val="1"/>
          <w:color w:val="292929"/>
          <w:sz w:val="21"/>
          <w:szCs w:val="21"/>
          <w:highlight w:val="white"/>
          <w:rtl w:val="0"/>
        </w:rPr>
        <w:t xml:space="preserve">Relationship between Self-Employed vs Loan_Status:</w:t>
      </w:r>
    </w:p>
    <w:p w:rsidR="00000000" w:rsidDel="00000000" w:rsidP="00000000" w:rsidRDefault="00000000" w:rsidRPr="00000000" w14:paraId="00000043">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From the data analysis, we can conclude that home-ownership rates for self-employed households were more declined than for salaried households.</w:t>
      </w:r>
    </w:p>
    <w:p w:rsidR="00000000" w:rsidDel="00000000" w:rsidP="00000000" w:rsidRDefault="00000000" w:rsidRPr="00000000" w14:paraId="00000044">
      <w:pPr>
        <w:rPr>
          <w:color w:val="292929"/>
          <w:sz w:val="21"/>
          <w:szCs w:val="21"/>
          <w:highlight w:val="white"/>
        </w:rPr>
      </w:pPr>
      <w:r w:rsidDel="00000000" w:rsidR="00000000" w:rsidRPr="00000000">
        <w:rPr>
          <w:rtl w:val="0"/>
        </w:rPr>
      </w:r>
    </w:p>
    <w:p w:rsidR="00000000" w:rsidDel="00000000" w:rsidP="00000000" w:rsidRDefault="00000000" w:rsidRPr="00000000" w14:paraId="00000045">
      <w:pPr>
        <w:rPr>
          <w:color w:val="292929"/>
          <w:sz w:val="21"/>
          <w:szCs w:val="21"/>
          <w:highlight w:val="white"/>
        </w:rPr>
      </w:pPr>
      <w:r w:rsidDel="00000000" w:rsidR="00000000" w:rsidRPr="00000000">
        <w:rPr>
          <w:rtl w:val="0"/>
        </w:rPr>
      </w:r>
    </w:p>
    <w:p w:rsidR="00000000" w:rsidDel="00000000" w:rsidP="00000000" w:rsidRDefault="00000000" w:rsidRPr="00000000" w14:paraId="00000046">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714750" cy="2790825"/>
            <wp:effectExtent b="0" l="0" r="0" t="0"/>
            <wp:docPr id="7"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37147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4"/>
        <w:keepNext w:val="0"/>
        <w:keepLines w:val="0"/>
        <w:shd w:fill="ffffff" w:val="clear"/>
        <w:spacing w:after="0" w:before="220" w:line="240" w:lineRule="auto"/>
        <w:rPr>
          <w:b w:val="1"/>
          <w:color w:val="292929"/>
          <w:sz w:val="21"/>
          <w:szCs w:val="21"/>
          <w:highlight w:val="white"/>
        </w:rPr>
      </w:pPr>
      <w:bookmarkStart w:colFirst="0" w:colLast="0" w:name="_5qphxb8o9jna" w:id="10"/>
      <w:bookmarkEnd w:id="10"/>
      <w:r w:rsidDel="00000000" w:rsidR="00000000" w:rsidRPr="00000000">
        <w:rPr>
          <w:b w:val="1"/>
          <w:color w:val="292929"/>
          <w:sz w:val="21"/>
          <w:szCs w:val="21"/>
          <w:highlight w:val="white"/>
          <w:rtl w:val="0"/>
        </w:rPr>
        <w:t xml:space="preserve">Relationship between Dependents vs Loan status:</w:t>
      </w:r>
    </w:p>
    <w:p w:rsidR="00000000" w:rsidDel="00000000" w:rsidP="00000000" w:rsidRDefault="00000000" w:rsidRPr="00000000" w14:paraId="00000048">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From the analysis, we can conclude that the number of dependents may automatically affected the approvals of home loans. There is a higher chance of getting home loan approval for applicants who have less number of dependents or no dependents.</w:t>
      </w:r>
    </w:p>
    <w:p w:rsidR="00000000" w:rsidDel="00000000" w:rsidP="00000000" w:rsidRDefault="00000000" w:rsidRPr="00000000" w14:paraId="00000049">
      <w:pPr>
        <w:rPr>
          <w:color w:val="292929"/>
          <w:sz w:val="21"/>
          <w:szCs w:val="21"/>
          <w:highlight w:val="white"/>
        </w:rPr>
      </w:pPr>
      <w:r w:rsidDel="00000000" w:rsidR="00000000" w:rsidRPr="00000000">
        <w:rPr>
          <w:rtl w:val="0"/>
        </w:rPr>
      </w:r>
    </w:p>
    <w:p w:rsidR="00000000" w:rsidDel="00000000" w:rsidP="00000000" w:rsidRDefault="00000000" w:rsidRPr="00000000" w14:paraId="0000004A">
      <w:pPr>
        <w:rPr>
          <w:color w:val="292929"/>
          <w:sz w:val="21"/>
          <w:szCs w:val="21"/>
          <w:highlight w:val="white"/>
        </w:rPr>
      </w:pPr>
      <w:r w:rsidDel="00000000" w:rsidR="00000000" w:rsidRPr="00000000">
        <w:rPr>
          <w:color w:val="292929"/>
          <w:sz w:val="21"/>
          <w:szCs w:val="21"/>
          <w:highlight w:val="white"/>
        </w:rPr>
        <w:drawing>
          <wp:inline distB="114300" distT="114300" distL="114300" distR="114300">
            <wp:extent cx="3714750" cy="2952750"/>
            <wp:effectExtent b="0" l="0" r="0" t="0"/>
            <wp:docPr id="2"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37147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keepNext w:val="0"/>
        <w:keepLines w:val="0"/>
        <w:shd w:fill="ffffff" w:val="clear"/>
        <w:spacing w:after="0" w:before="220" w:line="240" w:lineRule="auto"/>
        <w:rPr>
          <w:b w:val="1"/>
          <w:color w:val="292929"/>
          <w:sz w:val="21"/>
          <w:szCs w:val="21"/>
          <w:highlight w:val="white"/>
        </w:rPr>
      </w:pPr>
      <w:bookmarkStart w:colFirst="0" w:colLast="0" w:name="_6hvly0gad1o2" w:id="11"/>
      <w:bookmarkEnd w:id="11"/>
      <w:r w:rsidDel="00000000" w:rsidR="00000000" w:rsidRPr="00000000">
        <w:rPr>
          <w:b w:val="1"/>
          <w:color w:val="292929"/>
          <w:sz w:val="21"/>
          <w:szCs w:val="21"/>
          <w:highlight w:val="white"/>
          <w:rtl w:val="0"/>
        </w:rPr>
        <w:t xml:space="preserve">Relationship between Marital status vs Loan status:</w:t>
      </w:r>
    </w:p>
    <w:p w:rsidR="00000000" w:rsidDel="00000000" w:rsidP="00000000" w:rsidRDefault="00000000" w:rsidRPr="00000000" w14:paraId="0000004C">
      <w:pPr>
        <w:shd w:fill="ffffff" w:val="clear"/>
        <w:spacing w:before="220" w:lineRule="auto"/>
        <w:rPr>
          <w:color w:val="292929"/>
          <w:sz w:val="21"/>
          <w:szCs w:val="21"/>
          <w:highlight w:val="white"/>
        </w:rPr>
      </w:pPr>
      <w:r w:rsidDel="00000000" w:rsidR="00000000" w:rsidRPr="00000000">
        <w:rPr>
          <w:color w:val="292929"/>
          <w:sz w:val="21"/>
          <w:szCs w:val="21"/>
          <w:highlight w:val="white"/>
          <w:rtl w:val="0"/>
        </w:rPr>
        <w:t xml:space="preserve">From the analysis, we can conclude that the highest number of customers are married who were eligible for the home loan approval than single customers.</w:t>
      </w:r>
    </w:p>
    <w:p w:rsidR="00000000" w:rsidDel="00000000" w:rsidP="00000000" w:rsidRDefault="00000000" w:rsidRPr="00000000" w14:paraId="0000004D">
      <w:pPr>
        <w:rPr>
          <w:color w:val="292929"/>
          <w:sz w:val="21"/>
          <w:szCs w:val="21"/>
          <w:highlight w:val="white"/>
        </w:rPr>
      </w:pPr>
      <w:r w:rsidDel="00000000" w:rsidR="00000000" w:rsidRPr="00000000">
        <w:rPr>
          <w:rtl w:val="0"/>
        </w:rPr>
      </w:r>
    </w:p>
    <w:p w:rsidR="00000000" w:rsidDel="00000000" w:rsidP="00000000" w:rsidRDefault="00000000" w:rsidRPr="00000000" w14:paraId="0000004E">
      <w:pPr>
        <w:rPr>
          <w:color w:val="292929"/>
          <w:sz w:val="21"/>
          <w:szCs w:val="21"/>
          <w:highlight w:val="white"/>
        </w:rPr>
      </w:pPr>
      <w:r w:rsidDel="00000000" w:rsidR="00000000" w:rsidRPr="00000000">
        <w:rPr>
          <w:rtl w:val="0"/>
        </w:rPr>
      </w:r>
    </w:p>
    <w:p w:rsidR="00000000" w:rsidDel="00000000" w:rsidP="00000000" w:rsidRDefault="00000000" w:rsidRPr="00000000" w14:paraId="0000004F">
      <w:pPr>
        <w:rPr>
          <w:b w:val="1"/>
          <w:color w:val="292929"/>
          <w:sz w:val="32"/>
          <w:szCs w:val="32"/>
          <w:highlight w:val="white"/>
        </w:rPr>
      </w:pPr>
      <w:r w:rsidDel="00000000" w:rsidR="00000000" w:rsidRPr="00000000">
        <w:rPr>
          <w:b w:val="1"/>
          <w:color w:val="292929"/>
          <w:sz w:val="32"/>
          <w:szCs w:val="32"/>
          <w:highlight w:val="white"/>
          <w:rtl w:val="0"/>
        </w:rPr>
        <w:t xml:space="preserve">Correlation Heatmap</w:t>
      </w:r>
    </w:p>
    <w:p w:rsidR="00000000" w:rsidDel="00000000" w:rsidP="00000000" w:rsidRDefault="00000000" w:rsidRPr="00000000" w14:paraId="00000050">
      <w:pPr>
        <w:rPr>
          <w:b w:val="1"/>
          <w:color w:val="292929"/>
          <w:sz w:val="32"/>
          <w:szCs w:val="32"/>
          <w:highlight w:val="white"/>
        </w:rPr>
      </w:pPr>
      <w:r w:rsidDel="00000000" w:rsidR="00000000" w:rsidRPr="00000000">
        <w:rPr>
          <w:rtl w:val="0"/>
        </w:rPr>
      </w:r>
    </w:p>
    <w:p w:rsidR="00000000" w:rsidDel="00000000" w:rsidP="00000000" w:rsidRDefault="00000000" w:rsidRPr="00000000" w14:paraId="00000051">
      <w:pPr>
        <w:rPr>
          <w:b w:val="1"/>
          <w:color w:val="292929"/>
          <w:sz w:val="32"/>
          <w:szCs w:val="32"/>
          <w:highlight w:val="white"/>
        </w:rPr>
      </w:pPr>
      <w:r w:rsidDel="00000000" w:rsidR="00000000" w:rsidRPr="00000000">
        <w:rPr>
          <w:b w:val="1"/>
          <w:color w:val="292929"/>
          <w:sz w:val="32"/>
          <w:szCs w:val="32"/>
          <w:highlight w:val="white"/>
        </w:rPr>
        <w:drawing>
          <wp:inline distB="114300" distT="114300" distL="114300" distR="114300">
            <wp:extent cx="5943600" cy="6032500"/>
            <wp:effectExtent b="0" l="0" r="0" t="0"/>
            <wp:docPr id="3"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5943600" cy="6032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8.jpg"/><Relationship Id="rId13" Type="http://schemas.openxmlformats.org/officeDocument/2006/relationships/image" Target="media/image3.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2.jpg"/><Relationship Id="rId14" Type="http://schemas.openxmlformats.org/officeDocument/2006/relationships/image" Target="media/image11.jpg"/><Relationship Id="rId17" Type="http://schemas.openxmlformats.org/officeDocument/2006/relationships/image" Target="media/image7.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image" Target="media/image5.png"/><Relationship Id="rId18" Type="http://schemas.openxmlformats.org/officeDocument/2006/relationships/image" Target="media/image6.jpg"/><Relationship Id="rId7" Type="http://schemas.openxmlformats.org/officeDocument/2006/relationships/image" Target="media/image10.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