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6209" w14:textId="7935297B" w:rsidR="00FF3096" w:rsidRPr="0071225C" w:rsidRDefault="00FF3096" w:rsidP="00FF30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225C">
        <w:rPr>
          <w:rFonts w:ascii="Times New Roman" w:hAnsi="Times New Roman" w:cs="Times New Roman"/>
          <w:b/>
          <w:bCs/>
          <w:sz w:val="28"/>
          <w:szCs w:val="28"/>
        </w:rPr>
        <w:t>Paper</w:t>
      </w:r>
    </w:p>
    <w:p w14:paraId="0153CDDD" w14:textId="77777777" w:rsidR="00FF3096" w:rsidRPr="00F61278" w:rsidRDefault="00FF3096" w:rsidP="00FF3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1278">
        <w:rPr>
          <w:rFonts w:ascii="Times New Roman" w:hAnsi="Times New Roman" w:cs="Times New Roman"/>
          <w:b/>
          <w:bCs/>
          <w:sz w:val="28"/>
          <w:szCs w:val="28"/>
        </w:rPr>
        <w:t>I. Introduction</w:t>
      </w:r>
    </w:p>
    <w:p w14:paraId="070D3B8E" w14:textId="77777777" w:rsidR="00FF3096" w:rsidRPr="00F61278" w:rsidRDefault="00FF3096" w:rsidP="00FF309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1278">
        <w:rPr>
          <w:rFonts w:ascii="Times New Roman" w:hAnsi="Times New Roman" w:cs="Times New Roman"/>
          <w:b/>
          <w:bCs/>
          <w:sz w:val="28"/>
          <w:szCs w:val="28"/>
        </w:rPr>
        <w:t>Background</w:t>
      </w:r>
      <w:r w:rsidRPr="00F61278">
        <w:rPr>
          <w:rFonts w:ascii="Times New Roman" w:hAnsi="Times New Roman" w:cs="Times New Roman"/>
          <w:sz w:val="28"/>
          <w:szCs w:val="28"/>
        </w:rPr>
        <w:t>: Mathematics is a foundational discipline that underpins progress in numerous fields, including science, technology, engineering, and mathematics (STEM). It is vital for fostering logical reasoning, analytical skills, and innovative thinking in students.</w:t>
      </w:r>
    </w:p>
    <w:p w14:paraId="21B266C5" w14:textId="77777777" w:rsidR="00FF3096" w:rsidRPr="00F61278" w:rsidRDefault="00FF3096" w:rsidP="00FF309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1278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F61278">
        <w:rPr>
          <w:rFonts w:ascii="Times New Roman" w:hAnsi="Times New Roman" w:cs="Times New Roman"/>
          <w:sz w:val="28"/>
          <w:szCs w:val="28"/>
        </w:rPr>
        <w:t>: This strategy paper aims to outline a structured and outcomes-driven approach for developing a mathematics syllabus that adheres to UGC guidelines, meets contemporary demands, and ensures alignment with national and global educational standards.</w:t>
      </w:r>
    </w:p>
    <w:p w14:paraId="2BA5A5ED" w14:textId="541D4AAD" w:rsidR="00EE756A" w:rsidRDefault="00FF3096" w:rsidP="00FF3096">
      <w:r w:rsidRPr="00F61278">
        <w:rPr>
          <w:rFonts w:ascii="Times New Roman" w:hAnsi="Times New Roman" w:cs="Times New Roman"/>
          <w:b/>
          <w:bCs/>
          <w:sz w:val="28"/>
          <w:szCs w:val="28"/>
        </w:rPr>
        <w:t>Scope</w:t>
      </w:r>
      <w:r w:rsidRPr="00F61278">
        <w:rPr>
          <w:rFonts w:ascii="Times New Roman" w:hAnsi="Times New Roman" w:cs="Times New Roman"/>
          <w:sz w:val="28"/>
          <w:szCs w:val="28"/>
        </w:rPr>
        <w:t>: The paper encompasses the design, development, implementation, and continuous improvement of a mathematics</w:t>
      </w:r>
    </w:p>
    <w:sectPr w:rsidR="00EE7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793E"/>
    <w:multiLevelType w:val="multilevel"/>
    <w:tmpl w:val="FEFA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03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96"/>
    <w:rsid w:val="00137D66"/>
    <w:rsid w:val="005A193F"/>
    <w:rsid w:val="007F2291"/>
    <w:rsid w:val="00E13164"/>
    <w:rsid w:val="00E302B3"/>
    <w:rsid w:val="00EE756A"/>
    <w:rsid w:val="00FF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0ACE2"/>
  <w15:chartTrackingRefBased/>
  <w15:docId w15:val="{16F4987F-671D-4975-9171-61B6EC4B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096"/>
  </w:style>
  <w:style w:type="paragraph" w:styleId="Heading1">
    <w:name w:val="heading 1"/>
    <w:basedOn w:val="Normal"/>
    <w:next w:val="Normal"/>
    <w:link w:val="Heading1Char"/>
    <w:uiPriority w:val="9"/>
    <w:qFormat/>
    <w:rsid w:val="00FF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Singh</dc:creator>
  <cp:keywords/>
  <dc:description/>
  <cp:lastModifiedBy>Shiv Singh</cp:lastModifiedBy>
  <cp:revision>2</cp:revision>
  <dcterms:created xsi:type="dcterms:W3CDTF">2025-01-19T10:20:00Z</dcterms:created>
  <dcterms:modified xsi:type="dcterms:W3CDTF">2025-01-19T10:20:00Z</dcterms:modified>
</cp:coreProperties>
</file>