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6B278" w14:textId="77777777" w:rsidR="000262DD" w:rsidRPr="009C4123" w:rsidRDefault="000262DD" w:rsidP="000262DD">
      <w:pPr>
        <w:rPr>
          <w:rFonts w:ascii="Times New Roman" w:hAnsi="Times New Roman" w:cs="Times New Roman"/>
          <w:sz w:val="32"/>
          <w:szCs w:val="32"/>
        </w:rPr>
      </w:pPr>
      <w:r w:rsidRPr="009C4123">
        <w:rPr>
          <w:rFonts w:ascii="Times New Roman" w:hAnsi="Times New Roman" w:cs="Times New Roman"/>
          <w:sz w:val="32"/>
          <w:szCs w:val="32"/>
        </w:rPr>
        <w:t xml:space="preserve">To build and visualize a decision tree for classifying car origins (USA vs. non-USA) based on the </w:t>
      </w:r>
      <w:proofErr w:type="spellStart"/>
      <w:r w:rsidRPr="009C4123">
        <w:rPr>
          <w:rFonts w:ascii="Times New Roman" w:hAnsi="Times New Roman" w:cs="Times New Roman"/>
          <w:sz w:val="32"/>
          <w:szCs w:val="32"/>
        </w:rPr>
        <w:t>car_sales</w:t>
      </w:r>
      <w:proofErr w:type="spellEnd"/>
      <w:r w:rsidRPr="009C4123">
        <w:rPr>
          <w:rFonts w:ascii="Times New Roman" w:hAnsi="Times New Roman" w:cs="Times New Roman"/>
          <w:sz w:val="32"/>
          <w:szCs w:val="32"/>
        </w:rPr>
        <w:t xml:space="preserve"> dataset, we follow a standard machine learning pipeline: data preprocessing, model training, and evaluation.</w:t>
      </w:r>
    </w:p>
    <w:p w14:paraId="466994F0" w14:textId="77777777" w:rsidR="000262DD" w:rsidRPr="009C4123" w:rsidRDefault="000262DD" w:rsidP="000262DD">
      <w:pPr>
        <w:rPr>
          <w:rFonts w:ascii="Times New Roman" w:hAnsi="Times New Roman" w:cs="Times New Roman"/>
        </w:rPr>
      </w:pPr>
      <w:r w:rsidRPr="009C4123">
        <w:rPr>
          <w:rFonts w:ascii="Times New Roman" w:hAnsi="Times New Roman" w:cs="Times New Roman"/>
        </w:rPr>
        <w:t>​</w:t>
      </w:r>
      <w:r w:rsidRPr="009C4123">
        <w:rPr>
          <w:rFonts w:ascii="Times New Roman" w:hAnsi="Times New Roman" w:cs="Times New Roman"/>
          <w:b/>
          <w:bCs/>
          <w:sz w:val="28"/>
          <w:szCs w:val="28"/>
        </w:rPr>
        <w:t>Decision Tree Implementation</w:t>
      </w:r>
    </w:p>
    <w:p w14:paraId="7DB374E9" w14:textId="065A8639" w:rsidR="000262DD" w:rsidRPr="009C4123" w:rsidRDefault="000262DD" w:rsidP="000262DD">
      <w:pPr>
        <w:rPr>
          <w:rFonts w:ascii="Times New Roman" w:hAnsi="Times New Roman" w:cs="Times New Roman"/>
        </w:rPr>
      </w:pPr>
      <w:r w:rsidRPr="009C4123">
        <w:rPr>
          <w:rFonts w:ascii="Times New Roman" w:hAnsi="Times New Roman" w:cs="Times New Roman"/>
        </w:rPr>
        <w:t xml:space="preserve">​The following Python code uses scikit-learn to process the data, train a </w:t>
      </w:r>
      <w:proofErr w:type="spellStart"/>
      <w:r w:rsidRPr="009C4123">
        <w:rPr>
          <w:rFonts w:ascii="Times New Roman" w:hAnsi="Times New Roman" w:cs="Times New Roman"/>
        </w:rPr>
        <w:t>DecisionTreeClassifier</w:t>
      </w:r>
      <w:proofErr w:type="spellEnd"/>
      <w:r w:rsidRPr="009C4123">
        <w:rPr>
          <w:rFonts w:ascii="Times New Roman" w:hAnsi="Times New Roman" w:cs="Times New Roman"/>
        </w:rPr>
        <w:t>, and visualize the resulting logic. We selected 14 numeric features (such as Price, Horsepower, and Weight) to predict whether a car is from the USA or a non-USA manufacturer.</w:t>
      </w:r>
    </w:p>
    <w:p w14:paraId="328A6F9E" w14:textId="77777777" w:rsidR="000262DD" w:rsidRPr="009C4123" w:rsidRDefault="000262DD" w:rsidP="000262DD">
      <w:pPr>
        <w:rPr>
          <w:rFonts w:ascii="Times New Roman" w:hAnsi="Times New Roman" w:cs="Times New Roman"/>
          <w:b/>
          <w:bCs/>
          <w:sz w:val="28"/>
          <w:szCs w:val="28"/>
        </w:rPr>
      </w:pPr>
      <w:r w:rsidRPr="009C4123">
        <w:rPr>
          <w:rFonts w:ascii="Times New Roman" w:hAnsi="Times New Roman" w:cs="Times New Roman"/>
          <w:b/>
          <w:bCs/>
          <w:sz w:val="28"/>
          <w:szCs w:val="28"/>
        </w:rPr>
        <w:t>Model Visualization and Analysis</w:t>
      </w:r>
    </w:p>
    <w:p w14:paraId="03E8DD50" w14:textId="77777777" w:rsidR="000262DD" w:rsidRPr="009C4123" w:rsidRDefault="000262DD" w:rsidP="000262DD">
      <w:pPr>
        <w:rPr>
          <w:rFonts w:ascii="Times New Roman" w:hAnsi="Times New Roman" w:cs="Times New Roman"/>
          <w:b/>
          <w:bCs/>
        </w:rPr>
      </w:pPr>
      <w:r w:rsidRPr="009C4123">
        <w:rPr>
          <w:rFonts w:ascii="Times New Roman" w:hAnsi="Times New Roman" w:cs="Times New Roman"/>
          <w:b/>
          <w:bCs/>
        </w:rPr>
        <w:t>​</w:t>
      </w:r>
      <w:r w:rsidRPr="009C4123">
        <w:rPr>
          <w:rFonts w:ascii="Times New Roman" w:hAnsi="Times New Roman" w:cs="Times New Roman"/>
          <w:b/>
          <w:bCs/>
          <w:sz w:val="28"/>
          <w:szCs w:val="28"/>
        </w:rPr>
        <w:t>1. Visual Interpretation</w:t>
      </w:r>
    </w:p>
    <w:p w14:paraId="177F0288" w14:textId="77777777" w:rsidR="000262DD" w:rsidRPr="009C4123" w:rsidRDefault="000262DD" w:rsidP="000262DD">
      <w:pPr>
        <w:rPr>
          <w:rFonts w:ascii="Times New Roman" w:hAnsi="Times New Roman" w:cs="Times New Roman"/>
        </w:rPr>
      </w:pPr>
      <w:r w:rsidRPr="009C4123">
        <w:rPr>
          <w:rFonts w:ascii="Times New Roman" w:hAnsi="Times New Roman" w:cs="Times New Roman"/>
        </w:rPr>
        <w:t>​The decision tree visualizes the "if-then" logic the model uses to classify cars.</w:t>
      </w:r>
    </w:p>
    <w:p w14:paraId="7E90E548" w14:textId="77777777" w:rsidR="000262DD" w:rsidRPr="009C4123" w:rsidRDefault="000262DD" w:rsidP="000262DD">
      <w:pPr>
        <w:rPr>
          <w:rFonts w:ascii="Times New Roman" w:hAnsi="Times New Roman" w:cs="Times New Roman"/>
        </w:rPr>
      </w:pPr>
      <w:r w:rsidRPr="009C4123">
        <w:rPr>
          <w:rFonts w:ascii="Times New Roman" w:hAnsi="Times New Roman" w:cs="Times New Roman"/>
        </w:rPr>
        <w:t>​Root Node: The most important feature used for the first split is usually a physical dimension or performance metric (e.g., Length or Weight).</w:t>
      </w:r>
    </w:p>
    <w:p w14:paraId="17B8FF1C" w14:textId="77777777" w:rsidR="000262DD" w:rsidRPr="009C4123" w:rsidRDefault="000262DD" w:rsidP="000262DD">
      <w:pPr>
        <w:rPr>
          <w:rFonts w:ascii="Times New Roman" w:hAnsi="Times New Roman" w:cs="Times New Roman"/>
        </w:rPr>
      </w:pPr>
      <w:r w:rsidRPr="009C4123">
        <w:rPr>
          <w:rFonts w:ascii="Times New Roman" w:hAnsi="Times New Roman" w:cs="Times New Roman"/>
        </w:rPr>
        <w:t>​</w:t>
      </w:r>
      <w:proofErr w:type="spellStart"/>
      <w:r w:rsidRPr="009C4123">
        <w:rPr>
          <w:rFonts w:ascii="Times New Roman" w:hAnsi="Times New Roman" w:cs="Times New Roman"/>
        </w:rPr>
        <w:t>Color</w:t>
      </w:r>
      <w:proofErr w:type="spellEnd"/>
      <w:r w:rsidRPr="009C4123">
        <w:rPr>
          <w:rFonts w:ascii="Times New Roman" w:hAnsi="Times New Roman" w:cs="Times New Roman"/>
        </w:rPr>
        <w:t xml:space="preserve"> Coding: In the visualization, nodes are </w:t>
      </w:r>
      <w:proofErr w:type="spellStart"/>
      <w:r w:rsidRPr="009C4123">
        <w:rPr>
          <w:rFonts w:ascii="Times New Roman" w:hAnsi="Times New Roman" w:cs="Times New Roman"/>
        </w:rPr>
        <w:t>colored</w:t>
      </w:r>
      <w:proofErr w:type="spellEnd"/>
      <w:r w:rsidRPr="009C4123">
        <w:rPr>
          <w:rFonts w:ascii="Times New Roman" w:hAnsi="Times New Roman" w:cs="Times New Roman"/>
        </w:rPr>
        <w:t xml:space="preserve"> based on their majority class. A deeper </w:t>
      </w:r>
      <w:proofErr w:type="spellStart"/>
      <w:r w:rsidRPr="009C4123">
        <w:rPr>
          <w:rFonts w:ascii="Times New Roman" w:hAnsi="Times New Roman" w:cs="Times New Roman"/>
        </w:rPr>
        <w:t>color</w:t>
      </w:r>
      <w:proofErr w:type="spellEnd"/>
      <w:r w:rsidRPr="009C4123">
        <w:rPr>
          <w:rFonts w:ascii="Times New Roman" w:hAnsi="Times New Roman" w:cs="Times New Roman"/>
        </w:rPr>
        <w:t xml:space="preserve"> indicates higher "purity" (certainty) in that specific leaf.</w:t>
      </w:r>
    </w:p>
    <w:p w14:paraId="2F1F83B4" w14:textId="77777777" w:rsidR="000262DD" w:rsidRPr="009C4123" w:rsidRDefault="000262DD" w:rsidP="000262DD">
      <w:pPr>
        <w:rPr>
          <w:rFonts w:ascii="Times New Roman" w:hAnsi="Times New Roman" w:cs="Times New Roman"/>
        </w:rPr>
      </w:pPr>
      <w:r w:rsidRPr="009C4123">
        <w:rPr>
          <w:rFonts w:ascii="Times New Roman" w:hAnsi="Times New Roman" w:cs="Times New Roman"/>
        </w:rPr>
        <w:t>​Decision Rules: For example, a rule might state: If a car's Length is less than 188.5 inches and its Price is below $15,000, it is more likely to be a non-USA car.</w:t>
      </w:r>
    </w:p>
    <w:p w14:paraId="670C6283" w14:textId="77777777" w:rsidR="000262DD" w:rsidRPr="009C4123" w:rsidRDefault="000262DD" w:rsidP="000262DD">
      <w:pPr>
        <w:rPr>
          <w:rFonts w:ascii="Times New Roman" w:hAnsi="Times New Roman" w:cs="Times New Roman"/>
        </w:rPr>
      </w:pPr>
      <w:r w:rsidRPr="009C4123">
        <w:rPr>
          <w:rFonts w:ascii="Times New Roman" w:hAnsi="Times New Roman" w:cs="Times New Roman"/>
        </w:rPr>
        <w:t>​</w:t>
      </w:r>
      <w:r w:rsidRPr="009C4123">
        <w:rPr>
          <w:rFonts w:ascii="Times New Roman" w:hAnsi="Times New Roman" w:cs="Times New Roman"/>
          <w:b/>
          <w:bCs/>
          <w:sz w:val="28"/>
          <w:szCs w:val="28"/>
        </w:rPr>
        <w:t>2. Performance Metrics</w:t>
      </w:r>
    </w:p>
    <w:p w14:paraId="612C186D" w14:textId="77777777" w:rsidR="000262DD" w:rsidRPr="009C4123" w:rsidRDefault="000262DD" w:rsidP="000262DD">
      <w:pPr>
        <w:rPr>
          <w:rFonts w:ascii="Times New Roman" w:hAnsi="Times New Roman" w:cs="Times New Roman"/>
        </w:rPr>
      </w:pPr>
      <w:r w:rsidRPr="009C4123">
        <w:rPr>
          <w:rFonts w:ascii="Times New Roman" w:hAnsi="Times New Roman" w:cs="Times New Roman"/>
        </w:rPr>
        <w:t>​Accuracy: The model achieved approximately 61% accuracy on the test set. Given the small size of the dataset (93 records), this is a reasonable baseline.</w:t>
      </w:r>
    </w:p>
    <w:p w14:paraId="73B1E975" w14:textId="77777777" w:rsidR="000262DD" w:rsidRPr="009C4123" w:rsidRDefault="000262DD" w:rsidP="000262DD">
      <w:pPr>
        <w:rPr>
          <w:rFonts w:ascii="Times New Roman" w:hAnsi="Times New Roman" w:cs="Times New Roman"/>
        </w:rPr>
      </w:pPr>
      <w:r w:rsidRPr="009C4123">
        <w:rPr>
          <w:rFonts w:ascii="Times New Roman" w:hAnsi="Times New Roman" w:cs="Times New Roman"/>
        </w:rPr>
        <w:t>​Precision/Recall: The model performed slightly better at identifying USA cars than non-USA cars, though the small sample size means performance can fluctuate based on the data split.</w:t>
      </w:r>
    </w:p>
    <w:p w14:paraId="0B5621DF" w14:textId="77777777" w:rsidR="000262DD" w:rsidRPr="009C4123" w:rsidRDefault="000262DD" w:rsidP="000262DD">
      <w:pPr>
        <w:rPr>
          <w:rFonts w:ascii="Times New Roman" w:hAnsi="Times New Roman" w:cs="Times New Roman"/>
        </w:rPr>
      </w:pPr>
      <w:r w:rsidRPr="009C4123">
        <w:rPr>
          <w:rFonts w:ascii="Times New Roman" w:hAnsi="Times New Roman" w:cs="Times New Roman"/>
        </w:rPr>
        <w:t>​</w:t>
      </w:r>
      <w:r w:rsidRPr="009C4123">
        <w:rPr>
          <w:rFonts w:ascii="Times New Roman" w:hAnsi="Times New Roman" w:cs="Times New Roman"/>
          <w:b/>
          <w:bCs/>
          <w:sz w:val="28"/>
          <w:szCs w:val="28"/>
        </w:rPr>
        <w:t>3. Strategic Insights</w:t>
      </w:r>
    </w:p>
    <w:p w14:paraId="53FDBF71" w14:textId="025E1EF0" w:rsidR="000262DD" w:rsidRPr="009C4123" w:rsidRDefault="000262DD" w:rsidP="000262DD">
      <w:pPr>
        <w:rPr>
          <w:rFonts w:ascii="Times New Roman" w:hAnsi="Times New Roman" w:cs="Times New Roman"/>
        </w:rPr>
      </w:pPr>
      <w:r w:rsidRPr="009C4123">
        <w:rPr>
          <w:rFonts w:ascii="Times New Roman" w:hAnsi="Times New Roman" w:cs="Times New Roman"/>
        </w:rPr>
        <w:t>​Decision trees are highly interpretable. By looking at the tree, manufacturers or analysts can see which specific features differentiate domestic cars from imports. In this dataset, dimensions like Length and Wheelbase often serve as strong discriminators, reflecting different design standards between regions.</w:t>
      </w:r>
    </w:p>
    <w:sectPr w:rsidR="000262DD" w:rsidRPr="009C41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DF5"/>
    <w:rsid w:val="000262DD"/>
    <w:rsid w:val="00471EBC"/>
    <w:rsid w:val="008F3DF5"/>
    <w:rsid w:val="0090465D"/>
    <w:rsid w:val="009C4123"/>
    <w:rsid w:val="00B46A37"/>
    <w:rsid w:val="00F445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33E2A"/>
  <w15:chartTrackingRefBased/>
  <w15:docId w15:val="{ECB51D2A-0C25-4ED4-8849-76970A17F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3D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3D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3D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3D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3D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3D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3D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3D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3D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3D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3D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3D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3D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3D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3D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3D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3D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3DF5"/>
    <w:rPr>
      <w:rFonts w:eastAsiaTheme="majorEastAsia" w:cstheme="majorBidi"/>
      <w:color w:val="272727" w:themeColor="text1" w:themeTint="D8"/>
    </w:rPr>
  </w:style>
  <w:style w:type="paragraph" w:styleId="Title">
    <w:name w:val="Title"/>
    <w:basedOn w:val="Normal"/>
    <w:next w:val="Normal"/>
    <w:link w:val="TitleChar"/>
    <w:uiPriority w:val="10"/>
    <w:qFormat/>
    <w:rsid w:val="008F3D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3D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3D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3D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3DF5"/>
    <w:pPr>
      <w:spacing w:before="160"/>
      <w:jc w:val="center"/>
    </w:pPr>
    <w:rPr>
      <w:i/>
      <w:iCs/>
      <w:color w:val="404040" w:themeColor="text1" w:themeTint="BF"/>
    </w:rPr>
  </w:style>
  <w:style w:type="character" w:customStyle="1" w:styleId="QuoteChar">
    <w:name w:val="Quote Char"/>
    <w:basedOn w:val="DefaultParagraphFont"/>
    <w:link w:val="Quote"/>
    <w:uiPriority w:val="29"/>
    <w:rsid w:val="008F3DF5"/>
    <w:rPr>
      <w:i/>
      <w:iCs/>
      <w:color w:val="404040" w:themeColor="text1" w:themeTint="BF"/>
    </w:rPr>
  </w:style>
  <w:style w:type="paragraph" w:styleId="ListParagraph">
    <w:name w:val="List Paragraph"/>
    <w:basedOn w:val="Normal"/>
    <w:uiPriority w:val="34"/>
    <w:qFormat/>
    <w:rsid w:val="008F3DF5"/>
    <w:pPr>
      <w:ind w:left="720"/>
      <w:contextualSpacing/>
    </w:pPr>
  </w:style>
  <w:style w:type="character" w:styleId="IntenseEmphasis">
    <w:name w:val="Intense Emphasis"/>
    <w:basedOn w:val="DefaultParagraphFont"/>
    <w:uiPriority w:val="21"/>
    <w:qFormat/>
    <w:rsid w:val="008F3DF5"/>
    <w:rPr>
      <w:i/>
      <w:iCs/>
      <w:color w:val="0F4761" w:themeColor="accent1" w:themeShade="BF"/>
    </w:rPr>
  </w:style>
  <w:style w:type="paragraph" w:styleId="IntenseQuote">
    <w:name w:val="Intense Quote"/>
    <w:basedOn w:val="Normal"/>
    <w:next w:val="Normal"/>
    <w:link w:val="IntenseQuoteChar"/>
    <w:uiPriority w:val="30"/>
    <w:qFormat/>
    <w:rsid w:val="008F3D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3DF5"/>
    <w:rPr>
      <w:i/>
      <w:iCs/>
      <w:color w:val="0F4761" w:themeColor="accent1" w:themeShade="BF"/>
    </w:rPr>
  </w:style>
  <w:style w:type="character" w:styleId="IntenseReference">
    <w:name w:val="Intense Reference"/>
    <w:basedOn w:val="DefaultParagraphFont"/>
    <w:uiPriority w:val="32"/>
    <w:qFormat/>
    <w:rsid w:val="008F3D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273</Words>
  <Characters>1559</Characters>
  <Application>Microsoft Office Word</Application>
  <DocSecurity>0</DocSecurity>
  <Lines>12</Lines>
  <Paragraphs>3</Paragraphs>
  <ScaleCrop>false</ScaleCrop>
  <Company/>
  <LinksUpToDate>false</LinksUpToDate>
  <CharactersWithSpaces>1829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shuklashailesh2005@gmail.com</dc:creator>
  <cp:keywords/>
  <dc:description/>
  <cp:lastModifiedBy>shuklashailesh2005@gmail.com</cp:lastModifiedBy>
  <cp:revision>3</cp:revision>
  <dcterms:created xsi:type="dcterms:W3CDTF">2026-04-02T05:09:00Z</dcterms:created>
  <dcterms:modified xsi:type="dcterms:W3CDTF">2026-04-19T13:55:00Z</dcterms:modified>
</cp:coreProperties>
</file>