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F11B" w14:textId="77777777" w:rsidR="007238BF" w:rsidRPr="007238BF" w:rsidRDefault="007238BF" w:rsidP="007238BF">
      <w:pPr>
        <w:rPr>
          <w:rFonts w:ascii="Times New Roman" w:hAnsi="Times New Roman" w:cs="Times New Roman"/>
          <w:b/>
          <w:bCs/>
        </w:rPr>
      </w:pPr>
      <w:r w:rsidRPr="007238BF">
        <w:rPr>
          <w:rFonts w:ascii="Times New Roman" w:hAnsi="Times New Roman" w:cs="Times New Roman"/>
          <w:b/>
          <w:bCs/>
        </w:rPr>
        <w:t>PROJECT REPORT: Object-Oriented Library Management System</w:t>
      </w:r>
    </w:p>
    <w:p w14:paraId="16FC865B" w14:textId="77777777" w:rsidR="007238BF" w:rsidRPr="007238BF" w:rsidRDefault="007238BF" w:rsidP="007238BF">
      <w:pPr>
        <w:rPr>
          <w:rFonts w:ascii="Times New Roman" w:hAnsi="Times New Roman" w:cs="Times New Roman"/>
          <w:b/>
          <w:bCs/>
        </w:rPr>
      </w:pPr>
      <w:r w:rsidRPr="007238BF">
        <w:rPr>
          <w:rFonts w:ascii="Times New Roman" w:hAnsi="Times New Roman" w:cs="Times New Roman"/>
          <w:b/>
          <w:bCs/>
        </w:rPr>
        <w:t>1. Executive Summary</w:t>
      </w:r>
    </w:p>
    <w:p w14:paraId="70BB19F6" w14:textId="77777777" w:rsidR="007238BF" w:rsidRPr="00DA4BE0" w:rsidRDefault="007238BF" w:rsidP="007238BF">
      <w:pPr>
        <w:rPr>
          <w:rFonts w:ascii="Times New Roman" w:hAnsi="Times New Roman" w:cs="Times New Roman"/>
        </w:rPr>
      </w:pPr>
      <w:r w:rsidRPr="00DA4BE0">
        <w:rPr>
          <w:rFonts w:ascii="Times New Roman" w:hAnsi="Times New Roman" w:cs="Times New Roman"/>
        </w:rPr>
        <w:t xml:space="preserve">The </w:t>
      </w:r>
      <w:r w:rsidRPr="00DA4BE0">
        <w:rPr>
          <w:rFonts w:ascii="Times New Roman" w:hAnsi="Times New Roman" w:cs="Times New Roman"/>
          <w:b/>
          <w:bCs/>
        </w:rPr>
        <w:t>Library Management System</w:t>
      </w:r>
      <w:r w:rsidRPr="00DA4BE0">
        <w:rPr>
          <w:rFonts w:ascii="Times New Roman" w:hAnsi="Times New Roman" w:cs="Times New Roman"/>
        </w:rPr>
        <w:t xml:space="preserve"> is a console-based Java application designed to automate core library operations. It models physical library </w:t>
      </w:r>
      <w:proofErr w:type="spellStart"/>
      <w:r w:rsidRPr="00DA4BE0">
        <w:rPr>
          <w:rFonts w:ascii="Times New Roman" w:hAnsi="Times New Roman" w:cs="Times New Roman"/>
        </w:rPr>
        <w:t>catalog</w:t>
      </w:r>
      <w:proofErr w:type="spellEnd"/>
      <w:r w:rsidRPr="00DA4BE0">
        <w:rPr>
          <w:rFonts w:ascii="Times New Roman" w:hAnsi="Times New Roman" w:cs="Times New Roman"/>
        </w:rPr>
        <w:t xml:space="preserve"> assets—specifically </w:t>
      </w:r>
      <w:r w:rsidRPr="00DA4BE0">
        <w:rPr>
          <w:rFonts w:ascii="Times New Roman" w:hAnsi="Times New Roman" w:cs="Times New Roman"/>
          <w:b/>
          <w:bCs/>
        </w:rPr>
        <w:t>Books, Magazines, and Journals</w:t>
      </w:r>
      <w:r w:rsidRPr="00DA4BE0">
        <w:rPr>
          <w:rFonts w:ascii="Times New Roman" w:hAnsi="Times New Roman" w:cs="Times New Roman"/>
        </w:rPr>
        <w:t>—using structured Object-Oriented Programming (OOP) design patterns. The application facilitates inventory management, tracking asset allocations to users, dynamic loan durations, automated fine calculations for delayed returns, and user-friendly console interaction.</w:t>
      </w:r>
    </w:p>
    <w:p w14:paraId="54DFE874" w14:textId="77777777" w:rsidR="007238BF" w:rsidRPr="007238BF" w:rsidRDefault="007238BF" w:rsidP="007238BF">
      <w:pPr>
        <w:rPr>
          <w:rFonts w:ascii="Times New Roman" w:hAnsi="Times New Roman" w:cs="Times New Roman"/>
          <w:b/>
          <w:bCs/>
        </w:rPr>
      </w:pPr>
      <w:r w:rsidRPr="007238BF">
        <w:rPr>
          <w:rFonts w:ascii="Times New Roman" w:hAnsi="Times New Roman" w:cs="Times New Roman"/>
          <w:b/>
          <w:bCs/>
        </w:rPr>
        <w:t>2. System Architecture &amp; Design Principles</w:t>
      </w:r>
    </w:p>
    <w:p w14:paraId="2CE58E2C" w14:textId="77777777" w:rsidR="007238BF" w:rsidRPr="00DC0170" w:rsidRDefault="007238BF" w:rsidP="007238BF">
      <w:pPr>
        <w:rPr>
          <w:rFonts w:ascii="Times New Roman" w:hAnsi="Times New Roman" w:cs="Times New Roman"/>
        </w:rPr>
      </w:pPr>
      <w:r w:rsidRPr="00DC0170">
        <w:rPr>
          <w:rFonts w:ascii="Times New Roman" w:hAnsi="Times New Roman" w:cs="Times New Roman"/>
        </w:rPr>
        <w:t>The project architecture leverages a modular blueprint focusing on code reusability, single responsibility, and interface segregation.</w:t>
      </w:r>
    </w:p>
    <w:p w14:paraId="7D8BF444" w14:textId="77777777" w:rsidR="007238BF" w:rsidRPr="007238BF" w:rsidRDefault="007238BF" w:rsidP="007238BF">
      <w:pPr>
        <w:rPr>
          <w:rFonts w:ascii="Times New Roman" w:hAnsi="Times New Roman" w:cs="Times New Roman"/>
          <w:b/>
          <w:bCs/>
        </w:rPr>
      </w:pPr>
      <w:r w:rsidRPr="007238BF">
        <w:rPr>
          <w:rFonts w:ascii="Times New Roman" w:hAnsi="Times New Roman" w:cs="Times New Roman"/>
          <w:b/>
          <w:bCs/>
        </w:rPr>
        <w:t>Key OOP Principles Applied:</w:t>
      </w:r>
    </w:p>
    <w:p w14:paraId="7D26BD13" w14:textId="77777777" w:rsidR="007238BF" w:rsidRPr="007238BF" w:rsidRDefault="007238BF" w:rsidP="007238B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>Abstraction:</w:t>
      </w:r>
      <w:r w:rsidRPr="007238BF">
        <w:rPr>
          <w:rFonts w:ascii="Times New Roman" w:hAnsi="Times New Roman" w:cs="Times New Roman"/>
        </w:rPr>
        <w:t xml:space="preserve"> Leveraged via interfaces (</w:t>
      </w:r>
      <w:proofErr w:type="spellStart"/>
      <w:r w:rsidRPr="007238BF">
        <w:rPr>
          <w:rFonts w:ascii="Times New Roman" w:hAnsi="Times New Roman" w:cs="Times New Roman"/>
        </w:rPr>
        <w:t>BookOperations</w:t>
      </w:r>
      <w:proofErr w:type="spellEnd"/>
      <w:r w:rsidRPr="007238BF">
        <w:rPr>
          <w:rFonts w:ascii="Times New Roman" w:hAnsi="Times New Roman" w:cs="Times New Roman"/>
        </w:rPr>
        <w:t xml:space="preserve">, etc.) and the abstract class </w:t>
      </w:r>
      <w:proofErr w:type="spellStart"/>
      <w:r w:rsidRPr="007238BF">
        <w:rPr>
          <w:rFonts w:ascii="Times New Roman" w:hAnsi="Times New Roman" w:cs="Times New Roman"/>
        </w:rPr>
        <w:t>LibraryItem</w:t>
      </w:r>
      <w:proofErr w:type="spellEnd"/>
      <w:r w:rsidRPr="007238BF">
        <w:rPr>
          <w:rFonts w:ascii="Times New Roman" w:hAnsi="Times New Roman" w:cs="Times New Roman"/>
        </w:rPr>
        <w:t xml:space="preserve"> to separate business logic definitions from concrete executions.</w:t>
      </w:r>
    </w:p>
    <w:p w14:paraId="52308327" w14:textId="77777777" w:rsidR="007238BF" w:rsidRPr="007238BF" w:rsidRDefault="007238BF" w:rsidP="007238B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>Inheritance:</w:t>
      </w:r>
      <w:r w:rsidRPr="007238BF">
        <w:rPr>
          <w:rFonts w:ascii="Times New Roman" w:hAnsi="Times New Roman" w:cs="Times New Roman"/>
        </w:rPr>
        <w:t xml:space="preserve"> Book, Magazine, and Journal extend the base properties and status-tracking logic of </w:t>
      </w:r>
      <w:proofErr w:type="spellStart"/>
      <w:r w:rsidRPr="007238BF">
        <w:rPr>
          <w:rFonts w:ascii="Times New Roman" w:hAnsi="Times New Roman" w:cs="Times New Roman"/>
        </w:rPr>
        <w:t>LibraryItem</w:t>
      </w:r>
      <w:proofErr w:type="spellEnd"/>
      <w:r w:rsidRPr="007238BF">
        <w:rPr>
          <w:rFonts w:ascii="Times New Roman" w:hAnsi="Times New Roman" w:cs="Times New Roman"/>
        </w:rPr>
        <w:t>.</w:t>
      </w:r>
    </w:p>
    <w:p w14:paraId="2A2455BF" w14:textId="77777777" w:rsidR="007238BF" w:rsidRPr="007238BF" w:rsidRDefault="007238BF" w:rsidP="007238B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>Polymorphism:</w:t>
      </w:r>
      <w:r w:rsidRPr="007238BF">
        <w:rPr>
          <w:rFonts w:ascii="Times New Roman" w:hAnsi="Times New Roman" w:cs="Times New Roman"/>
        </w:rPr>
        <w:t xml:space="preserve"> Method overriding is used effectively across classes (e.g., </w:t>
      </w:r>
      <w:proofErr w:type="spellStart"/>
      <w:proofErr w:type="gramStart"/>
      <w:r w:rsidRPr="007238BF">
        <w:rPr>
          <w:rFonts w:ascii="Times New Roman" w:hAnsi="Times New Roman" w:cs="Times New Roman"/>
        </w:rPr>
        <w:t>displayDetails</w:t>
      </w:r>
      <w:proofErr w:type="spellEnd"/>
      <w:r w:rsidRPr="007238BF">
        <w:rPr>
          <w:rFonts w:ascii="Times New Roman" w:hAnsi="Times New Roman" w:cs="Times New Roman"/>
        </w:rPr>
        <w:t>(</w:t>
      </w:r>
      <w:proofErr w:type="gramEnd"/>
      <w:r w:rsidRPr="007238BF">
        <w:rPr>
          <w:rFonts w:ascii="Times New Roman" w:hAnsi="Times New Roman" w:cs="Times New Roman"/>
        </w:rPr>
        <w:t>)), enabling heterogeneous collections to print custom schemas dynamically.</w:t>
      </w:r>
    </w:p>
    <w:p w14:paraId="4EFA4D6A" w14:textId="77777777" w:rsidR="007238BF" w:rsidRPr="007238BF" w:rsidRDefault="007238BF" w:rsidP="007238B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>Encapsulation:</w:t>
      </w:r>
      <w:r w:rsidRPr="007238BF">
        <w:rPr>
          <w:rFonts w:ascii="Times New Roman" w:hAnsi="Times New Roman" w:cs="Times New Roman"/>
        </w:rPr>
        <w:t xml:space="preserve"> Class variables use strict private visibility rules, exposing controlled state modifications through explicit getter and setter APIs.</w:t>
      </w:r>
    </w:p>
    <w:p w14:paraId="7378AADB" w14:textId="77777777" w:rsidR="007238BF" w:rsidRPr="007238BF" w:rsidRDefault="007238BF" w:rsidP="007238BF">
      <w:pPr>
        <w:rPr>
          <w:rFonts w:ascii="Times New Roman" w:hAnsi="Times New Roman" w:cs="Times New Roman"/>
          <w:b/>
          <w:bCs/>
        </w:rPr>
      </w:pPr>
      <w:r w:rsidRPr="007238BF">
        <w:rPr>
          <w:rFonts w:ascii="Times New Roman" w:hAnsi="Times New Roman" w:cs="Times New Roman"/>
          <w:b/>
          <w:bCs/>
        </w:rPr>
        <w:t>3. Detailed Component Description</w:t>
      </w:r>
    </w:p>
    <w:p w14:paraId="773F7B1B" w14:textId="77777777" w:rsidR="007238BF" w:rsidRPr="007238BF" w:rsidRDefault="007238BF" w:rsidP="007238BF">
      <w:pPr>
        <w:rPr>
          <w:rFonts w:ascii="Times New Roman" w:hAnsi="Times New Roman" w:cs="Times New Roman"/>
          <w:b/>
          <w:bCs/>
        </w:rPr>
      </w:pPr>
      <w:r w:rsidRPr="007238BF">
        <w:rPr>
          <w:rFonts w:ascii="Times New Roman" w:hAnsi="Times New Roman" w:cs="Times New Roman"/>
          <w:b/>
          <w:bCs/>
        </w:rPr>
        <w:t>3.1 Interfaces (Core Specifications)</w:t>
      </w:r>
    </w:p>
    <w:p w14:paraId="699A913B" w14:textId="3AC74481" w:rsidR="007238BF" w:rsidRPr="00E90E53" w:rsidRDefault="007238BF" w:rsidP="007238BF">
      <w:p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</w:rPr>
        <w:t>The application decouples item actions into specialized contracts to prevent interface pollution.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4768"/>
      </w:tblGrid>
      <w:tr w:rsidR="007238BF" w14:paraId="6BC2179E" w14:textId="77777777" w:rsidTr="00E90E53">
        <w:tc>
          <w:tcPr>
            <w:tcW w:w="2263" w:type="dxa"/>
          </w:tcPr>
          <w:p w14:paraId="2B132418" w14:textId="7B7EAB1E" w:rsidR="007238BF" w:rsidRDefault="007238BF" w:rsidP="007238BF">
            <w:pPr>
              <w:rPr>
                <w:rFonts w:ascii="Times New Roman" w:hAnsi="Times New Roman" w:cs="Times New Roman"/>
                <w:b/>
                <w:bCs/>
              </w:rPr>
            </w:pPr>
            <w:r w:rsidRPr="007238BF">
              <w:rPr>
                <w:rFonts w:ascii="Times New Roman" w:hAnsi="Times New Roman" w:cs="Times New Roman"/>
                <w:b/>
                <w:bCs/>
              </w:rPr>
              <w:t>Interface Name</w:t>
            </w:r>
            <w:r w:rsidRPr="007238B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985" w:type="dxa"/>
          </w:tcPr>
          <w:p w14:paraId="185C82D0" w14:textId="14606418" w:rsidR="007238BF" w:rsidRDefault="007238BF" w:rsidP="007238BF">
            <w:pPr>
              <w:rPr>
                <w:rFonts w:ascii="Times New Roman" w:hAnsi="Times New Roman" w:cs="Times New Roman"/>
                <w:b/>
                <w:bCs/>
              </w:rPr>
            </w:pPr>
            <w:r w:rsidRPr="007238BF">
              <w:rPr>
                <w:rFonts w:ascii="Times New Roman" w:hAnsi="Times New Roman" w:cs="Times New Roman"/>
                <w:b/>
                <w:bCs/>
              </w:rPr>
              <w:t>Target Context</w:t>
            </w:r>
          </w:p>
        </w:tc>
        <w:tc>
          <w:tcPr>
            <w:tcW w:w="4768" w:type="dxa"/>
          </w:tcPr>
          <w:p w14:paraId="30133417" w14:textId="538F1FCD" w:rsidR="007238BF" w:rsidRDefault="007238BF" w:rsidP="007238BF">
            <w:pPr>
              <w:rPr>
                <w:rFonts w:ascii="Times New Roman" w:hAnsi="Times New Roman" w:cs="Times New Roman"/>
                <w:b/>
                <w:bCs/>
              </w:rPr>
            </w:pPr>
            <w:r w:rsidRPr="007238BF">
              <w:rPr>
                <w:rFonts w:ascii="Times New Roman" w:hAnsi="Times New Roman" w:cs="Times New Roman"/>
                <w:b/>
                <w:bCs/>
              </w:rPr>
              <w:t>Required Operations</w:t>
            </w:r>
          </w:p>
        </w:tc>
      </w:tr>
      <w:tr w:rsidR="007238BF" w14:paraId="68FAA86B" w14:textId="77777777" w:rsidTr="00E90E53">
        <w:tc>
          <w:tcPr>
            <w:tcW w:w="2263" w:type="dxa"/>
          </w:tcPr>
          <w:p w14:paraId="1010EA42" w14:textId="6F7B0BEA" w:rsidR="007238BF" w:rsidRDefault="007238BF" w:rsidP="007238B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238BF">
              <w:rPr>
                <w:rFonts w:ascii="Times New Roman" w:hAnsi="Times New Roman" w:cs="Times New Roman"/>
              </w:rPr>
              <w:t>BookOperations</w:t>
            </w:r>
            <w:proofErr w:type="spellEnd"/>
          </w:p>
        </w:tc>
        <w:tc>
          <w:tcPr>
            <w:tcW w:w="1985" w:type="dxa"/>
          </w:tcPr>
          <w:p w14:paraId="73F7A224" w14:textId="033E9573" w:rsidR="007238BF" w:rsidRDefault="007238BF" w:rsidP="007238BF">
            <w:pPr>
              <w:rPr>
                <w:rFonts w:ascii="Times New Roman" w:hAnsi="Times New Roman" w:cs="Times New Roman"/>
                <w:b/>
                <w:bCs/>
              </w:rPr>
            </w:pPr>
            <w:r w:rsidRPr="007238BF">
              <w:rPr>
                <w:rFonts w:ascii="Times New Roman" w:hAnsi="Times New Roman" w:cs="Times New Roman"/>
              </w:rPr>
              <w:t>Book Assets</w:t>
            </w:r>
          </w:p>
        </w:tc>
        <w:tc>
          <w:tcPr>
            <w:tcW w:w="4768" w:type="dxa"/>
          </w:tcPr>
          <w:p w14:paraId="7E1439CF" w14:textId="653E3F8A" w:rsidR="007238BF" w:rsidRDefault="007238BF" w:rsidP="007238B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238BF">
              <w:rPr>
                <w:rFonts w:ascii="Times New Roman" w:hAnsi="Times New Roman" w:cs="Times New Roman"/>
              </w:rPr>
              <w:t>addBook</w:t>
            </w:r>
            <w:proofErr w:type="spellEnd"/>
            <w:r w:rsidRPr="007238B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38BF">
              <w:rPr>
                <w:rFonts w:ascii="Times New Roman" w:hAnsi="Times New Roman" w:cs="Times New Roman"/>
              </w:rPr>
              <w:t>displayAllBooks</w:t>
            </w:r>
            <w:proofErr w:type="spellEnd"/>
            <w:r w:rsidRPr="007238B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38BF">
              <w:rPr>
                <w:rFonts w:ascii="Times New Roman" w:hAnsi="Times New Roman" w:cs="Times New Roman"/>
              </w:rPr>
              <w:t>searchBook</w:t>
            </w:r>
            <w:proofErr w:type="spellEnd"/>
            <w:r w:rsidRPr="007238B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38BF">
              <w:rPr>
                <w:rFonts w:ascii="Times New Roman" w:hAnsi="Times New Roman" w:cs="Times New Roman"/>
              </w:rPr>
              <w:t>issueBook</w:t>
            </w:r>
            <w:proofErr w:type="spellEnd"/>
            <w:r w:rsidRPr="007238B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38BF">
              <w:rPr>
                <w:rFonts w:ascii="Times New Roman" w:hAnsi="Times New Roman" w:cs="Times New Roman"/>
              </w:rPr>
              <w:t>returnBook</w:t>
            </w:r>
            <w:proofErr w:type="spellEnd"/>
            <w:r w:rsidRPr="007238B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38BF">
              <w:rPr>
                <w:rFonts w:ascii="Times New Roman" w:hAnsi="Times New Roman" w:cs="Times New Roman"/>
              </w:rPr>
              <w:t>renewBook</w:t>
            </w:r>
            <w:proofErr w:type="spellEnd"/>
            <w:r w:rsidRPr="007238B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38BF">
              <w:rPr>
                <w:rFonts w:ascii="Times New Roman" w:hAnsi="Times New Roman" w:cs="Times New Roman"/>
              </w:rPr>
              <w:t>calculateFine</w:t>
            </w:r>
            <w:proofErr w:type="spellEnd"/>
          </w:p>
        </w:tc>
      </w:tr>
      <w:tr w:rsidR="007238BF" w14:paraId="2AEE152D" w14:textId="77777777" w:rsidTr="00E90E53">
        <w:tc>
          <w:tcPr>
            <w:tcW w:w="2263" w:type="dxa"/>
          </w:tcPr>
          <w:p w14:paraId="731BF233" w14:textId="1B5C7043" w:rsidR="007238BF" w:rsidRDefault="007238BF" w:rsidP="007238B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238BF">
              <w:rPr>
                <w:rFonts w:ascii="Times New Roman" w:hAnsi="Times New Roman" w:cs="Times New Roman"/>
              </w:rPr>
              <w:t>MagazineOperations</w:t>
            </w:r>
            <w:proofErr w:type="spellEnd"/>
          </w:p>
        </w:tc>
        <w:tc>
          <w:tcPr>
            <w:tcW w:w="1985" w:type="dxa"/>
          </w:tcPr>
          <w:p w14:paraId="12278CDC" w14:textId="3201767C" w:rsidR="007238BF" w:rsidRDefault="007238BF" w:rsidP="007238BF">
            <w:pPr>
              <w:rPr>
                <w:rFonts w:ascii="Times New Roman" w:hAnsi="Times New Roman" w:cs="Times New Roman"/>
                <w:b/>
                <w:bCs/>
              </w:rPr>
            </w:pPr>
            <w:r w:rsidRPr="007238BF">
              <w:rPr>
                <w:rFonts w:ascii="Times New Roman" w:hAnsi="Times New Roman" w:cs="Times New Roman"/>
              </w:rPr>
              <w:t>Periodical Assets</w:t>
            </w:r>
          </w:p>
        </w:tc>
        <w:tc>
          <w:tcPr>
            <w:tcW w:w="4768" w:type="dxa"/>
          </w:tcPr>
          <w:p w14:paraId="125390FE" w14:textId="3819CB81" w:rsidR="007238BF" w:rsidRDefault="007238BF" w:rsidP="007238B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238BF">
              <w:rPr>
                <w:rFonts w:ascii="Times New Roman" w:hAnsi="Times New Roman" w:cs="Times New Roman"/>
              </w:rPr>
              <w:t>addMagazine</w:t>
            </w:r>
            <w:proofErr w:type="spellEnd"/>
            <w:r w:rsidRPr="007238B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38BF">
              <w:rPr>
                <w:rFonts w:ascii="Times New Roman" w:hAnsi="Times New Roman" w:cs="Times New Roman"/>
              </w:rPr>
              <w:t>displayAllMagazines</w:t>
            </w:r>
            <w:proofErr w:type="spellEnd"/>
            <w:r w:rsidRPr="007238B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38BF">
              <w:rPr>
                <w:rFonts w:ascii="Times New Roman" w:hAnsi="Times New Roman" w:cs="Times New Roman"/>
              </w:rPr>
              <w:t>issueMagazine</w:t>
            </w:r>
            <w:proofErr w:type="spellEnd"/>
            <w:r w:rsidRPr="007238B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38BF">
              <w:rPr>
                <w:rFonts w:ascii="Times New Roman" w:hAnsi="Times New Roman" w:cs="Times New Roman"/>
              </w:rPr>
              <w:t>returnMagazine</w:t>
            </w:r>
            <w:proofErr w:type="spellEnd"/>
          </w:p>
        </w:tc>
      </w:tr>
      <w:tr w:rsidR="007238BF" w14:paraId="4C94AA89" w14:textId="77777777" w:rsidTr="00E90E53">
        <w:tc>
          <w:tcPr>
            <w:tcW w:w="2263" w:type="dxa"/>
          </w:tcPr>
          <w:p w14:paraId="0AAF1BF8" w14:textId="34B7A592" w:rsidR="007238BF" w:rsidRDefault="007238BF" w:rsidP="007238B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238BF">
              <w:rPr>
                <w:rFonts w:ascii="Times New Roman" w:hAnsi="Times New Roman" w:cs="Times New Roman"/>
              </w:rPr>
              <w:t>JournalOperations</w:t>
            </w:r>
            <w:proofErr w:type="spellEnd"/>
          </w:p>
        </w:tc>
        <w:tc>
          <w:tcPr>
            <w:tcW w:w="1985" w:type="dxa"/>
          </w:tcPr>
          <w:p w14:paraId="7AD0AA8B" w14:textId="08F0253F" w:rsidR="007238BF" w:rsidRDefault="007238BF" w:rsidP="007238BF">
            <w:pPr>
              <w:rPr>
                <w:rFonts w:ascii="Times New Roman" w:hAnsi="Times New Roman" w:cs="Times New Roman"/>
                <w:b/>
                <w:bCs/>
              </w:rPr>
            </w:pPr>
            <w:r w:rsidRPr="007238BF">
              <w:rPr>
                <w:rFonts w:ascii="Times New Roman" w:hAnsi="Times New Roman" w:cs="Times New Roman"/>
              </w:rPr>
              <w:t>Academic Assets</w:t>
            </w:r>
          </w:p>
        </w:tc>
        <w:tc>
          <w:tcPr>
            <w:tcW w:w="4768" w:type="dxa"/>
          </w:tcPr>
          <w:p w14:paraId="322B9234" w14:textId="41C1F2B1" w:rsidR="007238BF" w:rsidRDefault="007238BF" w:rsidP="007238B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238BF">
              <w:rPr>
                <w:rFonts w:ascii="Times New Roman" w:hAnsi="Times New Roman" w:cs="Times New Roman"/>
              </w:rPr>
              <w:t>addJournal</w:t>
            </w:r>
            <w:proofErr w:type="spellEnd"/>
            <w:r w:rsidRPr="007238B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38BF">
              <w:rPr>
                <w:rFonts w:ascii="Times New Roman" w:hAnsi="Times New Roman" w:cs="Times New Roman"/>
              </w:rPr>
              <w:t>displayAllJournals</w:t>
            </w:r>
            <w:proofErr w:type="spellEnd"/>
            <w:r w:rsidRPr="007238B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38BF">
              <w:rPr>
                <w:rFonts w:ascii="Times New Roman" w:hAnsi="Times New Roman" w:cs="Times New Roman"/>
              </w:rPr>
              <w:t>issueJournal</w:t>
            </w:r>
            <w:proofErr w:type="spellEnd"/>
            <w:r w:rsidRPr="007238B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238BF">
              <w:rPr>
                <w:rFonts w:ascii="Times New Roman" w:hAnsi="Times New Roman" w:cs="Times New Roman"/>
              </w:rPr>
              <w:t>returnJournal</w:t>
            </w:r>
            <w:proofErr w:type="spellEnd"/>
          </w:p>
        </w:tc>
      </w:tr>
    </w:tbl>
    <w:p w14:paraId="662AD59A" w14:textId="77777777" w:rsidR="007238BF" w:rsidRDefault="007238BF" w:rsidP="007238BF">
      <w:pPr>
        <w:rPr>
          <w:rFonts w:ascii="Times New Roman" w:hAnsi="Times New Roman" w:cs="Times New Roman"/>
          <w:b/>
          <w:bCs/>
        </w:rPr>
      </w:pPr>
    </w:p>
    <w:p w14:paraId="3C495293" w14:textId="77777777" w:rsidR="00E90E53" w:rsidRDefault="00E90E53" w:rsidP="007238BF">
      <w:pPr>
        <w:rPr>
          <w:rFonts w:ascii="Times New Roman" w:hAnsi="Times New Roman" w:cs="Times New Roman"/>
          <w:b/>
          <w:bCs/>
        </w:rPr>
      </w:pPr>
    </w:p>
    <w:p w14:paraId="4AA1EB6B" w14:textId="77777777" w:rsidR="00E90E53" w:rsidRDefault="00E90E53" w:rsidP="007238BF">
      <w:pPr>
        <w:rPr>
          <w:rFonts w:ascii="Times New Roman" w:hAnsi="Times New Roman" w:cs="Times New Roman"/>
          <w:b/>
          <w:bCs/>
        </w:rPr>
      </w:pPr>
    </w:p>
    <w:p w14:paraId="48427C91" w14:textId="63F1B461" w:rsidR="007238BF" w:rsidRPr="007238BF" w:rsidRDefault="007238BF" w:rsidP="007238BF">
      <w:pPr>
        <w:rPr>
          <w:rFonts w:ascii="Times New Roman" w:hAnsi="Times New Roman" w:cs="Times New Roman"/>
          <w:b/>
          <w:bCs/>
        </w:rPr>
      </w:pPr>
      <w:r w:rsidRPr="007238BF">
        <w:rPr>
          <w:rFonts w:ascii="Times New Roman" w:hAnsi="Times New Roman" w:cs="Times New Roman"/>
          <w:b/>
          <w:bCs/>
        </w:rPr>
        <w:lastRenderedPageBreak/>
        <w:t>3.2 The Core Domain Hierarchy</w:t>
      </w:r>
    </w:p>
    <w:p w14:paraId="6BEE40A4" w14:textId="17AAC56E" w:rsidR="007238BF" w:rsidRPr="007238BF" w:rsidRDefault="007238BF" w:rsidP="007238BF">
      <w:pPr>
        <w:rPr>
          <w:rFonts w:ascii="Times New Roman" w:hAnsi="Times New Roman" w:cs="Times New Roman"/>
          <w:b/>
          <w:bCs/>
        </w:rPr>
      </w:pPr>
      <w:r w:rsidRPr="007238BF">
        <w:rPr>
          <w:rFonts w:ascii="Times New Roman" w:hAnsi="Times New Roman" w:cs="Times New Roman"/>
          <w:b/>
          <w:bCs/>
        </w:rPr>
        <w:drawing>
          <wp:inline distT="0" distB="0" distL="0" distR="0" wp14:anchorId="0D64BA25" wp14:editId="29CCD272">
            <wp:extent cx="5731510" cy="1237615"/>
            <wp:effectExtent l="0" t="0" r="2540" b="635"/>
            <wp:docPr id="190664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43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8BF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7238BF">
        <w:rPr>
          <w:rFonts w:ascii="Times New Roman" w:hAnsi="Times New Roman" w:cs="Times New Roman"/>
          <w:b/>
          <w:bCs/>
        </w:rPr>
        <w:t>LibraryItem</w:t>
      </w:r>
      <w:proofErr w:type="spellEnd"/>
      <w:r w:rsidRPr="007238BF">
        <w:rPr>
          <w:rFonts w:ascii="Times New Roman" w:hAnsi="Times New Roman" w:cs="Times New Roman"/>
          <w:b/>
          <w:bCs/>
        </w:rPr>
        <w:t xml:space="preserve"> (Abstract Base Class)</w:t>
      </w:r>
    </w:p>
    <w:p w14:paraId="2E32B596" w14:textId="77777777" w:rsidR="007238BF" w:rsidRPr="007238BF" w:rsidRDefault="007238BF" w:rsidP="007238BF">
      <w:p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</w:rPr>
        <w:t>Acts as the central entity representing any physical item present inside the repository.</w:t>
      </w:r>
    </w:p>
    <w:p w14:paraId="6A6D0572" w14:textId="77777777" w:rsidR="007238BF" w:rsidRPr="007238BF" w:rsidRDefault="007238BF" w:rsidP="007238B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>State tracked:</w:t>
      </w:r>
      <w:r w:rsidRPr="007238BF">
        <w:rPr>
          <w:rFonts w:ascii="Times New Roman" w:hAnsi="Times New Roman" w:cs="Times New Roman"/>
        </w:rPr>
        <w:t xml:space="preserve"> title (String), </w:t>
      </w:r>
      <w:proofErr w:type="spellStart"/>
      <w:r w:rsidRPr="007238BF">
        <w:rPr>
          <w:rFonts w:ascii="Times New Roman" w:hAnsi="Times New Roman" w:cs="Times New Roman"/>
        </w:rPr>
        <w:t>isIssued</w:t>
      </w:r>
      <w:proofErr w:type="spellEnd"/>
      <w:r w:rsidRPr="007238BF">
        <w:rPr>
          <w:rFonts w:ascii="Times New Roman" w:hAnsi="Times New Roman" w:cs="Times New Roman"/>
        </w:rPr>
        <w:t xml:space="preserve"> (</w:t>
      </w:r>
      <w:proofErr w:type="spellStart"/>
      <w:r w:rsidRPr="007238BF">
        <w:rPr>
          <w:rFonts w:ascii="Times New Roman" w:hAnsi="Times New Roman" w:cs="Times New Roman"/>
        </w:rPr>
        <w:t>boolean</w:t>
      </w:r>
      <w:proofErr w:type="spellEnd"/>
      <w:r w:rsidRPr="007238BF">
        <w:rPr>
          <w:rFonts w:ascii="Times New Roman" w:hAnsi="Times New Roman" w:cs="Times New Roman"/>
        </w:rPr>
        <w:t xml:space="preserve">), </w:t>
      </w:r>
      <w:proofErr w:type="spellStart"/>
      <w:r w:rsidRPr="007238BF">
        <w:rPr>
          <w:rFonts w:ascii="Times New Roman" w:hAnsi="Times New Roman" w:cs="Times New Roman"/>
        </w:rPr>
        <w:t>issuedTo</w:t>
      </w:r>
      <w:proofErr w:type="spellEnd"/>
      <w:r w:rsidRPr="007238BF">
        <w:rPr>
          <w:rFonts w:ascii="Times New Roman" w:hAnsi="Times New Roman" w:cs="Times New Roman"/>
        </w:rPr>
        <w:t xml:space="preserve"> (String), and </w:t>
      </w:r>
      <w:proofErr w:type="spellStart"/>
      <w:r w:rsidRPr="007238BF">
        <w:rPr>
          <w:rFonts w:ascii="Times New Roman" w:hAnsi="Times New Roman" w:cs="Times New Roman"/>
        </w:rPr>
        <w:t>dueDate</w:t>
      </w:r>
      <w:proofErr w:type="spellEnd"/>
      <w:r w:rsidRPr="007238BF">
        <w:rPr>
          <w:rFonts w:ascii="Times New Roman" w:hAnsi="Times New Roman" w:cs="Times New Roman"/>
        </w:rPr>
        <w:t xml:space="preserve"> (</w:t>
      </w:r>
      <w:proofErr w:type="spellStart"/>
      <w:r w:rsidRPr="007238BF">
        <w:rPr>
          <w:rFonts w:ascii="Times New Roman" w:hAnsi="Times New Roman" w:cs="Times New Roman"/>
        </w:rPr>
        <w:t>LocalDate</w:t>
      </w:r>
      <w:proofErr w:type="spellEnd"/>
      <w:r w:rsidRPr="007238BF">
        <w:rPr>
          <w:rFonts w:ascii="Times New Roman" w:hAnsi="Times New Roman" w:cs="Times New Roman"/>
        </w:rPr>
        <w:t>).</w:t>
      </w:r>
    </w:p>
    <w:p w14:paraId="7376CAF7" w14:textId="77777777" w:rsidR="007238BF" w:rsidRPr="007238BF" w:rsidRDefault="007238BF" w:rsidP="007238B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>Abstract Hook:</w:t>
      </w:r>
      <w:r w:rsidRPr="007238BF">
        <w:rPr>
          <w:rFonts w:ascii="Times New Roman" w:hAnsi="Times New Roman" w:cs="Times New Roman"/>
        </w:rPr>
        <w:t xml:space="preserve"> Declares public abstract void </w:t>
      </w:r>
      <w:proofErr w:type="spellStart"/>
      <w:proofErr w:type="gramStart"/>
      <w:r w:rsidRPr="007238BF">
        <w:rPr>
          <w:rFonts w:ascii="Times New Roman" w:hAnsi="Times New Roman" w:cs="Times New Roman"/>
        </w:rPr>
        <w:t>displayDetails</w:t>
      </w:r>
      <w:proofErr w:type="spellEnd"/>
      <w:r w:rsidRPr="007238BF">
        <w:rPr>
          <w:rFonts w:ascii="Times New Roman" w:hAnsi="Times New Roman" w:cs="Times New Roman"/>
        </w:rPr>
        <w:t>();,</w:t>
      </w:r>
      <w:proofErr w:type="gramEnd"/>
      <w:r w:rsidRPr="007238BF">
        <w:rPr>
          <w:rFonts w:ascii="Times New Roman" w:hAnsi="Times New Roman" w:cs="Times New Roman"/>
        </w:rPr>
        <w:t xml:space="preserve"> forcing child entities to present their data consistently.</w:t>
      </w:r>
    </w:p>
    <w:p w14:paraId="2F555CCB" w14:textId="77777777" w:rsidR="007238BF" w:rsidRPr="007238BF" w:rsidRDefault="007238BF" w:rsidP="007238BF">
      <w:pPr>
        <w:rPr>
          <w:rFonts w:ascii="Times New Roman" w:hAnsi="Times New Roman" w:cs="Times New Roman"/>
          <w:b/>
          <w:bCs/>
        </w:rPr>
      </w:pPr>
      <w:r w:rsidRPr="007238BF">
        <w:rPr>
          <w:rFonts w:ascii="Times New Roman" w:hAnsi="Times New Roman" w:cs="Times New Roman"/>
          <w:b/>
          <w:bCs/>
        </w:rPr>
        <w:t>B. Book Class</w:t>
      </w:r>
    </w:p>
    <w:p w14:paraId="78D5A358" w14:textId="77777777" w:rsidR="007238BF" w:rsidRPr="007238BF" w:rsidRDefault="007238BF" w:rsidP="007238BF">
      <w:p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</w:rPr>
        <w:t>Models a multi-copy standard book asset.</w:t>
      </w:r>
    </w:p>
    <w:p w14:paraId="36E871BD" w14:textId="77777777" w:rsidR="007238BF" w:rsidRPr="007238BF" w:rsidRDefault="007238BF" w:rsidP="007238B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>Extended State:</w:t>
      </w:r>
      <w:r w:rsidRPr="007238BF">
        <w:rPr>
          <w:rFonts w:ascii="Times New Roman" w:hAnsi="Times New Roman" w:cs="Times New Roman"/>
        </w:rPr>
        <w:t xml:space="preserve"> Tracks author, </w:t>
      </w:r>
      <w:proofErr w:type="spellStart"/>
      <w:r w:rsidRPr="007238BF">
        <w:rPr>
          <w:rFonts w:ascii="Times New Roman" w:hAnsi="Times New Roman" w:cs="Times New Roman"/>
        </w:rPr>
        <w:t>isbn</w:t>
      </w:r>
      <w:proofErr w:type="spellEnd"/>
      <w:r w:rsidRPr="007238BF">
        <w:rPr>
          <w:rFonts w:ascii="Times New Roman" w:hAnsi="Times New Roman" w:cs="Times New Roman"/>
        </w:rPr>
        <w:t xml:space="preserve">, and an integer counter </w:t>
      </w:r>
      <w:proofErr w:type="spellStart"/>
      <w:r w:rsidRPr="007238BF">
        <w:rPr>
          <w:rFonts w:ascii="Times New Roman" w:hAnsi="Times New Roman" w:cs="Times New Roman"/>
        </w:rPr>
        <w:t>copiesAvailable</w:t>
      </w:r>
      <w:proofErr w:type="spellEnd"/>
      <w:r w:rsidRPr="007238BF">
        <w:rPr>
          <w:rFonts w:ascii="Times New Roman" w:hAnsi="Times New Roman" w:cs="Times New Roman"/>
        </w:rPr>
        <w:t>.</w:t>
      </w:r>
    </w:p>
    <w:p w14:paraId="0E60226D" w14:textId="77777777" w:rsidR="007238BF" w:rsidRPr="007238BF" w:rsidRDefault="007238BF" w:rsidP="007238B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 xml:space="preserve">Operational </w:t>
      </w:r>
      <w:proofErr w:type="spellStart"/>
      <w:r w:rsidRPr="007238BF">
        <w:rPr>
          <w:rFonts w:ascii="Times New Roman" w:hAnsi="Times New Roman" w:cs="Times New Roman"/>
          <w:b/>
          <w:bCs/>
        </w:rPr>
        <w:t>Behavior</w:t>
      </w:r>
      <w:proofErr w:type="spellEnd"/>
      <w:r w:rsidRPr="007238BF">
        <w:rPr>
          <w:rFonts w:ascii="Times New Roman" w:hAnsi="Times New Roman" w:cs="Times New Roman"/>
          <w:b/>
          <w:bCs/>
        </w:rPr>
        <w:t>:</w:t>
      </w:r>
      <w:r w:rsidRPr="007238BF">
        <w:rPr>
          <w:rFonts w:ascii="Times New Roman" w:hAnsi="Times New Roman" w:cs="Times New Roman"/>
        </w:rPr>
        <w:t xml:space="preserve"> Allows multiple copies to be held concurrently; track status dynamically reduces or increases count upon allocation.</w:t>
      </w:r>
    </w:p>
    <w:p w14:paraId="19155D02" w14:textId="77777777" w:rsidR="007238BF" w:rsidRPr="007238BF" w:rsidRDefault="007238BF" w:rsidP="007238BF">
      <w:pPr>
        <w:rPr>
          <w:rFonts w:ascii="Times New Roman" w:hAnsi="Times New Roman" w:cs="Times New Roman"/>
          <w:b/>
          <w:bCs/>
        </w:rPr>
      </w:pPr>
      <w:r w:rsidRPr="007238BF">
        <w:rPr>
          <w:rFonts w:ascii="Times New Roman" w:hAnsi="Times New Roman" w:cs="Times New Roman"/>
          <w:b/>
          <w:bCs/>
        </w:rPr>
        <w:t>C. Magazine &amp; Journal Classes</w:t>
      </w:r>
    </w:p>
    <w:p w14:paraId="639DCC0C" w14:textId="77777777" w:rsidR="007238BF" w:rsidRPr="007238BF" w:rsidRDefault="007238BF" w:rsidP="007238BF">
      <w:p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</w:rPr>
        <w:t>Model short-term periodical assets.</w:t>
      </w:r>
    </w:p>
    <w:p w14:paraId="37A9DCA6" w14:textId="77777777" w:rsidR="007238BF" w:rsidRPr="007238BF" w:rsidRDefault="007238BF" w:rsidP="007238B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>Extended State:</w:t>
      </w:r>
      <w:r w:rsidRPr="007238BF">
        <w:rPr>
          <w:rFonts w:ascii="Times New Roman" w:hAnsi="Times New Roman" w:cs="Times New Roman"/>
        </w:rPr>
        <w:t xml:space="preserve"> </w:t>
      </w:r>
      <w:proofErr w:type="gramStart"/>
      <w:r w:rsidRPr="007238BF">
        <w:rPr>
          <w:rFonts w:ascii="Times New Roman" w:hAnsi="Times New Roman" w:cs="Times New Roman"/>
        </w:rPr>
        <w:t>Magazines</w:t>
      </w:r>
      <w:proofErr w:type="gramEnd"/>
      <w:r w:rsidRPr="007238BF">
        <w:rPr>
          <w:rFonts w:ascii="Times New Roman" w:hAnsi="Times New Roman" w:cs="Times New Roman"/>
        </w:rPr>
        <w:t xml:space="preserve"> track </w:t>
      </w:r>
      <w:proofErr w:type="spellStart"/>
      <w:r w:rsidRPr="007238BF">
        <w:rPr>
          <w:rFonts w:ascii="Times New Roman" w:hAnsi="Times New Roman" w:cs="Times New Roman"/>
        </w:rPr>
        <w:t>issueNumber</w:t>
      </w:r>
      <w:proofErr w:type="spellEnd"/>
      <w:r w:rsidRPr="007238BF">
        <w:rPr>
          <w:rFonts w:ascii="Times New Roman" w:hAnsi="Times New Roman" w:cs="Times New Roman"/>
        </w:rPr>
        <w:t xml:space="preserve"> and publisher. Journals track volume, issue, and publisher.</w:t>
      </w:r>
    </w:p>
    <w:p w14:paraId="0A82A28D" w14:textId="77777777" w:rsidR="007238BF" w:rsidRPr="007238BF" w:rsidRDefault="007238BF" w:rsidP="007238B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 xml:space="preserve">Operational </w:t>
      </w:r>
      <w:proofErr w:type="spellStart"/>
      <w:r w:rsidRPr="007238BF">
        <w:rPr>
          <w:rFonts w:ascii="Times New Roman" w:hAnsi="Times New Roman" w:cs="Times New Roman"/>
          <w:b/>
          <w:bCs/>
        </w:rPr>
        <w:t>Behavior</w:t>
      </w:r>
      <w:proofErr w:type="spellEnd"/>
      <w:r w:rsidRPr="007238BF">
        <w:rPr>
          <w:rFonts w:ascii="Times New Roman" w:hAnsi="Times New Roman" w:cs="Times New Roman"/>
          <w:b/>
          <w:bCs/>
        </w:rPr>
        <w:t>:</w:t>
      </w:r>
      <w:r w:rsidRPr="007238BF">
        <w:rPr>
          <w:rFonts w:ascii="Times New Roman" w:hAnsi="Times New Roman" w:cs="Times New Roman"/>
        </w:rPr>
        <w:t xml:space="preserve"> Operates on single-copy allocations; status switches binaries (Available vs Issued to [User]).</w:t>
      </w:r>
    </w:p>
    <w:p w14:paraId="50A2B152" w14:textId="77777777" w:rsidR="007238BF" w:rsidRPr="007238BF" w:rsidRDefault="007238BF" w:rsidP="007238BF">
      <w:pPr>
        <w:rPr>
          <w:rFonts w:ascii="Times New Roman" w:hAnsi="Times New Roman" w:cs="Times New Roman"/>
          <w:b/>
          <w:bCs/>
        </w:rPr>
      </w:pPr>
      <w:r w:rsidRPr="007238BF">
        <w:rPr>
          <w:rFonts w:ascii="Times New Roman" w:hAnsi="Times New Roman" w:cs="Times New Roman"/>
          <w:b/>
          <w:bCs/>
        </w:rPr>
        <w:t>3.3 The Core Controller Engine (Library)</w:t>
      </w:r>
    </w:p>
    <w:p w14:paraId="0C79762D" w14:textId="77777777" w:rsidR="007238BF" w:rsidRPr="007238BF" w:rsidRDefault="007238BF" w:rsidP="007238BF">
      <w:p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</w:rPr>
        <w:t xml:space="preserve">The </w:t>
      </w:r>
      <w:proofErr w:type="gramStart"/>
      <w:r w:rsidRPr="007238BF">
        <w:rPr>
          <w:rFonts w:ascii="Times New Roman" w:hAnsi="Times New Roman" w:cs="Times New Roman"/>
        </w:rPr>
        <w:t>Library</w:t>
      </w:r>
      <w:proofErr w:type="gramEnd"/>
      <w:r w:rsidRPr="007238BF">
        <w:rPr>
          <w:rFonts w:ascii="Times New Roman" w:hAnsi="Times New Roman" w:cs="Times New Roman"/>
        </w:rPr>
        <w:t xml:space="preserve"> class implements </w:t>
      </w:r>
      <w:proofErr w:type="spellStart"/>
      <w:r w:rsidRPr="007238BF">
        <w:rPr>
          <w:rFonts w:ascii="Times New Roman" w:hAnsi="Times New Roman" w:cs="Times New Roman"/>
        </w:rPr>
        <w:t>BookOperations</w:t>
      </w:r>
      <w:proofErr w:type="spellEnd"/>
      <w:r w:rsidRPr="007238BF">
        <w:rPr>
          <w:rFonts w:ascii="Times New Roman" w:hAnsi="Times New Roman" w:cs="Times New Roman"/>
        </w:rPr>
        <w:t xml:space="preserve">, </w:t>
      </w:r>
      <w:proofErr w:type="spellStart"/>
      <w:r w:rsidRPr="007238BF">
        <w:rPr>
          <w:rFonts w:ascii="Times New Roman" w:hAnsi="Times New Roman" w:cs="Times New Roman"/>
        </w:rPr>
        <w:t>MagazineOperations</w:t>
      </w:r>
      <w:proofErr w:type="spellEnd"/>
      <w:r w:rsidRPr="007238BF">
        <w:rPr>
          <w:rFonts w:ascii="Times New Roman" w:hAnsi="Times New Roman" w:cs="Times New Roman"/>
        </w:rPr>
        <w:t xml:space="preserve">, and </w:t>
      </w:r>
      <w:proofErr w:type="spellStart"/>
      <w:r w:rsidRPr="007238BF">
        <w:rPr>
          <w:rFonts w:ascii="Times New Roman" w:hAnsi="Times New Roman" w:cs="Times New Roman"/>
        </w:rPr>
        <w:t>JournalOperations</w:t>
      </w:r>
      <w:proofErr w:type="spellEnd"/>
      <w:r w:rsidRPr="007238BF">
        <w:rPr>
          <w:rFonts w:ascii="Times New Roman" w:hAnsi="Times New Roman" w:cs="Times New Roman"/>
        </w:rPr>
        <w:t>. It functions as the database coordinator and logic broker, housing:</w:t>
      </w:r>
    </w:p>
    <w:p w14:paraId="2AB75897" w14:textId="77777777" w:rsidR="007238BF" w:rsidRPr="007238BF" w:rsidRDefault="007238BF" w:rsidP="007238B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>Collections Storage:</w:t>
      </w:r>
      <w:r w:rsidRPr="007238BF">
        <w:rPr>
          <w:rFonts w:ascii="Times New Roman" w:hAnsi="Times New Roman" w:cs="Times New Roman"/>
        </w:rPr>
        <w:t xml:space="preserve"> Employs explicit List&lt;Book&gt;, List&lt;Magazine&gt;, and List&lt;Journal&gt; data structures.</w:t>
      </w:r>
    </w:p>
    <w:p w14:paraId="56CE7431" w14:textId="77777777" w:rsidR="007238BF" w:rsidRPr="007238BF" w:rsidRDefault="007238BF" w:rsidP="007238B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>System Rules Configurations:</w:t>
      </w:r>
      <w:r w:rsidRPr="007238BF">
        <w:rPr>
          <w:rFonts w:ascii="Times New Roman" w:hAnsi="Times New Roman" w:cs="Times New Roman"/>
        </w:rPr>
        <w:t xml:space="preserve"> Defines invariant rules using constants:</w:t>
      </w:r>
    </w:p>
    <w:p w14:paraId="494C65C0" w14:textId="77777777" w:rsidR="007238BF" w:rsidRPr="007238BF" w:rsidRDefault="007238BF" w:rsidP="007238BF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</w:rPr>
        <w:t>BOOK_LENDING_DAYS = 14; (Two weeks loan allowance)</w:t>
      </w:r>
    </w:p>
    <w:p w14:paraId="12E84A73" w14:textId="77777777" w:rsidR="007238BF" w:rsidRPr="007238BF" w:rsidRDefault="007238BF" w:rsidP="007238BF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</w:rPr>
        <w:t>PERIODICAL_LENDING_DAYS = 7; (One week allowance)</w:t>
      </w:r>
    </w:p>
    <w:p w14:paraId="747CCD21" w14:textId="77777777" w:rsidR="007238BF" w:rsidRPr="007238BF" w:rsidRDefault="007238BF" w:rsidP="007238BF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</w:rPr>
        <w:t>FINE_RATE_PER_DAY = 5.0; (Financial penalty multiplier)</w:t>
      </w:r>
    </w:p>
    <w:p w14:paraId="72D66365" w14:textId="77777777" w:rsidR="007238BF" w:rsidRPr="007238BF" w:rsidRDefault="007238BF" w:rsidP="007238BF">
      <w:pPr>
        <w:rPr>
          <w:rFonts w:ascii="Times New Roman" w:hAnsi="Times New Roman" w:cs="Times New Roman"/>
          <w:b/>
          <w:bCs/>
        </w:rPr>
      </w:pPr>
      <w:r w:rsidRPr="007238BF">
        <w:rPr>
          <w:rFonts w:ascii="Times New Roman" w:hAnsi="Times New Roman" w:cs="Times New Roman"/>
          <w:b/>
          <w:bCs/>
        </w:rPr>
        <w:lastRenderedPageBreak/>
        <w:t>4. Business Logic Flow &amp; Functional Walkthrough</w:t>
      </w:r>
    </w:p>
    <w:p w14:paraId="25B01600" w14:textId="77777777" w:rsidR="007238BF" w:rsidRPr="007238BF" w:rsidRDefault="007238BF" w:rsidP="007238BF">
      <w:pPr>
        <w:rPr>
          <w:rFonts w:ascii="Times New Roman" w:hAnsi="Times New Roman" w:cs="Times New Roman"/>
          <w:b/>
          <w:bCs/>
        </w:rPr>
      </w:pPr>
      <w:r w:rsidRPr="007238BF">
        <w:rPr>
          <w:rFonts w:ascii="Times New Roman" w:hAnsi="Times New Roman" w:cs="Times New Roman"/>
          <w:b/>
          <w:bCs/>
        </w:rPr>
        <w:t>4.1 Check-out (Issuing) Pipeline</w:t>
      </w:r>
    </w:p>
    <w:p w14:paraId="6F48BEA9" w14:textId="77777777" w:rsidR="007238BF" w:rsidRPr="007238BF" w:rsidRDefault="007238BF" w:rsidP="007238BF">
      <w:p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</w:rPr>
        <w:t>When a request to issue an item is initialized:</w:t>
      </w:r>
    </w:p>
    <w:p w14:paraId="54C7503B" w14:textId="77777777" w:rsidR="007238BF" w:rsidRPr="007238BF" w:rsidRDefault="007238BF" w:rsidP="007238BF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7238BF">
        <w:rPr>
          <w:rFonts w:ascii="Times New Roman" w:hAnsi="Times New Roman" w:cs="Times New Roman"/>
          <w:b/>
          <w:bCs/>
        </w:rPr>
        <w:t>Catalog</w:t>
      </w:r>
      <w:proofErr w:type="spellEnd"/>
      <w:r w:rsidRPr="007238BF">
        <w:rPr>
          <w:rFonts w:ascii="Times New Roman" w:hAnsi="Times New Roman" w:cs="Times New Roman"/>
          <w:b/>
          <w:bCs/>
        </w:rPr>
        <w:t xml:space="preserve"> Search:</w:t>
      </w:r>
      <w:r w:rsidRPr="007238BF">
        <w:rPr>
          <w:rFonts w:ascii="Times New Roman" w:hAnsi="Times New Roman" w:cs="Times New Roman"/>
        </w:rPr>
        <w:t xml:space="preserve"> The program scans collection lists using Java Streams </w:t>
      </w:r>
      <w:proofErr w:type="gramStart"/>
      <w:r w:rsidRPr="007238BF">
        <w:rPr>
          <w:rFonts w:ascii="Times New Roman" w:hAnsi="Times New Roman" w:cs="Times New Roman"/>
        </w:rPr>
        <w:t>API .filter</w:t>
      </w:r>
      <w:proofErr w:type="gramEnd"/>
      <w:r w:rsidRPr="007238BF">
        <w:rPr>
          <w:rFonts w:ascii="Times New Roman" w:hAnsi="Times New Roman" w:cs="Times New Roman"/>
        </w:rPr>
        <w:t>() comparing strings case-insensitively.</w:t>
      </w:r>
    </w:p>
    <w:p w14:paraId="7D5DC491" w14:textId="77777777" w:rsidR="007238BF" w:rsidRPr="007238BF" w:rsidRDefault="007238BF" w:rsidP="007238B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>Validation:</w:t>
      </w:r>
      <w:r w:rsidRPr="007238BF">
        <w:rPr>
          <w:rFonts w:ascii="Times New Roman" w:hAnsi="Times New Roman" w:cs="Times New Roman"/>
        </w:rPr>
        <w:t xml:space="preserve"> Checks if the record exists. For books, it verifies </w:t>
      </w:r>
      <w:proofErr w:type="spellStart"/>
      <w:r w:rsidRPr="007238BF">
        <w:rPr>
          <w:rFonts w:ascii="Times New Roman" w:hAnsi="Times New Roman" w:cs="Times New Roman"/>
        </w:rPr>
        <w:t>copiesAvailable</w:t>
      </w:r>
      <w:proofErr w:type="spellEnd"/>
      <w:r w:rsidRPr="007238BF">
        <w:rPr>
          <w:rFonts w:ascii="Times New Roman" w:hAnsi="Times New Roman" w:cs="Times New Roman"/>
        </w:rPr>
        <w:t xml:space="preserve"> &gt; 0. For periodicals, it </w:t>
      </w:r>
      <w:proofErr w:type="gramStart"/>
      <w:r w:rsidRPr="007238BF">
        <w:rPr>
          <w:rFonts w:ascii="Times New Roman" w:hAnsi="Times New Roman" w:cs="Times New Roman"/>
        </w:rPr>
        <w:t>validates !</w:t>
      </w:r>
      <w:proofErr w:type="spellStart"/>
      <w:r w:rsidRPr="007238BF">
        <w:rPr>
          <w:rFonts w:ascii="Times New Roman" w:hAnsi="Times New Roman" w:cs="Times New Roman"/>
        </w:rPr>
        <w:t>isIssued</w:t>
      </w:r>
      <w:proofErr w:type="spellEnd"/>
      <w:proofErr w:type="gramEnd"/>
      <w:r w:rsidRPr="007238BF">
        <w:rPr>
          <w:rFonts w:ascii="Times New Roman" w:hAnsi="Times New Roman" w:cs="Times New Roman"/>
        </w:rPr>
        <w:t>().</w:t>
      </w:r>
    </w:p>
    <w:p w14:paraId="114AE66A" w14:textId="77777777" w:rsidR="007238BF" w:rsidRPr="007238BF" w:rsidRDefault="007238BF" w:rsidP="007238B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>State Mutator:</w:t>
      </w:r>
      <w:r w:rsidRPr="007238BF">
        <w:rPr>
          <w:rFonts w:ascii="Times New Roman" w:hAnsi="Times New Roman" w:cs="Times New Roman"/>
        </w:rPr>
        <w:t xml:space="preserve"> Reduces inventory counter or toggles </w:t>
      </w:r>
      <w:proofErr w:type="spellStart"/>
      <w:r w:rsidRPr="007238BF">
        <w:rPr>
          <w:rFonts w:ascii="Times New Roman" w:hAnsi="Times New Roman" w:cs="Times New Roman"/>
        </w:rPr>
        <w:t>boolean</w:t>
      </w:r>
      <w:proofErr w:type="spellEnd"/>
      <w:r w:rsidRPr="007238BF">
        <w:rPr>
          <w:rFonts w:ascii="Times New Roman" w:hAnsi="Times New Roman" w:cs="Times New Roman"/>
        </w:rPr>
        <w:t xml:space="preserve"> flags, sets the borrower’s name, and programmatically stamps the future return threshold using </w:t>
      </w:r>
      <w:proofErr w:type="spellStart"/>
      <w:proofErr w:type="gramStart"/>
      <w:r w:rsidRPr="007238BF">
        <w:rPr>
          <w:rFonts w:ascii="Times New Roman" w:hAnsi="Times New Roman" w:cs="Times New Roman"/>
        </w:rPr>
        <w:t>LocalDate.now</w:t>
      </w:r>
      <w:proofErr w:type="spellEnd"/>
      <w:r w:rsidRPr="007238BF">
        <w:rPr>
          <w:rFonts w:ascii="Times New Roman" w:hAnsi="Times New Roman" w:cs="Times New Roman"/>
        </w:rPr>
        <w:t>().</w:t>
      </w:r>
      <w:proofErr w:type="spellStart"/>
      <w:r w:rsidRPr="007238BF">
        <w:rPr>
          <w:rFonts w:ascii="Times New Roman" w:hAnsi="Times New Roman" w:cs="Times New Roman"/>
        </w:rPr>
        <w:t>plusDays</w:t>
      </w:r>
      <w:proofErr w:type="spellEnd"/>
      <w:proofErr w:type="gramEnd"/>
      <w:r w:rsidRPr="007238BF">
        <w:rPr>
          <w:rFonts w:ascii="Times New Roman" w:hAnsi="Times New Roman" w:cs="Times New Roman"/>
        </w:rPr>
        <w:t>(...).</w:t>
      </w:r>
    </w:p>
    <w:p w14:paraId="01762E2E" w14:textId="77777777" w:rsidR="007238BF" w:rsidRPr="007238BF" w:rsidRDefault="007238BF" w:rsidP="007238BF">
      <w:pPr>
        <w:rPr>
          <w:rFonts w:ascii="Times New Roman" w:hAnsi="Times New Roman" w:cs="Times New Roman"/>
          <w:b/>
          <w:bCs/>
        </w:rPr>
      </w:pPr>
      <w:r w:rsidRPr="007238BF">
        <w:rPr>
          <w:rFonts w:ascii="Times New Roman" w:hAnsi="Times New Roman" w:cs="Times New Roman"/>
          <w:b/>
          <w:bCs/>
        </w:rPr>
        <w:t>4.2 Return &amp; Overdue Assessment Pipeline</w:t>
      </w:r>
    </w:p>
    <w:p w14:paraId="2DD63AA2" w14:textId="77777777" w:rsidR="007238BF" w:rsidRPr="007238BF" w:rsidRDefault="007238BF" w:rsidP="007238BF">
      <w:p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</w:rPr>
        <w:t>Upon returning an item:</w:t>
      </w:r>
    </w:p>
    <w:p w14:paraId="0E941ADE" w14:textId="77777777" w:rsidR="007238BF" w:rsidRPr="007238BF" w:rsidRDefault="007238BF" w:rsidP="007238B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>Calculations:</w:t>
      </w:r>
      <w:r w:rsidRPr="007238BF">
        <w:rPr>
          <w:rFonts w:ascii="Times New Roman" w:hAnsi="Times New Roman" w:cs="Times New Roman"/>
        </w:rPr>
        <w:t xml:space="preserve"> For books, </w:t>
      </w:r>
      <w:proofErr w:type="spellStart"/>
      <w:proofErr w:type="gramStart"/>
      <w:r w:rsidRPr="007238BF">
        <w:rPr>
          <w:rFonts w:ascii="Times New Roman" w:hAnsi="Times New Roman" w:cs="Times New Roman"/>
        </w:rPr>
        <w:t>calculateFine</w:t>
      </w:r>
      <w:proofErr w:type="spellEnd"/>
      <w:r w:rsidRPr="007238BF">
        <w:rPr>
          <w:rFonts w:ascii="Times New Roman" w:hAnsi="Times New Roman" w:cs="Times New Roman"/>
        </w:rPr>
        <w:t>(</w:t>
      </w:r>
      <w:proofErr w:type="gramEnd"/>
      <w:r w:rsidRPr="007238BF">
        <w:rPr>
          <w:rFonts w:ascii="Times New Roman" w:hAnsi="Times New Roman" w:cs="Times New Roman"/>
        </w:rPr>
        <w:t xml:space="preserve">) determines chronological delays using </w:t>
      </w:r>
      <w:proofErr w:type="spellStart"/>
      <w:proofErr w:type="gramStart"/>
      <w:r w:rsidRPr="007238BF">
        <w:rPr>
          <w:rFonts w:ascii="Times New Roman" w:hAnsi="Times New Roman" w:cs="Times New Roman"/>
        </w:rPr>
        <w:t>ChronoUnit.DAYS.between</w:t>
      </w:r>
      <w:proofErr w:type="spellEnd"/>
      <w:proofErr w:type="gramEnd"/>
      <w:r w:rsidRPr="007238BF">
        <w:rPr>
          <w:rFonts w:ascii="Times New Roman" w:hAnsi="Times New Roman" w:cs="Times New Roman"/>
        </w:rPr>
        <w:t>(</w:t>
      </w:r>
      <w:proofErr w:type="spellStart"/>
      <w:r w:rsidRPr="007238BF">
        <w:rPr>
          <w:rFonts w:ascii="Times New Roman" w:hAnsi="Times New Roman" w:cs="Times New Roman"/>
        </w:rPr>
        <w:t>dueDate</w:t>
      </w:r>
      <w:proofErr w:type="spellEnd"/>
      <w:r w:rsidRPr="007238B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238BF">
        <w:rPr>
          <w:rFonts w:ascii="Times New Roman" w:hAnsi="Times New Roman" w:cs="Times New Roman"/>
        </w:rPr>
        <w:t>LocalDate.now</w:t>
      </w:r>
      <w:proofErr w:type="spellEnd"/>
      <w:r w:rsidRPr="007238BF">
        <w:rPr>
          <w:rFonts w:ascii="Times New Roman" w:hAnsi="Times New Roman" w:cs="Times New Roman"/>
        </w:rPr>
        <w:t>(</w:t>
      </w:r>
      <w:proofErr w:type="gramEnd"/>
      <w:r w:rsidRPr="007238BF">
        <w:rPr>
          <w:rFonts w:ascii="Times New Roman" w:hAnsi="Times New Roman" w:cs="Times New Roman"/>
        </w:rPr>
        <w:t>)).</w:t>
      </w:r>
    </w:p>
    <w:p w14:paraId="62D77699" w14:textId="77777777" w:rsidR="007238BF" w:rsidRPr="007238BF" w:rsidRDefault="007238BF" w:rsidP="007238B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>Penalty Enforcement:</w:t>
      </w:r>
      <w:r w:rsidRPr="007238BF">
        <w:rPr>
          <w:rFonts w:ascii="Times New Roman" w:hAnsi="Times New Roman" w:cs="Times New Roman"/>
        </w:rPr>
        <w:t xml:space="preserve"> If the returned day exceeds the due date matrix, a positive integer multiplier scales against FINE_RATE_PER_DAY to produce an overdue balance statement.</w:t>
      </w:r>
    </w:p>
    <w:p w14:paraId="7EEDB9C3" w14:textId="77777777" w:rsidR="007238BF" w:rsidRPr="007238BF" w:rsidRDefault="007238BF" w:rsidP="007238B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>Resetting State:</w:t>
      </w:r>
      <w:r w:rsidRPr="007238BF">
        <w:rPr>
          <w:rFonts w:ascii="Times New Roman" w:hAnsi="Times New Roman" w:cs="Times New Roman"/>
        </w:rPr>
        <w:t xml:space="preserve"> Inventory counters increments, and tracking states are purged to null.</w:t>
      </w:r>
    </w:p>
    <w:p w14:paraId="00FC5ED6" w14:textId="77777777" w:rsidR="007238BF" w:rsidRPr="007238BF" w:rsidRDefault="007238BF" w:rsidP="007238BF">
      <w:pPr>
        <w:rPr>
          <w:rFonts w:ascii="Times New Roman" w:hAnsi="Times New Roman" w:cs="Times New Roman"/>
          <w:b/>
          <w:bCs/>
        </w:rPr>
      </w:pPr>
      <w:r w:rsidRPr="007238BF">
        <w:rPr>
          <w:rFonts w:ascii="Times New Roman" w:hAnsi="Times New Roman" w:cs="Times New Roman"/>
          <w:b/>
          <w:bCs/>
        </w:rPr>
        <w:t>5. User Interface &amp; Input Validation Engine (Main)</w:t>
      </w:r>
    </w:p>
    <w:p w14:paraId="6CCEE7EB" w14:textId="77777777" w:rsidR="007238BF" w:rsidRPr="007238BF" w:rsidRDefault="007238BF" w:rsidP="007238BF">
      <w:p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</w:rPr>
        <w:t>The UI is built as an infinite runtime console processing loop managed inside the Main class.</w:t>
      </w:r>
    </w:p>
    <w:p w14:paraId="58A41AB5" w14:textId="77777777" w:rsidR="007238BF" w:rsidRPr="007238BF" w:rsidRDefault="007238BF" w:rsidP="007238BF">
      <w:pPr>
        <w:rPr>
          <w:rFonts w:ascii="Times New Roman" w:hAnsi="Times New Roman" w:cs="Times New Roman"/>
          <w:b/>
          <w:bCs/>
        </w:rPr>
      </w:pPr>
      <w:r w:rsidRPr="007238BF">
        <w:rPr>
          <w:rFonts w:ascii="Times New Roman" w:hAnsi="Times New Roman" w:cs="Times New Roman"/>
          <w:b/>
          <w:bCs/>
        </w:rPr>
        <w:t>Key UX Highlights:</w:t>
      </w:r>
    </w:p>
    <w:p w14:paraId="2AA16C32" w14:textId="77777777" w:rsidR="007238BF" w:rsidRPr="007238BF" w:rsidRDefault="007238BF" w:rsidP="007238B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>Input Sanitization:</w:t>
      </w:r>
      <w:r w:rsidRPr="007238BF">
        <w:rPr>
          <w:rFonts w:ascii="Times New Roman" w:hAnsi="Times New Roman" w:cs="Times New Roman"/>
        </w:rPr>
        <w:t xml:space="preserve"> The utility function </w:t>
      </w:r>
      <w:proofErr w:type="spellStart"/>
      <w:proofErr w:type="gramStart"/>
      <w:r w:rsidRPr="007238BF">
        <w:rPr>
          <w:rFonts w:ascii="Times New Roman" w:hAnsi="Times New Roman" w:cs="Times New Roman"/>
        </w:rPr>
        <w:t>readIntegerInput</w:t>
      </w:r>
      <w:proofErr w:type="spellEnd"/>
      <w:r w:rsidRPr="007238BF">
        <w:rPr>
          <w:rFonts w:ascii="Times New Roman" w:hAnsi="Times New Roman" w:cs="Times New Roman"/>
        </w:rPr>
        <w:t>(</w:t>
      </w:r>
      <w:proofErr w:type="gramEnd"/>
      <w:r w:rsidRPr="007238BF">
        <w:rPr>
          <w:rFonts w:ascii="Times New Roman" w:hAnsi="Times New Roman" w:cs="Times New Roman"/>
        </w:rPr>
        <w:t xml:space="preserve">) processes raw input string items through </w:t>
      </w:r>
      <w:proofErr w:type="spellStart"/>
      <w:r w:rsidRPr="007238BF">
        <w:rPr>
          <w:rFonts w:ascii="Times New Roman" w:hAnsi="Times New Roman" w:cs="Times New Roman"/>
        </w:rPr>
        <w:t>Integer.parseInt</w:t>
      </w:r>
      <w:proofErr w:type="spellEnd"/>
      <w:r w:rsidRPr="007238BF">
        <w:rPr>
          <w:rFonts w:ascii="Times New Roman" w:hAnsi="Times New Roman" w:cs="Times New Roman"/>
        </w:rPr>
        <w:t>(</w:t>
      </w:r>
      <w:proofErr w:type="spellStart"/>
      <w:proofErr w:type="gramStart"/>
      <w:r w:rsidRPr="007238BF">
        <w:rPr>
          <w:rFonts w:ascii="Times New Roman" w:hAnsi="Times New Roman" w:cs="Times New Roman"/>
        </w:rPr>
        <w:t>scanner.nextLine</w:t>
      </w:r>
      <w:proofErr w:type="spellEnd"/>
      <w:proofErr w:type="gramEnd"/>
      <w:r w:rsidRPr="007238BF">
        <w:rPr>
          <w:rFonts w:ascii="Times New Roman" w:hAnsi="Times New Roman" w:cs="Times New Roman"/>
        </w:rPr>
        <w:t>(</w:t>
      </w:r>
      <w:proofErr w:type="gramStart"/>
      <w:r w:rsidRPr="007238BF">
        <w:rPr>
          <w:rFonts w:ascii="Times New Roman" w:hAnsi="Times New Roman" w:cs="Times New Roman"/>
        </w:rPr>
        <w:t>).trim</w:t>
      </w:r>
      <w:proofErr w:type="gramEnd"/>
      <w:r w:rsidRPr="007238BF">
        <w:rPr>
          <w:rFonts w:ascii="Times New Roman" w:hAnsi="Times New Roman" w:cs="Times New Roman"/>
        </w:rPr>
        <w:t>()) wrapped tightly inside a nested try-catch block. This prevents crash loops triggered by accidental alphabetical string entry inputs.</w:t>
      </w:r>
    </w:p>
    <w:p w14:paraId="0DC076DC" w14:textId="77777777" w:rsidR="007238BF" w:rsidRPr="007238BF" w:rsidRDefault="007238BF" w:rsidP="007238B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>User-Friendly Reporting:</w:t>
      </w:r>
      <w:r w:rsidRPr="007238BF">
        <w:rPr>
          <w:rFonts w:ascii="Times New Roman" w:hAnsi="Times New Roman" w:cs="Times New Roman"/>
        </w:rPr>
        <w:t xml:space="preserve"> Prints tables cleanly with column alignment formatting parameters (e.g., %-25s), ensuring clear readability on modern terminals.</w:t>
      </w:r>
    </w:p>
    <w:p w14:paraId="2B9C8E58" w14:textId="60970E6A" w:rsidR="007238BF" w:rsidRPr="007238BF" w:rsidRDefault="007238BF" w:rsidP="007238BF">
      <w:pPr>
        <w:rPr>
          <w:rFonts w:ascii="Times New Roman" w:hAnsi="Times New Roman" w:cs="Times New Roman"/>
          <w:b/>
          <w:bCs/>
        </w:rPr>
      </w:pPr>
      <w:r w:rsidRPr="007238BF">
        <w:rPr>
          <w:rFonts w:ascii="Times New Roman" w:hAnsi="Times New Roman" w:cs="Times New Roman"/>
          <w:b/>
          <w:bCs/>
        </w:rPr>
        <w:t>6. Project Metadata Summary</w:t>
      </w:r>
    </w:p>
    <w:p w14:paraId="300D9731" w14:textId="77777777" w:rsidR="007238BF" w:rsidRPr="007238BF" w:rsidRDefault="007238BF" w:rsidP="007238B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>Language Environment:</w:t>
      </w:r>
      <w:r w:rsidRPr="007238BF">
        <w:rPr>
          <w:rFonts w:ascii="Times New Roman" w:hAnsi="Times New Roman" w:cs="Times New Roman"/>
        </w:rPr>
        <w:t xml:space="preserve"> Java SE 8 or higher (Utilizes Streams API, Lambdas, and </w:t>
      </w:r>
      <w:proofErr w:type="spellStart"/>
      <w:proofErr w:type="gramStart"/>
      <w:r w:rsidRPr="007238BF">
        <w:rPr>
          <w:rFonts w:ascii="Times New Roman" w:hAnsi="Times New Roman" w:cs="Times New Roman"/>
        </w:rPr>
        <w:t>java.time</w:t>
      </w:r>
      <w:proofErr w:type="spellEnd"/>
      <w:proofErr w:type="gramEnd"/>
      <w:r w:rsidRPr="007238BF">
        <w:rPr>
          <w:rFonts w:ascii="Times New Roman" w:hAnsi="Times New Roman" w:cs="Times New Roman"/>
        </w:rPr>
        <w:t xml:space="preserve"> engine).</w:t>
      </w:r>
    </w:p>
    <w:p w14:paraId="146E08BF" w14:textId="77777777" w:rsidR="007238BF" w:rsidRPr="007238BF" w:rsidRDefault="007238BF" w:rsidP="007238B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>Storage Framework:</w:t>
      </w:r>
      <w:r w:rsidRPr="007238BF">
        <w:rPr>
          <w:rFonts w:ascii="Times New Roman" w:hAnsi="Times New Roman" w:cs="Times New Roman"/>
        </w:rPr>
        <w:t xml:space="preserve"> Memory-resident Collections (</w:t>
      </w:r>
      <w:proofErr w:type="spellStart"/>
      <w:r w:rsidRPr="007238BF">
        <w:rPr>
          <w:rFonts w:ascii="Times New Roman" w:hAnsi="Times New Roman" w:cs="Times New Roman"/>
        </w:rPr>
        <w:t>ArrayList</w:t>
      </w:r>
      <w:proofErr w:type="spellEnd"/>
      <w:r w:rsidRPr="007238BF">
        <w:rPr>
          <w:rFonts w:ascii="Times New Roman" w:hAnsi="Times New Roman" w:cs="Times New Roman"/>
        </w:rPr>
        <w:t>).</w:t>
      </w:r>
    </w:p>
    <w:p w14:paraId="5C5247F9" w14:textId="77777777" w:rsidR="007238BF" w:rsidRPr="007238BF" w:rsidRDefault="007238BF" w:rsidP="007238B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t>Target Deployment:</w:t>
      </w:r>
      <w:r w:rsidRPr="007238BF">
        <w:rPr>
          <w:rFonts w:ascii="Times New Roman" w:hAnsi="Times New Roman" w:cs="Times New Roman"/>
        </w:rPr>
        <w:t xml:space="preserve"> Educational Training Labs, Command-Line Utilities, Core OOP System Demonstrations.</w:t>
      </w:r>
    </w:p>
    <w:p w14:paraId="5BA00B53" w14:textId="77777777" w:rsidR="007238BF" w:rsidRPr="007238BF" w:rsidRDefault="007238BF" w:rsidP="007238B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238BF">
        <w:rPr>
          <w:rFonts w:ascii="Times New Roman" w:hAnsi="Times New Roman" w:cs="Times New Roman"/>
          <w:b/>
          <w:bCs/>
        </w:rPr>
        <w:lastRenderedPageBreak/>
        <w:t>Extensibility Index:</w:t>
      </w:r>
      <w:r w:rsidRPr="007238BF">
        <w:rPr>
          <w:rFonts w:ascii="Times New Roman" w:hAnsi="Times New Roman" w:cs="Times New Roman"/>
        </w:rPr>
        <w:t xml:space="preserve"> High. New items (e.g., DVD, Laptop) can easily inherit from </w:t>
      </w:r>
      <w:proofErr w:type="spellStart"/>
      <w:r w:rsidRPr="007238BF">
        <w:rPr>
          <w:rFonts w:ascii="Times New Roman" w:hAnsi="Times New Roman" w:cs="Times New Roman"/>
        </w:rPr>
        <w:t>LibraryItem</w:t>
      </w:r>
      <w:proofErr w:type="spellEnd"/>
      <w:r w:rsidRPr="007238BF">
        <w:rPr>
          <w:rFonts w:ascii="Times New Roman" w:hAnsi="Times New Roman" w:cs="Times New Roman"/>
        </w:rPr>
        <w:t xml:space="preserve"> without breaking the current Library system.</w:t>
      </w:r>
    </w:p>
    <w:p w14:paraId="3499B47B" w14:textId="2CA40C1A" w:rsidR="00257883" w:rsidRPr="007238BF" w:rsidRDefault="00257883" w:rsidP="007238BF">
      <w:pPr>
        <w:rPr>
          <w:rFonts w:ascii="Times New Roman" w:hAnsi="Times New Roman" w:cs="Times New Roman"/>
        </w:rPr>
      </w:pPr>
    </w:p>
    <w:sectPr w:rsidR="00257883" w:rsidRPr="00723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5A52"/>
    <w:multiLevelType w:val="multilevel"/>
    <w:tmpl w:val="9FFC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A25D6"/>
    <w:multiLevelType w:val="multilevel"/>
    <w:tmpl w:val="7CC0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94F7B"/>
    <w:multiLevelType w:val="multilevel"/>
    <w:tmpl w:val="E228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703DE"/>
    <w:multiLevelType w:val="multilevel"/>
    <w:tmpl w:val="0A2A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54A98"/>
    <w:multiLevelType w:val="multilevel"/>
    <w:tmpl w:val="C5E0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87933"/>
    <w:multiLevelType w:val="multilevel"/>
    <w:tmpl w:val="CD3AA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07CA9"/>
    <w:multiLevelType w:val="multilevel"/>
    <w:tmpl w:val="71B8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41D90"/>
    <w:multiLevelType w:val="multilevel"/>
    <w:tmpl w:val="A79E0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0B22CA"/>
    <w:multiLevelType w:val="multilevel"/>
    <w:tmpl w:val="D0E8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103F8"/>
    <w:multiLevelType w:val="multilevel"/>
    <w:tmpl w:val="ED1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D49CA"/>
    <w:multiLevelType w:val="multilevel"/>
    <w:tmpl w:val="3012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C09C7"/>
    <w:multiLevelType w:val="multilevel"/>
    <w:tmpl w:val="77C0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439C7"/>
    <w:multiLevelType w:val="multilevel"/>
    <w:tmpl w:val="9DFC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612AE"/>
    <w:multiLevelType w:val="multilevel"/>
    <w:tmpl w:val="8A56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B2B39"/>
    <w:multiLevelType w:val="multilevel"/>
    <w:tmpl w:val="C072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905A6"/>
    <w:multiLevelType w:val="multilevel"/>
    <w:tmpl w:val="BCD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C634B"/>
    <w:multiLevelType w:val="multilevel"/>
    <w:tmpl w:val="EA0E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A45CA"/>
    <w:multiLevelType w:val="multilevel"/>
    <w:tmpl w:val="403C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66C13"/>
    <w:multiLevelType w:val="multilevel"/>
    <w:tmpl w:val="DD08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433472"/>
    <w:multiLevelType w:val="multilevel"/>
    <w:tmpl w:val="719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D3969"/>
    <w:multiLevelType w:val="multilevel"/>
    <w:tmpl w:val="6722F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9186460">
    <w:abstractNumId w:val="3"/>
  </w:num>
  <w:num w:numId="2" w16cid:durableId="963804640">
    <w:abstractNumId w:val="2"/>
  </w:num>
  <w:num w:numId="3" w16cid:durableId="711811714">
    <w:abstractNumId w:val="11"/>
  </w:num>
  <w:num w:numId="4" w16cid:durableId="350650149">
    <w:abstractNumId w:val="17"/>
  </w:num>
  <w:num w:numId="5" w16cid:durableId="1589120585">
    <w:abstractNumId w:val="1"/>
  </w:num>
  <w:num w:numId="6" w16cid:durableId="18940790">
    <w:abstractNumId w:val="9"/>
  </w:num>
  <w:num w:numId="7" w16cid:durableId="1601258175">
    <w:abstractNumId w:val="8"/>
  </w:num>
  <w:num w:numId="8" w16cid:durableId="91166267">
    <w:abstractNumId w:val="16"/>
  </w:num>
  <w:num w:numId="9" w16cid:durableId="39063137">
    <w:abstractNumId w:val="12"/>
  </w:num>
  <w:num w:numId="10" w16cid:durableId="2067096854">
    <w:abstractNumId w:val="15"/>
  </w:num>
  <w:num w:numId="11" w16cid:durableId="1616517933">
    <w:abstractNumId w:val="20"/>
  </w:num>
  <w:num w:numId="12" w16cid:durableId="72549926">
    <w:abstractNumId w:val="10"/>
  </w:num>
  <w:num w:numId="13" w16cid:durableId="323358905">
    <w:abstractNumId w:val="19"/>
  </w:num>
  <w:num w:numId="14" w16cid:durableId="838541150">
    <w:abstractNumId w:val="14"/>
  </w:num>
  <w:num w:numId="15" w16cid:durableId="2086099397">
    <w:abstractNumId w:val="0"/>
  </w:num>
  <w:num w:numId="16" w16cid:durableId="1156264625">
    <w:abstractNumId w:val="4"/>
  </w:num>
  <w:num w:numId="17" w16cid:durableId="396711879">
    <w:abstractNumId w:val="18"/>
  </w:num>
  <w:num w:numId="18" w16cid:durableId="147405498">
    <w:abstractNumId w:val="5"/>
  </w:num>
  <w:num w:numId="19" w16cid:durableId="1810318502">
    <w:abstractNumId w:val="7"/>
  </w:num>
  <w:num w:numId="20" w16cid:durableId="1968313028">
    <w:abstractNumId w:val="13"/>
  </w:num>
  <w:num w:numId="21" w16cid:durableId="6322985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10"/>
    <w:rsid w:val="00090ABF"/>
    <w:rsid w:val="001850E5"/>
    <w:rsid w:val="001C268F"/>
    <w:rsid w:val="001C6152"/>
    <w:rsid w:val="00201C94"/>
    <w:rsid w:val="00257883"/>
    <w:rsid w:val="002E0A7A"/>
    <w:rsid w:val="00350919"/>
    <w:rsid w:val="00364C10"/>
    <w:rsid w:val="00471EBC"/>
    <w:rsid w:val="00507380"/>
    <w:rsid w:val="00520BD9"/>
    <w:rsid w:val="00547FE9"/>
    <w:rsid w:val="00617E0F"/>
    <w:rsid w:val="006C3537"/>
    <w:rsid w:val="00701B4E"/>
    <w:rsid w:val="007238BF"/>
    <w:rsid w:val="007F17D7"/>
    <w:rsid w:val="008062E1"/>
    <w:rsid w:val="00941B08"/>
    <w:rsid w:val="00B03035"/>
    <w:rsid w:val="00B10A71"/>
    <w:rsid w:val="00B46A37"/>
    <w:rsid w:val="00CD27FD"/>
    <w:rsid w:val="00D3476C"/>
    <w:rsid w:val="00DA4BE0"/>
    <w:rsid w:val="00DC0170"/>
    <w:rsid w:val="00DC4275"/>
    <w:rsid w:val="00E66FEF"/>
    <w:rsid w:val="00E90E53"/>
    <w:rsid w:val="00FC3160"/>
    <w:rsid w:val="00FF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58005"/>
  <w15:chartTrackingRefBased/>
  <w15:docId w15:val="{BE946AFA-09EB-4E6E-896C-C47CAB3AB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ABF"/>
  </w:style>
  <w:style w:type="paragraph" w:styleId="Heading1">
    <w:name w:val="heading 1"/>
    <w:basedOn w:val="Normal"/>
    <w:next w:val="Normal"/>
    <w:link w:val="Heading1Char"/>
    <w:uiPriority w:val="9"/>
    <w:qFormat/>
    <w:rsid w:val="00364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C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0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Mohan Shukla</dc:creator>
  <cp:keywords/>
  <dc:description/>
  <cp:lastModifiedBy>Shailesh Mohan Shukla</cp:lastModifiedBy>
  <cp:revision>24</cp:revision>
  <dcterms:created xsi:type="dcterms:W3CDTF">2026-06-01T08:03:00Z</dcterms:created>
  <dcterms:modified xsi:type="dcterms:W3CDTF">2026-06-02T19:47:00Z</dcterms:modified>
</cp:coreProperties>
</file>