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jc w:val="center"/>
      </w:pPr>
    </w:p>
    <w:p>
      <w:pPr>
        <w:spacing w:after="480" w:before="0"/>
        <w:jc w:val="center"/>
      </w:pPr>
      <w:r>
        <w:rPr>
          <w:b/>
          <w:sz w:val="32"/>
        </w:rPr>
        <w:t>PERSONAAI: AN ADAPTIVE AI STUDY ASSISTANT WITH RETRIEVAL-AUGMENTED GENERATION AND WEAK-TOPIC MEMORY</w:t>
      </w:r>
    </w:p>
    <w:p>
      <w:pPr>
        <w:spacing w:after="80" w:before="0"/>
        <w:jc w:val="center"/>
      </w:pPr>
      <w:r>
        <w:rPr>
          <w:sz w:val="24"/>
        </w:rPr>
        <w:t>A Mini Project Report</w:t>
      </w:r>
    </w:p>
    <w:p>
      <w:pPr>
        <w:spacing w:after="200" w:before="0"/>
        <w:jc w:val="center"/>
      </w:pPr>
      <w:r>
        <w:rPr>
          <w:sz w:val="22"/>
        </w:rPr>
        <w:t>submitted in partial fulfilment of the requirements for the award of the degree of</w:t>
      </w:r>
    </w:p>
    <w:p>
      <w:pPr>
        <w:spacing w:after="40" w:before="0"/>
        <w:jc w:val="center"/>
      </w:pPr>
      <w:r>
        <w:rPr>
          <w:b/>
          <w:sz w:val="28"/>
        </w:rPr>
        <w:t>BACHELOR OF TECHNOLOGY</w:t>
      </w:r>
    </w:p>
    <w:p>
      <w:pPr>
        <w:spacing w:after="40" w:before="0"/>
        <w:jc w:val="center"/>
      </w:pPr>
      <w:r>
        <w:rPr>
          <w:sz w:val="24"/>
        </w:rPr>
        <w:t>in</w:t>
      </w:r>
    </w:p>
    <w:p>
      <w:pPr>
        <w:spacing w:after="280" w:before="0"/>
        <w:jc w:val="center"/>
      </w:pPr>
      <w:r>
        <w:rPr>
          <w:b/>
          <w:sz w:val="26"/>
        </w:rPr>
        <w:t>ARTIFICIAL INTELLIGENCE</w:t>
      </w:r>
    </w:p>
    <w:p>
      <w:pPr>
        <w:spacing w:after="80" w:before="0"/>
        <w:jc w:val="center"/>
      </w:pPr>
      <w:r>
        <w:rPr>
          <w:sz w:val="24"/>
        </w:rPr>
        <w:t>by</w:t>
      </w:r>
    </w:p>
    <w:p>
      <w:pPr>
        <w:spacing w:after="0" w:before="0"/>
        <w:jc w:val="center"/>
      </w:pPr>
      <w:r>
        <w:rPr>
          <w:sz w:val="24"/>
        </w:rPr>
        <w:t>[Student Name 1]  ([Roll No.])</w:t>
      </w:r>
    </w:p>
    <w:p>
      <w:pPr>
        <w:spacing w:after="0" w:before="0"/>
        <w:jc w:val="center"/>
      </w:pPr>
      <w:r>
        <w:rPr>
          <w:sz w:val="24"/>
        </w:rPr>
        <w:t>[Student Name 2]  ([Roll No.])</w:t>
      </w:r>
    </w:p>
    <w:p>
      <w:pPr>
        <w:spacing w:after="0" w:before="0"/>
        <w:jc w:val="center"/>
      </w:pPr>
      <w:r>
        <w:rPr>
          <w:sz w:val="24"/>
        </w:rPr>
        <w:t>[Student Name 3]  ([Roll No.])</w:t>
      </w:r>
    </w:p>
    <w:p>
      <w:pPr>
        <w:spacing w:after="0" w:before="0"/>
        <w:jc w:val="center"/>
      </w:pPr>
      <w:r>
        <w:rPr>
          <w:sz w:val="24"/>
        </w:rPr>
        <w:t>[Student Name 4]  ([Roll No.])</w:t>
      </w:r>
    </w:p>
    <w:p>
      <w:pPr>
        <w:spacing w:after="120" w:before="0"/>
        <w:jc w:val="center"/>
      </w:pPr>
    </w:p>
    <w:p>
      <w:pPr>
        <w:spacing w:after="40" w:before="0"/>
        <w:jc w:val="center"/>
      </w:pPr>
      <w:r>
        <w:rPr>
          <w:sz w:val="24"/>
        </w:rPr>
        <w:t>Under the guidance of</w:t>
      </w:r>
    </w:p>
    <w:p>
      <w:pPr>
        <w:spacing w:after="0" w:before="0"/>
        <w:jc w:val="center"/>
      </w:pPr>
      <w:r>
        <w:rPr>
          <w:b/>
          <w:sz w:val="24"/>
        </w:rPr>
        <w:t>[Guide Name]</w:t>
      </w:r>
    </w:p>
    <w:p>
      <w:pPr>
        <w:spacing w:after="360" w:before="0"/>
        <w:jc w:val="center"/>
      </w:pPr>
      <w:r>
        <w:rPr>
          <w:sz w:val="24"/>
        </w:rPr>
        <w:t>[Designation], Department of Artificial Intelligence</w:t>
      </w:r>
    </w:p>
    <w:p>
      <w:pPr>
        <w:spacing w:after="360" w:before="0"/>
        <w:jc w:val="center"/>
      </w:pPr>
      <w:r>
        <w:rPr>
          <w:sz w:val="24"/>
        </w:rPr>
        <w:t>[INSTITUTE LOGO]</w:t>
      </w:r>
    </w:p>
    <w:p>
      <w:pPr>
        <w:spacing w:after="0" w:before="0"/>
        <w:jc w:val="center"/>
      </w:pPr>
      <w:r>
        <w:rPr>
          <w:b/>
          <w:sz w:val="26"/>
        </w:rPr>
        <w:t>DEPARTMENT OF ARTIFICIAL INTELLIGENCE</w:t>
      </w:r>
    </w:p>
    <w:p>
      <w:pPr>
        <w:spacing w:after="0" w:before="0"/>
        <w:jc w:val="center"/>
      </w:pPr>
      <w:r>
        <w:rPr>
          <w:b/>
          <w:sz w:val="26"/>
        </w:rPr>
        <w:t>ANURAG UNIVERSITY</w:t>
      </w:r>
    </w:p>
    <w:p>
      <w:pPr>
        <w:spacing w:after="120" w:before="0"/>
        <w:jc w:val="center"/>
      </w:pPr>
      <w:r>
        <w:rPr>
          <w:sz w:val="24"/>
        </w:rPr>
        <w:t>[Affiliation / Accreditation, City – PIN]</w:t>
      </w:r>
    </w:p>
    <w:p>
      <w:pPr>
        <w:spacing w:after="0" w:before="0"/>
        <w:jc w:val="center"/>
      </w:pPr>
      <w:r>
        <w:rPr>
          <w:b/>
          <w:sz w:val="24"/>
        </w:rPr>
        <w:t>[Month, Year]</w:t>
      </w:r>
    </w:p>
    <w:p>
      <w:pPr>
        <w:spacing w:after="0"/>
      </w:pPr>
      <w:r>
        <w:br w:type="page"/>
      </w:r>
    </w:p>
    <w:p>
      <w:pPr>
        <w:spacing w:after="480" w:before="0"/>
        <w:jc w:val="center"/>
      </w:pPr>
    </w:p>
    <w:p>
      <w:pPr>
        <w:spacing w:after="480" w:before="0"/>
        <w:jc w:val="center"/>
      </w:pPr>
      <w:r>
        <w:rPr>
          <w:b/>
          <w:sz w:val="32"/>
        </w:rPr>
        <w:t>PERSONAAI: AN ADAPTIVE AI STUDY ASSISTANT WITH RETRIEVAL-AUGMENTED GENERATION AND WEAK-TOPIC MEMORY</w:t>
      </w:r>
    </w:p>
    <w:p>
      <w:pPr>
        <w:spacing w:after="80" w:before="0"/>
        <w:jc w:val="center"/>
      </w:pPr>
      <w:r>
        <w:rPr>
          <w:sz w:val="24"/>
        </w:rPr>
        <w:t>A Mini Project Report</w:t>
      </w:r>
    </w:p>
    <w:p>
      <w:pPr>
        <w:spacing w:after="200" w:before="0"/>
        <w:jc w:val="center"/>
      </w:pPr>
      <w:r>
        <w:rPr>
          <w:sz w:val="22"/>
        </w:rPr>
        <w:t>submitted in partial fulfilment of the requirements for the award of the degree of</w:t>
      </w:r>
    </w:p>
    <w:p>
      <w:pPr>
        <w:spacing w:after="40" w:before="0"/>
        <w:jc w:val="center"/>
      </w:pPr>
      <w:r>
        <w:rPr>
          <w:b/>
          <w:sz w:val="28"/>
        </w:rPr>
        <w:t>BACHELOR OF TECHNOLOGY</w:t>
      </w:r>
    </w:p>
    <w:p>
      <w:pPr>
        <w:spacing w:after="40" w:before="0"/>
        <w:jc w:val="center"/>
      </w:pPr>
      <w:r>
        <w:rPr>
          <w:sz w:val="24"/>
        </w:rPr>
        <w:t>in</w:t>
      </w:r>
    </w:p>
    <w:p>
      <w:pPr>
        <w:spacing w:after="280" w:before="0"/>
        <w:jc w:val="center"/>
      </w:pPr>
      <w:r>
        <w:rPr>
          <w:b/>
          <w:sz w:val="26"/>
        </w:rPr>
        <w:t>ARTIFICIAL INTELLIGENCE</w:t>
      </w:r>
    </w:p>
    <w:p>
      <w:pPr>
        <w:spacing w:after="80" w:before="0"/>
        <w:jc w:val="center"/>
      </w:pPr>
      <w:r>
        <w:rPr>
          <w:sz w:val="24"/>
        </w:rPr>
        <w:t>by</w:t>
      </w:r>
    </w:p>
    <w:p>
      <w:pPr>
        <w:spacing w:after="0" w:before="0"/>
        <w:jc w:val="center"/>
      </w:pPr>
      <w:r>
        <w:rPr>
          <w:sz w:val="24"/>
        </w:rPr>
        <w:t>[Student Name 1]  ([Roll No.])</w:t>
      </w:r>
    </w:p>
    <w:p>
      <w:pPr>
        <w:spacing w:after="0" w:before="0"/>
        <w:jc w:val="center"/>
      </w:pPr>
      <w:r>
        <w:rPr>
          <w:sz w:val="24"/>
        </w:rPr>
        <w:t>[Student Name 2]  ([Roll No.])</w:t>
      </w:r>
    </w:p>
    <w:p>
      <w:pPr>
        <w:spacing w:after="0" w:before="0"/>
        <w:jc w:val="center"/>
      </w:pPr>
      <w:r>
        <w:rPr>
          <w:sz w:val="24"/>
        </w:rPr>
        <w:t>[Student Name 3]  ([Roll No.])</w:t>
      </w:r>
    </w:p>
    <w:p>
      <w:pPr>
        <w:spacing w:after="0" w:before="0"/>
        <w:jc w:val="center"/>
      </w:pPr>
      <w:r>
        <w:rPr>
          <w:sz w:val="24"/>
        </w:rPr>
        <w:t>[Student Name 4]  ([Roll No.])</w:t>
      </w:r>
    </w:p>
    <w:p>
      <w:pPr>
        <w:spacing w:after="120" w:before="0"/>
        <w:jc w:val="center"/>
      </w:pPr>
    </w:p>
    <w:p>
      <w:pPr>
        <w:spacing w:after="40" w:before="0"/>
        <w:jc w:val="center"/>
      </w:pPr>
      <w:r>
        <w:rPr>
          <w:sz w:val="24"/>
        </w:rPr>
        <w:t>Under the guidance of</w:t>
      </w:r>
    </w:p>
    <w:p>
      <w:pPr>
        <w:spacing w:after="0" w:before="0"/>
        <w:jc w:val="center"/>
      </w:pPr>
      <w:r>
        <w:rPr>
          <w:b/>
          <w:sz w:val="24"/>
        </w:rPr>
        <w:t>[Guide Name]</w:t>
      </w:r>
    </w:p>
    <w:p>
      <w:pPr>
        <w:spacing w:after="360" w:before="0"/>
        <w:jc w:val="center"/>
      </w:pPr>
      <w:r>
        <w:rPr>
          <w:sz w:val="24"/>
        </w:rPr>
        <w:t>[Designation], Department of Artificial Intelligence</w:t>
      </w:r>
    </w:p>
    <w:p>
      <w:pPr>
        <w:spacing w:after="360" w:before="0"/>
        <w:jc w:val="center"/>
      </w:pPr>
      <w:r>
        <w:rPr>
          <w:sz w:val="24"/>
        </w:rPr>
        <w:t>[INSTITUTE LOGO]</w:t>
      </w:r>
    </w:p>
    <w:p>
      <w:pPr>
        <w:spacing w:after="0" w:before="0"/>
        <w:jc w:val="center"/>
      </w:pPr>
      <w:r>
        <w:rPr>
          <w:b/>
          <w:sz w:val="26"/>
        </w:rPr>
        <w:t>DEPARTMENT OF ARTIFICIAL INTELLIGENCE</w:t>
      </w:r>
    </w:p>
    <w:p>
      <w:pPr>
        <w:spacing w:after="0" w:before="0"/>
        <w:jc w:val="center"/>
      </w:pPr>
      <w:r>
        <w:rPr>
          <w:b/>
          <w:sz w:val="26"/>
        </w:rPr>
        <w:t>ANURAG UNIVERSITY</w:t>
      </w:r>
    </w:p>
    <w:p>
      <w:pPr>
        <w:spacing w:after="120" w:before="0"/>
        <w:jc w:val="center"/>
      </w:pPr>
      <w:r>
        <w:rPr>
          <w:sz w:val="24"/>
        </w:rPr>
        <w:t>[Affiliation / Accreditation, City – PIN]</w:t>
      </w:r>
    </w:p>
    <w:p>
      <w:pPr>
        <w:spacing w:after="0" w:before="0"/>
        <w:jc w:val="center"/>
      </w:pPr>
      <w:r>
        <w:rPr>
          <w:b/>
          <w:sz w:val="24"/>
        </w:rPr>
        <w:t>[Month, Year]</w:t>
      </w:r>
    </w:p>
    <w:p>
      <w:pPr>
        <w:sectPr>
          <w:pgSz w:w="11909" w:h="16834"/>
          <w:pgMar w:top="1440" w:right="1440" w:bottom="1440" w:left="2160" w:header="720" w:footer="720" w:gutter="0"/>
          <w:cols w:space="720"/>
          <w:docGrid w:linePitch="360"/>
        </w:sectPr>
      </w:pPr>
    </w:p>
    <w:p>
      <w:pPr>
        <w:spacing w:after="0" w:before="0"/>
        <w:jc w:val="center"/>
      </w:pPr>
      <w:r>
        <w:rPr>
          <w:b/>
          <w:sz w:val="28"/>
        </w:rPr>
        <w:t>ANURAG UNIVERSITY</w:t>
      </w:r>
    </w:p>
    <w:p>
      <w:pPr>
        <w:spacing w:after="240" w:before="0"/>
        <w:jc w:val="center"/>
      </w:pPr>
      <w:r>
        <w:rPr>
          <w:b/>
          <w:sz w:val="24"/>
        </w:rPr>
        <w:t>DEPARTMENT OF ARTIFICIAL INTELLIGENCE</w:t>
      </w:r>
    </w:p>
    <w:p>
      <w:pPr>
        <w:spacing w:after="360" w:before="0"/>
        <w:jc w:val="center"/>
      </w:pPr>
      <w:r>
        <w:rPr>
          <w:sz w:val="24"/>
        </w:rPr>
        <w:t>[INSTITUTE LOGO]</w:t>
      </w:r>
    </w:p>
    <w:p>
      <w:pPr>
        <w:spacing w:after="360" w:before="0"/>
        <w:jc w:val="center"/>
      </w:pPr>
      <w:bookmarkStart w:id="1" w:name="_certificate"/>
      <w:r>
        <w:rPr>
          <w:b/>
          <w:sz w:val="32"/>
        </w:rPr>
        <w:t>CERTIFICATE</w:t>
      </w:r>
      <w:bookmarkEnd w:id="1"/>
    </w:p>
    <w:p>
      <w:pPr>
        <w:jc w:val="both"/>
      </w:pPr>
      <w:r>
        <w:t xml:space="preserve">This is to certify that the Mini Project report entitled </w:t>
      </w:r>
      <w:r>
        <w:rPr>
          <w:b/>
        </w:rPr>
        <w:t>“PersonaAI: An Adaptive AI Study Assistant with Retrieval-Augmented Generation and Weak-Topic Memory”</w:t>
      </w:r>
      <w:r>
        <w:t xml:space="preserve"> is a bonafide record of the work carried out by [Student Name 1] ([Roll No.]), [Student Name 2] ([Roll No.]), [Student Name 3] ([Roll No.]), [Student Name 4] ([Roll No.]) in partial fulfilment of the requirements for the award of the degree of Bachelor of Technology in Artificial Intelligence during the academic year 2026–2027. The work embodied in this report has not been submitted to any other university or institute for the award of any degree or diploma.</w:t>
      </w:r>
    </w:p>
    <w:p>
      <w:pPr>
        <w:spacing w:after="0"/>
        <w:jc w:val="both"/>
      </w:pPr>
    </w:p>
    <w:p>
      <w:pPr>
        <w:spacing w:after="0"/>
        <w:jc w:val="both"/>
      </w:pPr>
    </w:p>
    <w:p>
      <w:pPr>
        <w:spacing w:after="0"/>
        <w:jc w:val="both"/>
      </w:pPr>
    </w:p>
    <w:p>
      <w:pPr>
        <w:spacing w:after="0"/>
        <w:jc w:val="both"/>
      </w:pPr>
    </w:p>
    <w:tbl>
      <w:tblPr>
        <w:tblW w:type="auto" w:w="0"/>
        <w:tblLook w:firstColumn="1" w:firstRow="1" w:lastColumn="0" w:lastRow="0" w:noHBand="0" w:noVBand="1" w:val="04A0"/>
      </w:tblPr>
      <w:tblGrid>
        <w:gridCol w:w="4154"/>
        <w:gridCol w:w="4154"/>
      </w:tblGrid>
      <w:tr>
        <w:tc>
          <w:tcPr>
            <w:tcW w:type="dxa" w:w="4154"/>
          </w:tcPr>
          <w:p>
            <w:pPr>
              <w:jc w:val="center"/>
            </w:pPr>
            <w:r>
              <w:rPr>
                <w:b/>
              </w:rPr>
              <w:t>Project Guide</w:t>
            </w:r>
          </w:p>
          <w:p>
            <w:pPr>
              <w:spacing w:after="0"/>
              <w:jc w:val="center"/>
            </w:pPr>
            <w:r>
              <w:t>[Guide Name]</w:t>
            </w:r>
          </w:p>
          <w:p>
            <w:pPr>
              <w:spacing w:after="0"/>
              <w:jc w:val="center"/>
            </w:pPr>
            <w:r>
              <w:t>[Designation]</w:t>
            </w:r>
          </w:p>
        </w:tc>
        <w:tc>
          <w:tcPr>
            <w:tcW w:type="dxa" w:w="4154"/>
          </w:tcPr>
          <w:p>
            <w:pPr>
              <w:jc w:val="center"/>
            </w:pPr>
            <w:r>
              <w:rPr>
                <w:b/>
              </w:rPr>
              <w:t>Head of the Department</w:t>
            </w:r>
          </w:p>
          <w:p>
            <w:pPr>
              <w:spacing w:after="0"/>
              <w:jc w:val="center"/>
            </w:pPr>
            <w:r>
              <w:t>[HOD Name]</w:t>
            </w:r>
          </w:p>
          <w:p>
            <w:pPr>
              <w:spacing w:after="0"/>
              <w:jc w:val="center"/>
            </w:pPr>
            <w:r>
              <w:t>Department of AI</w:t>
            </w:r>
          </w:p>
        </w:tc>
      </w:tr>
    </w:tbl>
    <w:p>
      <w:pPr>
        <w:spacing w:after="0"/>
        <w:jc w:val="both"/>
      </w:pPr>
    </w:p>
    <w:p>
      <w:pPr>
        <w:spacing w:after="0"/>
        <w:jc w:val="both"/>
      </w:pPr>
    </w:p>
    <w:p>
      <w:pPr>
        <w:spacing w:after="0"/>
        <w:jc w:val="both"/>
      </w:pPr>
    </w:p>
    <w:p>
      <w:pPr>
        <w:spacing w:after="0"/>
        <w:jc w:val="both"/>
      </w:pPr>
    </w:p>
    <w:p>
      <w:pPr>
        <w:spacing w:after="120" w:before="0"/>
        <w:jc w:val="center"/>
      </w:pPr>
      <w:r>
        <w:rPr>
          <w:b/>
          <w:sz w:val="24"/>
        </w:rPr>
        <w:t>External Examiner</w:t>
      </w:r>
    </w:p>
    <w:p>
      <w:pPr>
        <w:spacing w:after="0"/>
      </w:pPr>
      <w:r>
        <w:br w:type="page"/>
      </w:r>
    </w:p>
    <w:p>
      <w:pPr>
        <w:spacing w:after="360" w:before="0"/>
        <w:jc w:val="center"/>
      </w:pPr>
      <w:bookmarkStart w:id="2" w:name="_declaration"/>
      <w:r>
        <w:rPr>
          <w:b/>
          <w:sz w:val="32"/>
        </w:rPr>
        <w:t>DECLARATION</w:t>
      </w:r>
      <w:bookmarkEnd w:id="2"/>
    </w:p>
    <w:p>
      <w:pPr>
        <w:jc w:val="both"/>
      </w:pPr>
      <w:r>
        <w:t xml:space="preserve">We hereby declare that the Mini Project report entitled </w:t>
      </w:r>
      <w:r>
        <w:rPr>
          <w:b/>
        </w:rPr>
        <w:t>“PersonaAI: An Adaptive AI Study Assistant with Retrieval-Augmented Generation and Weak-Topic Memory”</w:t>
      </w:r>
      <w:r>
        <w:t xml:space="preserve"> submitted to the Department of Artificial Intelligence, Anurag University, in partial fulfilment of the requirements for the award of the degree of Bachelor of Technology, is a record of original work carried out by us under the guidance of [Guide Name, Designation]. The results embodied in this report have not been submitted to any other university or institute for the award of any degree or diploma. Wherever the work of others, including datasets, pretrained models and publicly available code, has been used, it has been duly acknowledged and cited. The results reported are genuine and reproducible from the submitted code.</w:t>
      </w:r>
    </w:p>
    <w:p>
      <w:pPr>
        <w:jc w:val="both"/>
      </w:pPr>
      <w:r>
        <w:rPr>
          <w:b/>
        </w:rPr>
        <w:t>Use of AI tools:</w:t>
      </w:r>
      <w:r>
        <w:t xml:space="preserve"> We declare that we have used [name of tool(s) — state every tool actually used, e.g. an AI coding assistant] for [purpose, e.g. code debugging, language editing]. We take full responsibility for the content of this report.</w:t>
      </w:r>
    </w:p>
    <w:p>
      <w:pPr>
        <w:spacing w:after="0"/>
        <w:jc w:val="both"/>
      </w:pPr>
    </w:p>
    <w:p>
      <w:pPr>
        <w:spacing w:after="0"/>
        <w:jc w:val="left"/>
      </w:pPr>
      <w:r>
        <w:t>Place: Hyderabad</w:t>
      </w:r>
    </w:p>
    <w:p>
      <w:pPr>
        <w:jc w:val="left"/>
      </w:pPr>
      <w:r>
        <w:t>Date: [DD-MM-YYYY]</w:t>
      </w:r>
    </w:p>
    <w:tbl>
      <w:tblPr>
        <w:tblStyle w:val="TableGrid"/>
        <w:tblW w:type="auto" w:w="0"/>
        <w:jc w:val="center"/>
        <w:tblLayout w:type="fixed"/>
        <w:tblLook w:firstColumn="1" w:firstRow="1" w:lastColumn="0" w:lastRow="0" w:noHBand="0" w:noVBand="1" w:val="04A0"/>
      </w:tblPr>
      <w:tblGrid>
        <w:gridCol w:w="3744"/>
        <w:gridCol w:w="2160"/>
        <w:gridCol w:w="2404"/>
      </w:tblGrid>
      <w:tr>
        <w:trPr>
          <w:tblHeader w:val="true"/>
          <w:cantSplit w:val="true"/>
        </w:trPr>
        <w:tc>
          <w:tcPr>
            <w:tcW w:type="dxa" w:w="3744"/>
            <w:shd w:val="clear" w:color="auto" w:fill="D9E2F3"/>
          </w:tcPr>
          <w:p>
            <w:pPr>
              <w:keepNext/>
              <w:spacing w:line="240" w:lineRule="auto" w:after="20" w:before="20"/>
              <w:jc w:val="center"/>
            </w:pPr>
            <w:r>
              <w:rPr>
                <w:b/>
                <w:sz w:val="24"/>
              </w:rPr>
              <w:t>Name of the Student</w:t>
            </w:r>
          </w:p>
        </w:tc>
        <w:tc>
          <w:tcPr>
            <w:tcW w:type="dxa" w:w="2160"/>
            <w:shd w:val="clear" w:color="auto" w:fill="D9E2F3"/>
          </w:tcPr>
          <w:p>
            <w:pPr>
              <w:keepNext/>
              <w:spacing w:line="240" w:lineRule="auto" w:after="20" w:before="20"/>
              <w:jc w:val="center"/>
            </w:pPr>
            <w:r>
              <w:rPr>
                <w:b/>
                <w:sz w:val="24"/>
              </w:rPr>
              <w:t>Roll No.</w:t>
            </w:r>
          </w:p>
        </w:tc>
        <w:tc>
          <w:tcPr>
            <w:tcW w:type="dxa" w:w="2405"/>
            <w:shd w:val="clear" w:color="auto" w:fill="D9E2F3"/>
          </w:tcPr>
          <w:p>
            <w:pPr>
              <w:keepNext/>
              <w:spacing w:line="240" w:lineRule="auto" w:after="20" w:before="20"/>
              <w:jc w:val="center"/>
            </w:pPr>
            <w:r>
              <w:rPr>
                <w:b/>
                <w:sz w:val="24"/>
              </w:rPr>
              <w:t>Signature</w:t>
            </w:r>
          </w:p>
        </w:tc>
      </w:tr>
      <w:tr>
        <w:trPr>
          <w:cantSplit w:val="true"/>
        </w:trPr>
        <w:tc>
          <w:tcPr>
            <w:tcW w:type="dxa" w:w="3744"/>
          </w:tcPr>
          <w:p>
            <w:pPr>
              <w:keepNext/>
              <w:spacing w:line="240" w:lineRule="auto" w:after="20" w:before="20"/>
              <w:jc w:val="left"/>
            </w:pPr>
            <w:r>
              <w:rPr>
                <w:sz w:val="24"/>
              </w:rPr>
              <w:t>[Student Name 1]</w:t>
            </w:r>
          </w:p>
        </w:tc>
        <w:tc>
          <w:tcPr>
            <w:tcW w:type="dxa" w:w="2160"/>
          </w:tcPr>
          <w:p>
            <w:pPr>
              <w:keepNext/>
              <w:spacing w:line="240" w:lineRule="auto" w:after="20" w:before="20"/>
              <w:jc w:val="left"/>
            </w:pPr>
            <w:r>
              <w:rPr>
                <w:sz w:val="24"/>
              </w:rPr>
              <w:t>[Roll No.]</w:t>
            </w:r>
          </w:p>
        </w:tc>
        <w:tc>
          <w:tcPr>
            <w:tcW w:type="dxa" w:w="2405"/>
          </w:tcPr>
          <w:p>
            <w:pPr>
              <w:keepNext/>
              <w:spacing w:line="240" w:lineRule="auto" w:after="20" w:before="20"/>
              <w:jc w:val="left"/>
            </w:pPr>
          </w:p>
        </w:tc>
      </w:tr>
      <w:tr>
        <w:trPr>
          <w:cantSplit w:val="true"/>
        </w:trPr>
        <w:tc>
          <w:tcPr>
            <w:tcW w:type="dxa" w:w="3744"/>
          </w:tcPr>
          <w:p>
            <w:pPr>
              <w:keepNext/>
              <w:spacing w:line="240" w:lineRule="auto" w:after="20" w:before="20"/>
              <w:jc w:val="left"/>
            </w:pPr>
            <w:r>
              <w:rPr>
                <w:sz w:val="24"/>
              </w:rPr>
              <w:t>[Student Name 2]</w:t>
            </w:r>
          </w:p>
        </w:tc>
        <w:tc>
          <w:tcPr>
            <w:tcW w:type="dxa" w:w="2160"/>
          </w:tcPr>
          <w:p>
            <w:pPr>
              <w:keepNext/>
              <w:spacing w:line="240" w:lineRule="auto" w:after="20" w:before="20"/>
              <w:jc w:val="left"/>
            </w:pPr>
            <w:r>
              <w:rPr>
                <w:sz w:val="24"/>
              </w:rPr>
              <w:t>[Roll No.]</w:t>
            </w:r>
          </w:p>
        </w:tc>
        <w:tc>
          <w:tcPr>
            <w:tcW w:type="dxa" w:w="2405"/>
          </w:tcPr>
          <w:p>
            <w:pPr>
              <w:keepNext/>
              <w:spacing w:line="240" w:lineRule="auto" w:after="20" w:before="20"/>
              <w:jc w:val="left"/>
            </w:pPr>
          </w:p>
        </w:tc>
      </w:tr>
      <w:tr>
        <w:trPr>
          <w:cantSplit w:val="true"/>
        </w:trPr>
        <w:tc>
          <w:tcPr>
            <w:tcW w:type="dxa" w:w="3744"/>
          </w:tcPr>
          <w:p>
            <w:pPr>
              <w:keepNext/>
              <w:spacing w:line="240" w:lineRule="auto" w:after="20" w:before="20"/>
              <w:jc w:val="left"/>
            </w:pPr>
            <w:r>
              <w:rPr>
                <w:sz w:val="24"/>
              </w:rPr>
              <w:t>[Student Name 3]</w:t>
            </w:r>
          </w:p>
        </w:tc>
        <w:tc>
          <w:tcPr>
            <w:tcW w:type="dxa" w:w="2160"/>
          </w:tcPr>
          <w:p>
            <w:pPr>
              <w:keepNext/>
              <w:spacing w:line="240" w:lineRule="auto" w:after="20" w:before="20"/>
              <w:jc w:val="left"/>
            </w:pPr>
            <w:r>
              <w:rPr>
                <w:sz w:val="24"/>
              </w:rPr>
              <w:t>[Roll No.]</w:t>
            </w:r>
          </w:p>
        </w:tc>
        <w:tc>
          <w:tcPr>
            <w:tcW w:type="dxa" w:w="2405"/>
          </w:tcPr>
          <w:p>
            <w:pPr>
              <w:keepNext/>
              <w:spacing w:line="240" w:lineRule="auto" w:after="20" w:before="20"/>
              <w:jc w:val="left"/>
            </w:pPr>
          </w:p>
        </w:tc>
      </w:tr>
      <w:tr>
        <w:trPr>
          <w:cantSplit w:val="true"/>
        </w:trPr>
        <w:tc>
          <w:tcPr>
            <w:tcW w:type="dxa" w:w="3744"/>
          </w:tcPr>
          <w:p>
            <w:pPr>
              <w:spacing w:line="240" w:lineRule="auto" w:after="20" w:before="20"/>
              <w:jc w:val="left"/>
            </w:pPr>
            <w:r>
              <w:rPr>
                <w:sz w:val="24"/>
              </w:rPr>
              <w:t>[Student Name 4]</w:t>
            </w:r>
          </w:p>
        </w:tc>
        <w:tc>
          <w:tcPr>
            <w:tcW w:type="dxa" w:w="2160"/>
          </w:tcPr>
          <w:p>
            <w:pPr>
              <w:spacing w:line="240" w:lineRule="auto" w:after="20" w:before="20"/>
              <w:jc w:val="left"/>
            </w:pPr>
            <w:r>
              <w:rPr>
                <w:sz w:val="24"/>
              </w:rPr>
              <w:t>[Roll No.]</w:t>
            </w:r>
          </w:p>
        </w:tc>
        <w:tc>
          <w:tcPr>
            <w:tcW w:type="dxa" w:w="2405"/>
          </w:tcPr>
          <w:p>
            <w:pPr>
              <w:spacing w:line="240" w:lineRule="auto" w:after="20" w:before="20"/>
              <w:jc w:val="left"/>
            </w:pPr>
          </w:p>
        </w:tc>
      </w:tr>
    </w:tbl>
    <w:p>
      <w:pPr>
        <w:spacing w:after="80" w:line="240" w:lineRule="auto"/>
      </w:pPr>
    </w:p>
    <w:p>
      <w:pPr>
        <w:spacing w:after="0"/>
      </w:pPr>
      <w:r>
        <w:br w:type="page"/>
      </w:r>
    </w:p>
    <w:p>
      <w:pPr>
        <w:spacing w:after="360" w:before="0"/>
        <w:jc w:val="center"/>
      </w:pPr>
      <w:bookmarkStart w:id="3" w:name="_ack"/>
      <w:r>
        <w:rPr>
          <w:b/>
          <w:sz w:val="32"/>
        </w:rPr>
        <w:t>ACKNOWLEDGEMENT</w:t>
      </w:r>
      <w:bookmarkEnd w:id="3"/>
    </w:p>
    <w:p>
      <w:pPr>
        <w:jc w:val="both"/>
      </w:pPr>
      <w:r>
        <w:t>We express our sincere gratitude to our guide [Guide Name], [Designation], Department of Artificial Intelligence, for the valuable guidance, constant encouragement and support throughout this project.</w:t>
      </w:r>
    </w:p>
    <w:p>
      <w:pPr>
        <w:jc w:val="both"/>
      </w:pPr>
      <w:r>
        <w:t>We thank [HOD Name], Head of the Department of Artificial Intelligence, and the Project Review Committee members for their suggestions during the reviews.</w:t>
      </w:r>
    </w:p>
    <w:p>
      <w:pPr>
        <w:jc w:val="both"/>
      </w:pPr>
      <w:r>
        <w:t>We are grateful to [Dean SOE], the Vice Chancellor, and the management of Anurag University for providing the facilities required to complete this work.</w:t>
      </w:r>
    </w:p>
    <w:p>
      <w:pPr>
        <w:jc w:val="both"/>
      </w:pPr>
      <w:r>
        <w:t>We also thank all the faculty and staff of the department, our classmates who tried the application and shared feedback, and our families and friends for their support.</w:t>
      </w:r>
    </w:p>
    <w:p>
      <w:pPr>
        <w:spacing w:after="0"/>
        <w:jc w:val="both"/>
      </w:pPr>
    </w:p>
    <w:p>
      <w:pPr>
        <w:spacing w:after="0"/>
        <w:jc w:val="right"/>
      </w:pPr>
      <w:r>
        <w:t>[Student Name 1]  ([Roll No.])</w:t>
      </w:r>
    </w:p>
    <w:p>
      <w:pPr>
        <w:spacing w:after="0"/>
        <w:jc w:val="right"/>
      </w:pPr>
      <w:r>
        <w:t>[Student Name 2]  ([Roll No.])</w:t>
      </w:r>
    </w:p>
    <w:p>
      <w:pPr>
        <w:spacing w:after="0"/>
        <w:jc w:val="right"/>
      </w:pPr>
      <w:r>
        <w:t>[Student Name 3]  ([Roll No.])</w:t>
      </w:r>
    </w:p>
    <w:p>
      <w:pPr>
        <w:spacing w:after="0"/>
        <w:jc w:val="right"/>
      </w:pPr>
      <w:r>
        <w:t>[Student Name 4]  ([Roll No.])</w:t>
      </w:r>
    </w:p>
    <w:p>
      <w:pPr>
        <w:spacing w:after="0"/>
      </w:pPr>
      <w:r>
        <w:br w:type="page"/>
      </w:r>
    </w:p>
    <w:p>
      <w:pPr>
        <w:spacing w:after="360" w:before="0"/>
        <w:jc w:val="center"/>
      </w:pPr>
      <w:bookmarkStart w:id="4" w:name="_abstract"/>
      <w:r>
        <w:rPr>
          <w:b/>
          <w:sz w:val="32"/>
        </w:rPr>
        <w:t>ABSTRACT</w:t>
      </w:r>
      <w:bookmarkEnd w:id="4"/>
    </w:p>
    <w:p>
      <w:pPr>
        <w:jc w:val="both"/>
      </w:pPr>
      <w:r>
        <w:t>Students preparing for university examinations usually revise from scattered lecture notes and handouts. General-purpose artificial intelligence chatbots explain concepts fluently, but answer from general knowledge rather than the course material, cannot show where an answer came from, and do not remember which topics a student keeps getting wrong.</w:t>
      </w:r>
    </w:p>
    <w:p>
      <w:pPr>
        <w:jc w:val="both"/>
      </w:pPr>
      <w:r>
        <w:t>This project presents PersonaAI, a web-based study assistant built around the student’s own notes. Uploaded files are split into page-bounded passages, encoded by a small local sentence-embedding model and stored in a vector database. Questions are answered by retrieval-augmented generation: twenty candidate passages are retrieved, a cross-encoder re-ranks them, and a large language model (Google Gemini, with a local Llama 3.1 model as an offline fallback) answers only from the best five, citing file and page, or states that the notes do not contain the answer. The same notes generate validated multiple-choice quizzes. A weak-topic memory tracks each topic’s accuracy over the last ten answers; adaptive quizzes place about 60 per cent of questions on weak topics, and a rule-based planner builds a revision timetable that gives weak topics three times the time of strong ones.</w:t>
      </w:r>
    </w:p>
    <w:p>
      <w:pPr>
        <w:jc w:val="both"/>
      </w:pPr>
      <w:r>
        <w:t>The system was evaluated on 60 examination questions from a Big Data course, split into development and held-out halves. On the held-out half, notes-grounded answers were fully correct for 25 of 30 questions and partially correct for five, with none factually wrong, while the same model without notes answered all 30 correctly; the shortfall came from passages that retrieval missed or cut off. In a simulation of 200 students, adaptive quizzes placed 55 per cent of questions on genuinely weak topics, against 25 per cent for evenly spread quizzes.</w:t>
      </w:r>
    </w:p>
    <w:p>
      <w:pPr>
        <w:jc w:val="both"/>
      </w:pPr>
      <w:r>
        <w:t>Grounding answers in course notes therefore trades some completeness for verifiable answers, and passage context is the main direction for improvement.</w:t>
      </w:r>
    </w:p>
    <w:p>
      <w:pPr>
        <w:spacing w:after="0"/>
        <w:jc w:val="both"/>
      </w:pPr>
    </w:p>
    <w:p>
      <w:pPr>
        <w:jc w:val="both"/>
      </w:pPr>
      <w:r>
        <w:rPr>
          <w:b/>
        </w:rPr>
        <w:t>Keywords:</w:t>
      </w:r>
      <w:r>
        <w:t xml:space="preserve"> Retrieval-Augmented Generation, Large Language Models, Adaptive Learning, Learner Modelling, Cross-Encoder Re-ranking, Educational Technology</w:t>
      </w:r>
    </w:p>
    <w:p>
      <w:pPr>
        <w:spacing w:after="0"/>
      </w:pPr>
      <w:r>
        <w:br w:type="page"/>
      </w:r>
    </w:p>
    <w:p>
      <w:pPr>
        <w:spacing w:after="240" w:before="0"/>
        <w:jc w:val="center"/>
      </w:pPr>
      <w:r>
        <w:rPr>
          <w:b/>
          <w:sz w:val="32"/>
        </w:rPr>
        <w:t>TABLE OF CONTENTS</w:t>
      </w:r>
    </w:p>
    <w:p>
      <w:pPr>
        <w:tabs>
          <w:tab w:pos="8309" w:val="right" w:leader="dot"/>
        </w:tabs>
        <w:spacing w:line="276" w:lineRule="auto" w:after="80" w:before="0"/>
      </w:pPr>
      <w:r>
        <w:rPr>
          <w:b w:val="0"/>
        </w:rPr>
        <w:t>Certificate</w:t>
      </w:r>
      <w:r>
        <w:tab/>
      </w:r>
      <w:r>
        <w:t>i</w:t>
      </w:r>
    </w:p>
    <w:p>
      <w:pPr>
        <w:tabs>
          <w:tab w:pos="8309" w:val="right" w:leader="dot"/>
        </w:tabs>
        <w:spacing w:line="276" w:lineRule="auto" w:after="80" w:before="0"/>
      </w:pPr>
      <w:r>
        <w:rPr>
          <w:b w:val="0"/>
        </w:rPr>
        <w:t>Declaration</w:t>
      </w:r>
      <w:r>
        <w:tab/>
      </w:r>
      <w:r>
        <w:t>ii</w:t>
      </w:r>
    </w:p>
    <w:p>
      <w:pPr>
        <w:tabs>
          <w:tab w:pos="8309" w:val="right" w:leader="dot"/>
        </w:tabs>
        <w:spacing w:line="276" w:lineRule="auto" w:after="80" w:before="0"/>
      </w:pPr>
      <w:r>
        <w:rPr>
          <w:b w:val="0"/>
        </w:rPr>
        <w:t>Acknowledgement</w:t>
      </w:r>
      <w:r>
        <w:tab/>
      </w:r>
      <w:r>
        <w:t>iii</w:t>
      </w:r>
    </w:p>
    <w:p>
      <w:pPr>
        <w:tabs>
          <w:tab w:pos="8309" w:val="right" w:leader="dot"/>
        </w:tabs>
        <w:spacing w:line="276" w:lineRule="auto" w:after="80" w:before="0"/>
      </w:pPr>
      <w:r>
        <w:rPr>
          <w:b w:val="0"/>
        </w:rPr>
        <w:t>Abstract</w:t>
      </w:r>
      <w:r>
        <w:tab/>
      </w:r>
      <w:r>
        <w:t>iv</w:t>
      </w:r>
    </w:p>
    <w:p>
      <w:pPr>
        <w:tabs>
          <w:tab w:pos="8309" w:val="right" w:leader="dot"/>
        </w:tabs>
        <w:spacing w:line="276" w:lineRule="auto" w:after="80" w:before="0"/>
      </w:pPr>
      <w:r>
        <w:rPr>
          <w:b w:val="0"/>
        </w:rPr>
        <w:t>List of Figures</w:t>
      </w:r>
      <w:r>
        <w:tab/>
      </w:r>
      <w:r>
        <w:t>vii</w:t>
      </w:r>
    </w:p>
    <w:p>
      <w:pPr>
        <w:tabs>
          <w:tab w:pos="8309" w:val="right" w:leader="dot"/>
        </w:tabs>
        <w:spacing w:line="276" w:lineRule="auto" w:after="80" w:before="0"/>
      </w:pPr>
      <w:r>
        <w:rPr>
          <w:b w:val="0"/>
        </w:rPr>
        <w:t>List of Tables</w:t>
      </w:r>
      <w:r>
        <w:tab/>
      </w:r>
      <w:r>
        <w:t>viii</w:t>
      </w:r>
    </w:p>
    <w:p>
      <w:pPr>
        <w:tabs>
          <w:tab w:pos="8309" w:val="right" w:leader="dot"/>
        </w:tabs>
        <w:spacing w:line="276" w:lineRule="auto" w:after="80" w:before="0"/>
      </w:pPr>
      <w:r>
        <w:rPr>
          <w:b w:val="0"/>
        </w:rPr>
        <w:t>List of Abbreviations</w:t>
      </w:r>
      <w:r>
        <w:tab/>
      </w:r>
      <w:r>
        <w:t>ix</w:t>
      </w:r>
    </w:p>
    <w:p>
      <w:pPr>
        <w:tabs>
          <w:tab w:pos="8309" w:val="right" w:leader="dot"/>
        </w:tabs>
        <w:spacing w:line="276" w:lineRule="auto" w:after="80" w:before="120"/>
      </w:pPr>
      <w:r>
        <w:rPr>
          <w:b/>
        </w:rPr>
        <w:t>CHAPTER 1  INTRODUCTION</w:t>
      </w:r>
      <w:r>
        <w:tab/>
      </w:r>
      <w:r>
        <w:rPr>
          <w:b/>
        </w:rPr>
        <w:fldChar w:fldCharType="begin"/>
      </w:r>
      <w:r>
        <w:rPr>
          <w:b/>
        </w:rPr>
        <w:instrText xml:space="preserve"> PAGEREF _ch1 \h </w:instrText>
      </w:r>
      <w:r>
        <w:rPr>
          <w:b/>
        </w:rPr>
        <w:fldChar w:fldCharType="separate"/>
      </w:r>
      <w:r>
        <w:rPr>
          <w:b/>
        </w:rPr>
        <w:t>1</w:t>
      </w:r>
      <w:r>
        <w:rPr>
          <w:b/>
        </w:rPr>
        <w:fldChar w:fldCharType="end"/>
      </w:r>
    </w:p>
    <w:p>
      <w:pPr>
        <w:tabs>
          <w:tab w:pos="8309" w:val="right" w:leader="dot"/>
        </w:tabs>
        <w:spacing w:line="276" w:lineRule="auto" w:after="40" w:before="0"/>
        <w:ind w:left="648"/>
      </w:pPr>
      <w:r>
        <w:rPr>
          <w:b w:val="0"/>
        </w:rPr>
        <w:t>1.1  Background</w:t>
      </w:r>
      <w:r>
        <w:tab/>
      </w:r>
      <w:r>
        <w:rPr>
          <w:b w:val="0"/>
        </w:rPr>
        <w:fldChar w:fldCharType="begin"/>
      </w:r>
      <w:r>
        <w:rPr>
          <w:b w:val="0"/>
        </w:rPr>
        <w:instrText xml:space="preserve"> PAGEREF _s1_1 \h </w:instrText>
      </w:r>
      <w:r>
        <w:rPr>
          <w:b w:val="0"/>
        </w:rPr>
        <w:fldChar w:fldCharType="separate"/>
      </w:r>
      <w:r>
        <w:rPr>
          <w:b w:val="0"/>
        </w:rPr>
        <w:t>1</w:t>
      </w:r>
      <w:r>
        <w:rPr>
          <w:b w:val="0"/>
        </w:rPr>
        <w:fldChar w:fldCharType="end"/>
      </w:r>
    </w:p>
    <w:p>
      <w:pPr>
        <w:tabs>
          <w:tab w:pos="8309" w:val="right" w:leader="dot"/>
        </w:tabs>
        <w:spacing w:line="276" w:lineRule="auto" w:after="40" w:before="0"/>
        <w:ind w:left="648"/>
      </w:pPr>
      <w:r>
        <w:rPr>
          <w:b w:val="0"/>
        </w:rPr>
        <w:t>1.2  Motivation</w:t>
      </w:r>
      <w:r>
        <w:tab/>
      </w:r>
      <w:r>
        <w:rPr>
          <w:b w:val="0"/>
        </w:rPr>
        <w:fldChar w:fldCharType="begin"/>
      </w:r>
      <w:r>
        <w:rPr>
          <w:b w:val="0"/>
        </w:rPr>
        <w:instrText xml:space="preserve"> PAGEREF _s1_2 \h </w:instrText>
      </w:r>
      <w:r>
        <w:rPr>
          <w:b w:val="0"/>
        </w:rPr>
        <w:fldChar w:fldCharType="separate"/>
      </w:r>
      <w:r>
        <w:rPr>
          <w:b w:val="0"/>
        </w:rPr>
        <w:t>1</w:t>
      </w:r>
      <w:r>
        <w:rPr>
          <w:b w:val="0"/>
        </w:rPr>
        <w:fldChar w:fldCharType="end"/>
      </w:r>
    </w:p>
    <w:p>
      <w:pPr>
        <w:tabs>
          <w:tab w:pos="8309" w:val="right" w:leader="dot"/>
        </w:tabs>
        <w:spacing w:line="276" w:lineRule="auto" w:after="40" w:before="0"/>
        <w:ind w:left="648"/>
      </w:pPr>
      <w:r>
        <w:rPr>
          <w:b w:val="0"/>
        </w:rPr>
        <w:t>1.3  Problem Statement</w:t>
      </w:r>
      <w:r>
        <w:tab/>
      </w:r>
      <w:r>
        <w:rPr>
          <w:b w:val="0"/>
        </w:rPr>
        <w:fldChar w:fldCharType="begin"/>
      </w:r>
      <w:r>
        <w:rPr>
          <w:b w:val="0"/>
        </w:rPr>
        <w:instrText xml:space="preserve"> PAGEREF _s1_3 \h </w:instrText>
      </w:r>
      <w:r>
        <w:rPr>
          <w:b w:val="0"/>
        </w:rPr>
        <w:fldChar w:fldCharType="separate"/>
      </w:r>
      <w:r>
        <w:rPr>
          <w:b w:val="0"/>
        </w:rPr>
        <w:t>2</w:t>
      </w:r>
      <w:r>
        <w:rPr>
          <w:b w:val="0"/>
        </w:rPr>
        <w:fldChar w:fldCharType="end"/>
      </w:r>
    </w:p>
    <w:p>
      <w:pPr>
        <w:tabs>
          <w:tab w:pos="8309" w:val="right" w:leader="dot"/>
        </w:tabs>
        <w:spacing w:line="276" w:lineRule="auto" w:after="40" w:before="0"/>
        <w:ind w:left="648"/>
      </w:pPr>
      <w:r>
        <w:rPr>
          <w:b w:val="0"/>
        </w:rPr>
        <w:t>1.4  Objectives</w:t>
      </w:r>
      <w:r>
        <w:tab/>
      </w:r>
      <w:r>
        <w:rPr>
          <w:b w:val="0"/>
        </w:rPr>
        <w:fldChar w:fldCharType="begin"/>
      </w:r>
      <w:r>
        <w:rPr>
          <w:b w:val="0"/>
        </w:rPr>
        <w:instrText xml:space="preserve"> PAGEREF _s1_4 \h </w:instrText>
      </w:r>
      <w:r>
        <w:rPr>
          <w:b w:val="0"/>
        </w:rPr>
        <w:fldChar w:fldCharType="separate"/>
      </w:r>
      <w:r>
        <w:rPr>
          <w:b w:val="0"/>
        </w:rPr>
        <w:t>2</w:t>
      </w:r>
      <w:r>
        <w:rPr>
          <w:b w:val="0"/>
        </w:rPr>
        <w:fldChar w:fldCharType="end"/>
      </w:r>
    </w:p>
    <w:p>
      <w:pPr>
        <w:tabs>
          <w:tab w:pos="8309" w:val="right" w:leader="dot"/>
        </w:tabs>
        <w:spacing w:line="276" w:lineRule="auto" w:after="40" w:before="0"/>
        <w:ind w:left="648"/>
      </w:pPr>
      <w:r>
        <w:rPr>
          <w:b w:val="0"/>
        </w:rPr>
        <w:t>1.5  Scope and Limitations</w:t>
      </w:r>
      <w:r>
        <w:tab/>
      </w:r>
      <w:r>
        <w:rPr>
          <w:b w:val="0"/>
        </w:rPr>
        <w:fldChar w:fldCharType="begin"/>
      </w:r>
      <w:r>
        <w:rPr>
          <w:b w:val="0"/>
        </w:rPr>
        <w:instrText xml:space="preserve"> PAGEREF _s1_5 \h </w:instrText>
      </w:r>
      <w:r>
        <w:rPr>
          <w:b w:val="0"/>
        </w:rPr>
        <w:fldChar w:fldCharType="separate"/>
      </w:r>
      <w:r>
        <w:rPr>
          <w:b w:val="0"/>
        </w:rPr>
        <w:t>3</w:t>
      </w:r>
      <w:r>
        <w:rPr>
          <w:b w:val="0"/>
        </w:rPr>
        <w:fldChar w:fldCharType="end"/>
      </w:r>
    </w:p>
    <w:p>
      <w:pPr>
        <w:tabs>
          <w:tab w:pos="8309" w:val="right" w:leader="dot"/>
        </w:tabs>
        <w:spacing w:line="276" w:lineRule="auto" w:after="40" w:before="0"/>
        <w:ind w:left="648"/>
      </w:pPr>
      <w:r>
        <w:rPr>
          <w:b w:val="0"/>
        </w:rPr>
        <w:t>1.6  Organization of the Report</w:t>
      </w:r>
      <w:r>
        <w:tab/>
      </w:r>
      <w:r>
        <w:rPr>
          <w:b w:val="0"/>
        </w:rPr>
        <w:fldChar w:fldCharType="begin"/>
      </w:r>
      <w:r>
        <w:rPr>
          <w:b w:val="0"/>
        </w:rPr>
        <w:instrText xml:space="preserve"> PAGEREF _s1_6 \h </w:instrText>
      </w:r>
      <w:r>
        <w:rPr>
          <w:b w:val="0"/>
        </w:rPr>
        <w:fldChar w:fldCharType="separate"/>
      </w:r>
      <w:r>
        <w:rPr>
          <w:b w:val="0"/>
        </w:rPr>
        <w:t>3</w:t>
      </w:r>
      <w:r>
        <w:rPr>
          <w:b w:val="0"/>
        </w:rPr>
        <w:fldChar w:fldCharType="end"/>
      </w:r>
    </w:p>
    <w:p>
      <w:pPr>
        <w:tabs>
          <w:tab w:pos="8309" w:val="right" w:leader="dot"/>
        </w:tabs>
        <w:spacing w:line="276" w:lineRule="auto" w:after="80" w:before="120"/>
      </w:pPr>
      <w:r>
        <w:rPr>
          <w:b/>
        </w:rPr>
        <w:t>CHAPTER 2  LITERATURE SURVEY</w:t>
      </w:r>
      <w:r>
        <w:tab/>
      </w:r>
      <w:r>
        <w:rPr>
          <w:b/>
        </w:rPr>
        <w:fldChar w:fldCharType="begin"/>
      </w:r>
      <w:r>
        <w:rPr>
          <w:b/>
        </w:rPr>
        <w:instrText xml:space="preserve"> PAGEREF _ch2 \h </w:instrText>
      </w:r>
      <w:r>
        <w:rPr>
          <w:b/>
        </w:rPr>
        <w:fldChar w:fldCharType="separate"/>
      </w:r>
      <w:r>
        <w:rPr>
          <w:b/>
        </w:rPr>
        <w:t>4</w:t>
      </w:r>
      <w:r>
        <w:rPr>
          <w:b/>
        </w:rPr>
        <w:fldChar w:fldCharType="end"/>
      </w:r>
    </w:p>
    <w:p>
      <w:pPr>
        <w:tabs>
          <w:tab w:pos="8309" w:val="right" w:leader="dot"/>
        </w:tabs>
        <w:spacing w:line="276" w:lineRule="auto" w:after="40" w:before="0"/>
        <w:ind w:left="648"/>
      </w:pPr>
      <w:r>
        <w:rPr>
          <w:b w:val="0"/>
        </w:rPr>
        <w:t>2.1  Review of Relevant Work</w:t>
      </w:r>
      <w:r>
        <w:tab/>
      </w:r>
      <w:r>
        <w:rPr>
          <w:b w:val="0"/>
        </w:rPr>
        <w:fldChar w:fldCharType="begin"/>
      </w:r>
      <w:r>
        <w:rPr>
          <w:b w:val="0"/>
        </w:rPr>
        <w:instrText xml:space="preserve"> PAGEREF _s2_1 \h </w:instrText>
      </w:r>
      <w:r>
        <w:rPr>
          <w:b w:val="0"/>
        </w:rPr>
        <w:fldChar w:fldCharType="separate"/>
      </w:r>
      <w:r>
        <w:rPr>
          <w:b w:val="0"/>
        </w:rPr>
        <w:t>4</w:t>
      </w:r>
      <w:r>
        <w:rPr>
          <w:b w:val="0"/>
        </w:rPr>
        <w:fldChar w:fldCharType="end"/>
      </w:r>
    </w:p>
    <w:p>
      <w:pPr>
        <w:tabs>
          <w:tab w:pos="8309" w:val="right" w:leader="dot"/>
        </w:tabs>
        <w:spacing w:line="276" w:lineRule="auto" w:after="40" w:before="0"/>
        <w:ind w:left="648"/>
      </w:pPr>
      <w:r>
        <w:rPr>
          <w:b w:val="0"/>
        </w:rPr>
        <w:t>2.2  Summary of the Literature</w:t>
      </w:r>
      <w:r>
        <w:tab/>
      </w:r>
      <w:r>
        <w:rPr>
          <w:b w:val="0"/>
        </w:rPr>
        <w:fldChar w:fldCharType="begin"/>
      </w:r>
      <w:r>
        <w:rPr>
          <w:b w:val="0"/>
        </w:rPr>
        <w:instrText xml:space="preserve"> PAGEREF _s2_2 \h </w:instrText>
      </w:r>
      <w:r>
        <w:rPr>
          <w:b w:val="0"/>
        </w:rPr>
        <w:fldChar w:fldCharType="separate"/>
      </w:r>
      <w:r>
        <w:rPr>
          <w:b w:val="0"/>
        </w:rPr>
        <w:t>7</w:t>
      </w:r>
      <w:r>
        <w:rPr>
          <w:b w:val="0"/>
        </w:rPr>
        <w:fldChar w:fldCharType="end"/>
      </w:r>
    </w:p>
    <w:p>
      <w:pPr>
        <w:tabs>
          <w:tab w:pos="8309" w:val="right" w:leader="dot"/>
        </w:tabs>
        <w:spacing w:line="276" w:lineRule="auto" w:after="40" w:before="0"/>
        <w:ind w:left="648"/>
      </w:pPr>
      <w:r>
        <w:rPr>
          <w:b w:val="0"/>
        </w:rPr>
        <w:t>2.3  Research Gap Identified</w:t>
      </w:r>
      <w:r>
        <w:tab/>
      </w:r>
      <w:r>
        <w:rPr>
          <w:b w:val="0"/>
        </w:rPr>
        <w:fldChar w:fldCharType="begin"/>
      </w:r>
      <w:r>
        <w:rPr>
          <w:b w:val="0"/>
        </w:rPr>
        <w:instrText xml:space="preserve"> PAGEREF _s2_3 \h </w:instrText>
      </w:r>
      <w:r>
        <w:rPr>
          <w:b w:val="0"/>
        </w:rPr>
        <w:fldChar w:fldCharType="separate"/>
      </w:r>
      <w:r>
        <w:rPr>
          <w:b w:val="0"/>
        </w:rPr>
        <w:t>9</w:t>
      </w:r>
      <w:r>
        <w:rPr>
          <w:b w:val="0"/>
        </w:rPr>
        <w:fldChar w:fldCharType="end"/>
      </w:r>
    </w:p>
    <w:p>
      <w:pPr>
        <w:tabs>
          <w:tab w:pos="8309" w:val="right" w:leader="dot"/>
        </w:tabs>
        <w:spacing w:line="276" w:lineRule="auto" w:after="80" w:before="120"/>
      </w:pPr>
      <w:r>
        <w:rPr>
          <w:b/>
        </w:rPr>
        <w:t>CHAPTER 3  SYSTEM ANALYSIS AND REQUIREMENTS</w:t>
      </w:r>
      <w:r>
        <w:tab/>
      </w:r>
      <w:r>
        <w:rPr>
          <w:b/>
        </w:rPr>
        <w:fldChar w:fldCharType="begin"/>
      </w:r>
      <w:r>
        <w:rPr>
          <w:b/>
        </w:rPr>
        <w:instrText xml:space="preserve"> PAGEREF _ch3 \h </w:instrText>
      </w:r>
      <w:r>
        <w:rPr>
          <w:b/>
        </w:rPr>
        <w:fldChar w:fldCharType="separate"/>
      </w:r>
      <w:r>
        <w:rPr>
          <w:b/>
        </w:rPr>
        <w:t>10</w:t>
      </w:r>
      <w:r>
        <w:rPr>
          <w:b/>
        </w:rPr>
        <w:fldChar w:fldCharType="end"/>
      </w:r>
    </w:p>
    <w:p>
      <w:pPr>
        <w:tabs>
          <w:tab w:pos="8309" w:val="right" w:leader="dot"/>
        </w:tabs>
        <w:spacing w:line="276" w:lineRule="auto" w:after="40" w:before="0"/>
        <w:ind w:left="648"/>
      </w:pPr>
      <w:r>
        <w:rPr>
          <w:b w:val="0"/>
        </w:rPr>
        <w:t>3.1  Existing Approaches and their Drawbacks</w:t>
      </w:r>
      <w:r>
        <w:tab/>
      </w:r>
      <w:r>
        <w:rPr>
          <w:b w:val="0"/>
        </w:rPr>
        <w:fldChar w:fldCharType="begin"/>
      </w:r>
      <w:r>
        <w:rPr>
          <w:b w:val="0"/>
        </w:rPr>
        <w:instrText xml:space="preserve"> PAGEREF _s3_1 \h </w:instrText>
      </w:r>
      <w:r>
        <w:rPr>
          <w:b w:val="0"/>
        </w:rPr>
        <w:fldChar w:fldCharType="separate"/>
      </w:r>
      <w:r>
        <w:rPr>
          <w:b w:val="0"/>
        </w:rPr>
        <w:t>10</w:t>
      </w:r>
      <w:r>
        <w:rPr>
          <w:b w:val="0"/>
        </w:rPr>
        <w:fldChar w:fldCharType="end"/>
      </w:r>
    </w:p>
    <w:p>
      <w:pPr>
        <w:tabs>
          <w:tab w:pos="8309" w:val="right" w:leader="dot"/>
        </w:tabs>
        <w:spacing w:line="276" w:lineRule="auto" w:after="40" w:before="0"/>
        <w:ind w:left="648"/>
      </w:pPr>
      <w:r>
        <w:rPr>
          <w:b w:val="0"/>
        </w:rPr>
        <w:t>3.2  Feasibility Study</w:t>
      </w:r>
      <w:r>
        <w:tab/>
      </w:r>
      <w:r>
        <w:rPr>
          <w:b w:val="0"/>
        </w:rPr>
        <w:fldChar w:fldCharType="begin"/>
      </w:r>
      <w:r>
        <w:rPr>
          <w:b w:val="0"/>
        </w:rPr>
        <w:instrText xml:space="preserve"> PAGEREF _s3_2 \h </w:instrText>
      </w:r>
      <w:r>
        <w:rPr>
          <w:b w:val="0"/>
        </w:rPr>
        <w:fldChar w:fldCharType="separate"/>
      </w:r>
      <w:r>
        <w:rPr>
          <w:b w:val="0"/>
        </w:rPr>
        <w:t>10</w:t>
      </w:r>
      <w:r>
        <w:rPr>
          <w:b w:val="0"/>
        </w:rPr>
        <w:fldChar w:fldCharType="end"/>
      </w:r>
    </w:p>
    <w:p>
      <w:pPr>
        <w:tabs>
          <w:tab w:pos="8309" w:val="right" w:leader="dot"/>
        </w:tabs>
        <w:spacing w:line="276" w:lineRule="auto" w:after="40" w:before="0"/>
        <w:ind w:left="648"/>
      </w:pPr>
      <w:r>
        <w:rPr>
          <w:b w:val="0"/>
        </w:rPr>
        <w:t>3.3  Hardware and Compute Used</w:t>
      </w:r>
      <w:r>
        <w:tab/>
      </w:r>
      <w:r>
        <w:rPr>
          <w:b w:val="0"/>
        </w:rPr>
        <w:fldChar w:fldCharType="begin"/>
      </w:r>
      <w:r>
        <w:rPr>
          <w:b w:val="0"/>
        </w:rPr>
        <w:instrText xml:space="preserve"> PAGEREF _s3_3 \h </w:instrText>
      </w:r>
      <w:r>
        <w:rPr>
          <w:b w:val="0"/>
        </w:rPr>
        <w:fldChar w:fldCharType="separate"/>
      </w:r>
      <w:r>
        <w:rPr>
          <w:b w:val="0"/>
        </w:rPr>
        <w:t>11</w:t>
      </w:r>
      <w:r>
        <w:rPr>
          <w:b w:val="0"/>
        </w:rPr>
        <w:fldChar w:fldCharType="end"/>
      </w:r>
    </w:p>
    <w:p>
      <w:pPr>
        <w:tabs>
          <w:tab w:pos="8309" w:val="right" w:leader="dot"/>
        </w:tabs>
        <w:spacing w:line="276" w:lineRule="auto" w:after="40" w:before="0"/>
        <w:ind w:left="648"/>
      </w:pPr>
      <w:r>
        <w:rPr>
          <w:b w:val="0"/>
        </w:rPr>
        <w:t>3.4  Software Requirements</w:t>
      </w:r>
      <w:r>
        <w:tab/>
      </w:r>
      <w:r>
        <w:rPr>
          <w:b w:val="0"/>
        </w:rPr>
        <w:fldChar w:fldCharType="begin"/>
      </w:r>
      <w:r>
        <w:rPr>
          <w:b w:val="0"/>
        </w:rPr>
        <w:instrText xml:space="preserve"> PAGEREF _s3_4 \h </w:instrText>
      </w:r>
      <w:r>
        <w:rPr>
          <w:b w:val="0"/>
        </w:rPr>
        <w:fldChar w:fldCharType="separate"/>
      </w:r>
      <w:r>
        <w:rPr>
          <w:b w:val="0"/>
        </w:rPr>
        <w:t>11</w:t>
      </w:r>
      <w:r>
        <w:rPr>
          <w:b w:val="0"/>
        </w:rPr>
        <w:fldChar w:fldCharType="end"/>
      </w:r>
    </w:p>
    <w:p>
      <w:pPr>
        <w:tabs>
          <w:tab w:pos="8309" w:val="right" w:leader="dot"/>
        </w:tabs>
        <w:spacing w:line="276" w:lineRule="auto" w:after="40" w:before="0"/>
        <w:ind w:left="648"/>
      </w:pPr>
      <w:r>
        <w:rPr>
          <w:b w:val="0"/>
        </w:rPr>
        <w:t>3.5  Functional and Non-Functional Requirements</w:t>
      </w:r>
      <w:r>
        <w:tab/>
      </w:r>
      <w:r>
        <w:rPr>
          <w:b w:val="0"/>
        </w:rPr>
        <w:fldChar w:fldCharType="begin"/>
      </w:r>
      <w:r>
        <w:rPr>
          <w:b w:val="0"/>
        </w:rPr>
        <w:instrText xml:space="preserve"> PAGEREF _s3_5 \h </w:instrText>
      </w:r>
      <w:r>
        <w:rPr>
          <w:b w:val="0"/>
        </w:rPr>
        <w:fldChar w:fldCharType="separate"/>
      </w:r>
      <w:r>
        <w:rPr>
          <w:b w:val="0"/>
        </w:rPr>
        <w:t>12</w:t>
      </w:r>
      <w:r>
        <w:rPr>
          <w:b w:val="0"/>
        </w:rPr>
        <w:fldChar w:fldCharType="end"/>
      </w:r>
    </w:p>
    <w:p>
      <w:pPr>
        <w:tabs>
          <w:tab w:pos="8309" w:val="right" w:leader="dot"/>
        </w:tabs>
        <w:spacing w:line="276" w:lineRule="auto" w:after="80" w:before="120"/>
      </w:pPr>
      <w:r>
        <w:rPr>
          <w:b/>
        </w:rPr>
        <w:t>CHAPTER 4  DATASET, DESIGN AND METHODOLOGY</w:t>
      </w:r>
      <w:r>
        <w:tab/>
      </w:r>
      <w:r>
        <w:rPr>
          <w:b/>
        </w:rPr>
        <w:fldChar w:fldCharType="begin"/>
      </w:r>
      <w:r>
        <w:rPr>
          <w:b/>
        </w:rPr>
        <w:instrText xml:space="preserve"> PAGEREF _ch4 \h </w:instrText>
      </w:r>
      <w:r>
        <w:rPr>
          <w:b/>
        </w:rPr>
        <w:fldChar w:fldCharType="separate"/>
      </w:r>
      <w:r>
        <w:rPr>
          <w:b/>
        </w:rPr>
        <w:t>14</w:t>
      </w:r>
      <w:r>
        <w:rPr>
          <w:b/>
        </w:rPr>
        <w:fldChar w:fldCharType="end"/>
      </w:r>
    </w:p>
    <w:p>
      <w:pPr>
        <w:tabs>
          <w:tab w:pos="8309" w:val="right" w:leader="dot"/>
        </w:tabs>
        <w:spacing w:line="276" w:lineRule="auto" w:after="40" w:before="0"/>
        <w:ind w:left="648"/>
      </w:pPr>
      <w:r>
        <w:rPr>
          <w:b w:val="0"/>
        </w:rPr>
        <w:t>4.1  Overall Pipeline</w:t>
      </w:r>
      <w:r>
        <w:tab/>
      </w:r>
      <w:r>
        <w:rPr>
          <w:b w:val="0"/>
        </w:rPr>
        <w:fldChar w:fldCharType="begin"/>
      </w:r>
      <w:r>
        <w:rPr>
          <w:b w:val="0"/>
        </w:rPr>
        <w:instrText xml:space="preserve"> PAGEREF _s4_1 \h </w:instrText>
      </w:r>
      <w:r>
        <w:rPr>
          <w:b w:val="0"/>
        </w:rPr>
        <w:fldChar w:fldCharType="separate"/>
      </w:r>
      <w:r>
        <w:rPr>
          <w:b w:val="0"/>
        </w:rPr>
        <w:t>14</w:t>
      </w:r>
      <w:r>
        <w:rPr>
          <w:b w:val="0"/>
        </w:rPr>
        <w:fldChar w:fldCharType="end"/>
      </w:r>
    </w:p>
    <w:p>
      <w:pPr>
        <w:tabs>
          <w:tab w:pos="8309" w:val="right" w:leader="dot"/>
        </w:tabs>
        <w:spacing w:line="276" w:lineRule="auto" w:after="40" w:before="0"/>
        <w:ind w:left="648"/>
      </w:pPr>
      <w:r>
        <w:rPr>
          <w:b w:val="0"/>
        </w:rPr>
        <w:t>4.2  Dataset</w:t>
      </w:r>
      <w:r>
        <w:tab/>
      </w:r>
      <w:r>
        <w:rPr>
          <w:b w:val="0"/>
        </w:rPr>
        <w:fldChar w:fldCharType="begin"/>
      </w:r>
      <w:r>
        <w:rPr>
          <w:b w:val="0"/>
        </w:rPr>
        <w:instrText xml:space="preserve"> PAGEREF _s4_2 \h </w:instrText>
      </w:r>
      <w:r>
        <w:rPr>
          <w:b w:val="0"/>
        </w:rPr>
        <w:fldChar w:fldCharType="separate"/>
      </w:r>
      <w:r>
        <w:rPr>
          <w:b w:val="0"/>
        </w:rPr>
        <w:t>14</w:t>
      </w:r>
      <w:r>
        <w:rPr>
          <w:b w:val="0"/>
        </w:rPr>
        <w:fldChar w:fldCharType="end"/>
      </w:r>
    </w:p>
    <w:p>
      <w:pPr>
        <w:tabs>
          <w:tab w:pos="8309" w:val="right" w:leader="dot"/>
        </w:tabs>
        <w:spacing w:line="276" w:lineRule="auto" w:after="40" w:before="0"/>
        <w:ind w:left="648"/>
      </w:pPr>
      <w:r>
        <w:rPr>
          <w:b w:val="0"/>
        </w:rPr>
        <w:t>4.3  Pre-processing</w:t>
      </w:r>
      <w:r>
        <w:tab/>
      </w:r>
      <w:r>
        <w:rPr>
          <w:b w:val="0"/>
        </w:rPr>
        <w:fldChar w:fldCharType="begin"/>
      </w:r>
      <w:r>
        <w:rPr>
          <w:b w:val="0"/>
        </w:rPr>
        <w:instrText xml:space="preserve"> PAGEREF _s4_3 \h </w:instrText>
      </w:r>
      <w:r>
        <w:rPr>
          <w:b w:val="0"/>
        </w:rPr>
        <w:fldChar w:fldCharType="separate"/>
      </w:r>
      <w:r>
        <w:rPr>
          <w:b w:val="0"/>
        </w:rPr>
        <w:t>15</w:t>
      </w:r>
      <w:r>
        <w:rPr>
          <w:b w:val="0"/>
        </w:rPr>
        <w:fldChar w:fldCharType="end"/>
      </w:r>
    </w:p>
    <w:p>
      <w:pPr>
        <w:tabs>
          <w:tab w:pos="8309" w:val="right" w:leader="dot"/>
        </w:tabs>
        <w:spacing w:line="276" w:lineRule="auto" w:after="40" w:before="0"/>
        <w:ind w:left="648"/>
      </w:pPr>
      <w:r>
        <w:rPr>
          <w:b w:val="0"/>
        </w:rPr>
        <w:t>4.4  Development / Held-out Split and Avoiding Data Leakage</w:t>
      </w:r>
      <w:r>
        <w:tab/>
      </w:r>
      <w:r>
        <w:rPr>
          <w:b w:val="0"/>
        </w:rPr>
        <w:fldChar w:fldCharType="begin"/>
      </w:r>
      <w:r>
        <w:rPr>
          <w:b w:val="0"/>
        </w:rPr>
        <w:instrText xml:space="preserve"> PAGEREF _s4_4 \h </w:instrText>
      </w:r>
      <w:r>
        <w:rPr>
          <w:b w:val="0"/>
        </w:rPr>
        <w:fldChar w:fldCharType="separate"/>
      </w:r>
      <w:r>
        <w:rPr>
          <w:b w:val="0"/>
        </w:rPr>
        <w:t>16</w:t>
      </w:r>
      <w:r>
        <w:rPr>
          <w:b w:val="0"/>
        </w:rPr>
        <w:fldChar w:fldCharType="end"/>
      </w:r>
    </w:p>
    <w:p>
      <w:pPr>
        <w:tabs>
          <w:tab w:pos="8309" w:val="right" w:leader="dot"/>
        </w:tabs>
        <w:spacing w:line="276" w:lineRule="auto" w:after="40" w:before="0"/>
        <w:ind w:left="648"/>
      </w:pPr>
      <w:r>
        <w:rPr>
          <w:b w:val="0"/>
        </w:rPr>
        <w:t>4.5  System Architecture and Model Choice</w:t>
      </w:r>
      <w:r>
        <w:tab/>
      </w:r>
      <w:r>
        <w:rPr>
          <w:b w:val="0"/>
        </w:rPr>
        <w:fldChar w:fldCharType="begin"/>
      </w:r>
      <w:r>
        <w:rPr>
          <w:b w:val="0"/>
        </w:rPr>
        <w:instrText xml:space="preserve"> PAGEREF _s4_5 \h </w:instrText>
      </w:r>
      <w:r>
        <w:rPr>
          <w:b w:val="0"/>
        </w:rPr>
        <w:fldChar w:fldCharType="separate"/>
      </w:r>
      <w:r>
        <w:rPr>
          <w:b w:val="0"/>
        </w:rPr>
        <w:t>17</w:t>
      </w:r>
      <w:r>
        <w:rPr>
          <w:b w:val="0"/>
        </w:rPr>
        <w:fldChar w:fldCharType="end"/>
      </w:r>
    </w:p>
    <w:p>
      <w:pPr>
        <w:tabs>
          <w:tab w:pos="8309" w:val="right" w:leader="dot"/>
        </w:tabs>
        <w:spacing w:line="276" w:lineRule="auto" w:after="40" w:before="0"/>
        <w:ind w:left="648"/>
      </w:pPr>
      <w:r>
        <w:rPr>
          <w:b w:val="0"/>
        </w:rPr>
        <w:t>4.6  Methodology</w:t>
      </w:r>
      <w:r>
        <w:tab/>
      </w:r>
      <w:r>
        <w:rPr>
          <w:b w:val="0"/>
        </w:rPr>
        <w:fldChar w:fldCharType="begin"/>
      </w:r>
      <w:r>
        <w:rPr>
          <w:b w:val="0"/>
        </w:rPr>
        <w:instrText xml:space="preserve"> PAGEREF _s4_6 \h </w:instrText>
      </w:r>
      <w:r>
        <w:rPr>
          <w:b w:val="0"/>
        </w:rPr>
        <w:fldChar w:fldCharType="separate"/>
      </w:r>
      <w:r>
        <w:rPr>
          <w:b w:val="0"/>
        </w:rPr>
        <w:t>18</w:t>
      </w:r>
      <w:r>
        <w:rPr>
          <w:b w:val="0"/>
        </w:rPr>
        <w:fldChar w:fldCharType="end"/>
      </w:r>
    </w:p>
    <w:p>
      <w:pPr>
        <w:tabs>
          <w:tab w:pos="8309" w:val="right" w:leader="dot"/>
        </w:tabs>
        <w:spacing w:line="276" w:lineRule="auto" w:after="40" w:before="0"/>
        <w:ind w:left="648"/>
      </w:pPr>
      <w:r>
        <w:rPr>
          <w:b w:val="0"/>
        </w:rPr>
        <w:t>4.7  Baseline Models for Comparison</w:t>
      </w:r>
      <w:r>
        <w:tab/>
      </w:r>
      <w:r>
        <w:rPr>
          <w:b w:val="0"/>
        </w:rPr>
        <w:fldChar w:fldCharType="begin"/>
      </w:r>
      <w:r>
        <w:rPr>
          <w:b w:val="0"/>
        </w:rPr>
        <w:instrText xml:space="preserve"> PAGEREF _s4_7 \h </w:instrText>
      </w:r>
      <w:r>
        <w:rPr>
          <w:b w:val="0"/>
        </w:rPr>
        <w:fldChar w:fldCharType="separate"/>
      </w:r>
      <w:r>
        <w:rPr>
          <w:b w:val="0"/>
        </w:rPr>
        <w:t>25</w:t>
      </w:r>
      <w:r>
        <w:rPr>
          <w:b w:val="0"/>
        </w:rPr>
        <w:fldChar w:fldCharType="end"/>
      </w:r>
    </w:p>
    <w:p>
      <w:pPr>
        <w:tabs>
          <w:tab w:pos="8309" w:val="right" w:leader="dot"/>
        </w:tabs>
        <w:spacing w:line="276" w:lineRule="auto" w:after="40" w:before="0"/>
        <w:ind w:left="648"/>
      </w:pPr>
      <w:r>
        <w:rPr>
          <w:b w:val="0"/>
        </w:rPr>
        <w:t>4.8  Comparison with Recent (State-of-the-Art) Models</w:t>
      </w:r>
      <w:r>
        <w:tab/>
      </w:r>
      <w:r>
        <w:rPr>
          <w:b w:val="0"/>
        </w:rPr>
        <w:fldChar w:fldCharType="begin"/>
      </w:r>
      <w:r>
        <w:rPr>
          <w:b w:val="0"/>
        </w:rPr>
        <w:instrText xml:space="preserve"> PAGEREF _s4_8 \h </w:instrText>
      </w:r>
      <w:r>
        <w:rPr>
          <w:b w:val="0"/>
        </w:rPr>
        <w:fldChar w:fldCharType="separate"/>
      </w:r>
      <w:r>
        <w:rPr>
          <w:b w:val="0"/>
        </w:rPr>
        <w:t>25</w:t>
      </w:r>
      <w:r>
        <w:rPr>
          <w:b w:val="0"/>
        </w:rPr>
        <w:fldChar w:fldCharType="end"/>
      </w:r>
    </w:p>
    <w:p>
      <w:pPr>
        <w:tabs>
          <w:tab w:pos="8309" w:val="right" w:leader="dot"/>
        </w:tabs>
        <w:spacing w:line="276" w:lineRule="auto" w:after="80" w:before="120"/>
      </w:pPr>
      <w:r>
        <w:rPr>
          <w:b/>
        </w:rPr>
        <w:t>CHAPTER 5  IMPLEMENTATION</w:t>
      </w:r>
      <w:r>
        <w:tab/>
      </w:r>
      <w:r>
        <w:rPr>
          <w:b/>
        </w:rPr>
        <w:fldChar w:fldCharType="begin"/>
      </w:r>
      <w:r>
        <w:rPr>
          <w:b/>
        </w:rPr>
        <w:instrText xml:space="preserve"> PAGEREF _ch5 \h </w:instrText>
      </w:r>
      <w:r>
        <w:rPr>
          <w:b/>
        </w:rPr>
        <w:fldChar w:fldCharType="separate"/>
      </w:r>
      <w:r>
        <w:rPr>
          <w:b/>
        </w:rPr>
        <w:t>26</w:t>
      </w:r>
      <w:r>
        <w:rPr>
          <w:b/>
        </w:rPr>
        <w:fldChar w:fldCharType="end"/>
      </w:r>
    </w:p>
    <w:p>
      <w:pPr>
        <w:tabs>
          <w:tab w:pos="8309" w:val="right" w:leader="dot"/>
        </w:tabs>
        <w:spacing w:line="276" w:lineRule="auto" w:after="40" w:before="0"/>
        <w:ind w:left="648"/>
      </w:pPr>
      <w:r>
        <w:rPr>
          <w:b w:val="0"/>
        </w:rPr>
        <w:t>5.1  Inference and Configuration Setup</w:t>
      </w:r>
      <w:r>
        <w:tab/>
      </w:r>
      <w:r>
        <w:rPr>
          <w:b w:val="0"/>
        </w:rPr>
        <w:fldChar w:fldCharType="begin"/>
      </w:r>
      <w:r>
        <w:rPr>
          <w:b w:val="0"/>
        </w:rPr>
        <w:instrText xml:space="preserve"> PAGEREF _s5_1 \h </w:instrText>
      </w:r>
      <w:r>
        <w:rPr>
          <w:b w:val="0"/>
        </w:rPr>
        <w:fldChar w:fldCharType="separate"/>
      </w:r>
      <w:r>
        <w:rPr>
          <w:b w:val="0"/>
        </w:rPr>
        <w:t>26</w:t>
      </w:r>
      <w:r>
        <w:rPr>
          <w:b w:val="0"/>
        </w:rPr>
        <w:fldChar w:fldCharType="end"/>
      </w:r>
    </w:p>
    <w:p>
      <w:pPr>
        <w:tabs>
          <w:tab w:pos="8309" w:val="right" w:leader="dot"/>
        </w:tabs>
        <w:spacing w:line="276" w:lineRule="auto" w:after="40" w:before="0"/>
        <w:ind w:left="648"/>
      </w:pPr>
      <w:r>
        <w:rPr>
          <w:b w:val="0"/>
        </w:rPr>
        <w:t>5.2  Parameter Selection Approach</w:t>
      </w:r>
      <w:r>
        <w:tab/>
      </w:r>
      <w:r>
        <w:rPr>
          <w:b w:val="0"/>
        </w:rPr>
        <w:fldChar w:fldCharType="begin"/>
      </w:r>
      <w:r>
        <w:rPr>
          <w:b w:val="0"/>
        </w:rPr>
        <w:instrText xml:space="preserve"> PAGEREF _s5_2 \h </w:instrText>
      </w:r>
      <w:r>
        <w:rPr>
          <w:b w:val="0"/>
        </w:rPr>
        <w:fldChar w:fldCharType="separate"/>
      </w:r>
      <w:r>
        <w:rPr>
          <w:b w:val="0"/>
        </w:rPr>
        <w:t>26</w:t>
      </w:r>
      <w:r>
        <w:rPr>
          <w:b w:val="0"/>
        </w:rPr>
        <w:fldChar w:fldCharType="end"/>
      </w:r>
    </w:p>
    <w:p>
      <w:pPr>
        <w:tabs>
          <w:tab w:pos="8309" w:val="right" w:leader="dot"/>
        </w:tabs>
        <w:spacing w:line="276" w:lineRule="auto" w:after="40" w:before="0"/>
        <w:ind w:left="648"/>
      </w:pPr>
      <w:r>
        <w:rPr>
          <w:b w:val="0"/>
        </w:rPr>
        <w:t>5.3  Key Code Snippets</w:t>
      </w:r>
      <w:r>
        <w:tab/>
      </w:r>
      <w:r>
        <w:rPr>
          <w:b w:val="0"/>
        </w:rPr>
        <w:fldChar w:fldCharType="begin"/>
      </w:r>
      <w:r>
        <w:rPr>
          <w:b w:val="0"/>
        </w:rPr>
        <w:instrText xml:space="preserve"> PAGEREF _s5_3 \h </w:instrText>
      </w:r>
      <w:r>
        <w:rPr>
          <w:b w:val="0"/>
        </w:rPr>
        <w:fldChar w:fldCharType="separate"/>
      </w:r>
      <w:r>
        <w:rPr>
          <w:b w:val="0"/>
        </w:rPr>
        <w:t>27</w:t>
      </w:r>
      <w:r>
        <w:rPr>
          <w:b w:val="0"/>
        </w:rPr>
        <w:fldChar w:fldCharType="end"/>
      </w:r>
    </w:p>
    <w:p>
      <w:pPr>
        <w:tabs>
          <w:tab w:pos="8309" w:val="right" w:leader="dot"/>
        </w:tabs>
        <w:spacing w:line="276" w:lineRule="auto" w:after="40" w:before="0"/>
        <w:ind w:left="648"/>
      </w:pPr>
      <w:r>
        <w:rPr>
          <w:b w:val="0"/>
        </w:rPr>
        <w:t>5.4  Deployment and User Interface</w:t>
      </w:r>
      <w:r>
        <w:tab/>
      </w:r>
      <w:r>
        <w:rPr>
          <w:b w:val="0"/>
        </w:rPr>
        <w:fldChar w:fldCharType="begin"/>
      </w:r>
      <w:r>
        <w:rPr>
          <w:b w:val="0"/>
        </w:rPr>
        <w:instrText xml:space="preserve"> PAGEREF _s5_4 \h </w:instrText>
      </w:r>
      <w:r>
        <w:rPr>
          <w:b w:val="0"/>
        </w:rPr>
        <w:fldChar w:fldCharType="separate"/>
      </w:r>
      <w:r>
        <w:rPr>
          <w:b w:val="0"/>
        </w:rPr>
        <w:t>33</w:t>
      </w:r>
      <w:r>
        <w:rPr>
          <w:b w:val="0"/>
        </w:rPr>
        <w:fldChar w:fldCharType="end"/>
      </w:r>
    </w:p>
    <w:p>
      <w:pPr>
        <w:tabs>
          <w:tab w:pos="8309" w:val="right" w:leader="dot"/>
        </w:tabs>
        <w:spacing w:line="276" w:lineRule="auto" w:after="40" w:before="0"/>
        <w:ind w:left="648"/>
      </w:pPr>
      <w:r>
        <w:rPr>
          <w:b w:val="0"/>
        </w:rPr>
        <w:t>5.5  Development Process and Testing</w:t>
      </w:r>
      <w:r>
        <w:tab/>
      </w:r>
      <w:r>
        <w:rPr>
          <w:b w:val="0"/>
        </w:rPr>
        <w:fldChar w:fldCharType="begin"/>
      </w:r>
      <w:r>
        <w:rPr>
          <w:b w:val="0"/>
        </w:rPr>
        <w:instrText xml:space="preserve"> PAGEREF _s5_5 \h </w:instrText>
      </w:r>
      <w:r>
        <w:rPr>
          <w:b w:val="0"/>
        </w:rPr>
        <w:fldChar w:fldCharType="separate"/>
      </w:r>
      <w:r>
        <w:rPr>
          <w:b w:val="0"/>
        </w:rPr>
        <w:t>34</w:t>
      </w:r>
      <w:r>
        <w:rPr>
          <w:b w:val="0"/>
        </w:rPr>
        <w:fldChar w:fldCharType="end"/>
      </w:r>
    </w:p>
    <w:p>
      <w:pPr>
        <w:tabs>
          <w:tab w:pos="8309" w:val="right" w:leader="dot"/>
        </w:tabs>
        <w:spacing w:line="276" w:lineRule="auto" w:after="80" w:before="120"/>
      </w:pPr>
      <w:r>
        <w:rPr>
          <w:b/>
        </w:rPr>
        <w:t>CHAPTER 6  RESULTS AND DISCUSSION</w:t>
      </w:r>
      <w:r>
        <w:tab/>
      </w:r>
      <w:r>
        <w:rPr>
          <w:b/>
        </w:rPr>
        <w:fldChar w:fldCharType="begin"/>
      </w:r>
      <w:r>
        <w:rPr>
          <w:b/>
        </w:rPr>
        <w:instrText xml:space="preserve"> PAGEREF _ch6 \h </w:instrText>
      </w:r>
      <w:r>
        <w:rPr>
          <w:b/>
        </w:rPr>
        <w:fldChar w:fldCharType="separate"/>
      </w:r>
      <w:r>
        <w:rPr>
          <w:b/>
        </w:rPr>
        <w:t>37</w:t>
      </w:r>
      <w:r>
        <w:rPr>
          <w:b/>
        </w:rPr>
        <w:fldChar w:fldCharType="end"/>
      </w:r>
    </w:p>
    <w:p>
      <w:pPr>
        <w:tabs>
          <w:tab w:pos="8309" w:val="right" w:leader="dot"/>
        </w:tabs>
        <w:spacing w:line="276" w:lineRule="auto" w:after="40" w:before="0"/>
        <w:ind w:left="648"/>
      </w:pPr>
      <w:r>
        <w:rPr>
          <w:b w:val="0"/>
        </w:rPr>
        <w:t>6.1  Evaluation Metrics</w:t>
      </w:r>
      <w:r>
        <w:tab/>
      </w:r>
      <w:r>
        <w:rPr>
          <w:b w:val="0"/>
        </w:rPr>
        <w:fldChar w:fldCharType="begin"/>
      </w:r>
      <w:r>
        <w:rPr>
          <w:b w:val="0"/>
        </w:rPr>
        <w:instrText xml:space="preserve"> PAGEREF _s6_1 \h </w:instrText>
      </w:r>
      <w:r>
        <w:rPr>
          <w:b w:val="0"/>
        </w:rPr>
        <w:fldChar w:fldCharType="separate"/>
      </w:r>
      <w:r>
        <w:rPr>
          <w:b w:val="0"/>
        </w:rPr>
        <w:t>37</w:t>
      </w:r>
      <w:r>
        <w:rPr>
          <w:b w:val="0"/>
        </w:rPr>
        <w:fldChar w:fldCharType="end"/>
      </w:r>
    </w:p>
    <w:p>
      <w:pPr>
        <w:tabs>
          <w:tab w:pos="8309" w:val="right" w:leader="dot"/>
        </w:tabs>
        <w:spacing w:line="276" w:lineRule="auto" w:after="40" w:before="0"/>
        <w:ind w:left="648"/>
      </w:pPr>
      <w:r>
        <w:rPr>
          <w:b w:val="0"/>
        </w:rPr>
        <w:t>6.2  Training and Validation Behaviour</w:t>
      </w:r>
      <w:r>
        <w:tab/>
      </w:r>
      <w:r>
        <w:rPr>
          <w:b w:val="0"/>
        </w:rPr>
        <w:fldChar w:fldCharType="begin"/>
      </w:r>
      <w:r>
        <w:rPr>
          <w:b w:val="0"/>
        </w:rPr>
        <w:instrText xml:space="preserve"> PAGEREF _s6_2 \h </w:instrText>
      </w:r>
      <w:r>
        <w:rPr>
          <w:b w:val="0"/>
        </w:rPr>
        <w:fldChar w:fldCharType="separate"/>
      </w:r>
      <w:r>
        <w:rPr>
          <w:b w:val="0"/>
        </w:rPr>
        <w:t>37</w:t>
      </w:r>
      <w:r>
        <w:rPr>
          <w:b w:val="0"/>
        </w:rPr>
        <w:fldChar w:fldCharType="end"/>
      </w:r>
    </w:p>
    <w:p>
      <w:pPr>
        <w:tabs>
          <w:tab w:pos="8309" w:val="right" w:leader="dot"/>
        </w:tabs>
        <w:spacing w:line="276" w:lineRule="auto" w:after="40" w:before="0"/>
        <w:ind w:left="648"/>
      </w:pPr>
      <w:r>
        <w:rPr>
          <w:b w:val="0"/>
        </w:rPr>
        <w:t>6.3  Test-Set (Held-Out) Results</w:t>
      </w:r>
      <w:r>
        <w:tab/>
      </w:r>
      <w:r>
        <w:rPr>
          <w:b w:val="0"/>
        </w:rPr>
        <w:fldChar w:fldCharType="begin"/>
      </w:r>
      <w:r>
        <w:rPr>
          <w:b w:val="0"/>
        </w:rPr>
        <w:instrText xml:space="preserve"> PAGEREF _s6_3 \h </w:instrText>
      </w:r>
      <w:r>
        <w:rPr>
          <w:b w:val="0"/>
        </w:rPr>
        <w:fldChar w:fldCharType="separate"/>
      </w:r>
      <w:r>
        <w:rPr>
          <w:b w:val="0"/>
        </w:rPr>
        <w:t>38</w:t>
      </w:r>
      <w:r>
        <w:rPr>
          <w:b w:val="0"/>
        </w:rPr>
        <w:fldChar w:fldCharType="end"/>
      </w:r>
    </w:p>
    <w:p>
      <w:pPr>
        <w:tabs>
          <w:tab w:pos="8309" w:val="right" w:leader="dot"/>
        </w:tabs>
        <w:spacing w:line="276" w:lineRule="auto" w:after="40" w:before="0"/>
        <w:ind w:left="648"/>
      </w:pPr>
      <w:r>
        <w:rPr>
          <w:b w:val="0"/>
        </w:rPr>
        <w:t>6.4  Comparison with Baselines and Published Work</w:t>
      </w:r>
      <w:r>
        <w:tab/>
      </w:r>
      <w:r>
        <w:rPr>
          <w:b w:val="0"/>
        </w:rPr>
        <w:fldChar w:fldCharType="begin"/>
      </w:r>
      <w:r>
        <w:rPr>
          <w:b w:val="0"/>
        </w:rPr>
        <w:instrText xml:space="preserve"> PAGEREF _s6_4 \h </w:instrText>
      </w:r>
      <w:r>
        <w:rPr>
          <w:b w:val="0"/>
        </w:rPr>
        <w:fldChar w:fldCharType="separate"/>
      </w:r>
      <w:r>
        <w:rPr>
          <w:b w:val="0"/>
        </w:rPr>
        <w:t>39</w:t>
      </w:r>
      <w:r>
        <w:rPr>
          <w:b w:val="0"/>
        </w:rPr>
        <w:fldChar w:fldCharType="end"/>
      </w:r>
    </w:p>
    <w:p>
      <w:pPr>
        <w:tabs>
          <w:tab w:pos="8309" w:val="right" w:leader="dot"/>
        </w:tabs>
        <w:spacing w:line="276" w:lineRule="auto" w:after="40" w:before="0"/>
        <w:ind w:left="648"/>
      </w:pPr>
      <w:r>
        <w:rPr>
          <w:b w:val="0"/>
        </w:rPr>
        <w:t>6.5  Error Analysis</w:t>
      </w:r>
      <w:r>
        <w:tab/>
      </w:r>
      <w:r>
        <w:rPr>
          <w:b w:val="0"/>
        </w:rPr>
        <w:fldChar w:fldCharType="begin"/>
      </w:r>
      <w:r>
        <w:rPr>
          <w:b w:val="0"/>
        </w:rPr>
        <w:instrText xml:space="preserve"> PAGEREF _s6_5 \h </w:instrText>
      </w:r>
      <w:r>
        <w:rPr>
          <w:b w:val="0"/>
        </w:rPr>
        <w:fldChar w:fldCharType="separate"/>
      </w:r>
      <w:r>
        <w:rPr>
          <w:b w:val="0"/>
        </w:rPr>
        <w:t>41</w:t>
      </w:r>
      <w:r>
        <w:rPr>
          <w:b w:val="0"/>
        </w:rPr>
        <w:fldChar w:fldCharType="end"/>
      </w:r>
    </w:p>
    <w:p>
      <w:pPr>
        <w:tabs>
          <w:tab w:pos="8309" w:val="right" w:leader="dot"/>
        </w:tabs>
        <w:spacing w:line="276" w:lineRule="auto" w:after="40" w:before="0"/>
        <w:ind w:left="648"/>
      </w:pPr>
      <w:r>
        <w:rPr>
          <w:b w:val="0"/>
        </w:rPr>
        <w:t>6.6  Ablation Study</w:t>
      </w:r>
      <w:r>
        <w:tab/>
      </w:r>
      <w:r>
        <w:rPr>
          <w:b w:val="0"/>
        </w:rPr>
        <w:fldChar w:fldCharType="begin"/>
      </w:r>
      <w:r>
        <w:rPr>
          <w:b w:val="0"/>
        </w:rPr>
        <w:instrText xml:space="preserve"> PAGEREF _s6_6 \h </w:instrText>
      </w:r>
      <w:r>
        <w:rPr>
          <w:b w:val="0"/>
        </w:rPr>
        <w:fldChar w:fldCharType="separate"/>
      </w:r>
      <w:r>
        <w:rPr>
          <w:b w:val="0"/>
        </w:rPr>
        <w:t>42</w:t>
      </w:r>
      <w:r>
        <w:rPr>
          <w:b w:val="0"/>
        </w:rPr>
        <w:fldChar w:fldCharType="end"/>
      </w:r>
    </w:p>
    <w:p>
      <w:pPr>
        <w:tabs>
          <w:tab w:pos="8309" w:val="right" w:leader="dot"/>
        </w:tabs>
        <w:spacing w:line="276" w:lineRule="auto" w:after="40" w:before="0"/>
        <w:ind w:left="648"/>
      </w:pPr>
      <w:r>
        <w:rPr>
          <w:b w:val="0"/>
        </w:rPr>
        <w:t>6.7  Output Screenshots</w:t>
      </w:r>
      <w:r>
        <w:tab/>
      </w:r>
      <w:r>
        <w:rPr>
          <w:b w:val="0"/>
        </w:rPr>
        <w:fldChar w:fldCharType="begin"/>
      </w:r>
      <w:r>
        <w:rPr>
          <w:b w:val="0"/>
        </w:rPr>
        <w:instrText xml:space="preserve"> PAGEREF _s6_7 \h </w:instrText>
      </w:r>
      <w:r>
        <w:rPr>
          <w:b w:val="0"/>
        </w:rPr>
        <w:fldChar w:fldCharType="separate"/>
      </w:r>
      <w:r>
        <w:rPr>
          <w:b w:val="0"/>
        </w:rPr>
        <w:t>43</w:t>
      </w:r>
      <w:r>
        <w:rPr>
          <w:b w:val="0"/>
        </w:rPr>
        <w:fldChar w:fldCharType="end"/>
      </w:r>
    </w:p>
    <w:p>
      <w:pPr>
        <w:tabs>
          <w:tab w:pos="8309" w:val="right" w:leader="dot"/>
        </w:tabs>
        <w:spacing w:line="276" w:lineRule="auto" w:after="40" w:before="0"/>
        <w:ind w:left="648"/>
      </w:pPr>
      <w:r>
        <w:rPr>
          <w:b w:val="0"/>
        </w:rPr>
        <w:t>6.8  Ethical and Responsible AI</w:t>
      </w:r>
      <w:r>
        <w:tab/>
      </w:r>
      <w:r>
        <w:rPr>
          <w:b w:val="0"/>
        </w:rPr>
        <w:fldChar w:fldCharType="begin"/>
      </w:r>
      <w:r>
        <w:rPr>
          <w:b w:val="0"/>
        </w:rPr>
        <w:instrText xml:space="preserve"> PAGEREF _s6_8 \h </w:instrText>
      </w:r>
      <w:r>
        <w:rPr>
          <w:b w:val="0"/>
        </w:rPr>
        <w:fldChar w:fldCharType="separate"/>
      </w:r>
      <w:r>
        <w:rPr>
          <w:b w:val="0"/>
        </w:rPr>
        <w:t>50</w:t>
      </w:r>
      <w:r>
        <w:rPr>
          <w:b w:val="0"/>
        </w:rPr>
        <w:fldChar w:fldCharType="end"/>
      </w:r>
    </w:p>
    <w:p>
      <w:pPr>
        <w:tabs>
          <w:tab w:pos="8309" w:val="right" w:leader="dot"/>
        </w:tabs>
        <w:spacing w:line="276" w:lineRule="auto" w:after="80" w:before="120"/>
      </w:pPr>
      <w:r>
        <w:rPr>
          <w:b/>
        </w:rPr>
        <w:t>CHAPTER 7  CONCLUSION AND FUTURE SCOPE</w:t>
      </w:r>
      <w:r>
        <w:tab/>
      </w:r>
      <w:r>
        <w:rPr>
          <w:b/>
        </w:rPr>
        <w:fldChar w:fldCharType="begin"/>
      </w:r>
      <w:r>
        <w:rPr>
          <w:b/>
        </w:rPr>
        <w:instrText xml:space="preserve"> PAGEREF _ch7 \h </w:instrText>
      </w:r>
      <w:r>
        <w:rPr>
          <w:b/>
        </w:rPr>
        <w:fldChar w:fldCharType="separate"/>
      </w:r>
      <w:r>
        <w:rPr>
          <w:b/>
        </w:rPr>
        <w:t>52</w:t>
      </w:r>
      <w:r>
        <w:rPr>
          <w:b/>
        </w:rPr>
        <w:fldChar w:fldCharType="end"/>
      </w:r>
    </w:p>
    <w:p>
      <w:pPr>
        <w:tabs>
          <w:tab w:pos="8309" w:val="right" w:leader="dot"/>
        </w:tabs>
        <w:spacing w:line="276" w:lineRule="auto" w:after="40" w:before="0"/>
        <w:ind w:left="648"/>
      </w:pPr>
      <w:r>
        <w:rPr>
          <w:b w:val="0"/>
        </w:rPr>
        <w:t>7.1  Conclusion</w:t>
      </w:r>
      <w:r>
        <w:tab/>
      </w:r>
      <w:r>
        <w:rPr>
          <w:b w:val="0"/>
        </w:rPr>
        <w:fldChar w:fldCharType="begin"/>
      </w:r>
      <w:r>
        <w:rPr>
          <w:b w:val="0"/>
        </w:rPr>
        <w:instrText xml:space="preserve"> PAGEREF _s7_1 \h </w:instrText>
      </w:r>
      <w:r>
        <w:rPr>
          <w:b w:val="0"/>
        </w:rPr>
        <w:fldChar w:fldCharType="separate"/>
      </w:r>
      <w:r>
        <w:rPr>
          <w:b w:val="0"/>
        </w:rPr>
        <w:t>52</w:t>
      </w:r>
      <w:r>
        <w:rPr>
          <w:b w:val="0"/>
        </w:rPr>
        <w:fldChar w:fldCharType="end"/>
      </w:r>
    </w:p>
    <w:p>
      <w:pPr>
        <w:tabs>
          <w:tab w:pos="8309" w:val="right" w:leader="dot"/>
        </w:tabs>
        <w:spacing w:line="276" w:lineRule="auto" w:after="40" w:before="0"/>
        <w:ind w:left="648"/>
      </w:pPr>
      <w:r>
        <w:rPr>
          <w:b w:val="0"/>
        </w:rPr>
        <w:t>7.2  Limitations</w:t>
      </w:r>
      <w:r>
        <w:tab/>
      </w:r>
      <w:r>
        <w:rPr>
          <w:b w:val="0"/>
        </w:rPr>
        <w:fldChar w:fldCharType="begin"/>
      </w:r>
      <w:r>
        <w:rPr>
          <w:b w:val="0"/>
        </w:rPr>
        <w:instrText xml:space="preserve"> PAGEREF _s7_2 \h </w:instrText>
      </w:r>
      <w:r>
        <w:rPr>
          <w:b w:val="0"/>
        </w:rPr>
        <w:fldChar w:fldCharType="separate"/>
      </w:r>
      <w:r>
        <w:rPr>
          <w:b w:val="0"/>
        </w:rPr>
        <w:t>52</w:t>
      </w:r>
      <w:r>
        <w:rPr>
          <w:b w:val="0"/>
        </w:rPr>
        <w:fldChar w:fldCharType="end"/>
      </w:r>
    </w:p>
    <w:p>
      <w:pPr>
        <w:tabs>
          <w:tab w:pos="8309" w:val="right" w:leader="dot"/>
        </w:tabs>
        <w:spacing w:line="276" w:lineRule="auto" w:after="40" w:before="0"/>
        <w:ind w:left="648"/>
      </w:pPr>
      <w:r>
        <w:rPr>
          <w:b w:val="0"/>
        </w:rPr>
        <w:t>7.3  Future Enhancements</w:t>
      </w:r>
      <w:r>
        <w:tab/>
      </w:r>
      <w:r>
        <w:rPr>
          <w:b w:val="0"/>
        </w:rPr>
        <w:fldChar w:fldCharType="begin"/>
      </w:r>
      <w:r>
        <w:rPr>
          <w:b w:val="0"/>
        </w:rPr>
        <w:instrText xml:space="preserve"> PAGEREF _s7_3 \h </w:instrText>
      </w:r>
      <w:r>
        <w:rPr>
          <w:b w:val="0"/>
        </w:rPr>
        <w:fldChar w:fldCharType="separate"/>
      </w:r>
      <w:r>
        <w:rPr>
          <w:b w:val="0"/>
        </w:rPr>
        <w:t>53</w:t>
      </w:r>
      <w:r>
        <w:rPr>
          <w:b w:val="0"/>
        </w:rPr>
        <w:fldChar w:fldCharType="end"/>
      </w:r>
    </w:p>
    <w:p>
      <w:pPr>
        <w:tabs>
          <w:tab w:pos="8309" w:val="right" w:leader="dot"/>
        </w:tabs>
        <w:spacing w:line="276" w:lineRule="auto" w:after="80" w:before="120"/>
      </w:pPr>
      <w:r>
        <w:rPr>
          <w:b/>
        </w:rPr>
        <w:t>REFERENCES</w:t>
      </w:r>
      <w:r>
        <w:tab/>
      </w:r>
      <w:r>
        <w:rPr>
          <w:b/>
        </w:rPr>
        <w:fldChar w:fldCharType="begin"/>
      </w:r>
      <w:r>
        <w:rPr>
          <w:b/>
        </w:rPr>
        <w:instrText xml:space="preserve"> PAGEREF _refs \h </w:instrText>
      </w:r>
      <w:r>
        <w:rPr>
          <w:b/>
        </w:rPr>
        <w:fldChar w:fldCharType="separate"/>
      </w:r>
      <w:r>
        <w:rPr>
          <w:b/>
        </w:rPr>
        <w:t>54</w:t>
      </w:r>
      <w:r>
        <w:rPr>
          <w:b/>
        </w:rPr>
        <w:fldChar w:fldCharType="end"/>
      </w:r>
    </w:p>
    <w:p>
      <w:pPr>
        <w:tabs>
          <w:tab w:pos="8309" w:val="right" w:leader="dot"/>
        </w:tabs>
        <w:spacing w:line="276" w:lineRule="auto" w:after="80" w:before="120"/>
      </w:pPr>
      <w:r>
        <w:rPr>
          <w:b/>
        </w:rPr>
        <w:t>APPENDICES</w:t>
      </w:r>
      <w:r>
        <w:tab/>
      </w:r>
      <w:r>
        <w:rPr>
          <w:b/>
        </w:rPr>
        <w:fldChar w:fldCharType="begin"/>
      </w:r>
      <w:r>
        <w:rPr>
          <w:b/>
        </w:rPr>
        <w:instrText xml:space="preserve"> PAGEREF _app \h </w:instrText>
      </w:r>
      <w:r>
        <w:rPr>
          <w:b/>
        </w:rPr>
        <w:fldChar w:fldCharType="separate"/>
      </w:r>
      <w:r>
        <w:rPr>
          <w:b/>
        </w:rPr>
        <w:t>57</w:t>
      </w:r>
      <w:r>
        <w:rPr>
          <w:b/>
        </w:rPr>
        <w:fldChar w:fldCharType="end"/>
      </w:r>
    </w:p>
    <w:p>
      <w:pPr>
        <w:tabs>
          <w:tab w:pos="8309" w:val="right" w:leader="dot"/>
        </w:tabs>
        <w:spacing w:line="276" w:lineRule="auto" w:after="40" w:before="0"/>
        <w:ind w:left="648"/>
      </w:pPr>
      <w:r>
        <w:rPr>
          <w:b w:val="0"/>
        </w:rPr>
        <w:t>Appendix A: GitHub Repository and README</w:t>
      </w:r>
      <w:r>
        <w:tab/>
      </w:r>
      <w:r>
        <w:rPr>
          <w:b w:val="0"/>
        </w:rPr>
        <w:fldChar w:fldCharType="begin"/>
      </w:r>
      <w:r>
        <w:rPr>
          <w:b w:val="0"/>
        </w:rPr>
        <w:instrText xml:space="preserve"> PAGEREF _sAppendixAGitHubRepos \h </w:instrText>
      </w:r>
      <w:r>
        <w:rPr>
          <w:b w:val="0"/>
        </w:rPr>
        <w:fldChar w:fldCharType="separate"/>
      </w:r>
      <w:r>
        <w:rPr>
          <w:b w:val="0"/>
        </w:rPr>
        <w:t>57</w:t>
      </w:r>
      <w:r>
        <w:rPr>
          <w:b w:val="0"/>
        </w:rPr>
        <w:fldChar w:fldCharType="end"/>
      </w:r>
    </w:p>
    <w:p>
      <w:pPr>
        <w:tabs>
          <w:tab w:pos="8309" w:val="right" w:leader="dot"/>
        </w:tabs>
        <w:spacing w:line="276" w:lineRule="auto" w:after="40" w:before="0"/>
        <w:ind w:left="648"/>
      </w:pPr>
      <w:r>
        <w:rPr>
          <w:b w:val="0"/>
        </w:rPr>
        <w:t>Appendix B: Model Links</w:t>
      </w:r>
      <w:r>
        <w:tab/>
      </w:r>
      <w:r>
        <w:rPr>
          <w:b w:val="0"/>
        </w:rPr>
        <w:fldChar w:fldCharType="begin"/>
      </w:r>
      <w:r>
        <w:rPr>
          <w:b w:val="0"/>
        </w:rPr>
        <w:instrText xml:space="preserve"> PAGEREF _sAppendixBModelLinks \h </w:instrText>
      </w:r>
      <w:r>
        <w:rPr>
          <w:b w:val="0"/>
        </w:rPr>
        <w:fldChar w:fldCharType="separate"/>
      </w:r>
      <w:r>
        <w:rPr>
          <w:b w:val="0"/>
        </w:rPr>
        <w:t>57</w:t>
      </w:r>
      <w:r>
        <w:rPr>
          <w:b w:val="0"/>
        </w:rPr>
        <w:fldChar w:fldCharType="end"/>
      </w:r>
    </w:p>
    <w:p>
      <w:pPr>
        <w:tabs>
          <w:tab w:pos="8309" w:val="right" w:leader="dot"/>
        </w:tabs>
        <w:spacing w:line="276" w:lineRule="auto" w:after="40" w:before="0"/>
        <w:ind w:left="648"/>
      </w:pPr>
      <w:r>
        <w:rPr>
          <w:b w:val="0"/>
        </w:rPr>
        <w:t>Appendix C: Project Structure and Key Code</w:t>
      </w:r>
      <w:r>
        <w:tab/>
      </w:r>
      <w:r>
        <w:rPr>
          <w:b w:val="0"/>
        </w:rPr>
        <w:fldChar w:fldCharType="begin"/>
      </w:r>
      <w:r>
        <w:rPr>
          <w:b w:val="0"/>
        </w:rPr>
        <w:instrText xml:space="preserve"> PAGEREF _sAppendixCProjectStru \h </w:instrText>
      </w:r>
      <w:r>
        <w:rPr>
          <w:b w:val="0"/>
        </w:rPr>
        <w:fldChar w:fldCharType="separate"/>
      </w:r>
      <w:r>
        <w:rPr>
          <w:b w:val="0"/>
        </w:rPr>
        <w:t>57</w:t>
      </w:r>
      <w:r>
        <w:rPr>
          <w:b w:val="0"/>
        </w:rPr>
        <w:fldChar w:fldCharType="end"/>
      </w:r>
    </w:p>
    <w:p>
      <w:pPr>
        <w:tabs>
          <w:tab w:pos="8309" w:val="right" w:leader="dot"/>
        </w:tabs>
        <w:spacing w:line="276" w:lineRule="auto" w:after="40" w:before="0"/>
        <w:ind w:left="648"/>
      </w:pPr>
      <w:r>
        <w:rPr>
          <w:b w:val="0"/>
        </w:rPr>
        <w:t>Appendix D: Plagiarism Report</w:t>
      </w:r>
      <w:r>
        <w:tab/>
      </w:r>
      <w:r>
        <w:rPr>
          <w:b w:val="0"/>
        </w:rPr>
        <w:fldChar w:fldCharType="begin"/>
      </w:r>
      <w:r>
        <w:rPr>
          <w:b w:val="0"/>
        </w:rPr>
        <w:instrText xml:space="preserve"> PAGEREF _sAppendixDPlagiarismR \h </w:instrText>
      </w:r>
      <w:r>
        <w:rPr>
          <w:b w:val="0"/>
        </w:rPr>
        <w:fldChar w:fldCharType="separate"/>
      </w:r>
      <w:r>
        <w:rPr>
          <w:b w:val="0"/>
        </w:rPr>
        <w:t>58</w:t>
      </w:r>
      <w:r>
        <w:rPr>
          <w:b w:val="0"/>
        </w:rPr>
        <w:fldChar w:fldCharType="end"/>
      </w:r>
    </w:p>
    <w:p>
      <w:pPr>
        <w:tabs>
          <w:tab w:pos="8309" w:val="right" w:leader="dot"/>
        </w:tabs>
        <w:spacing w:line="276" w:lineRule="auto" w:after="40" w:before="0"/>
        <w:ind w:left="648"/>
      </w:pPr>
      <w:r>
        <w:rPr>
          <w:b w:val="0"/>
        </w:rPr>
        <w:t>Appendix E: Publications and Certificates</w:t>
      </w:r>
      <w:r>
        <w:tab/>
      </w:r>
      <w:r>
        <w:rPr>
          <w:b w:val="0"/>
        </w:rPr>
        <w:fldChar w:fldCharType="begin"/>
      </w:r>
      <w:r>
        <w:rPr>
          <w:b w:val="0"/>
        </w:rPr>
        <w:instrText xml:space="preserve"> PAGEREF _sAppendixEPublication \h </w:instrText>
      </w:r>
      <w:r>
        <w:rPr>
          <w:b w:val="0"/>
        </w:rPr>
        <w:fldChar w:fldCharType="separate"/>
      </w:r>
      <w:r>
        <w:rPr>
          <w:b w:val="0"/>
        </w:rPr>
        <w:t>58</w:t>
      </w:r>
      <w:r>
        <w:rPr>
          <w:b w:val="0"/>
        </w:rPr>
        <w:fldChar w:fldCharType="end"/>
      </w:r>
    </w:p>
    <w:p>
      <w:pPr>
        <w:spacing w:after="0"/>
      </w:pPr>
      <w:r>
        <w:br w:type="page"/>
      </w:r>
    </w:p>
    <w:p>
      <w:pPr>
        <w:spacing w:after="360" w:before="0"/>
        <w:jc w:val="center"/>
      </w:pPr>
      <w:bookmarkStart w:id="5" w:name="_lof"/>
      <w:r>
        <w:rPr>
          <w:b/>
          <w:sz w:val="32"/>
        </w:rPr>
        <w:t>LIST OF FIGURES</w:t>
      </w:r>
      <w:bookmarkEnd w:id="5"/>
    </w:p>
    <w:tbl>
      <w:tblPr>
        <w:tblStyle w:val="TableGrid"/>
        <w:tblW w:type="auto" w:w="0"/>
        <w:jc w:val="center"/>
        <w:tblLook w:firstColumn="1" w:firstRow="1" w:lastColumn="0" w:lastRow="0" w:noHBand="0" w:noVBand="1" w:val="04A0"/>
      </w:tblPr>
      <w:tblGrid>
        <w:gridCol w:w="1296"/>
        <w:gridCol w:w="5760"/>
        <w:gridCol w:w="1252"/>
      </w:tblGrid>
      <w:tr>
        <w:tc>
          <w:tcPr>
            <w:tcW w:type="dxa" w:w="1296"/>
            <w:shd w:val="clear" w:color="auto" w:fill="D9E2F3"/>
          </w:tcPr>
          <w:p>
            <w:pPr>
              <w:spacing w:line="240" w:lineRule="auto" w:after="40" w:before="40"/>
              <w:jc w:val="center"/>
            </w:pPr>
            <w:r>
              <w:rPr>
                <w:b/>
                <w:sz w:val="22"/>
              </w:rPr>
              <w:t>Fig. No.</w:t>
            </w:r>
          </w:p>
        </w:tc>
        <w:tc>
          <w:tcPr>
            <w:tcW w:type="dxa" w:w="5760"/>
            <w:shd w:val="clear" w:color="auto" w:fill="D9E2F3"/>
          </w:tcPr>
          <w:p>
            <w:pPr>
              <w:spacing w:line="240" w:lineRule="auto" w:after="40" w:before="40"/>
              <w:jc w:val="center"/>
            </w:pPr>
            <w:r>
              <w:rPr>
                <w:b/>
                <w:sz w:val="22"/>
              </w:rPr>
              <w:t>Title</w:t>
            </w:r>
          </w:p>
        </w:tc>
        <w:tc>
          <w:tcPr>
            <w:tcW w:type="dxa" w:w="1253"/>
            <w:shd w:val="clear" w:color="auto" w:fill="D9E2F3"/>
          </w:tcPr>
          <w:p>
            <w:pPr>
              <w:spacing w:line="240" w:lineRule="auto" w:after="40" w:before="40"/>
              <w:jc w:val="center"/>
            </w:pPr>
            <w:r>
              <w:rPr>
                <w:b/>
                <w:sz w:val="22"/>
              </w:rPr>
              <w:t>Page No.</w:t>
            </w:r>
          </w:p>
        </w:tc>
      </w:tr>
      <w:tr>
        <w:tc>
          <w:tcPr>
            <w:tcW w:type="dxa" w:w="1296"/>
          </w:tcPr>
          <w:p>
            <w:pPr>
              <w:spacing w:line="240" w:lineRule="auto" w:after="40" w:before="40"/>
              <w:jc w:val="center"/>
            </w:pPr>
            <w:r>
              <w:rPr>
                <w:sz w:val="22"/>
              </w:rPr>
              <w:t>4.1</w:t>
            </w:r>
          </w:p>
        </w:tc>
        <w:tc>
          <w:tcPr>
            <w:tcW w:type="dxa" w:w="5760"/>
          </w:tcPr>
          <w:p>
            <w:pPr>
              <w:spacing w:line="240" w:lineRule="auto" w:after="40" w:before="40"/>
              <w:jc w:val="left"/>
            </w:pPr>
            <w:r>
              <w:rPr>
                <w:sz w:val="22"/>
              </w:rPr>
              <w:t>Overall pipeline of PersonaAI: data, pre-processing, models, evaluation and deployment</w:t>
            </w:r>
          </w:p>
        </w:tc>
        <w:tc>
          <w:tcPr>
            <w:tcW w:type="dxa" w:w="1253"/>
          </w:tcPr>
          <w:p>
            <w:pPr>
              <w:spacing w:line="240" w:lineRule="auto" w:after="40" w:before="40"/>
              <w:jc w:val="center"/>
            </w:pPr>
            <w:r>
              <w:rPr>
                <w:sz w:val="22"/>
              </w:rPr>
              <w:fldChar w:fldCharType="begin"/>
            </w:r>
            <w:r>
              <w:rPr>
                <w:sz w:val="22"/>
              </w:rPr>
              <w:instrText xml:space="preserve"> PAGEREF _fig4_1 \h </w:instrText>
            </w:r>
            <w:r>
              <w:rPr>
                <w:sz w:val="22"/>
              </w:rPr>
              <w:fldChar w:fldCharType="separate"/>
            </w:r>
            <w:r>
              <w:rPr>
                <w:sz w:val="22"/>
              </w:rPr>
              <w:t>14</w:t>
            </w:r>
            <w:r>
              <w:rPr>
                <w:sz w:val="22"/>
              </w:rPr>
              <w:fldChar w:fldCharType="end"/>
            </w:r>
          </w:p>
        </w:tc>
      </w:tr>
      <w:tr>
        <w:tc>
          <w:tcPr>
            <w:tcW w:type="dxa" w:w="1296"/>
          </w:tcPr>
          <w:p>
            <w:pPr>
              <w:spacing w:line="240" w:lineRule="auto" w:after="40" w:before="40"/>
              <w:jc w:val="center"/>
            </w:pPr>
            <w:r>
              <w:rPr>
                <w:sz w:val="22"/>
              </w:rPr>
              <w:t>4.2</w:t>
            </w:r>
          </w:p>
        </w:tc>
        <w:tc>
          <w:tcPr>
            <w:tcW w:type="dxa" w:w="5760"/>
          </w:tcPr>
          <w:p>
            <w:pPr>
              <w:spacing w:line="240" w:lineRule="auto" w:after="40" w:before="40"/>
              <w:jc w:val="left"/>
            </w:pPr>
            <w:r>
              <w:rPr>
                <w:sz w:val="22"/>
              </w:rPr>
              <w:t>Document ingestion and pre-processing pipeline</w:t>
            </w:r>
          </w:p>
        </w:tc>
        <w:tc>
          <w:tcPr>
            <w:tcW w:type="dxa" w:w="1253"/>
          </w:tcPr>
          <w:p>
            <w:pPr>
              <w:spacing w:line="240" w:lineRule="auto" w:after="40" w:before="40"/>
              <w:jc w:val="center"/>
            </w:pPr>
            <w:r>
              <w:rPr>
                <w:sz w:val="22"/>
              </w:rPr>
              <w:fldChar w:fldCharType="begin"/>
            </w:r>
            <w:r>
              <w:rPr>
                <w:sz w:val="22"/>
              </w:rPr>
              <w:instrText xml:space="preserve"> PAGEREF _fig4_2 \h </w:instrText>
            </w:r>
            <w:r>
              <w:rPr>
                <w:sz w:val="22"/>
              </w:rPr>
              <w:fldChar w:fldCharType="separate"/>
            </w:r>
            <w:r>
              <w:rPr>
                <w:sz w:val="22"/>
              </w:rPr>
              <w:t>16</w:t>
            </w:r>
            <w:r>
              <w:rPr>
                <w:sz w:val="22"/>
              </w:rPr>
              <w:fldChar w:fldCharType="end"/>
            </w:r>
          </w:p>
        </w:tc>
      </w:tr>
      <w:tr>
        <w:tc>
          <w:tcPr>
            <w:tcW w:type="dxa" w:w="1296"/>
          </w:tcPr>
          <w:p>
            <w:pPr>
              <w:spacing w:line="240" w:lineRule="auto" w:after="40" w:before="40"/>
              <w:jc w:val="center"/>
            </w:pPr>
            <w:r>
              <w:rPr>
                <w:sz w:val="22"/>
              </w:rPr>
              <w:t>4.3</w:t>
            </w:r>
          </w:p>
        </w:tc>
        <w:tc>
          <w:tcPr>
            <w:tcW w:type="dxa" w:w="5760"/>
          </w:tcPr>
          <w:p>
            <w:pPr>
              <w:spacing w:line="240" w:lineRule="auto" w:after="40" w:before="40"/>
              <w:jc w:val="left"/>
            </w:pPr>
            <w:r>
              <w:rPr>
                <w:sz w:val="22"/>
              </w:rPr>
              <w:t>Layered system architecture of PersonaAI</w:t>
            </w:r>
          </w:p>
        </w:tc>
        <w:tc>
          <w:tcPr>
            <w:tcW w:type="dxa" w:w="1253"/>
          </w:tcPr>
          <w:p>
            <w:pPr>
              <w:spacing w:line="240" w:lineRule="auto" w:after="40" w:before="40"/>
              <w:jc w:val="center"/>
            </w:pPr>
            <w:r>
              <w:rPr>
                <w:sz w:val="22"/>
              </w:rPr>
              <w:fldChar w:fldCharType="begin"/>
            </w:r>
            <w:r>
              <w:rPr>
                <w:sz w:val="22"/>
              </w:rPr>
              <w:instrText xml:space="preserve"> PAGEREF _fig4_3 \h </w:instrText>
            </w:r>
            <w:r>
              <w:rPr>
                <w:sz w:val="22"/>
              </w:rPr>
              <w:fldChar w:fldCharType="separate"/>
            </w:r>
            <w:r>
              <w:rPr>
                <w:sz w:val="22"/>
              </w:rPr>
              <w:t>17</w:t>
            </w:r>
            <w:r>
              <w:rPr>
                <w:sz w:val="22"/>
              </w:rPr>
              <w:fldChar w:fldCharType="end"/>
            </w:r>
          </w:p>
        </w:tc>
      </w:tr>
      <w:tr>
        <w:tc>
          <w:tcPr>
            <w:tcW w:type="dxa" w:w="1296"/>
          </w:tcPr>
          <w:p>
            <w:pPr>
              <w:spacing w:line="240" w:lineRule="auto" w:after="40" w:before="40"/>
              <w:jc w:val="center"/>
            </w:pPr>
            <w:r>
              <w:rPr>
                <w:sz w:val="22"/>
              </w:rPr>
              <w:t>4.4</w:t>
            </w:r>
          </w:p>
        </w:tc>
        <w:tc>
          <w:tcPr>
            <w:tcW w:type="dxa" w:w="5760"/>
          </w:tcPr>
          <w:p>
            <w:pPr>
              <w:spacing w:line="240" w:lineRule="auto" w:after="40" w:before="40"/>
              <w:jc w:val="left"/>
            </w:pPr>
            <w:r>
              <w:rPr>
                <w:sz w:val="22"/>
              </w:rPr>
              <w:t>Sequence diagram: answering a question from the notes</w:t>
            </w:r>
          </w:p>
        </w:tc>
        <w:tc>
          <w:tcPr>
            <w:tcW w:type="dxa" w:w="1253"/>
          </w:tcPr>
          <w:p>
            <w:pPr>
              <w:spacing w:line="240" w:lineRule="auto" w:after="40" w:before="40"/>
              <w:jc w:val="center"/>
            </w:pPr>
            <w:r>
              <w:rPr>
                <w:sz w:val="22"/>
              </w:rPr>
              <w:fldChar w:fldCharType="begin"/>
            </w:r>
            <w:r>
              <w:rPr>
                <w:sz w:val="22"/>
              </w:rPr>
              <w:instrText xml:space="preserve"> PAGEREF _fig4_4 \h </w:instrText>
            </w:r>
            <w:r>
              <w:rPr>
                <w:sz w:val="22"/>
              </w:rPr>
              <w:fldChar w:fldCharType="separate"/>
            </w:r>
            <w:r>
              <w:rPr>
                <w:sz w:val="22"/>
              </w:rPr>
              <w:t>18</w:t>
            </w:r>
            <w:r>
              <w:rPr>
                <w:sz w:val="22"/>
              </w:rPr>
              <w:fldChar w:fldCharType="end"/>
            </w:r>
          </w:p>
        </w:tc>
      </w:tr>
      <w:tr>
        <w:tc>
          <w:tcPr>
            <w:tcW w:type="dxa" w:w="1296"/>
          </w:tcPr>
          <w:p>
            <w:pPr>
              <w:spacing w:line="240" w:lineRule="auto" w:after="40" w:before="40"/>
              <w:jc w:val="center"/>
            </w:pPr>
            <w:r>
              <w:rPr>
                <w:sz w:val="22"/>
              </w:rPr>
              <w:t>4.5</w:t>
            </w:r>
          </w:p>
        </w:tc>
        <w:tc>
          <w:tcPr>
            <w:tcW w:type="dxa" w:w="5760"/>
          </w:tcPr>
          <w:p>
            <w:pPr>
              <w:spacing w:line="240" w:lineRule="auto" w:after="40" w:before="40"/>
              <w:jc w:val="left"/>
            </w:pPr>
            <w:r>
              <w:rPr>
                <w:sz w:val="22"/>
              </w:rPr>
              <w:t>Activity diagram: quiz generation, grading and topic-memory update</w:t>
            </w:r>
          </w:p>
        </w:tc>
        <w:tc>
          <w:tcPr>
            <w:tcW w:type="dxa" w:w="1253"/>
          </w:tcPr>
          <w:p>
            <w:pPr>
              <w:spacing w:line="240" w:lineRule="auto" w:after="40" w:before="40"/>
              <w:jc w:val="center"/>
            </w:pPr>
            <w:r>
              <w:rPr>
                <w:sz w:val="22"/>
              </w:rPr>
              <w:fldChar w:fldCharType="begin"/>
            </w:r>
            <w:r>
              <w:rPr>
                <w:sz w:val="22"/>
              </w:rPr>
              <w:instrText xml:space="preserve"> PAGEREF _fig4_5 \h </w:instrText>
            </w:r>
            <w:r>
              <w:rPr>
                <w:sz w:val="22"/>
              </w:rPr>
              <w:fldChar w:fldCharType="separate"/>
            </w:r>
            <w:r>
              <w:rPr>
                <w:sz w:val="22"/>
              </w:rPr>
              <w:t>20</w:t>
            </w:r>
            <w:r>
              <w:rPr>
                <w:sz w:val="22"/>
              </w:rPr>
              <w:fldChar w:fldCharType="end"/>
            </w:r>
          </w:p>
        </w:tc>
      </w:tr>
      <w:tr>
        <w:tc>
          <w:tcPr>
            <w:tcW w:type="dxa" w:w="1296"/>
          </w:tcPr>
          <w:p>
            <w:pPr>
              <w:spacing w:line="240" w:lineRule="auto" w:after="40" w:before="40"/>
              <w:jc w:val="center"/>
            </w:pPr>
            <w:r>
              <w:rPr>
                <w:sz w:val="22"/>
              </w:rPr>
              <w:t>4.6</w:t>
            </w:r>
          </w:p>
        </w:tc>
        <w:tc>
          <w:tcPr>
            <w:tcW w:type="dxa" w:w="5760"/>
          </w:tcPr>
          <w:p>
            <w:pPr>
              <w:spacing w:line="240" w:lineRule="auto" w:after="40" w:before="40"/>
              <w:jc w:val="left"/>
            </w:pPr>
            <w:r>
              <w:rPr>
                <w:sz w:val="22"/>
              </w:rPr>
              <w:t>Use case diagram</w:t>
            </w:r>
          </w:p>
        </w:tc>
        <w:tc>
          <w:tcPr>
            <w:tcW w:type="dxa" w:w="1253"/>
          </w:tcPr>
          <w:p>
            <w:pPr>
              <w:spacing w:line="240" w:lineRule="auto" w:after="40" w:before="40"/>
              <w:jc w:val="center"/>
            </w:pPr>
            <w:r>
              <w:rPr>
                <w:sz w:val="22"/>
              </w:rPr>
              <w:fldChar w:fldCharType="begin"/>
            </w:r>
            <w:r>
              <w:rPr>
                <w:sz w:val="22"/>
              </w:rPr>
              <w:instrText xml:space="preserve"> PAGEREF _fig4_6 \h </w:instrText>
            </w:r>
            <w:r>
              <w:rPr>
                <w:sz w:val="22"/>
              </w:rPr>
              <w:fldChar w:fldCharType="separate"/>
            </w:r>
            <w:r>
              <w:rPr>
                <w:sz w:val="22"/>
              </w:rPr>
              <w:t>22</w:t>
            </w:r>
            <w:r>
              <w:rPr>
                <w:sz w:val="22"/>
              </w:rPr>
              <w:fldChar w:fldCharType="end"/>
            </w:r>
          </w:p>
        </w:tc>
      </w:tr>
      <w:tr>
        <w:tc>
          <w:tcPr>
            <w:tcW w:type="dxa" w:w="1296"/>
          </w:tcPr>
          <w:p>
            <w:pPr>
              <w:spacing w:line="240" w:lineRule="auto" w:after="40" w:before="40"/>
              <w:jc w:val="center"/>
            </w:pPr>
            <w:r>
              <w:rPr>
                <w:sz w:val="22"/>
              </w:rPr>
              <w:t>4.7</w:t>
            </w:r>
          </w:p>
        </w:tc>
        <w:tc>
          <w:tcPr>
            <w:tcW w:type="dxa" w:w="5760"/>
          </w:tcPr>
          <w:p>
            <w:pPr>
              <w:spacing w:line="240" w:lineRule="auto" w:after="40" w:before="40"/>
              <w:jc w:val="left"/>
            </w:pPr>
            <w:r>
              <w:rPr>
                <w:sz w:val="22"/>
              </w:rPr>
              <w:t>Data flow diagram, level 0 (context)</w:t>
            </w:r>
          </w:p>
        </w:tc>
        <w:tc>
          <w:tcPr>
            <w:tcW w:type="dxa" w:w="1253"/>
          </w:tcPr>
          <w:p>
            <w:pPr>
              <w:spacing w:line="240" w:lineRule="auto" w:after="40" w:before="40"/>
              <w:jc w:val="center"/>
            </w:pPr>
            <w:r>
              <w:rPr>
                <w:sz w:val="22"/>
              </w:rPr>
              <w:fldChar w:fldCharType="begin"/>
            </w:r>
            <w:r>
              <w:rPr>
                <w:sz w:val="22"/>
              </w:rPr>
              <w:instrText xml:space="preserve"> PAGEREF _fig4_7 \h </w:instrText>
            </w:r>
            <w:r>
              <w:rPr>
                <w:sz w:val="22"/>
              </w:rPr>
              <w:fldChar w:fldCharType="separate"/>
            </w:r>
            <w:r>
              <w:rPr>
                <w:sz w:val="22"/>
              </w:rPr>
              <w:t>23</w:t>
            </w:r>
            <w:r>
              <w:rPr>
                <w:sz w:val="22"/>
              </w:rPr>
              <w:fldChar w:fldCharType="end"/>
            </w:r>
          </w:p>
        </w:tc>
      </w:tr>
      <w:tr>
        <w:tc>
          <w:tcPr>
            <w:tcW w:type="dxa" w:w="1296"/>
          </w:tcPr>
          <w:p>
            <w:pPr>
              <w:spacing w:line="240" w:lineRule="auto" w:after="40" w:before="40"/>
              <w:jc w:val="center"/>
            </w:pPr>
            <w:r>
              <w:rPr>
                <w:sz w:val="22"/>
              </w:rPr>
              <w:t>4.8</w:t>
            </w:r>
          </w:p>
        </w:tc>
        <w:tc>
          <w:tcPr>
            <w:tcW w:type="dxa" w:w="5760"/>
          </w:tcPr>
          <w:p>
            <w:pPr>
              <w:spacing w:line="240" w:lineRule="auto" w:after="40" w:before="40"/>
              <w:jc w:val="left"/>
            </w:pPr>
            <w:r>
              <w:rPr>
                <w:sz w:val="22"/>
              </w:rPr>
              <w:t>Data flow diagram, level 1</w:t>
            </w:r>
          </w:p>
        </w:tc>
        <w:tc>
          <w:tcPr>
            <w:tcW w:type="dxa" w:w="1253"/>
          </w:tcPr>
          <w:p>
            <w:pPr>
              <w:spacing w:line="240" w:lineRule="auto" w:after="40" w:before="40"/>
              <w:jc w:val="center"/>
            </w:pPr>
            <w:r>
              <w:rPr>
                <w:sz w:val="22"/>
              </w:rPr>
              <w:fldChar w:fldCharType="begin"/>
            </w:r>
            <w:r>
              <w:rPr>
                <w:sz w:val="22"/>
              </w:rPr>
              <w:instrText xml:space="preserve"> PAGEREF _fig4_8 \h </w:instrText>
            </w:r>
            <w:r>
              <w:rPr>
                <w:sz w:val="22"/>
              </w:rPr>
              <w:fldChar w:fldCharType="separate"/>
            </w:r>
            <w:r>
              <w:rPr>
                <w:sz w:val="22"/>
              </w:rPr>
              <w:t>23</w:t>
            </w:r>
            <w:r>
              <w:rPr>
                <w:sz w:val="22"/>
              </w:rPr>
              <w:fldChar w:fldCharType="end"/>
            </w:r>
          </w:p>
        </w:tc>
      </w:tr>
      <w:tr>
        <w:tc>
          <w:tcPr>
            <w:tcW w:type="dxa" w:w="1296"/>
          </w:tcPr>
          <w:p>
            <w:pPr>
              <w:spacing w:line="240" w:lineRule="auto" w:after="40" w:before="40"/>
              <w:jc w:val="center"/>
            </w:pPr>
            <w:r>
              <w:rPr>
                <w:sz w:val="22"/>
              </w:rPr>
              <w:t>4.9</w:t>
            </w:r>
          </w:p>
        </w:tc>
        <w:tc>
          <w:tcPr>
            <w:tcW w:type="dxa" w:w="5760"/>
          </w:tcPr>
          <w:p>
            <w:pPr>
              <w:spacing w:line="240" w:lineRule="auto" w:after="40" w:before="40"/>
              <w:jc w:val="left"/>
            </w:pPr>
            <w:r>
              <w:rPr>
                <w:sz w:val="22"/>
              </w:rPr>
              <w:t>Entity–relationship diagram of the SQLite database</w:t>
            </w:r>
          </w:p>
        </w:tc>
        <w:tc>
          <w:tcPr>
            <w:tcW w:type="dxa" w:w="1253"/>
          </w:tcPr>
          <w:p>
            <w:pPr>
              <w:spacing w:line="240" w:lineRule="auto" w:after="40" w:before="40"/>
              <w:jc w:val="center"/>
            </w:pPr>
            <w:r>
              <w:rPr>
                <w:sz w:val="22"/>
              </w:rPr>
              <w:fldChar w:fldCharType="begin"/>
            </w:r>
            <w:r>
              <w:rPr>
                <w:sz w:val="22"/>
              </w:rPr>
              <w:instrText xml:space="preserve"> PAGEREF _fig4_9 \h </w:instrText>
            </w:r>
            <w:r>
              <w:rPr>
                <w:sz w:val="22"/>
              </w:rPr>
              <w:fldChar w:fldCharType="separate"/>
            </w:r>
            <w:r>
              <w:rPr>
                <w:sz w:val="22"/>
              </w:rPr>
              <w:t>24</w:t>
            </w:r>
            <w:r>
              <w:rPr>
                <w:sz w:val="22"/>
              </w:rPr>
              <w:fldChar w:fldCharType="end"/>
            </w:r>
          </w:p>
        </w:tc>
      </w:tr>
      <w:tr>
        <w:tc>
          <w:tcPr>
            <w:tcW w:type="dxa" w:w="1296"/>
          </w:tcPr>
          <w:p>
            <w:pPr>
              <w:spacing w:line="240" w:lineRule="auto" w:after="40" w:before="40"/>
              <w:jc w:val="center"/>
            </w:pPr>
            <w:r>
              <w:rPr>
                <w:sz w:val="22"/>
              </w:rPr>
              <w:t>6.1</w:t>
            </w:r>
          </w:p>
        </w:tc>
        <w:tc>
          <w:tcPr>
            <w:tcW w:type="dxa" w:w="5760"/>
          </w:tcPr>
          <w:p>
            <w:pPr>
              <w:spacing w:line="240" w:lineRule="auto" w:after="40" w:before="40"/>
              <w:jc w:val="left"/>
            </w:pPr>
            <w:r>
              <w:rPr>
                <w:sz w:val="22"/>
              </w:rPr>
              <w:t>Development set: grading of answers with and without the notes</w:t>
            </w:r>
          </w:p>
        </w:tc>
        <w:tc>
          <w:tcPr>
            <w:tcW w:type="dxa" w:w="1253"/>
          </w:tcPr>
          <w:p>
            <w:pPr>
              <w:spacing w:line="240" w:lineRule="auto" w:after="40" w:before="40"/>
              <w:jc w:val="center"/>
            </w:pPr>
            <w:r>
              <w:rPr>
                <w:sz w:val="22"/>
              </w:rPr>
              <w:fldChar w:fldCharType="begin"/>
            </w:r>
            <w:r>
              <w:rPr>
                <w:sz w:val="22"/>
              </w:rPr>
              <w:instrText xml:space="preserve"> PAGEREF _fig6_1 \h </w:instrText>
            </w:r>
            <w:r>
              <w:rPr>
                <w:sz w:val="22"/>
              </w:rPr>
              <w:fldChar w:fldCharType="separate"/>
            </w:r>
            <w:r>
              <w:rPr>
                <w:sz w:val="22"/>
              </w:rPr>
              <w:t>38</w:t>
            </w:r>
            <w:r>
              <w:rPr>
                <w:sz w:val="22"/>
              </w:rPr>
              <w:fldChar w:fldCharType="end"/>
            </w:r>
          </w:p>
        </w:tc>
      </w:tr>
      <w:tr>
        <w:tc>
          <w:tcPr>
            <w:tcW w:type="dxa" w:w="1296"/>
          </w:tcPr>
          <w:p>
            <w:pPr>
              <w:spacing w:line="240" w:lineRule="auto" w:after="40" w:before="40"/>
              <w:jc w:val="center"/>
            </w:pPr>
            <w:r>
              <w:rPr>
                <w:sz w:val="22"/>
              </w:rPr>
              <w:t>6.2</w:t>
            </w:r>
          </w:p>
        </w:tc>
        <w:tc>
          <w:tcPr>
            <w:tcW w:type="dxa" w:w="5760"/>
          </w:tcPr>
          <w:p>
            <w:pPr>
              <w:spacing w:line="240" w:lineRule="auto" w:after="40" w:before="40"/>
              <w:jc w:val="left"/>
            </w:pPr>
            <w:r>
              <w:rPr>
                <w:sz w:val="22"/>
              </w:rPr>
              <w:t>Held-out (test) set: grading of answers with and without the notes</w:t>
            </w:r>
          </w:p>
        </w:tc>
        <w:tc>
          <w:tcPr>
            <w:tcW w:type="dxa" w:w="1253"/>
          </w:tcPr>
          <w:p>
            <w:pPr>
              <w:spacing w:line="240" w:lineRule="auto" w:after="40" w:before="40"/>
              <w:jc w:val="center"/>
            </w:pPr>
            <w:r>
              <w:rPr>
                <w:sz w:val="22"/>
              </w:rPr>
              <w:fldChar w:fldCharType="begin"/>
            </w:r>
            <w:r>
              <w:rPr>
                <w:sz w:val="22"/>
              </w:rPr>
              <w:instrText xml:space="preserve"> PAGEREF _fig6_2 \h </w:instrText>
            </w:r>
            <w:r>
              <w:rPr>
                <w:sz w:val="22"/>
              </w:rPr>
              <w:fldChar w:fldCharType="separate"/>
            </w:r>
            <w:r>
              <w:rPr>
                <w:sz w:val="22"/>
              </w:rPr>
              <w:t>38</w:t>
            </w:r>
            <w:r>
              <w:rPr>
                <w:sz w:val="22"/>
              </w:rPr>
              <w:fldChar w:fldCharType="end"/>
            </w:r>
          </w:p>
        </w:tc>
      </w:tr>
      <w:tr>
        <w:tc>
          <w:tcPr>
            <w:tcW w:type="dxa" w:w="1296"/>
          </w:tcPr>
          <w:p>
            <w:pPr>
              <w:spacing w:line="240" w:lineRule="auto" w:after="40" w:before="40"/>
              <w:jc w:val="center"/>
            </w:pPr>
            <w:r>
              <w:rPr>
                <w:sz w:val="22"/>
              </w:rPr>
              <w:t>6.3</w:t>
            </w:r>
          </w:p>
        </w:tc>
        <w:tc>
          <w:tcPr>
            <w:tcW w:type="dxa" w:w="5760"/>
          </w:tcPr>
          <w:p>
            <w:pPr>
              <w:spacing w:line="240" w:lineRule="auto" w:after="40" w:before="40"/>
              <w:jc w:val="left"/>
            </w:pPr>
            <w:r>
              <w:rPr>
                <w:sz w:val="22"/>
              </w:rPr>
              <w:t>Simulated mastery of the genuinely weak topics per quiz</w:t>
            </w:r>
          </w:p>
        </w:tc>
        <w:tc>
          <w:tcPr>
            <w:tcW w:type="dxa" w:w="1253"/>
          </w:tcPr>
          <w:p>
            <w:pPr>
              <w:spacing w:line="240" w:lineRule="auto" w:after="40" w:before="40"/>
              <w:jc w:val="center"/>
            </w:pPr>
            <w:r>
              <w:rPr>
                <w:sz w:val="22"/>
              </w:rPr>
              <w:fldChar w:fldCharType="begin"/>
            </w:r>
            <w:r>
              <w:rPr>
                <w:sz w:val="22"/>
              </w:rPr>
              <w:instrText xml:space="preserve"> PAGEREF _fig6_3 \h </w:instrText>
            </w:r>
            <w:r>
              <w:rPr>
                <w:sz w:val="22"/>
              </w:rPr>
              <w:fldChar w:fldCharType="separate"/>
            </w:r>
            <w:r>
              <w:rPr>
                <w:sz w:val="22"/>
              </w:rPr>
              <w:t>41</w:t>
            </w:r>
            <w:r>
              <w:rPr>
                <w:sz w:val="22"/>
              </w:rPr>
              <w:fldChar w:fldCharType="end"/>
            </w:r>
          </w:p>
        </w:tc>
      </w:tr>
      <w:tr>
        <w:tc>
          <w:tcPr>
            <w:tcW w:type="dxa" w:w="1296"/>
          </w:tcPr>
          <w:p>
            <w:pPr>
              <w:spacing w:line="240" w:lineRule="auto" w:after="40" w:before="40"/>
              <w:jc w:val="center"/>
            </w:pPr>
            <w:r>
              <w:rPr>
                <w:sz w:val="22"/>
              </w:rPr>
              <w:t>6.4</w:t>
            </w:r>
          </w:p>
        </w:tc>
        <w:tc>
          <w:tcPr>
            <w:tcW w:type="dxa" w:w="5760"/>
          </w:tcPr>
          <w:p>
            <w:pPr>
              <w:spacing w:line="240" w:lineRule="auto" w:after="40" w:before="40"/>
              <w:jc w:val="left"/>
            </w:pPr>
            <w:r>
              <w:rPr>
                <w:sz w:val="22"/>
              </w:rPr>
              <w:t>Sign-in page</w:t>
            </w:r>
          </w:p>
        </w:tc>
        <w:tc>
          <w:tcPr>
            <w:tcW w:type="dxa" w:w="1253"/>
          </w:tcPr>
          <w:p>
            <w:pPr>
              <w:spacing w:line="240" w:lineRule="auto" w:after="40" w:before="40"/>
              <w:jc w:val="center"/>
            </w:pPr>
            <w:r>
              <w:rPr>
                <w:sz w:val="22"/>
              </w:rPr>
              <w:fldChar w:fldCharType="begin"/>
            </w:r>
            <w:r>
              <w:rPr>
                <w:sz w:val="22"/>
              </w:rPr>
              <w:instrText xml:space="preserve"> PAGEREF _fig6_4 \h </w:instrText>
            </w:r>
            <w:r>
              <w:rPr>
                <w:sz w:val="22"/>
              </w:rPr>
              <w:fldChar w:fldCharType="separate"/>
            </w:r>
            <w:r>
              <w:rPr>
                <w:sz w:val="22"/>
              </w:rPr>
              <w:t>44</w:t>
            </w:r>
            <w:r>
              <w:rPr>
                <w:sz w:val="22"/>
              </w:rPr>
              <w:fldChar w:fldCharType="end"/>
            </w:r>
          </w:p>
        </w:tc>
      </w:tr>
      <w:tr>
        <w:tc>
          <w:tcPr>
            <w:tcW w:type="dxa" w:w="1296"/>
          </w:tcPr>
          <w:p>
            <w:pPr>
              <w:spacing w:line="240" w:lineRule="auto" w:after="40" w:before="40"/>
              <w:jc w:val="center"/>
            </w:pPr>
            <w:r>
              <w:rPr>
                <w:sz w:val="22"/>
              </w:rPr>
              <w:t>6.5</w:t>
            </w:r>
          </w:p>
        </w:tc>
        <w:tc>
          <w:tcPr>
            <w:tcW w:type="dxa" w:w="5760"/>
          </w:tcPr>
          <w:p>
            <w:pPr>
              <w:spacing w:line="240" w:lineRule="auto" w:after="40" w:before="40"/>
              <w:jc w:val="left"/>
            </w:pPr>
            <w:r>
              <w:rPr>
                <w:sz w:val="22"/>
              </w:rPr>
              <w:t>Home dashboard: welcome banner, statistics, today’s plan and topics to revise (sample quiz history)</w:t>
            </w:r>
          </w:p>
        </w:tc>
        <w:tc>
          <w:tcPr>
            <w:tcW w:type="dxa" w:w="1253"/>
          </w:tcPr>
          <w:p>
            <w:pPr>
              <w:spacing w:line="240" w:lineRule="auto" w:after="40" w:before="40"/>
              <w:jc w:val="center"/>
            </w:pPr>
            <w:r>
              <w:rPr>
                <w:sz w:val="22"/>
              </w:rPr>
              <w:fldChar w:fldCharType="begin"/>
            </w:r>
            <w:r>
              <w:rPr>
                <w:sz w:val="22"/>
              </w:rPr>
              <w:instrText xml:space="preserve"> PAGEREF _fig6_5 \h </w:instrText>
            </w:r>
            <w:r>
              <w:rPr>
                <w:sz w:val="22"/>
              </w:rPr>
              <w:fldChar w:fldCharType="separate"/>
            </w:r>
            <w:r>
              <w:rPr>
                <w:sz w:val="22"/>
              </w:rPr>
              <w:t>44</w:t>
            </w:r>
            <w:r>
              <w:rPr>
                <w:sz w:val="22"/>
              </w:rPr>
              <w:fldChar w:fldCharType="end"/>
            </w:r>
          </w:p>
        </w:tc>
      </w:tr>
      <w:tr>
        <w:tc>
          <w:tcPr>
            <w:tcW w:type="dxa" w:w="1296"/>
          </w:tcPr>
          <w:p>
            <w:pPr>
              <w:spacing w:line="240" w:lineRule="auto" w:after="40" w:before="40"/>
              <w:jc w:val="center"/>
            </w:pPr>
            <w:r>
              <w:rPr>
                <w:sz w:val="22"/>
              </w:rPr>
              <w:t>6.6</w:t>
            </w:r>
          </w:p>
        </w:tc>
        <w:tc>
          <w:tcPr>
            <w:tcW w:type="dxa" w:w="5760"/>
          </w:tcPr>
          <w:p>
            <w:pPr>
              <w:spacing w:line="240" w:lineRule="auto" w:after="40" w:before="40"/>
              <w:jc w:val="left"/>
            </w:pPr>
            <w:r>
              <w:rPr>
                <w:sz w:val="22"/>
              </w:rPr>
              <w:t>Notes Q&amp;A: a real answer from the notes with file and page citations</w:t>
            </w:r>
          </w:p>
        </w:tc>
        <w:tc>
          <w:tcPr>
            <w:tcW w:type="dxa" w:w="1253"/>
          </w:tcPr>
          <w:p>
            <w:pPr>
              <w:spacing w:line="240" w:lineRule="auto" w:after="40" w:before="40"/>
              <w:jc w:val="center"/>
            </w:pPr>
            <w:r>
              <w:rPr>
                <w:sz w:val="22"/>
              </w:rPr>
              <w:fldChar w:fldCharType="begin"/>
            </w:r>
            <w:r>
              <w:rPr>
                <w:sz w:val="22"/>
              </w:rPr>
              <w:instrText xml:space="preserve"> PAGEREF _fig6_6 \h </w:instrText>
            </w:r>
            <w:r>
              <w:rPr>
                <w:sz w:val="22"/>
              </w:rPr>
              <w:fldChar w:fldCharType="separate"/>
            </w:r>
            <w:r>
              <w:rPr>
                <w:sz w:val="22"/>
              </w:rPr>
              <w:t>45</w:t>
            </w:r>
            <w:r>
              <w:rPr>
                <w:sz w:val="22"/>
              </w:rPr>
              <w:fldChar w:fldCharType="end"/>
            </w:r>
          </w:p>
        </w:tc>
      </w:tr>
      <w:tr>
        <w:tc>
          <w:tcPr>
            <w:tcW w:type="dxa" w:w="1296"/>
          </w:tcPr>
          <w:p>
            <w:pPr>
              <w:spacing w:line="240" w:lineRule="auto" w:after="40" w:before="40"/>
              <w:jc w:val="center"/>
            </w:pPr>
            <w:r>
              <w:rPr>
                <w:sz w:val="22"/>
              </w:rPr>
              <w:t>6.7</w:t>
            </w:r>
          </w:p>
        </w:tc>
        <w:tc>
          <w:tcPr>
            <w:tcW w:type="dxa" w:w="5760"/>
          </w:tcPr>
          <w:p>
            <w:pPr>
              <w:spacing w:line="240" w:lineRule="auto" w:after="40" w:before="40"/>
              <w:jc w:val="left"/>
            </w:pPr>
            <w:r>
              <w:rPr>
                <w:sz w:val="22"/>
              </w:rPr>
              <w:t>Notes Q&amp;A: an off-syllabus question is refused instead of answered from general knowledge</w:t>
            </w:r>
          </w:p>
        </w:tc>
        <w:tc>
          <w:tcPr>
            <w:tcW w:type="dxa" w:w="1253"/>
          </w:tcPr>
          <w:p>
            <w:pPr>
              <w:spacing w:line="240" w:lineRule="auto" w:after="40" w:before="40"/>
              <w:jc w:val="center"/>
            </w:pPr>
            <w:r>
              <w:rPr>
                <w:sz w:val="22"/>
              </w:rPr>
              <w:fldChar w:fldCharType="begin"/>
            </w:r>
            <w:r>
              <w:rPr>
                <w:sz w:val="22"/>
              </w:rPr>
              <w:instrText xml:space="preserve"> PAGEREF _fig6_7 \h </w:instrText>
            </w:r>
            <w:r>
              <w:rPr>
                <w:sz w:val="22"/>
              </w:rPr>
              <w:fldChar w:fldCharType="separate"/>
            </w:r>
            <w:r>
              <w:rPr>
                <w:sz w:val="22"/>
              </w:rPr>
              <w:t>45</w:t>
            </w:r>
            <w:r>
              <w:rPr>
                <w:sz w:val="22"/>
              </w:rPr>
              <w:fldChar w:fldCharType="end"/>
            </w:r>
          </w:p>
        </w:tc>
      </w:tr>
      <w:tr>
        <w:tc>
          <w:tcPr>
            <w:tcW w:type="dxa" w:w="1296"/>
          </w:tcPr>
          <w:p>
            <w:pPr>
              <w:spacing w:line="240" w:lineRule="auto" w:after="40" w:before="40"/>
              <w:jc w:val="center"/>
            </w:pPr>
            <w:r>
              <w:rPr>
                <w:sz w:val="22"/>
              </w:rPr>
              <w:t>6.8</w:t>
            </w:r>
          </w:p>
        </w:tc>
        <w:tc>
          <w:tcPr>
            <w:tcW w:type="dxa" w:w="5760"/>
          </w:tcPr>
          <w:p>
            <w:pPr>
              <w:spacing w:line="240" w:lineRule="auto" w:after="40" w:before="40"/>
              <w:jc w:val="left"/>
            </w:pPr>
            <w:r>
              <w:rPr>
                <w:sz w:val="22"/>
              </w:rPr>
              <w:t>Quiz setup: documents, topics, number of questions and mode</w:t>
            </w:r>
          </w:p>
        </w:tc>
        <w:tc>
          <w:tcPr>
            <w:tcW w:type="dxa" w:w="1253"/>
          </w:tcPr>
          <w:p>
            <w:pPr>
              <w:spacing w:line="240" w:lineRule="auto" w:after="40" w:before="40"/>
              <w:jc w:val="center"/>
            </w:pPr>
            <w:r>
              <w:rPr>
                <w:sz w:val="22"/>
              </w:rPr>
              <w:fldChar w:fldCharType="begin"/>
            </w:r>
            <w:r>
              <w:rPr>
                <w:sz w:val="22"/>
              </w:rPr>
              <w:instrText xml:space="preserve"> PAGEREF _fig6_8 \h </w:instrText>
            </w:r>
            <w:r>
              <w:rPr>
                <w:sz w:val="22"/>
              </w:rPr>
              <w:fldChar w:fldCharType="separate"/>
            </w:r>
            <w:r>
              <w:rPr>
                <w:sz w:val="22"/>
              </w:rPr>
              <w:t>46</w:t>
            </w:r>
            <w:r>
              <w:rPr>
                <w:sz w:val="22"/>
              </w:rPr>
              <w:fldChar w:fldCharType="end"/>
            </w:r>
          </w:p>
        </w:tc>
      </w:tr>
      <w:tr>
        <w:tc>
          <w:tcPr>
            <w:tcW w:type="dxa" w:w="1296"/>
          </w:tcPr>
          <w:p>
            <w:pPr>
              <w:spacing w:line="240" w:lineRule="auto" w:after="40" w:before="40"/>
              <w:jc w:val="center"/>
            </w:pPr>
            <w:r>
              <w:rPr>
                <w:sz w:val="22"/>
              </w:rPr>
              <w:t>6.9</w:t>
            </w:r>
          </w:p>
        </w:tc>
        <w:tc>
          <w:tcPr>
            <w:tcW w:type="dxa" w:w="5760"/>
          </w:tcPr>
          <w:p>
            <w:pPr>
              <w:spacing w:line="240" w:lineRule="auto" w:after="40" w:before="40"/>
              <w:jc w:val="left"/>
            </w:pPr>
            <w:r>
              <w:rPr>
                <w:sz w:val="22"/>
              </w:rPr>
              <w:t>Taking a quiz: one question at a time with progress and question navigator (real generated question)</w:t>
            </w:r>
          </w:p>
        </w:tc>
        <w:tc>
          <w:tcPr>
            <w:tcW w:type="dxa" w:w="1253"/>
          </w:tcPr>
          <w:p>
            <w:pPr>
              <w:spacing w:line="240" w:lineRule="auto" w:after="40" w:before="40"/>
              <w:jc w:val="center"/>
            </w:pPr>
            <w:r>
              <w:rPr>
                <w:sz w:val="22"/>
              </w:rPr>
              <w:fldChar w:fldCharType="begin"/>
            </w:r>
            <w:r>
              <w:rPr>
                <w:sz w:val="22"/>
              </w:rPr>
              <w:instrText xml:space="preserve"> PAGEREF _fig6_9 \h </w:instrText>
            </w:r>
            <w:r>
              <w:rPr>
                <w:sz w:val="22"/>
              </w:rPr>
              <w:fldChar w:fldCharType="separate"/>
            </w:r>
            <w:r>
              <w:rPr>
                <w:sz w:val="22"/>
              </w:rPr>
              <w:t>46</w:t>
            </w:r>
            <w:r>
              <w:rPr>
                <w:sz w:val="22"/>
              </w:rPr>
              <w:fldChar w:fldCharType="end"/>
            </w:r>
          </w:p>
        </w:tc>
      </w:tr>
      <w:tr>
        <w:tc>
          <w:tcPr>
            <w:tcW w:type="dxa" w:w="1296"/>
          </w:tcPr>
          <w:p>
            <w:pPr>
              <w:spacing w:line="240" w:lineRule="auto" w:after="40" w:before="40"/>
              <w:jc w:val="center"/>
            </w:pPr>
            <w:r>
              <w:rPr>
                <w:sz w:val="22"/>
              </w:rPr>
              <w:t>6.10</w:t>
            </w:r>
          </w:p>
        </w:tc>
        <w:tc>
          <w:tcPr>
            <w:tcW w:type="dxa" w:w="5760"/>
          </w:tcPr>
          <w:p>
            <w:pPr>
              <w:spacing w:line="240" w:lineRule="auto" w:after="40" w:before="40"/>
              <w:jc w:val="left"/>
            </w:pPr>
            <w:r>
              <w:rPr>
                <w:sz w:val="22"/>
              </w:rPr>
              <w:t>Quiz results with per-question review, explanations and sources</w:t>
            </w:r>
          </w:p>
        </w:tc>
        <w:tc>
          <w:tcPr>
            <w:tcW w:type="dxa" w:w="1253"/>
          </w:tcPr>
          <w:p>
            <w:pPr>
              <w:spacing w:line="240" w:lineRule="auto" w:after="40" w:before="40"/>
              <w:jc w:val="center"/>
            </w:pPr>
            <w:r>
              <w:rPr>
                <w:sz w:val="22"/>
              </w:rPr>
              <w:fldChar w:fldCharType="begin"/>
            </w:r>
            <w:r>
              <w:rPr>
                <w:sz w:val="22"/>
              </w:rPr>
              <w:instrText xml:space="preserve"> PAGEREF _fig6_10 \h </w:instrText>
            </w:r>
            <w:r>
              <w:rPr>
                <w:sz w:val="22"/>
              </w:rPr>
              <w:fldChar w:fldCharType="separate"/>
            </w:r>
            <w:r>
              <w:rPr>
                <w:sz w:val="22"/>
              </w:rPr>
              <w:t>47</w:t>
            </w:r>
            <w:r>
              <w:rPr>
                <w:sz w:val="22"/>
              </w:rPr>
              <w:fldChar w:fldCharType="end"/>
            </w:r>
          </w:p>
        </w:tc>
      </w:tr>
      <w:tr>
        <w:tc>
          <w:tcPr>
            <w:tcW w:type="dxa" w:w="1296"/>
          </w:tcPr>
          <w:p>
            <w:pPr>
              <w:spacing w:line="240" w:lineRule="auto" w:after="40" w:before="40"/>
              <w:jc w:val="center"/>
            </w:pPr>
            <w:r>
              <w:rPr>
                <w:sz w:val="22"/>
              </w:rPr>
              <w:t>6.11</w:t>
            </w:r>
          </w:p>
        </w:tc>
        <w:tc>
          <w:tcPr>
            <w:tcW w:type="dxa" w:w="5760"/>
          </w:tcPr>
          <w:p>
            <w:pPr>
              <w:spacing w:line="240" w:lineRule="auto" w:after="40" w:before="40"/>
              <w:jc w:val="left"/>
            </w:pPr>
            <w:r>
              <w:rPr>
                <w:sz w:val="22"/>
              </w:rPr>
              <w:t>Progress dashboard: score trend, weak and strong topics, accuracy per topic (sample quiz history)</w:t>
            </w:r>
          </w:p>
        </w:tc>
        <w:tc>
          <w:tcPr>
            <w:tcW w:type="dxa" w:w="1253"/>
          </w:tcPr>
          <w:p>
            <w:pPr>
              <w:spacing w:line="240" w:lineRule="auto" w:after="40" w:before="40"/>
              <w:jc w:val="center"/>
            </w:pPr>
            <w:r>
              <w:rPr>
                <w:sz w:val="22"/>
              </w:rPr>
              <w:fldChar w:fldCharType="begin"/>
            </w:r>
            <w:r>
              <w:rPr>
                <w:sz w:val="22"/>
              </w:rPr>
              <w:instrText xml:space="preserve"> PAGEREF _fig6_11 \h </w:instrText>
            </w:r>
            <w:r>
              <w:rPr>
                <w:sz w:val="22"/>
              </w:rPr>
              <w:fldChar w:fldCharType="separate"/>
            </w:r>
            <w:r>
              <w:rPr>
                <w:sz w:val="22"/>
              </w:rPr>
              <w:t>48</w:t>
            </w:r>
            <w:r>
              <w:rPr>
                <w:sz w:val="22"/>
              </w:rPr>
              <w:fldChar w:fldCharType="end"/>
            </w:r>
          </w:p>
        </w:tc>
      </w:tr>
      <w:tr>
        <w:tc>
          <w:tcPr>
            <w:tcW w:type="dxa" w:w="1296"/>
          </w:tcPr>
          <w:p>
            <w:pPr>
              <w:spacing w:line="240" w:lineRule="auto" w:after="40" w:before="40"/>
              <w:jc w:val="center"/>
            </w:pPr>
            <w:r>
              <w:rPr>
                <w:sz w:val="22"/>
              </w:rPr>
              <w:t>6.12</w:t>
            </w:r>
          </w:p>
        </w:tc>
        <w:tc>
          <w:tcPr>
            <w:tcW w:type="dxa" w:w="5760"/>
          </w:tcPr>
          <w:p>
            <w:pPr>
              <w:spacing w:line="240" w:lineRule="auto" w:after="40" w:before="40"/>
              <w:jc w:val="left"/>
            </w:pPr>
            <w:r>
              <w:rPr>
                <w:sz w:val="22"/>
              </w:rPr>
              <w:t>Creating a study plan</w:t>
            </w:r>
          </w:p>
        </w:tc>
        <w:tc>
          <w:tcPr>
            <w:tcW w:type="dxa" w:w="1253"/>
          </w:tcPr>
          <w:p>
            <w:pPr>
              <w:spacing w:line="240" w:lineRule="auto" w:after="40" w:before="40"/>
              <w:jc w:val="center"/>
            </w:pPr>
            <w:r>
              <w:rPr>
                <w:sz w:val="22"/>
              </w:rPr>
              <w:fldChar w:fldCharType="begin"/>
            </w:r>
            <w:r>
              <w:rPr>
                <w:sz w:val="22"/>
              </w:rPr>
              <w:instrText xml:space="preserve"> PAGEREF _fig6_12 \h </w:instrText>
            </w:r>
            <w:r>
              <w:rPr>
                <w:sz w:val="22"/>
              </w:rPr>
              <w:fldChar w:fldCharType="separate"/>
            </w:r>
            <w:r>
              <w:rPr>
                <w:sz w:val="22"/>
              </w:rPr>
              <w:t>49</w:t>
            </w:r>
            <w:r>
              <w:rPr>
                <w:sz w:val="22"/>
              </w:rPr>
              <w:fldChar w:fldCharType="end"/>
            </w:r>
          </w:p>
        </w:tc>
      </w:tr>
      <w:tr>
        <w:tc>
          <w:tcPr>
            <w:tcW w:type="dxa" w:w="1296"/>
          </w:tcPr>
          <w:p>
            <w:pPr>
              <w:spacing w:line="240" w:lineRule="auto" w:after="40" w:before="40"/>
              <w:jc w:val="center"/>
            </w:pPr>
            <w:r>
              <w:rPr>
                <w:sz w:val="22"/>
              </w:rPr>
              <w:t>6.13</w:t>
            </w:r>
          </w:p>
        </w:tc>
        <w:tc>
          <w:tcPr>
            <w:tcW w:type="dxa" w:w="5760"/>
          </w:tcPr>
          <w:p>
            <w:pPr>
              <w:spacing w:line="240" w:lineRule="auto" w:after="40" w:before="40"/>
              <w:jc w:val="left"/>
            </w:pPr>
            <w:r>
              <w:rPr>
                <w:sz w:val="22"/>
              </w:rPr>
              <w:t>Study plan timeline with task chips and weak-topic priority flags (sample quiz history)</w:t>
            </w:r>
          </w:p>
        </w:tc>
        <w:tc>
          <w:tcPr>
            <w:tcW w:type="dxa" w:w="1253"/>
          </w:tcPr>
          <w:p>
            <w:pPr>
              <w:spacing w:line="240" w:lineRule="auto" w:after="40" w:before="40"/>
              <w:jc w:val="center"/>
            </w:pPr>
            <w:r>
              <w:rPr>
                <w:sz w:val="22"/>
              </w:rPr>
              <w:fldChar w:fldCharType="begin"/>
            </w:r>
            <w:r>
              <w:rPr>
                <w:sz w:val="22"/>
              </w:rPr>
              <w:instrText xml:space="preserve"> PAGEREF _fig6_13 \h </w:instrText>
            </w:r>
            <w:r>
              <w:rPr>
                <w:sz w:val="22"/>
              </w:rPr>
              <w:fldChar w:fldCharType="separate"/>
            </w:r>
            <w:r>
              <w:rPr>
                <w:sz w:val="22"/>
              </w:rPr>
              <w:t>49</w:t>
            </w:r>
            <w:r>
              <w:rPr>
                <w:sz w:val="22"/>
              </w:rPr>
              <w:fldChar w:fldCharType="end"/>
            </w:r>
          </w:p>
        </w:tc>
      </w:tr>
      <w:tr>
        <w:tc>
          <w:tcPr>
            <w:tcW w:type="dxa" w:w="1296"/>
          </w:tcPr>
          <w:p>
            <w:pPr>
              <w:spacing w:line="240" w:lineRule="auto" w:after="40" w:before="40"/>
              <w:jc w:val="center"/>
            </w:pPr>
            <w:r>
              <w:rPr>
                <w:sz w:val="22"/>
              </w:rPr>
              <w:t>6.14</w:t>
            </w:r>
          </w:p>
        </w:tc>
        <w:tc>
          <w:tcPr>
            <w:tcW w:type="dxa" w:w="5760"/>
          </w:tcPr>
          <w:p>
            <w:pPr>
              <w:spacing w:line="240" w:lineRule="auto" w:after="40" w:before="40"/>
              <w:jc w:val="left"/>
            </w:pPr>
            <w:r>
              <w:rPr>
                <w:sz w:val="22"/>
              </w:rPr>
              <w:t>Responsive layout on a phone-sized screen</w:t>
            </w:r>
          </w:p>
        </w:tc>
        <w:tc>
          <w:tcPr>
            <w:tcW w:type="dxa" w:w="1253"/>
          </w:tcPr>
          <w:p>
            <w:pPr>
              <w:spacing w:line="240" w:lineRule="auto" w:after="40" w:before="40"/>
              <w:jc w:val="center"/>
            </w:pPr>
            <w:r>
              <w:rPr>
                <w:sz w:val="22"/>
              </w:rPr>
              <w:fldChar w:fldCharType="begin"/>
            </w:r>
            <w:r>
              <w:rPr>
                <w:sz w:val="22"/>
              </w:rPr>
              <w:instrText xml:space="preserve"> PAGEREF _fig6_14 \h </w:instrText>
            </w:r>
            <w:r>
              <w:rPr>
                <w:sz w:val="22"/>
              </w:rPr>
              <w:fldChar w:fldCharType="separate"/>
            </w:r>
            <w:r>
              <w:rPr>
                <w:sz w:val="22"/>
              </w:rPr>
              <w:t>50</w:t>
            </w:r>
            <w:r>
              <w:rPr>
                <w:sz w:val="22"/>
              </w:rPr>
              <w:fldChar w:fldCharType="end"/>
            </w:r>
          </w:p>
        </w:tc>
      </w:tr>
    </w:tbl>
    <w:p>
      <w:pPr>
        <w:spacing w:after="0"/>
      </w:pPr>
      <w:r>
        <w:br w:type="page"/>
      </w:r>
    </w:p>
    <w:p>
      <w:pPr>
        <w:spacing w:after="360" w:before="0"/>
        <w:jc w:val="center"/>
      </w:pPr>
      <w:bookmarkStart w:id="6" w:name="_lot"/>
      <w:r>
        <w:rPr>
          <w:b/>
          <w:sz w:val="32"/>
        </w:rPr>
        <w:t>LIST OF TABLES</w:t>
      </w:r>
      <w:bookmarkEnd w:id="6"/>
    </w:p>
    <w:tbl>
      <w:tblPr>
        <w:tblStyle w:val="TableGrid"/>
        <w:tblW w:type="auto" w:w="0"/>
        <w:jc w:val="center"/>
        <w:tblLook w:firstColumn="1" w:firstRow="1" w:lastColumn="0" w:lastRow="0" w:noHBand="0" w:noVBand="1" w:val="04A0"/>
      </w:tblPr>
      <w:tblGrid>
        <w:gridCol w:w="1296"/>
        <w:gridCol w:w="5760"/>
        <w:gridCol w:w="1252"/>
      </w:tblGrid>
      <w:tr>
        <w:tc>
          <w:tcPr>
            <w:tcW w:type="dxa" w:w="1296"/>
            <w:shd w:val="clear" w:color="auto" w:fill="D9E2F3"/>
          </w:tcPr>
          <w:p>
            <w:pPr>
              <w:spacing w:line="240" w:lineRule="auto" w:after="40" w:before="40"/>
              <w:jc w:val="center"/>
            </w:pPr>
            <w:r>
              <w:rPr>
                <w:b/>
                <w:sz w:val="22"/>
              </w:rPr>
              <w:t>Table No.</w:t>
            </w:r>
          </w:p>
        </w:tc>
        <w:tc>
          <w:tcPr>
            <w:tcW w:type="dxa" w:w="5760"/>
            <w:shd w:val="clear" w:color="auto" w:fill="D9E2F3"/>
          </w:tcPr>
          <w:p>
            <w:pPr>
              <w:spacing w:line="240" w:lineRule="auto" w:after="40" w:before="40"/>
              <w:jc w:val="center"/>
            </w:pPr>
            <w:r>
              <w:rPr>
                <w:b/>
                <w:sz w:val="22"/>
              </w:rPr>
              <w:t>Title</w:t>
            </w:r>
          </w:p>
        </w:tc>
        <w:tc>
          <w:tcPr>
            <w:tcW w:type="dxa" w:w="1253"/>
            <w:shd w:val="clear" w:color="auto" w:fill="D9E2F3"/>
          </w:tcPr>
          <w:p>
            <w:pPr>
              <w:spacing w:line="240" w:lineRule="auto" w:after="40" w:before="40"/>
              <w:jc w:val="center"/>
            </w:pPr>
            <w:r>
              <w:rPr>
                <w:b/>
                <w:sz w:val="22"/>
              </w:rPr>
              <w:t>Page No.</w:t>
            </w:r>
          </w:p>
        </w:tc>
      </w:tr>
      <w:tr>
        <w:tc>
          <w:tcPr>
            <w:tcW w:type="dxa" w:w="1296"/>
          </w:tcPr>
          <w:p>
            <w:pPr>
              <w:spacing w:line="240" w:lineRule="auto" w:after="40" w:before="40"/>
              <w:jc w:val="center"/>
            </w:pPr>
            <w:r>
              <w:rPr>
                <w:sz w:val="22"/>
              </w:rPr>
              <w:t>2.1</w:t>
            </w:r>
          </w:p>
        </w:tc>
        <w:tc>
          <w:tcPr>
            <w:tcW w:type="dxa" w:w="5760"/>
          </w:tcPr>
          <w:p>
            <w:pPr>
              <w:spacing w:line="240" w:lineRule="auto" w:after="40" w:before="40"/>
              <w:jc w:val="left"/>
            </w:pPr>
            <w:r>
              <w:rPr>
                <w:sz w:val="22"/>
              </w:rPr>
              <w:t>Summary of the literature survey</w:t>
            </w:r>
          </w:p>
        </w:tc>
        <w:tc>
          <w:tcPr>
            <w:tcW w:type="dxa" w:w="1253"/>
          </w:tcPr>
          <w:p>
            <w:pPr>
              <w:spacing w:line="240" w:lineRule="auto" w:after="40" w:before="40"/>
              <w:jc w:val="center"/>
            </w:pPr>
            <w:r>
              <w:rPr>
                <w:sz w:val="22"/>
              </w:rPr>
              <w:fldChar w:fldCharType="begin"/>
            </w:r>
            <w:r>
              <w:rPr>
                <w:sz w:val="22"/>
              </w:rPr>
              <w:instrText xml:space="preserve"> PAGEREF _tab2_1 \h </w:instrText>
            </w:r>
            <w:r>
              <w:rPr>
                <w:sz w:val="22"/>
              </w:rPr>
              <w:fldChar w:fldCharType="separate"/>
            </w:r>
            <w:r>
              <w:rPr>
                <w:sz w:val="22"/>
              </w:rPr>
              <w:t>8</w:t>
            </w:r>
            <w:r>
              <w:rPr>
                <w:sz w:val="22"/>
              </w:rPr>
              <w:fldChar w:fldCharType="end"/>
            </w:r>
          </w:p>
        </w:tc>
      </w:tr>
      <w:tr>
        <w:tc>
          <w:tcPr>
            <w:tcW w:type="dxa" w:w="1296"/>
          </w:tcPr>
          <w:p>
            <w:pPr>
              <w:spacing w:line="240" w:lineRule="auto" w:after="40" w:before="40"/>
              <w:jc w:val="center"/>
            </w:pPr>
            <w:r>
              <w:rPr>
                <w:sz w:val="22"/>
              </w:rPr>
              <w:t>3.1</w:t>
            </w:r>
          </w:p>
        </w:tc>
        <w:tc>
          <w:tcPr>
            <w:tcW w:type="dxa" w:w="5760"/>
          </w:tcPr>
          <w:p>
            <w:pPr>
              <w:spacing w:line="240" w:lineRule="auto" w:after="40" w:before="40"/>
              <w:jc w:val="left"/>
            </w:pPr>
            <w:r>
              <w:rPr>
                <w:sz w:val="22"/>
              </w:rPr>
              <w:t>Comparison of existing study tools with PersonaAI</w:t>
            </w:r>
          </w:p>
        </w:tc>
        <w:tc>
          <w:tcPr>
            <w:tcW w:type="dxa" w:w="1253"/>
          </w:tcPr>
          <w:p>
            <w:pPr>
              <w:spacing w:line="240" w:lineRule="auto" w:after="40" w:before="40"/>
              <w:jc w:val="center"/>
            </w:pPr>
            <w:r>
              <w:rPr>
                <w:sz w:val="22"/>
              </w:rPr>
              <w:fldChar w:fldCharType="begin"/>
            </w:r>
            <w:r>
              <w:rPr>
                <w:sz w:val="22"/>
              </w:rPr>
              <w:instrText xml:space="preserve"> PAGEREF _tab3_1 \h </w:instrText>
            </w:r>
            <w:r>
              <w:rPr>
                <w:sz w:val="22"/>
              </w:rPr>
              <w:fldChar w:fldCharType="separate"/>
            </w:r>
            <w:r>
              <w:rPr>
                <w:sz w:val="22"/>
              </w:rPr>
              <w:t>10</w:t>
            </w:r>
            <w:r>
              <w:rPr>
                <w:sz w:val="22"/>
              </w:rPr>
              <w:fldChar w:fldCharType="end"/>
            </w:r>
          </w:p>
        </w:tc>
      </w:tr>
      <w:tr>
        <w:tc>
          <w:tcPr>
            <w:tcW w:type="dxa" w:w="1296"/>
          </w:tcPr>
          <w:p>
            <w:pPr>
              <w:spacing w:line="240" w:lineRule="auto" w:after="40" w:before="40"/>
              <w:jc w:val="center"/>
            </w:pPr>
            <w:r>
              <w:rPr>
                <w:sz w:val="22"/>
              </w:rPr>
              <w:t>3.2</w:t>
            </w:r>
          </w:p>
        </w:tc>
        <w:tc>
          <w:tcPr>
            <w:tcW w:type="dxa" w:w="5760"/>
          </w:tcPr>
          <w:p>
            <w:pPr>
              <w:spacing w:line="240" w:lineRule="auto" w:after="40" w:before="40"/>
              <w:jc w:val="left"/>
            </w:pPr>
            <w:r>
              <w:rPr>
                <w:sz w:val="22"/>
              </w:rPr>
              <w:t>Hardware requirements and development machine</w:t>
            </w:r>
          </w:p>
        </w:tc>
        <w:tc>
          <w:tcPr>
            <w:tcW w:type="dxa" w:w="1253"/>
          </w:tcPr>
          <w:p>
            <w:pPr>
              <w:spacing w:line="240" w:lineRule="auto" w:after="40" w:before="40"/>
              <w:jc w:val="center"/>
            </w:pPr>
            <w:r>
              <w:rPr>
                <w:sz w:val="22"/>
              </w:rPr>
              <w:fldChar w:fldCharType="begin"/>
            </w:r>
            <w:r>
              <w:rPr>
                <w:sz w:val="22"/>
              </w:rPr>
              <w:instrText xml:space="preserve"> PAGEREF _tab3_2 \h </w:instrText>
            </w:r>
            <w:r>
              <w:rPr>
                <w:sz w:val="22"/>
              </w:rPr>
              <w:fldChar w:fldCharType="separate"/>
            </w:r>
            <w:r>
              <w:rPr>
                <w:sz w:val="22"/>
              </w:rPr>
              <w:t>11</w:t>
            </w:r>
            <w:r>
              <w:rPr>
                <w:sz w:val="22"/>
              </w:rPr>
              <w:fldChar w:fldCharType="end"/>
            </w:r>
          </w:p>
        </w:tc>
      </w:tr>
      <w:tr>
        <w:tc>
          <w:tcPr>
            <w:tcW w:type="dxa" w:w="1296"/>
          </w:tcPr>
          <w:p>
            <w:pPr>
              <w:spacing w:line="240" w:lineRule="auto" w:after="40" w:before="40"/>
              <w:jc w:val="center"/>
            </w:pPr>
            <w:r>
              <w:rPr>
                <w:sz w:val="22"/>
              </w:rPr>
              <w:t>3.3</w:t>
            </w:r>
          </w:p>
        </w:tc>
        <w:tc>
          <w:tcPr>
            <w:tcW w:type="dxa" w:w="5760"/>
          </w:tcPr>
          <w:p>
            <w:pPr>
              <w:spacing w:line="240" w:lineRule="auto" w:after="40" w:before="40"/>
              <w:jc w:val="left"/>
            </w:pPr>
            <w:r>
              <w:rPr>
                <w:sz w:val="22"/>
              </w:rPr>
              <w:t>Software used, with versions</w:t>
            </w:r>
          </w:p>
        </w:tc>
        <w:tc>
          <w:tcPr>
            <w:tcW w:type="dxa" w:w="1253"/>
          </w:tcPr>
          <w:p>
            <w:pPr>
              <w:spacing w:line="240" w:lineRule="auto" w:after="40" w:before="40"/>
              <w:jc w:val="center"/>
            </w:pPr>
            <w:r>
              <w:rPr>
                <w:sz w:val="22"/>
              </w:rPr>
              <w:fldChar w:fldCharType="begin"/>
            </w:r>
            <w:r>
              <w:rPr>
                <w:sz w:val="22"/>
              </w:rPr>
              <w:instrText xml:space="preserve"> PAGEREF _tab3_3 \h </w:instrText>
            </w:r>
            <w:r>
              <w:rPr>
                <w:sz w:val="22"/>
              </w:rPr>
              <w:fldChar w:fldCharType="separate"/>
            </w:r>
            <w:r>
              <w:rPr>
                <w:sz w:val="22"/>
              </w:rPr>
              <w:t>12</w:t>
            </w:r>
            <w:r>
              <w:rPr>
                <w:sz w:val="22"/>
              </w:rPr>
              <w:fldChar w:fldCharType="end"/>
            </w:r>
          </w:p>
        </w:tc>
      </w:tr>
      <w:tr>
        <w:tc>
          <w:tcPr>
            <w:tcW w:type="dxa" w:w="1296"/>
          </w:tcPr>
          <w:p>
            <w:pPr>
              <w:spacing w:line="240" w:lineRule="auto" w:after="40" w:before="40"/>
              <w:jc w:val="center"/>
            </w:pPr>
            <w:r>
              <w:rPr>
                <w:sz w:val="22"/>
              </w:rPr>
              <w:t>3.4</w:t>
            </w:r>
          </w:p>
        </w:tc>
        <w:tc>
          <w:tcPr>
            <w:tcW w:type="dxa" w:w="5760"/>
          </w:tcPr>
          <w:p>
            <w:pPr>
              <w:spacing w:line="240" w:lineRule="auto" w:after="40" w:before="40"/>
              <w:jc w:val="left"/>
            </w:pPr>
            <w:r>
              <w:rPr>
                <w:sz w:val="22"/>
              </w:rPr>
              <w:t>Functional requirements</w:t>
            </w:r>
          </w:p>
        </w:tc>
        <w:tc>
          <w:tcPr>
            <w:tcW w:type="dxa" w:w="1253"/>
          </w:tcPr>
          <w:p>
            <w:pPr>
              <w:spacing w:line="240" w:lineRule="auto" w:after="40" w:before="40"/>
              <w:jc w:val="center"/>
            </w:pPr>
            <w:r>
              <w:rPr>
                <w:sz w:val="22"/>
              </w:rPr>
              <w:fldChar w:fldCharType="begin"/>
            </w:r>
            <w:r>
              <w:rPr>
                <w:sz w:val="22"/>
              </w:rPr>
              <w:instrText xml:space="preserve"> PAGEREF _tab3_4 \h </w:instrText>
            </w:r>
            <w:r>
              <w:rPr>
                <w:sz w:val="22"/>
              </w:rPr>
              <w:fldChar w:fldCharType="separate"/>
            </w:r>
            <w:r>
              <w:rPr>
                <w:sz w:val="22"/>
              </w:rPr>
              <w:t>12</w:t>
            </w:r>
            <w:r>
              <w:rPr>
                <w:sz w:val="22"/>
              </w:rPr>
              <w:fldChar w:fldCharType="end"/>
            </w:r>
          </w:p>
        </w:tc>
      </w:tr>
      <w:tr>
        <w:tc>
          <w:tcPr>
            <w:tcW w:type="dxa" w:w="1296"/>
          </w:tcPr>
          <w:p>
            <w:pPr>
              <w:spacing w:line="240" w:lineRule="auto" w:after="40" w:before="40"/>
              <w:jc w:val="center"/>
            </w:pPr>
            <w:r>
              <w:rPr>
                <w:sz w:val="22"/>
              </w:rPr>
              <w:t>3.5</w:t>
            </w:r>
          </w:p>
        </w:tc>
        <w:tc>
          <w:tcPr>
            <w:tcW w:type="dxa" w:w="5760"/>
          </w:tcPr>
          <w:p>
            <w:pPr>
              <w:spacing w:line="240" w:lineRule="auto" w:after="40" w:before="40"/>
              <w:jc w:val="left"/>
            </w:pPr>
            <w:r>
              <w:rPr>
                <w:sz w:val="22"/>
              </w:rPr>
              <w:t>Non-functional requirements</w:t>
            </w:r>
          </w:p>
        </w:tc>
        <w:tc>
          <w:tcPr>
            <w:tcW w:type="dxa" w:w="1253"/>
          </w:tcPr>
          <w:p>
            <w:pPr>
              <w:spacing w:line="240" w:lineRule="auto" w:after="40" w:before="40"/>
              <w:jc w:val="center"/>
            </w:pPr>
            <w:r>
              <w:rPr>
                <w:sz w:val="22"/>
              </w:rPr>
              <w:fldChar w:fldCharType="begin"/>
            </w:r>
            <w:r>
              <w:rPr>
                <w:sz w:val="22"/>
              </w:rPr>
              <w:instrText xml:space="preserve"> PAGEREF _tab3_5 \h </w:instrText>
            </w:r>
            <w:r>
              <w:rPr>
                <w:sz w:val="22"/>
              </w:rPr>
              <w:fldChar w:fldCharType="separate"/>
            </w:r>
            <w:r>
              <w:rPr>
                <w:sz w:val="22"/>
              </w:rPr>
              <w:t>13</w:t>
            </w:r>
            <w:r>
              <w:rPr>
                <w:sz w:val="22"/>
              </w:rPr>
              <w:fldChar w:fldCharType="end"/>
            </w:r>
          </w:p>
        </w:tc>
      </w:tr>
      <w:tr>
        <w:tc>
          <w:tcPr>
            <w:tcW w:type="dxa" w:w="1296"/>
          </w:tcPr>
          <w:p>
            <w:pPr>
              <w:spacing w:line="240" w:lineRule="auto" w:after="40" w:before="40"/>
              <w:jc w:val="center"/>
            </w:pPr>
            <w:r>
              <w:rPr>
                <w:sz w:val="22"/>
              </w:rPr>
              <w:t>4.1</w:t>
            </w:r>
          </w:p>
        </w:tc>
        <w:tc>
          <w:tcPr>
            <w:tcW w:type="dxa" w:w="5760"/>
          </w:tcPr>
          <w:p>
            <w:pPr>
              <w:spacing w:line="240" w:lineRule="auto" w:after="40" w:before="40"/>
              <w:jc w:val="left"/>
            </w:pPr>
            <w:r>
              <w:rPr>
                <w:sz w:val="22"/>
              </w:rPr>
              <w:t>Dataset summary</w:t>
            </w:r>
          </w:p>
        </w:tc>
        <w:tc>
          <w:tcPr>
            <w:tcW w:type="dxa" w:w="1253"/>
          </w:tcPr>
          <w:p>
            <w:pPr>
              <w:spacing w:line="240" w:lineRule="auto" w:after="40" w:before="40"/>
              <w:jc w:val="center"/>
            </w:pPr>
            <w:r>
              <w:rPr>
                <w:sz w:val="22"/>
              </w:rPr>
              <w:fldChar w:fldCharType="begin"/>
            </w:r>
            <w:r>
              <w:rPr>
                <w:sz w:val="22"/>
              </w:rPr>
              <w:instrText xml:space="preserve"> PAGEREF _tab4_1 \h </w:instrText>
            </w:r>
            <w:r>
              <w:rPr>
                <w:sz w:val="22"/>
              </w:rPr>
              <w:fldChar w:fldCharType="separate"/>
            </w:r>
            <w:r>
              <w:rPr>
                <w:sz w:val="22"/>
              </w:rPr>
              <w:t>15</w:t>
            </w:r>
            <w:r>
              <w:rPr>
                <w:sz w:val="22"/>
              </w:rPr>
              <w:fldChar w:fldCharType="end"/>
            </w:r>
          </w:p>
        </w:tc>
      </w:tr>
      <w:tr>
        <w:tc>
          <w:tcPr>
            <w:tcW w:type="dxa" w:w="1296"/>
          </w:tcPr>
          <w:p>
            <w:pPr>
              <w:spacing w:line="240" w:lineRule="auto" w:after="40" w:before="40"/>
              <w:jc w:val="center"/>
            </w:pPr>
            <w:r>
              <w:rPr>
                <w:sz w:val="22"/>
              </w:rPr>
              <w:t>4.2</w:t>
            </w:r>
          </w:p>
        </w:tc>
        <w:tc>
          <w:tcPr>
            <w:tcW w:type="dxa" w:w="5760"/>
          </w:tcPr>
          <w:p>
            <w:pPr>
              <w:spacing w:line="240" w:lineRule="auto" w:after="40" w:before="40"/>
              <w:jc w:val="left"/>
            </w:pPr>
            <w:r>
              <w:rPr>
                <w:sz w:val="22"/>
              </w:rPr>
              <w:t>Sample records from the evaluation question set (reference answers shortened)</w:t>
            </w:r>
          </w:p>
        </w:tc>
        <w:tc>
          <w:tcPr>
            <w:tcW w:type="dxa" w:w="1253"/>
          </w:tcPr>
          <w:p>
            <w:pPr>
              <w:spacing w:line="240" w:lineRule="auto" w:after="40" w:before="40"/>
              <w:jc w:val="center"/>
            </w:pPr>
            <w:r>
              <w:rPr>
                <w:sz w:val="22"/>
              </w:rPr>
              <w:fldChar w:fldCharType="begin"/>
            </w:r>
            <w:r>
              <w:rPr>
                <w:sz w:val="22"/>
              </w:rPr>
              <w:instrText xml:space="preserve"> PAGEREF _tab4_2 \h </w:instrText>
            </w:r>
            <w:r>
              <w:rPr>
                <w:sz w:val="22"/>
              </w:rPr>
              <w:fldChar w:fldCharType="separate"/>
            </w:r>
            <w:r>
              <w:rPr>
                <w:sz w:val="22"/>
              </w:rPr>
              <w:t>15</w:t>
            </w:r>
            <w:r>
              <w:rPr>
                <w:sz w:val="22"/>
              </w:rPr>
              <w:fldChar w:fldCharType="end"/>
            </w:r>
          </w:p>
        </w:tc>
      </w:tr>
      <w:tr>
        <w:tc>
          <w:tcPr>
            <w:tcW w:type="dxa" w:w="1296"/>
          </w:tcPr>
          <w:p>
            <w:pPr>
              <w:spacing w:line="240" w:lineRule="auto" w:after="40" w:before="40"/>
              <w:jc w:val="center"/>
            </w:pPr>
            <w:r>
              <w:rPr>
                <w:sz w:val="22"/>
              </w:rPr>
              <w:t>4.3</w:t>
            </w:r>
          </w:p>
        </w:tc>
        <w:tc>
          <w:tcPr>
            <w:tcW w:type="dxa" w:w="5760"/>
          </w:tcPr>
          <w:p>
            <w:pPr>
              <w:spacing w:line="240" w:lineRule="auto" w:after="40" w:before="40"/>
              <w:jc w:val="left"/>
            </w:pPr>
            <w:r>
              <w:rPr>
                <w:sz w:val="22"/>
              </w:rPr>
              <w:t>Model choices and justification</w:t>
            </w:r>
          </w:p>
        </w:tc>
        <w:tc>
          <w:tcPr>
            <w:tcW w:type="dxa" w:w="1253"/>
          </w:tcPr>
          <w:p>
            <w:pPr>
              <w:spacing w:line="240" w:lineRule="auto" w:after="40" w:before="40"/>
              <w:jc w:val="center"/>
            </w:pPr>
            <w:r>
              <w:rPr>
                <w:sz w:val="22"/>
              </w:rPr>
              <w:fldChar w:fldCharType="begin"/>
            </w:r>
            <w:r>
              <w:rPr>
                <w:sz w:val="22"/>
              </w:rPr>
              <w:instrText xml:space="preserve"> PAGEREF _tab4_3 \h </w:instrText>
            </w:r>
            <w:r>
              <w:rPr>
                <w:sz w:val="22"/>
              </w:rPr>
              <w:fldChar w:fldCharType="separate"/>
            </w:r>
            <w:r>
              <w:rPr>
                <w:sz w:val="22"/>
              </w:rPr>
              <w:t>18</w:t>
            </w:r>
            <w:r>
              <w:rPr>
                <w:sz w:val="22"/>
              </w:rPr>
              <w:fldChar w:fldCharType="end"/>
            </w:r>
          </w:p>
        </w:tc>
      </w:tr>
      <w:tr>
        <w:tc>
          <w:tcPr>
            <w:tcW w:type="dxa" w:w="1296"/>
          </w:tcPr>
          <w:p>
            <w:pPr>
              <w:spacing w:line="240" w:lineRule="auto" w:after="40" w:before="40"/>
              <w:jc w:val="center"/>
            </w:pPr>
            <w:r>
              <w:rPr>
                <w:sz w:val="22"/>
              </w:rPr>
              <w:t>4.4</w:t>
            </w:r>
          </w:p>
        </w:tc>
        <w:tc>
          <w:tcPr>
            <w:tcW w:type="dxa" w:w="5760"/>
          </w:tcPr>
          <w:p>
            <w:pPr>
              <w:spacing w:line="240" w:lineRule="auto" w:after="40" w:before="40"/>
              <w:jc w:val="left"/>
            </w:pPr>
            <w:r>
              <w:rPr>
                <w:sz w:val="22"/>
              </w:rPr>
              <w:t>Database tables</w:t>
            </w:r>
          </w:p>
        </w:tc>
        <w:tc>
          <w:tcPr>
            <w:tcW w:type="dxa" w:w="1253"/>
          </w:tcPr>
          <w:p>
            <w:pPr>
              <w:spacing w:line="240" w:lineRule="auto" w:after="40" w:before="40"/>
              <w:jc w:val="center"/>
            </w:pPr>
            <w:r>
              <w:rPr>
                <w:sz w:val="22"/>
              </w:rPr>
              <w:fldChar w:fldCharType="begin"/>
            </w:r>
            <w:r>
              <w:rPr>
                <w:sz w:val="22"/>
              </w:rPr>
              <w:instrText xml:space="preserve"> PAGEREF _tab4_4 \h </w:instrText>
            </w:r>
            <w:r>
              <w:rPr>
                <w:sz w:val="22"/>
              </w:rPr>
              <w:fldChar w:fldCharType="separate"/>
            </w:r>
            <w:r>
              <w:rPr>
                <w:sz w:val="22"/>
              </w:rPr>
              <w:t>24</w:t>
            </w:r>
            <w:r>
              <w:rPr>
                <w:sz w:val="22"/>
              </w:rPr>
              <w:fldChar w:fldCharType="end"/>
            </w:r>
          </w:p>
        </w:tc>
      </w:tr>
      <w:tr>
        <w:tc>
          <w:tcPr>
            <w:tcW w:type="dxa" w:w="1296"/>
          </w:tcPr>
          <w:p>
            <w:pPr>
              <w:spacing w:line="240" w:lineRule="auto" w:after="40" w:before="40"/>
              <w:jc w:val="center"/>
            </w:pPr>
            <w:r>
              <w:rPr>
                <w:sz w:val="22"/>
              </w:rPr>
              <w:t>4.5</w:t>
            </w:r>
          </w:p>
        </w:tc>
        <w:tc>
          <w:tcPr>
            <w:tcW w:type="dxa" w:w="5760"/>
          </w:tcPr>
          <w:p>
            <w:pPr>
              <w:spacing w:line="240" w:lineRule="auto" w:after="40" w:before="40"/>
              <w:jc w:val="left"/>
            </w:pPr>
            <w:r>
              <w:rPr>
                <w:sz w:val="22"/>
              </w:rPr>
              <w:t>Baselines used in the evaluation</w:t>
            </w:r>
          </w:p>
        </w:tc>
        <w:tc>
          <w:tcPr>
            <w:tcW w:type="dxa" w:w="1253"/>
          </w:tcPr>
          <w:p>
            <w:pPr>
              <w:spacing w:line="240" w:lineRule="auto" w:after="40" w:before="40"/>
              <w:jc w:val="center"/>
            </w:pPr>
            <w:r>
              <w:rPr>
                <w:sz w:val="22"/>
              </w:rPr>
              <w:fldChar w:fldCharType="begin"/>
            </w:r>
            <w:r>
              <w:rPr>
                <w:sz w:val="22"/>
              </w:rPr>
              <w:instrText xml:space="preserve"> PAGEREF _tab4_5 \h </w:instrText>
            </w:r>
            <w:r>
              <w:rPr>
                <w:sz w:val="22"/>
              </w:rPr>
              <w:fldChar w:fldCharType="separate"/>
            </w:r>
            <w:r>
              <w:rPr>
                <w:sz w:val="22"/>
              </w:rPr>
              <w:t>25</w:t>
            </w:r>
            <w:r>
              <w:rPr>
                <w:sz w:val="22"/>
              </w:rPr>
              <w:fldChar w:fldCharType="end"/>
            </w:r>
          </w:p>
        </w:tc>
      </w:tr>
      <w:tr>
        <w:tc>
          <w:tcPr>
            <w:tcW w:type="dxa" w:w="1296"/>
          </w:tcPr>
          <w:p>
            <w:pPr>
              <w:spacing w:line="240" w:lineRule="auto" w:after="40" w:before="40"/>
              <w:jc w:val="center"/>
            </w:pPr>
            <w:r>
              <w:rPr>
                <w:sz w:val="22"/>
              </w:rPr>
              <w:t>4.6</w:t>
            </w:r>
          </w:p>
        </w:tc>
        <w:tc>
          <w:tcPr>
            <w:tcW w:type="dxa" w:w="5760"/>
          </w:tcPr>
          <w:p>
            <w:pPr>
              <w:spacing w:line="240" w:lineRule="auto" w:after="40" w:before="40"/>
              <w:jc w:val="left"/>
            </w:pPr>
            <w:r>
              <w:rPr>
                <w:sz w:val="22"/>
              </w:rPr>
              <w:t>Components used versus recent alternatives</w:t>
            </w:r>
          </w:p>
        </w:tc>
        <w:tc>
          <w:tcPr>
            <w:tcW w:type="dxa" w:w="1253"/>
          </w:tcPr>
          <w:p>
            <w:pPr>
              <w:spacing w:line="240" w:lineRule="auto" w:after="40" w:before="40"/>
              <w:jc w:val="center"/>
            </w:pPr>
            <w:r>
              <w:rPr>
                <w:sz w:val="22"/>
              </w:rPr>
              <w:fldChar w:fldCharType="begin"/>
            </w:r>
            <w:r>
              <w:rPr>
                <w:sz w:val="22"/>
              </w:rPr>
              <w:instrText xml:space="preserve"> PAGEREF _tab4_6 \h </w:instrText>
            </w:r>
            <w:r>
              <w:rPr>
                <w:sz w:val="22"/>
              </w:rPr>
              <w:fldChar w:fldCharType="separate"/>
            </w:r>
            <w:r>
              <w:rPr>
                <w:sz w:val="22"/>
              </w:rPr>
              <w:t>25</w:t>
            </w:r>
            <w:r>
              <w:rPr>
                <w:sz w:val="22"/>
              </w:rPr>
              <w:fldChar w:fldCharType="end"/>
            </w:r>
          </w:p>
        </w:tc>
      </w:tr>
      <w:tr>
        <w:tc>
          <w:tcPr>
            <w:tcW w:type="dxa" w:w="1296"/>
          </w:tcPr>
          <w:p>
            <w:pPr>
              <w:spacing w:line="240" w:lineRule="auto" w:after="40" w:before="40"/>
              <w:jc w:val="center"/>
            </w:pPr>
            <w:r>
              <w:rPr>
                <w:sz w:val="22"/>
              </w:rPr>
              <w:t>5.1</w:t>
            </w:r>
          </w:p>
        </w:tc>
        <w:tc>
          <w:tcPr>
            <w:tcW w:type="dxa" w:w="5760"/>
          </w:tcPr>
          <w:p>
            <w:pPr>
              <w:spacing w:line="240" w:lineRule="auto" w:after="40" w:before="40"/>
              <w:jc w:val="left"/>
            </w:pPr>
            <w:r>
              <w:rPr>
                <w:sz w:val="22"/>
              </w:rPr>
              <w:t>Inference and configuration setup</w:t>
            </w:r>
          </w:p>
        </w:tc>
        <w:tc>
          <w:tcPr>
            <w:tcW w:type="dxa" w:w="1253"/>
          </w:tcPr>
          <w:p>
            <w:pPr>
              <w:spacing w:line="240" w:lineRule="auto" w:after="40" w:before="40"/>
              <w:jc w:val="center"/>
            </w:pPr>
            <w:r>
              <w:rPr>
                <w:sz w:val="22"/>
              </w:rPr>
              <w:fldChar w:fldCharType="begin"/>
            </w:r>
            <w:r>
              <w:rPr>
                <w:sz w:val="22"/>
              </w:rPr>
              <w:instrText xml:space="preserve"> PAGEREF _tab5_1 \h </w:instrText>
            </w:r>
            <w:r>
              <w:rPr>
                <w:sz w:val="22"/>
              </w:rPr>
              <w:fldChar w:fldCharType="separate"/>
            </w:r>
            <w:r>
              <w:rPr>
                <w:sz w:val="22"/>
              </w:rPr>
              <w:t>26</w:t>
            </w:r>
            <w:r>
              <w:rPr>
                <w:sz w:val="22"/>
              </w:rPr>
              <w:fldChar w:fldCharType="end"/>
            </w:r>
          </w:p>
        </w:tc>
      </w:tr>
      <w:tr>
        <w:tc>
          <w:tcPr>
            <w:tcW w:type="dxa" w:w="1296"/>
          </w:tcPr>
          <w:p>
            <w:pPr>
              <w:spacing w:line="240" w:lineRule="auto" w:after="40" w:before="40"/>
              <w:jc w:val="center"/>
            </w:pPr>
            <w:r>
              <w:rPr>
                <w:sz w:val="22"/>
              </w:rPr>
              <w:t>5.2</w:t>
            </w:r>
          </w:p>
        </w:tc>
        <w:tc>
          <w:tcPr>
            <w:tcW w:type="dxa" w:w="5760"/>
          </w:tcPr>
          <w:p>
            <w:pPr>
              <w:spacing w:line="240" w:lineRule="auto" w:after="40" w:before="40"/>
              <w:jc w:val="left"/>
            </w:pPr>
            <w:r>
              <w:rPr>
                <w:sz w:val="22"/>
              </w:rPr>
              <w:t>How the design parameters were chosen</w:t>
            </w:r>
          </w:p>
        </w:tc>
        <w:tc>
          <w:tcPr>
            <w:tcW w:type="dxa" w:w="1253"/>
          </w:tcPr>
          <w:p>
            <w:pPr>
              <w:spacing w:line="240" w:lineRule="auto" w:after="40" w:before="40"/>
              <w:jc w:val="center"/>
            </w:pPr>
            <w:r>
              <w:rPr>
                <w:sz w:val="22"/>
              </w:rPr>
              <w:fldChar w:fldCharType="begin"/>
            </w:r>
            <w:r>
              <w:rPr>
                <w:sz w:val="22"/>
              </w:rPr>
              <w:instrText xml:space="preserve"> PAGEREF _tab5_2 \h </w:instrText>
            </w:r>
            <w:r>
              <w:rPr>
                <w:sz w:val="22"/>
              </w:rPr>
              <w:fldChar w:fldCharType="separate"/>
            </w:r>
            <w:r>
              <w:rPr>
                <w:sz w:val="22"/>
              </w:rPr>
              <w:t>27</w:t>
            </w:r>
            <w:r>
              <w:rPr>
                <w:sz w:val="22"/>
              </w:rPr>
              <w:fldChar w:fldCharType="end"/>
            </w:r>
          </w:p>
        </w:tc>
      </w:tr>
      <w:tr>
        <w:tc>
          <w:tcPr>
            <w:tcW w:type="dxa" w:w="1296"/>
          </w:tcPr>
          <w:p>
            <w:pPr>
              <w:spacing w:line="240" w:lineRule="auto" w:after="40" w:before="40"/>
              <w:jc w:val="center"/>
            </w:pPr>
            <w:r>
              <w:rPr>
                <w:sz w:val="22"/>
              </w:rPr>
              <w:t>5.3</w:t>
            </w:r>
          </w:p>
        </w:tc>
        <w:tc>
          <w:tcPr>
            <w:tcW w:type="dxa" w:w="5760"/>
          </w:tcPr>
          <w:p>
            <w:pPr>
              <w:spacing w:line="240" w:lineRule="auto" w:after="40" w:before="40"/>
              <w:jc w:val="left"/>
            </w:pPr>
            <w:r>
              <w:rPr>
                <w:sz w:val="22"/>
              </w:rPr>
              <w:t>Development phases</w:t>
            </w:r>
          </w:p>
        </w:tc>
        <w:tc>
          <w:tcPr>
            <w:tcW w:type="dxa" w:w="1253"/>
          </w:tcPr>
          <w:p>
            <w:pPr>
              <w:spacing w:line="240" w:lineRule="auto" w:after="40" w:before="40"/>
              <w:jc w:val="center"/>
            </w:pPr>
            <w:r>
              <w:rPr>
                <w:sz w:val="22"/>
              </w:rPr>
              <w:fldChar w:fldCharType="begin"/>
            </w:r>
            <w:r>
              <w:rPr>
                <w:sz w:val="22"/>
              </w:rPr>
              <w:instrText xml:space="preserve"> PAGEREF _tab5_3 \h </w:instrText>
            </w:r>
            <w:r>
              <w:rPr>
                <w:sz w:val="22"/>
              </w:rPr>
              <w:fldChar w:fldCharType="separate"/>
            </w:r>
            <w:r>
              <w:rPr>
                <w:sz w:val="22"/>
              </w:rPr>
              <w:t>34</w:t>
            </w:r>
            <w:r>
              <w:rPr>
                <w:sz w:val="22"/>
              </w:rPr>
              <w:fldChar w:fldCharType="end"/>
            </w:r>
          </w:p>
        </w:tc>
      </w:tr>
      <w:tr>
        <w:tc>
          <w:tcPr>
            <w:tcW w:type="dxa" w:w="1296"/>
          </w:tcPr>
          <w:p>
            <w:pPr>
              <w:spacing w:line="240" w:lineRule="auto" w:after="40" w:before="40"/>
              <w:jc w:val="center"/>
            </w:pPr>
            <w:r>
              <w:rPr>
                <w:sz w:val="22"/>
              </w:rPr>
              <w:t>5.4</w:t>
            </w:r>
          </w:p>
        </w:tc>
        <w:tc>
          <w:tcPr>
            <w:tcW w:type="dxa" w:w="5760"/>
          </w:tcPr>
          <w:p>
            <w:pPr>
              <w:spacing w:line="240" w:lineRule="auto" w:after="40" w:before="40"/>
              <w:jc w:val="left"/>
            </w:pPr>
            <w:r>
              <w:rPr>
                <w:sz w:val="22"/>
              </w:rPr>
              <w:t>Automated test suite (101 tests, all passing)</w:t>
            </w:r>
          </w:p>
        </w:tc>
        <w:tc>
          <w:tcPr>
            <w:tcW w:type="dxa" w:w="1253"/>
          </w:tcPr>
          <w:p>
            <w:pPr>
              <w:spacing w:line="240" w:lineRule="auto" w:after="40" w:before="40"/>
              <w:jc w:val="center"/>
            </w:pPr>
            <w:r>
              <w:rPr>
                <w:sz w:val="22"/>
              </w:rPr>
              <w:fldChar w:fldCharType="begin"/>
            </w:r>
            <w:r>
              <w:rPr>
                <w:sz w:val="22"/>
              </w:rPr>
              <w:instrText xml:space="preserve"> PAGEREF _tab5_4 \h </w:instrText>
            </w:r>
            <w:r>
              <w:rPr>
                <w:sz w:val="22"/>
              </w:rPr>
              <w:fldChar w:fldCharType="separate"/>
            </w:r>
            <w:r>
              <w:rPr>
                <w:sz w:val="22"/>
              </w:rPr>
              <w:t>35</w:t>
            </w:r>
            <w:r>
              <w:rPr>
                <w:sz w:val="22"/>
              </w:rPr>
              <w:fldChar w:fldCharType="end"/>
            </w:r>
          </w:p>
        </w:tc>
      </w:tr>
      <w:tr>
        <w:tc>
          <w:tcPr>
            <w:tcW w:type="dxa" w:w="1296"/>
          </w:tcPr>
          <w:p>
            <w:pPr>
              <w:spacing w:line="240" w:lineRule="auto" w:after="40" w:before="40"/>
              <w:jc w:val="center"/>
            </w:pPr>
            <w:r>
              <w:rPr>
                <w:sz w:val="22"/>
              </w:rPr>
              <w:t>5.5</w:t>
            </w:r>
          </w:p>
        </w:tc>
        <w:tc>
          <w:tcPr>
            <w:tcW w:type="dxa" w:w="5760"/>
          </w:tcPr>
          <w:p>
            <w:pPr>
              <w:spacing w:line="240" w:lineRule="auto" w:after="40" w:before="40"/>
              <w:jc w:val="left"/>
            </w:pPr>
            <w:r>
              <w:rPr>
                <w:sz w:val="22"/>
              </w:rPr>
              <w:t>Sample test cases</w:t>
            </w:r>
          </w:p>
        </w:tc>
        <w:tc>
          <w:tcPr>
            <w:tcW w:type="dxa" w:w="1253"/>
          </w:tcPr>
          <w:p>
            <w:pPr>
              <w:spacing w:line="240" w:lineRule="auto" w:after="40" w:before="40"/>
              <w:jc w:val="center"/>
            </w:pPr>
            <w:r>
              <w:rPr>
                <w:sz w:val="22"/>
              </w:rPr>
              <w:fldChar w:fldCharType="begin"/>
            </w:r>
            <w:r>
              <w:rPr>
                <w:sz w:val="22"/>
              </w:rPr>
              <w:instrText xml:space="preserve"> PAGEREF _tab5_5 \h </w:instrText>
            </w:r>
            <w:r>
              <w:rPr>
                <w:sz w:val="22"/>
              </w:rPr>
              <w:fldChar w:fldCharType="separate"/>
            </w:r>
            <w:r>
              <w:rPr>
                <w:sz w:val="22"/>
              </w:rPr>
              <w:t>35</w:t>
            </w:r>
            <w:r>
              <w:rPr>
                <w:sz w:val="22"/>
              </w:rPr>
              <w:fldChar w:fldCharType="end"/>
            </w:r>
          </w:p>
        </w:tc>
      </w:tr>
      <w:tr>
        <w:tc>
          <w:tcPr>
            <w:tcW w:type="dxa" w:w="1296"/>
          </w:tcPr>
          <w:p>
            <w:pPr>
              <w:spacing w:line="240" w:lineRule="auto" w:after="40" w:before="40"/>
              <w:jc w:val="center"/>
            </w:pPr>
            <w:r>
              <w:rPr>
                <w:sz w:val="22"/>
              </w:rPr>
              <w:t>5.6</w:t>
            </w:r>
          </w:p>
        </w:tc>
        <w:tc>
          <w:tcPr>
            <w:tcW w:type="dxa" w:w="5760"/>
          </w:tcPr>
          <w:p>
            <w:pPr>
              <w:spacing w:line="240" w:lineRule="auto" w:after="40" w:before="40"/>
              <w:jc w:val="left"/>
            </w:pPr>
            <w:r>
              <w:rPr>
                <w:sz w:val="22"/>
              </w:rPr>
              <w:t>Defects found during testing and their fixes</w:t>
            </w:r>
          </w:p>
        </w:tc>
        <w:tc>
          <w:tcPr>
            <w:tcW w:type="dxa" w:w="1253"/>
          </w:tcPr>
          <w:p>
            <w:pPr>
              <w:spacing w:line="240" w:lineRule="auto" w:after="40" w:before="40"/>
              <w:jc w:val="center"/>
            </w:pPr>
            <w:r>
              <w:rPr>
                <w:sz w:val="22"/>
              </w:rPr>
              <w:fldChar w:fldCharType="begin"/>
            </w:r>
            <w:r>
              <w:rPr>
                <w:sz w:val="22"/>
              </w:rPr>
              <w:instrText xml:space="preserve"> PAGEREF _tab5_6 \h </w:instrText>
            </w:r>
            <w:r>
              <w:rPr>
                <w:sz w:val="22"/>
              </w:rPr>
              <w:fldChar w:fldCharType="separate"/>
            </w:r>
            <w:r>
              <w:rPr>
                <w:sz w:val="22"/>
              </w:rPr>
              <w:t>36</w:t>
            </w:r>
            <w:r>
              <w:rPr>
                <w:sz w:val="22"/>
              </w:rPr>
              <w:fldChar w:fldCharType="end"/>
            </w:r>
          </w:p>
        </w:tc>
      </w:tr>
      <w:tr>
        <w:tc>
          <w:tcPr>
            <w:tcW w:type="dxa" w:w="1296"/>
          </w:tcPr>
          <w:p>
            <w:pPr>
              <w:spacing w:line="240" w:lineRule="auto" w:after="40" w:before="40"/>
              <w:jc w:val="center"/>
            </w:pPr>
            <w:r>
              <w:rPr>
                <w:sz w:val="22"/>
              </w:rPr>
              <w:t>6.1</w:t>
            </w:r>
          </w:p>
        </w:tc>
        <w:tc>
          <w:tcPr>
            <w:tcW w:type="dxa" w:w="5760"/>
          </w:tcPr>
          <w:p>
            <w:pPr>
              <w:spacing w:line="240" w:lineRule="auto" w:after="40" w:before="40"/>
              <w:jc w:val="left"/>
            </w:pPr>
            <w:r>
              <w:rPr>
                <w:sz w:val="22"/>
              </w:rPr>
              <w:t>Answer accuracy with and without the notes (held-out rows are the test result)</w:t>
            </w:r>
          </w:p>
        </w:tc>
        <w:tc>
          <w:tcPr>
            <w:tcW w:type="dxa" w:w="1253"/>
          </w:tcPr>
          <w:p>
            <w:pPr>
              <w:spacing w:line="240" w:lineRule="auto" w:after="40" w:before="40"/>
              <w:jc w:val="center"/>
            </w:pPr>
            <w:r>
              <w:rPr>
                <w:sz w:val="22"/>
              </w:rPr>
              <w:fldChar w:fldCharType="begin"/>
            </w:r>
            <w:r>
              <w:rPr>
                <w:sz w:val="22"/>
              </w:rPr>
              <w:instrText xml:space="preserve"> PAGEREF _tab6_1 \h </w:instrText>
            </w:r>
            <w:r>
              <w:rPr>
                <w:sz w:val="22"/>
              </w:rPr>
              <w:fldChar w:fldCharType="separate"/>
            </w:r>
            <w:r>
              <w:rPr>
                <w:sz w:val="22"/>
              </w:rPr>
              <w:t>38</w:t>
            </w:r>
            <w:r>
              <w:rPr>
                <w:sz w:val="22"/>
              </w:rPr>
              <w:fldChar w:fldCharType="end"/>
            </w:r>
          </w:p>
        </w:tc>
      </w:tr>
      <w:tr>
        <w:tc>
          <w:tcPr>
            <w:tcW w:type="dxa" w:w="1296"/>
          </w:tcPr>
          <w:p>
            <w:pPr>
              <w:spacing w:line="240" w:lineRule="auto" w:after="40" w:before="40"/>
              <w:jc w:val="center"/>
            </w:pPr>
            <w:r>
              <w:rPr>
                <w:sz w:val="22"/>
              </w:rPr>
              <w:t>6.2</w:t>
            </w:r>
          </w:p>
        </w:tc>
        <w:tc>
          <w:tcPr>
            <w:tcW w:type="dxa" w:w="5760"/>
          </w:tcPr>
          <w:p>
            <w:pPr>
              <w:spacing w:line="240" w:lineRule="auto" w:after="40" w:before="40"/>
              <w:jc w:val="left"/>
            </w:pPr>
            <w:r>
              <w:rPr>
                <w:sz w:val="22"/>
              </w:rPr>
              <w:t>Cross-tabulation of RAG verdict against no-RAG verdict (number of questions)</w:t>
            </w:r>
          </w:p>
        </w:tc>
        <w:tc>
          <w:tcPr>
            <w:tcW w:type="dxa" w:w="1253"/>
          </w:tcPr>
          <w:p>
            <w:pPr>
              <w:spacing w:line="240" w:lineRule="auto" w:after="40" w:before="40"/>
              <w:jc w:val="center"/>
            </w:pPr>
            <w:r>
              <w:rPr>
                <w:sz w:val="22"/>
              </w:rPr>
              <w:fldChar w:fldCharType="begin"/>
            </w:r>
            <w:r>
              <w:rPr>
                <w:sz w:val="22"/>
              </w:rPr>
              <w:instrText xml:space="preserve"> PAGEREF _tab6_2 \h </w:instrText>
            </w:r>
            <w:r>
              <w:rPr>
                <w:sz w:val="22"/>
              </w:rPr>
              <w:fldChar w:fldCharType="separate"/>
            </w:r>
            <w:r>
              <w:rPr>
                <w:sz w:val="22"/>
              </w:rPr>
              <w:t>38</w:t>
            </w:r>
            <w:r>
              <w:rPr>
                <w:sz w:val="22"/>
              </w:rPr>
              <w:fldChar w:fldCharType="end"/>
            </w:r>
          </w:p>
        </w:tc>
      </w:tr>
      <w:tr>
        <w:tc>
          <w:tcPr>
            <w:tcW w:type="dxa" w:w="1296"/>
          </w:tcPr>
          <w:p>
            <w:pPr>
              <w:spacing w:line="240" w:lineRule="auto" w:after="40" w:before="40"/>
              <w:jc w:val="center"/>
            </w:pPr>
            <w:r>
              <w:rPr>
                <w:sz w:val="22"/>
              </w:rPr>
              <w:t>6.3</w:t>
            </w:r>
          </w:p>
        </w:tc>
        <w:tc>
          <w:tcPr>
            <w:tcW w:type="dxa" w:w="5760"/>
          </w:tcPr>
          <w:p>
            <w:pPr>
              <w:spacing w:line="240" w:lineRule="auto" w:after="40" w:before="40"/>
              <w:jc w:val="left"/>
            </w:pPr>
            <w:r>
              <w:rPr>
                <w:sz w:val="22"/>
              </w:rPr>
              <w:t>Accuracy by unit</w:t>
            </w:r>
          </w:p>
        </w:tc>
        <w:tc>
          <w:tcPr>
            <w:tcW w:type="dxa" w:w="1253"/>
          </w:tcPr>
          <w:p>
            <w:pPr>
              <w:spacing w:line="240" w:lineRule="auto" w:after="40" w:before="40"/>
              <w:jc w:val="center"/>
            </w:pPr>
            <w:r>
              <w:rPr>
                <w:sz w:val="22"/>
              </w:rPr>
              <w:fldChar w:fldCharType="begin"/>
            </w:r>
            <w:r>
              <w:rPr>
                <w:sz w:val="22"/>
              </w:rPr>
              <w:instrText xml:space="preserve"> PAGEREF _tab6_3 \h </w:instrText>
            </w:r>
            <w:r>
              <w:rPr>
                <w:sz w:val="22"/>
              </w:rPr>
              <w:fldChar w:fldCharType="separate"/>
            </w:r>
            <w:r>
              <w:rPr>
                <w:sz w:val="22"/>
              </w:rPr>
              <w:t>39</w:t>
            </w:r>
            <w:r>
              <w:rPr>
                <w:sz w:val="22"/>
              </w:rPr>
              <w:fldChar w:fldCharType="end"/>
            </w:r>
          </w:p>
        </w:tc>
      </w:tr>
      <w:tr>
        <w:tc>
          <w:tcPr>
            <w:tcW w:type="dxa" w:w="1296"/>
          </w:tcPr>
          <w:p>
            <w:pPr>
              <w:spacing w:line="240" w:lineRule="auto" w:after="40" w:before="40"/>
              <w:jc w:val="center"/>
            </w:pPr>
            <w:r>
              <w:rPr>
                <w:sz w:val="22"/>
              </w:rPr>
              <w:t>6.4</w:t>
            </w:r>
          </w:p>
        </w:tc>
        <w:tc>
          <w:tcPr>
            <w:tcW w:type="dxa" w:w="5760"/>
          </w:tcPr>
          <w:p>
            <w:pPr>
              <w:spacing w:line="240" w:lineRule="auto" w:after="40" w:before="40"/>
              <w:jc w:val="left"/>
            </w:pPr>
            <w:r>
              <w:rPr>
                <w:sz w:val="22"/>
              </w:rPr>
              <w:t>Answer length and citations</w:t>
            </w:r>
          </w:p>
        </w:tc>
        <w:tc>
          <w:tcPr>
            <w:tcW w:type="dxa" w:w="1253"/>
          </w:tcPr>
          <w:p>
            <w:pPr>
              <w:spacing w:line="240" w:lineRule="auto" w:after="40" w:before="40"/>
              <w:jc w:val="center"/>
            </w:pPr>
            <w:r>
              <w:rPr>
                <w:sz w:val="22"/>
              </w:rPr>
              <w:fldChar w:fldCharType="begin"/>
            </w:r>
            <w:r>
              <w:rPr>
                <w:sz w:val="22"/>
              </w:rPr>
              <w:instrText xml:space="preserve"> PAGEREF _tab6_4 \h </w:instrText>
            </w:r>
            <w:r>
              <w:rPr>
                <w:sz w:val="22"/>
              </w:rPr>
              <w:fldChar w:fldCharType="separate"/>
            </w:r>
            <w:r>
              <w:rPr>
                <w:sz w:val="22"/>
              </w:rPr>
              <w:t>39</w:t>
            </w:r>
            <w:r>
              <w:rPr>
                <w:sz w:val="22"/>
              </w:rPr>
              <w:fldChar w:fldCharType="end"/>
            </w:r>
          </w:p>
        </w:tc>
      </w:tr>
      <w:tr>
        <w:tc>
          <w:tcPr>
            <w:tcW w:type="dxa" w:w="1296"/>
          </w:tcPr>
          <w:p>
            <w:pPr>
              <w:spacing w:line="240" w:lineRule="auto" w:after="40" w:before="40"/>
              <w:jc w:val="center"/>
            </w:pPr>
            <w:r>
              <w:rPr>
                <w:sz w:val="22"/>
              </w:rPr>
              <w:t>6.5</w:t>
            </w:r>
          </w:p>
        </w:tc>
        <w:tc>
          <w:tcPr>
            <w:tcW w:type="dxa" w:w="5760"/>
          </w:tcPr>
          <w:p>
            <w:pPr>
              <w:spacing w:line="240" w:lineRule="auto" w:after="40" w:before="40"/>
              <w:jc w:val="left"/>
            </w:pPr>
            <w:r>
              <w:rPr>
                <w:sz w:val="22"/>
              </w:rPr>
              <w:t>Observed response times on the development machine</w:t>
            </w:r>
          </w:p>
        </w:tc>
        <w:tc>
          <w:tcPr>
            <w:tcW w:type="dxa" w:w="1253"/>
          </w:tcPr>
          <w:p>
            <w:pPr>
              <w:spacing w:line="240" w:lineRule="auto" w:after="40" w:before="40"/>
              <w:jc w:val="center"/>
            </w:pPr>
            <w:r>
              <w:rPr>
                <w:sz w:val="22"/>
              </w:rPr>
              <w:fldChar w:fldCharType="begin"/>
            </w:r>
            <w:r>
              <w:rPr>
                <w:sz w:val="22"/>
              </w:rPr>
              <w:instrText xml:space="preserve"> PAGEREF _tab6_5 \h </w:instrText>
            </w:r>
            <w:r>
              <w:rPr>
                <w:sz w:val="22"/>
              </w:rPr>
              <w:fldChar w:fldCharType="separate"/>
            </w:r>
            <w:r>
              <w:rPr>
                <w:sz w:val="22"/>
              </w:rPr>
              <w:t>39</w:t>
            </w:r>
            <w:r>
              <w:rPr>
                <w:sz w:val="22"/>
              </w:rPr>
              <w:fldChar w:fldCharType="end"/>
            </w:r>
          </w:p>
        </w:tc>
      </w:tr>
      <w:tr>
        <w:tc>
          <w:tcPr>
            <w:tcW w:type="dxa" w:w="1296"/>
          </w:tcPr>
          <w:p>
            <w:pPr>
              <w:spacing w:line="240" w:lineRule="auto" w:after="40" w:before="40"/>
              <w:jc w:val="center"/>
            </w:pPr>
            <w:r>
              <w:rPr>
                <w:sz w:val="22"/>
              </w:rPr>
              <w:t>6.6</w:t>
            </w:r>
          </w:p>
        </w:tc>
        <w:tc>
          <w:tcPr>
            <w:tcW w:type="dxa" w:w="5760"/>
          </w:tcPr>
          <w:p>
            <w:pPr>
              <w:spacing w:line="240" w:lineRule="auto" w:after="40" w:before="40"/>
              <w:jc w:val="left"/>
            </w:pPr>
            <w:r>
              <w:rPr>
                <w:sz w:val="22"/>
              </w:rPr>
              <w:t>Simulation results: adaptive versus even-mix quizzes (200 simulated students per mode)</w:t>
            </w:r>
          </w:p>
        </w:tc>
        <w:tc>
          <w:tcPr>
            <w:tcW w:type="dxa" w:w="1253"/>
          </w:tcPr>
          <w:p>
            <w:pPr>
              <w:spacing w:line="240" w:lineRule="auto" w:after="40" w:before="40"/>
              <w:jc w:val="center"/>
            </w:pPr>
            <w:r>
              <w:rPr>
                <w:sz w:val="22"/>
              </w:rPr>
              <w:fldChar w:fldCharType="begin"/>
            </w:r>
            <w:r>
              <w:rPr>
                <w:sz w:val="22"/>
              </w:rPr>
              <w:instrText xml:space="preserve"> PAGEREF _tab6_6 \h </w:instrText>
            </w:r>
            <w:r>
              <w:rPr>
                <w:sz w:val="22"/>
              </w:rPr>
              <w:fldChar w:fldCharType="separate"/>
            </w:r>
            <w:r>
              <w:rPr>
                <w:sz w:val="22"/>
              </w:rPr>
              <w:t>40</w:t>
            </w:r>
            <w:r>
              <w:rPr>
                <w:sz w:val="22"/>
              </w:rPr>
              <w:fldChar w:fldCharType="end"/>
            </w:r>
          </w:p>
        </w:tc>
      </w:tr>
      <w:tr>
        <w:tc>
          <w:tcPr>
            <w:tcW w:type="dxa" w:w="1296"/>
          </w:tcPr>
          <w:p>
            <w:pPr>
              <w:spacing w:line="240" w:lineRule="auto" w:after="40" w:before="40"/>
              <w:jc w:val="center"/>
            </w:pPr>
            <w:r>
              <w:rPr>
                <w:sz w:val="22"/>
              </w:rPr>
              <w:t>6.7</w:t>
            </w:r>
          </w:p>
        </w:tc>
        <w:tc>
          <w:tcPr>
            <w:tcW w:type="dxa" w:w="5760"/>
          </w:tcPr>
          <w:p>
            <w:pPr>
              <w:spacing w:line="240" w:lineRule="auto" w:after="40" w:before="40"/>
              <w:jc w:val="left"/>
            </w:pPr>
            <w:r>
              <w:rPr>
                <w:sz w:val="22"/>
              </w:rPr>
              <w:t>Analysis of notes-grounded answers that were not fully correct</w:t>
            </w:r>
          </w:p>
        </w:tc>
        <w:tc>
          <w:tcPr>
            <w:tcW w:type="dxa" w:w="1253"/>
          </w:tcPr>
          <w:p>
            <w:pPr>
              <w:spacing w:line="240" w:lineRule="auto" w:after="40" w:before="40"/>
              <w:jc w:val="center"/>
            </w:pPr>
            <w:r>
              <w:rPr>
                <w:sz w:val="22"/>
              </w:rPr>
              <w:fldChar w:fldCharType="begin"/>
            </w:r>
            <w:r>
              <w:rPr>
                <w:sz w:val="22"/>
              </w:rPr>
              <w:instrText xml:space="preserve"> PAGEREF _tab6_7 \h </w:instrText>
            </w:r>
            <w:r>
              <w:rPr>
                <w:sz w:val="22"/>
              </w:rPr>
              <w:fldChar w:fldCharType="separate"/>
            </w:r>
            <w:r>
              <w:rPr>
                <w:sz w:val="22"/>
              </w:rPr>
              <w:t>42</w:t>
            </w:r>
            <w:r>
              <w:rPr>
                <w:sz w:val="22"/>
              </w:rPr>
              <w:fldChar w:fldCharType="end"/>
            </w:r>
          </w:p>
        </w:tc>
      </w:tr>
      <w:tr>
        <w:tc>
          <w:tcPr>
            <w:tcW w:type="dxa" w:w="1296"/>
          </w:tcPr>
          <w:p>
            <w:pPr>
              <w:spacing w:line="240" w:lineRule="auto" w:after="40" w:before="40"/>
              <w:jc w:val="center"/>
            </w:pPr>
            <w:r>
              <w:rPr>
                <w:sz w:val="22"/>
              </w:rPr>
              <w:t>6.8</w:t>
            </w:r>
          </w:p>
        </w:tc>
        <w:tc>
          <w:tcPr>
            <w:tcW w:type="dxa" w:w="5760"/>
          </w:tcPr>
          <w:p>
            <w:pPr>
              <w:spacing w:line="240" w:lineRule="auto" w:after="40" w:before="40"/>
              <w:jc w:val="left"/>
            </w:pPr>
            <w:r>
              <w:rPr>
                <w:sz w:val="22"/>
              </w:rPr>
              <w:t>Ablation study</w:t>
            </w:r>
          </w:p>
        </w:tc>
        <w:tc>
          <w:tcPr>
            <w:tcW w:type="dxa" w:w="1253"/>
          </w:tcPr>
          <w:p>
            <w:pPr>
              <w:spacing w:line="240" w:lineRule="auto" w:after="40" w:before="40"/>
              <w:jc w:val="center"/>
            </w:pPr>
            <w:r>
              <w:rPr>
                <w:sz w:val="22"/>
              </w:rPr>
              <w:fldChar w:fldCharType="begin"/>
            </w:r>
            <w:r>
              <w:rPr>
                <w:sz w:val="22"/>
              </w:rPr>
              <w:instrText xml:space="preserve"> PAGEREF _tab6_8 \h </w:instrText>
            </w:r>
            <w:r>
              <w:rPr>
                <w:sz w:val="22"/>
              </w:rPr>
              <w:fldChar w:fldCharType="separate"/>
            </w:r>
            <w:r>
              <w:rPr>
                <w:sz w:val="22"/>
              </w:rPr>
              <w:t>43</w:t>
            </w:r>
            <w:r>
              <w:rPr>
                <w:sz w:val="22"/>
              </w:rPr>
              <w:fldChar w:fldCharType="end"/>
            </w:r>
          </w:p>
        </w:tc>
      </w:tr>
    </w:tbl>
    <w:p>
      <w:pPr>
        <w:spacing w:after="0"/>
      </w:pPr>
      <w:r>
        <w:br w:type="page"/>
      </w:r>
    </w:p>
    <w:p>
      <w:pPr>
        <w:spacing w:after="360" w:before="0"/>
        <w:jc w:val="center"/>
      </w:pPr>
      <w:bookmarkStart w:id="7" w:name="_loa"/>
      <w:r>
        <w:rPr>
          <w:b/>
          <w:sz w:val="32"/>
        </w:rPr>
        <w:t>LIST OF ABBREVIATIONS</w:t>
      </w:r>
      <w:bookmarkEnd w:id="7"/>
    </w:p>
    <w:tbl>
      <w:tblPr>
        <w:tblStyle w:val="TableGrid"/>
        <w:tblW w:type="auto" w:w="0"/>
        <w:jc w:val="center"/>
        <w:tblLayout w:type="fixed"/>
        <w:tblLook w:firstColumn="1" w:firstRow="1" w:lastColumn="0" w:lastRow="0" w:noHBand="0" w:noVBand="1" w:val="04A0"/>
      </w:tblPr>
      <w:tblGrid>
        <w:gridCol w:w="2160"/>
        <w:gridCol w:w="6148"/>
      </w:tblGrid>
      <w:tr>
        <w:trPr>
          <w:tblHeader w:val="true"/>
          <w:cantSplit w:val="true"/>
        </w:trPr>
        <w:tc>
          <w:tcPr>
            <w:tcW w:type="dxa" w:w="2160"/>
            <w:shd w:val="clear" w:color="auto" w:fill="D9E2F3"/>
          </w:tcPr>
          <w:p>
            <w:pPr>
              <w:spacing w:line="240" w:lineRule="auto" w:after="20" w:before="20"/>
              <w:jc w:val="center"/>
            </w:pPr>
            <w:r>
              <w:rPr>
                <w:b/>
                <w:sz w:val="22"/>
              </w:rPr>
              <w:t>Abbreviation</w:t>
            </w:r>
          </w:p>
        </w:tc>
        <w:tc>
          <w:tcPr>
            <w:tcW w:type="dxa" w:w="6149"/>
            <w:shd w:val="clear" w:color="auto" w:fill="D9E2F3"/>
          </w:tcPr>
          <w:p>
            <w:pPr>
              <w:spacing w:line="240" w:lineRule="auto" w:after="20" w:before="20"/>
              <w:jc w:val="center"/>
            </w:pPr>
            <w:r>
              <w:rPr>
                <w:b/>
                <w:sz w:val="22"/>
              </w:rPr>
              <w:t>Expansion</w:t>
            </w:r>
          </w:p>
        </w:tc>
      </w:tr>
      <w:tr>
        <w:trPr>
          <w:cantSplit w:val="true"/>
        </w:trPr>
        <w:tc>
          <w:tcPr>
            <w:tcW w:type="dxa" w:w="2160"/>
          </w:tcPr>
          <w:p>
            <w:pPr>
              <w:spacing w:line="240" w:lineRule="auto" w:after="20" w:before="20"/>
              <w:jc w:val="left"/>
            </w:pPr>
            <w:r>
              <w:rPr>
                <w:sz w:val="22"/>
              </w:rPr>
              <w:t>AI</w:t>
            </w:r>
          </w:p>
        </w:tc>
        <w:tc>
          <w:tcPr>
            <w:tcW w:type="dxa" w:w="6149"/>
          </w:tcPr>
          <w:p>
            <w:pPr>
              <w:spacing w:line="240" w:lineRule="auto" w:after="20" w:before="20"/>
              <w:jc w:val="left"/>
            </w:pPr>
            <w:r>
              <w:rPr>
                <w:sz w:val="22"/>
              </w:rPr>
              <w:t>Artificial Intelligence</w:t>
            </w:r>
          </w:p>
        </w:tc>
      </w:tr>
      <w:tr>
        <w:trPr>
          <w:cantSplit w:val="true"/>
        </w:trPr>
        <w:tc>
          <w:tcPr>
            <w:tcW w:type="dxa" w:w="2160"/>
          </w:tcPr>
          <w:p>
            <w:pPr>
              <w:spacing w:line="240" w:lineRule="auto" w:after="20" w:before="20"/>
              <w:jc w:val="left"/>
            </w:pPr>
            <w:r>
              <w:rPr>
                <w:sz w:val="22"/>
              </w:rPr>
              <w:t>API</w:t>
            </w:r>
          </w:p>
        </w:tc>
        <w:tc>
          <w:tcPr>
            <w:tcW w:type="dxa" w:w="6149"/>
          </w:tcPr>
          <w:p>
            <w:pPr>
              <w:spacing w:line="240" w:lineRule="auto" w:after="20" w:before="20"/>
              <w:jc w:val="left"/>
            </w:pPr>
            <w:r>
              <w:rPr>
                <w:sz w:val="22"/>
              </w:rPr>
              <w:t>Application Programming Interface</w:t>
            </w:r>
          </w:p>
        </w:tc>
      </w:tr>
      <w:tr>
        <w:trPr>
          <w:cantSplit w:val="true"/>
        </w:trPr>
        <w:tc>
          <w:tcPr>
            <w:tcW w:type="dxa" w:w="2160"/>
          </w:tcPr>
          <w:p>
            <w:pPr>
              <w:spacing w:line="240" w:lineRule="auto" w:after="20" w:before="20"/>
              <w:jc w:val="left"/>
            </w:pPr>
            <w:r>
              <w:rPr>
                <w:sz w:val="22"/>
              </w:rPr>
              <w:t>AUC</w:t>
            </w:r>
          </w:p>
        </w:tc>
        <w:tc>
          <w:tcPr>
            <w:tcW w:type="dxa" w:w="6149"/>
          </w:tcPr>
          <w:p>
            <w:pPr>
              <w:spacing w:line="240" w:lineRule="auto" w:after="20" w:before="20"/>
              <w:jc w:val="left"/>
            </w:pPr>
            <w:r>
              <w:rPr>
                <w:sz w:val="22"/>
              </w:rPr>
              <w:t>Area Under the (ROC) Curve</w:t>
            </w:r>
          </w:p>
        </w:tc>
      </w:tr>
      <w:tr>
        <w:trPr>
          <w:cantSplit w:val="true"/>
        </w:trPr>
        <w:tc>
          <w:tcPr>
            <w:tcW w:type="dxa" w:w="2160"/>
          </w:tcPr>
          <w:p>
            <w:pPr>
              <w:spacing w:line="240" w:lineRule="auto" w:after="20" w:before="20"/>
              <w:jc w:val="left"/>
            </w:pPr>
            <w:r>
              <w:rPr>
                <w:sz w:val="22"/>
              </w:rPr>
              <w:t>BKT</w:t>
            </w:r>
          </w:p>
        </w:tc>
        <w:tc>
          <w:tcPr>
            <w:tcW w:type="dxa" w:w="6149"/>
          </w:tcPr>
          <w:p>
            <w:pPr>
              <w:spacing w:line="240" w:lineRule="auto" w:after="20" w:before="20"/>
              <w:jc w:val="left"/>
            </w:pPr>
            <w:r>
              <w:rPr>
                <w:sz w:val="22"/>
              </w:rPr>
              <w:t>Bayesian Knowledge Tracing</w:t>
            </w:r>
          </w:p>
        </w:tc>
      </w:tr>
      <w:tr>
        <w:trPr>
          <w:cantSplit w:val="true"/>
        </w:trPr>
        <w:tc>
          <w:tcPr>
            <w:tcW w:type="dxa" w:w="2160"/>
          </w:tcPr>
          <w:p>
            <w:pPr>
              <w:spacing w:line="240" w:lineRule="auto" w:after="20" w:before="20"/>
              <w:jc w:val="left"/>
            </w:pPr>
            <w:r>
              <w:rPr>
                <w:sz w:val="22"/>
              </w:rPr>
              <w:t>BM25</w:t>
            </w:r>
          </w:p>
        </w:tc>
        <w:tc>
          <w:tcPr>
            <w:tcW w:type="dxa" w:w="6149"/>
          </w:tcPr>
          <w:p>
            <w:pPr>
              <w:spacing w:line="240" w:lineRule="auto" w:after="20" w:before="20"/>
              <w:jc w:val="left"/>
            </w:pPr>
            <w:r>
              <w:rPr>
                <w:sz w:val="22"/>
              </w:rPr>
              <w:t>Best Matching 25 (keyword ranking function)</w:t>
            </w:r>
          </w:p>
        </w:tc>
      </w:tr>
      <w:tr>
        <w:trPr>
          <w:cantSplit w:val="true"/>
        </w:trPr>
        <w:tc>
          <w:tcPr>
            <w:tcW w:type="dxa" w:w="2160"/>
          </w:tcPr>
          <w:p>
            <w:pPr>
              <w:spacing w:line="240" w:lineRule="auto" w:after="20" w:before="20"/>
              <w:jc w:val="left"/>
            </w:pPr>
            <w:r>
              <w:rPr>
                <w:sz w:val="22"/>
              </w:rPr>
              <w:t>CPU</w:t>
            </w:r>
          </w:p>
        </w:tc>
        <w:tc>
          <w:tcPr>
            <w:tcW w:type="dxa" w:w="6149"/>
          </w:tcPr>
          <w:p>
            <w:pPr>
              <w:spacing w:line="240" w:lineRule="auto" w:after="20" w:before="20"/>
              <w:jc w:val="left"/>
            </w:pPr>
            <w:r>
              <w:rPr>
                <w:sz w:val="22"/>
              </w:rPr>
              <w:t>Central Processing Unit</w:t>
            </w:r>
          </w:p>
        </w:tc>
      </w:tr>
      <w:tr>
        <w:trPr>
          <w:cantSplit w:val="true"/>
        </w:trPr>
        <w:tc>
          <w:tcPr>
            <w:tcW w:type="dxa" w:w="2160"/>
          </w:tcPr>
          <w:p>
            <w:pPr>
              <w:spacing w:line="240" w:lineRule="auto" w:after="20" w:before="20"/>
              <w:jc w:val="left"/>
            </w:pPr>
            <w:r>
              <w:rPr>
                <w:sz w:val="22"/>
              </w:rPr>
              <w:t>CSV</w:t>
            </w:r>
          </w:p>
        </w:tc>
        <w:tc>
          <w:tcPr>
            <w:tcW w:type="dxa" w:w="6149"/>
          </w:tcPr>
          <w:p>
            <w:pPr>
              <w:spacing w:line="240" w:lineRule="auto" w:after="20" w:before="20"/>
              <w:jc w:val="left"/>
            </w:pPr>
            <w:r>
              <w:rPr>
                <w:sz w:val="22"/>
              </w:rPr>
              <w:t>Comma-Separated Values</w:t>
            </w:r>
          </w:p>
        </w:tc>
      </w:tr>
      <w:tr>
        <w:trPr>
          <w:cantSplit w:val="true"/>
        </w:trPr>
        <w:tc>
          <w:tcPr>
            <w:tcW w:type="dxa" w:w="2160"/>
          </w:tcPr>
          <w:p>
            <w:pPr>
              <w:spacing w:line="240" w:lineRule="auto" w:after="20" w:before="20"/>
              <w:jc w:val="left"/>
            </w:pPr>
            <w:r>
              <w:rPr>
                <w:sz w:val="22"/>
              </w:rPr>
              <w:t>DFD</w:t>
            </w:r>
          </w:p>
        </w:tc>
        <w:tc>
          <w:tcPr>
            <w:tcW w:type="dxa" w:w="6149"/>
          </w:tcPr>
          <w:p>
            <w:pPr>
              <w:spacing w:line="240" w:lineRule="auto" w:after="20" w:before="20"/>
              <w:jc w:val="left"/>
            </w:pPr>
            <w:r>
              <w:rPr>
                <w:sz w:val="22"/>
              </w:rPr>
              <w:t>Data Flow Diagram</w:t>
            </w:r>
          </w:p>
        </w:tc>
      </w:tr>
      <w:tr>
        <w:trPr>
          <w:cantSplit w:val="true"/>
        </w:trPr>
        <w:tc>
          <w:tcPr>
            <w:tcW w:type="dxa" w:w="2160"/>
          </w:tcPr>
          <w:p>
            <w:pPr>
              <w:spacing w:line="240" w:lineRule="auto" w:after="20" w:before="20"/>
              <w:jc w:val="left"/>
            </w:pPr>
            <w:r>
              <w:rPr>
                <w:sz w:val="22"/>
              </w:rPr>
              <w:t>DKT</w:t>
            </w:r>
          </w:p>
        </w:tc>
        <w:tc>
          <w:tcPr>
            <w:tcW w:type="dxa" w:w="6149"/>
          </w:tcPr>
          <w:p>
            <w:pPr>
              <w:spacing w:line="240" w:lineRule="auto" w:after="20" w:before="20"/>
              <w:jc w:val="left"/>
            </w:pPr>
            <w:r>
              <w:rPr>
                <w:sz w:val="22"/>
              </w:rPr>
              <w:t>Deep Knowledge Tracing</w:t>
            </w:r>
          </w:p>
        </w:tc>
      </w:tr>
      <w:tr>
        <w:trPr>
          <w:cantSplit w:val="true"/>
        </w:trPr>
        <w:tc>
          <w:tcPr>
            <w:tcW w:type="dxa" w:w="2160"/>
          </w:tcPr>
          <w:p>
            <w:pPr>
              <w:spacing w:line="240" w:lineRule="auto" w:after="20" w:before="20"/>
              <w:jc w:val="left"/>
            </w:pPr>
            <w:r>
              <w:rPr>
                <w:sz w:val="22"/>
              </w:rPr>
              <w:t>DOCX</w:t>
            </w:r>
          </w:p>
        </w:tc>
        <w:tc>
          <w:tcPr>
            <w:tcW w:type="dxa" w:w="6149"/>
          </w:tcPr>
          <w:p>
            <w:pPr>
              <w:spacing w:line="240" w:lineRule="auto" w:after="20" w:before="20"/>
              <w:jc w:val="left"/>
            </w:pPr>
            <w:r>
              <w:rPr>
                <w:sz w:val="22"/>
              </w:rPr>
              <w:t>Office Open XML word-processing document</w:t>
            </w:r>
          </w:p>
        </w:tc>
      </w:tr>
      <w:tr>
        <w:trPr>
          <w:cantSplit w:val="true"/>
        </w:trPr>
        <w:tc>
          <w:tcPr>
            <w:tcW w:type="dxa" w:w="2160"/>
          </w:tcPr>
          <w:p>
            <w:pPr>
              <w:spacing w:line="240" w:lineRule="auto" w:after="20" w:before="20"/>
              <w:jc w:val="left"/>
            </w:pPr>
            <w:r>
              <w:rPr>
                <w:sz w:val="22"/>
              </w:rPr>
              <w:t>ER</w:t>
            </w:r>
          </w:p>
        </w:tc>
        <w:tc>
          <w:tcPr>
            <w:tcW w:type="dxa" w:w="6149"/>
          </w:tcPr>
          <w:p>
            <w:pPr>
              <w:spacing w:line="240" w:lineRule="auto" w:after="20" w:before="20"/>
              <w:jc w:val="left"/>
            </w:pPr>
            <w:r>
              <w:rPr>
                <w:sz w:val="22"/>
              </w:rPr>
              <w:t>Entity–Relationship</w:t>
            </w:r>
          </w:p>
        </w:tc>
      </w:tr>
      <w:tr>
        <w:trPr>
          <w:cantSplit w:val="true"/>
        </w:trPr>
        <w:tc>
          <w:tcPr>
            <w:tcW w:type="dxa" w:w="2160"/>
          </w:tcPr>
          <w:p>
            <w:pPr>
              <w:spacing w:line="240" w:lineRule="auto" w:after="20" w:before="20"/>
              <w:jc w:val="left"/>
            </w:pPr>
            <w:r>
              <w:rPr>
                <w:sz w:val="22"/>
              </w:rPr>
              <w:t>GPU</w:t>
            </w:r>
          </w:p>
        </w:tc>
        <w:tc>
          <w:tcPr>
            <w:tcW w:type="dxa" w:w="6149"/>
          </w:tcPr>
          <w:p>
            <w:pPr>
              <w:spacing w:line="240" w:lineRule="auto" w:after="20" w:before="20"/>
              <w:jc w:val="left"/>
            </w:pPr>
            <w:r>
              <w:rPr>
                <w:sz w:val="22"/>
              </w:rPr>
              <w:t>Graphics Processing Unit</w:t>
            </w:r>
          </w:p>
        </w:tc>
      </w:tr>
      <w:tr>
        <w:trPr>
          <w:cantSplit w:val="true"/>
        </w:trPr>
        <w:tc>
          <w:tcPr>
            <w:tcW w:type="dxa" w:w="2160"/>
          </w:tcPr>
          <w:p>
            <w:pPr>
              <w:spacing w:line="240" w:lineRule="auto" w:after="20" w:before="20"/>
              <w:jc w:val="left"/>
            </w:pPr>
            <w:r>
              <w:rPr>
                <w:sz w:val="22"/>
              </w:rPr>
              <w:t>HDFS</w:t>
            </w:r>
          </w:p>
        </w:tc>
        <w:tc>
          <w:tcPr>
            <w:tcW w:type="dxa" w:w="6149"/>
          </w:tcPr>
          <w:p>
            <w:pPr>
              <w:spacing w:line="240" w:lineRule="auto" w:after="20" w:before="20"/>
              <w:jc w:val="left"/>
            </w:pPr>
            <w:r>
              <w:rPr>
                <w:sz w:val="22"/>
              </w:rPr>
              <w:t>Hadoop Distributed File System</w:t>
            </w:r>
          </w:p>
        </w:tc>
      </w:tr>
      <w:tr>
        <w:trPr>
          <w:cantSplit w:val="true"/>
        </w:trPr>
        <w:tc>
          <w:tcPr>
            <w:tcW w:type="dxa" w:w="2160"/>
          </w:tcPr>
          <w:p>
            <w:pPr>
              <w:spacing w:line="240" w:lineRule="auto" w:after="20" w:before="20"/>
              <w:jc w:val="left"/>
            </w:pPr>
            <w:r>
              <w:rPr>
                <w:sz w:val="22"/>
              </w:rPr>
              <w:t>HLR</w:t>
            </w:r>
          </w:p>
        </w:tc>
        <w:tc>
          <w:tcPr>
            <w:tcW w:type="dxa" w:w="6149"/>
          </w:tcPr>
          <w:p>
            <w:pPr>
              <w:spacing w:line="240" w:lineRule="auto" w:after="20" w:before="20"/>
              <w:jc w:val="left"/>
            </w:pPr>
            <w:r>
              <w:rPr>
                <w:sz w:val="22"/>
              </w:rPr>
              <w:t>Half-Life Regression</w:t>
            </w:r>
          </w:p>
        </w:tc>
      </w:tr>
      <w:tr>
        <w:trPr>
          <w:cantSplit w:val="true"/>
        </w:trPr>
        <w:tc>
          <w:tcPr>
            <w:tcW w:type="dxa" w:w="2160"/>
          </w:tcPr>
          <w:p>
            <w:pPr>
              <w:spacing w:line="240" w:lineRule="auto" w:after="20" w:before="20"/>
              <w:jc w:val="left"/>
            </w:pPr>
            <w:r>
              <w:rPr>
                <w:sz w:val="22"/>
              </w:rPr>
              <w:t>HTTP</w:t>
            </w:r>
          </w:p>
        </w:tc>
        <w:tc>
          <w:tcPr>
            <w:tcW w:type="dxa" w:w="6149"/>
          </w:tcPr>
          <w:p>
            <w:pPr>
              <w:spacing w:line="240" w:lineRule="auto" w:after="20" w:before="20"/>
              <w:jc w:val="left"/>
            </w:pPr>
            <w:r>
              <w:rPr>
                <w:sz w:val="22"/>
              </w:rPr>
              <w:t>Hypertext Transfer Protocol</w:t>
            </w:r>
          </w:p>
        </w:tc>
      </w:tr>
      <w:tr>
        <w:trPr>
          <w:cantSplit w:val="true"/>
        </w:trPr>
        <w:tc>
          <w:tcPr>
            <w:tcW w:type="dxa" w:w="2160"/>
          </w:tcPr>
          <w:p>
            <w:pPr>
              <w:spacing w:line="240" w:lineRule="auto" w:after="20" w:before="20"/>
              <w:jc w:val="left"/>
            </w:pPr>
            <w:r>
              <w:rPr>
                <w:sz w:val="22"/>
              </w:rPr>
              <w:t>JSON</w:t>
            </w:r>
          </w:p>
        </w:tc>
        <w:tc>
          <w:tcPr>
            <w:tcW w:type="dxa" w:w="6149"/>
          </w:tcPr>
          <w:p>
            <w:pPr>
              <w:spacing w:line="240" w:lineRule="auto" w:after="20" w:before="20"/>
              <w:jc w:val="left"/>
            </w:pPr>
            <w:r>
              <w:rPr>
                <w:sz w:val="22"/>
              </w:rPr>
              <w:t>JavaScript Object Notation</w:t>
            </w:r>
          </w:p>
        </w:tc>
      </w:tr>
      <w:tr>
        <w:trPr>
          <w:cantSplit w:val="true"/>
        </w:trPr>
        <w:tc>
          <w:tcPr>
            <w:tcW w:type="dxa" w:w="2160"/>
          </w:tcPr>
          <w:p>
            <w:pPr>
              <w:spacing w:line="240" w:lineRule="auto" w:after="20" w:before="20"/>
              <w:jc w:val="left"/>
            </w:pPr>
            <w:r>
              <w:rPr>
                <w:sz w:val="22"/>
              </w:rPr>
              <w:t>LLM</w:t>
            </w:r>
          </w:p>
        </w:tc>
        <w:tc>
          <w:tcPr>
            <w:tcW w:type="dxa" w:w="6149"/>
          </w:tcPr>
          <w:p>
            <w:pPr>
              <w:spacing w:line="240" w:lineRule="auto" w:after="20" w:before="20"/>
              <w:jc w:val="left"/>
            </w:pPr>
            <w:r>
              <w:rPr>
                <w:sz w:val="22"/>
              </w:rPr>
              <w:t>Large Language Model</w:t>
            </w:r>
          </w:p>
        </w:tc>
      </w:tr>
      <w:tr>
        <w:trPr>
          <w:cantSplit w:val="true"/>
        </w:trPr>
        <w:tc>
          <w:tcPr>
            <w:tcW w:type="dxa" w:w="2160"/>
          </w:tcPr>
          <w:p>
            <w:pPr>
              <w:spacing w:line="240" w:lineRule="auto" w:after="20" w:before="20"/>
              <w:jc w:val="left"/>
            </w:pPr>
            <w:r>
              <w:rPr>
                <w:sz w:val="22"/>
              </w:rPr>
              <w:t>MCQ</w:t>
            </w:r>
          </w:p>
        </w:tc>
        <w:tc>
          <w:tcPr>
            <w:tcW w:type="dxa" w:w="6149"/>
          </w:tcPr>
          <w:p>
            <w:pPr>
              <w:spacing w:line="240" w:lineRule="auto" w:after="20" w:before="20"/>
              <w:jc w:val="left"/>
            </w:pPr>
            <w:r>
              <w:rPr>
                <w:sz w:val="22"/>
              </w:rPr>
              <w:t>Multiple-Choice Question</w:t>
            </w:r>
          </w:p>
        </w:tc>
      </w:tr>
      <w:tr>
        <w:trPr>
          <w:cantSplit w:val="true"/>
        </w:trPr>
        <w:tc>
          <w:tcPr>
            <w:tcW w:type="dxa" w:w="2160"/>
          </w:tcPr>
          <w:p>
            <w:pPr>
              <w:spacing w:line="240" w:lineRule="auto" w:after="20" w:before="20"/>
              <w:jc w:val="left"/>
            </w:pPr>
            <w:r>
              <w:rPr>
                <w:sz w:val="22"/>
              </w:rPr>
              <w:t>MRR</w:t>
            </w:r>
          </w:p>
        </w:tc>
        <w:tc>
          <w:tcPr>
            <w:tcW w:type="dxa" w:w="6149"/>
          </w:tcPr>
          <w:p>
            <w:pPr>
              <w:spacing w:line="240" w:lineRule="auto" w:after="20" w:before="20"/>
              <w:jc w:val="left"/>
            </w:pPr>
            <w:r>
              <w:rPr>
                <w:sz w:val="22"/>
              </w:rPr>
              <w:t>Mean Reciprocal Rank</w:t>
            </w:r>
          </w:p>
        </w:tc>
      </w:tr>
      <w:tr>
        <w:trPr>
          <w:cantSplit w:val="true"/>
        </w:trPr>
        <w:tc>
          <w:tcPr>
            <w:tcW w:type="dxa" w:w="2160"/>
          </w:tcPr>
          <w:p>
            <w:pPr>
              <w:spacing w:line="240" w:lineRule="auto" w:after="20" w:before="20"/>
              <w:jc w:val="left"/>
            </w:pPr>
            <w:r>
              <w:rPr>
                <w:sz w:val="22"/>
              </w:rPr>
              <w:t>NLP</w:t>
            </w:r>
          </w:p>
        </w:tc>
        <w:tc>
          <w:tcPr>
            <w:tcW w:type="dxa" w:w="6149"/>
          </w:tcPr>
          <w:p>
            <w:pPr>
              <w:spacing w:line="240" w:lineRule="auto" w:after="20" w:before="20"/>
              <w:jc w:val="left"/>
            </w:pPr>
            <w:r>
              <w:rPr>
                <w:sz w:val="22"/>
              </w:rPr>
              <w:t>Natural Language Processing</w:t>
            </w:r>
          </w:p>
        </w:tc>
      </w:tr>
      <w:tr>
        <w:trPr>
          <w:cantSplit w:val="true"/>
        </w:trPr>
        <w:tc>
          <w:tcPr>
            <w:tcW w:type="dxa" w:w="2160"/>
          </w:tcPr>
          <w:p>
            <w:pPr>
              <w:spacing w:line="240" w:lineRule="auto" w:after="20" w:before="20"/>
              <w:jc w:val="left"/>
            </w:pPr>
            <w:r>
              <w:rPr>
                <w:sz w:val="22"/>
              </w:rPr>
              <w:t>OCR</w:t>
            </w:r>
          </w:p>
        </w:tc>
        <w:tc>
          <w:tcPr>
            <w:tcW w:type="dxa" w:w="6149"/>
          </w:tcPr>
          <w:p>
            <w:pPr>
              <w:spacing w:line="240" w:lineRule="auto" w:after="20" w:before="20"/>
              <w:jc w:val="left"/>
            </w:pPr>
            <w:r>
              <w:rPr>
                <w:sz w:val="22"/>
              </w:rPr>
              <w:t>Optical Character Recognition</w:t>
            </w:r>
          </w:p>
        </w:tc>
      </w:tr>
      <w:tr>
        <w:trPr>
          <w:cantSplit w:val="true"/>
        </w:trPr>
        <w:tc>
          <w:tcPr>
            <w:tcW w:type="dxa" w:w="2160"/>
          </w:tcPr>
          <w:p>
            <w:pPr>
              <w:spacing w:line="240" w:lineRule="auto" w:after="20" w:before="20"/>
              <w:jc w:val="left"/>
            </w:pPr>
            <w:r>
              <w:rPr>
                <w:sz w:val="22"/>
              </w:rPr>
              <w:t>PDF</w:t>
            </w:r>
          </w:p>
        </w:tc>
        <w:tc>
          <w:tcPr>
            <w:tcW w:type="dxa" w:w="6149"/>
          </w:tcPr>
          <w:p>
            <w:pPr>
              <w:spacing w:line="240" w:lineRule="auto" w:after="20" w:before="20"/>
              <w:jc w:val="left"/>
            </w:pPr>
            <w:r>
              <w:rPr>
                <w:sz w:val="22"/>
              </w:rPr>
              <w:t>Portable Document Format</w:t>
            </w:r>
          </w:p>
        </w:tc>
      </w:tr>
      <w:tr>
        <w:trPr>
          <w:cantSplit w:val="true"/>
        </w:trPr>
        <w:tc>
          <w:tcPr>
            <w:tcW w:type="dxa" w:w="2160"/>
          </w:tcPr>
          <w:p>
            <w:pPr>
              <w:spacing w:line="240" w:lineRule="auto" w:after="20" w:before="20"/>
              <w:jc w:val="left"/>
            </w:pPr>
            <w:r>
              <w:rPr>
                <w:sz w:val="22"/>
              </w:rPr>
              <w:t>Q&amp;A</w:t>
            </w:r>
          </w:p>
        </w:tc>
        <w:tc>
          <w:tcPr>
            <w:tcW w:type="dxa" w:w="6149"/>
          </w:tcPr>
          <w:p>
            <w:pPr>
              <w:spacing w:line="240" w:lineRule="auto" w:after="20" w:before="20"/>
              <w:jc w:val="left"/>
            </w:pPr>
            <w:r>
              <w:rPr>
                <w:sz w:val="22"/>
              </w:rPr>
              <w:t>Question and Answer</w:t>
            </w:r>
          </w:p>
        </w:tc>
      </w:tr>
      <w:tr>
        <w:trPr>
          <w:cantSplit w:val="true"/>
        </w:trPr>
        <w:tc>
          <w:tcPr>
            <w:tcW w:type="dxa" w:w="2160"/>
          </w:tcPr>
          <w:p>
            <w:pPr>
              <w:spacing w:line="240" w:lineRule="auto" w:after="20" w:before="20"/>
              <w:jc w:val="left"/>
            </w:pPr>
            <w:r>
              <w:rPr>
                <w:sz w:val="22"/>
              </w:rPr>
              <w:t>RAG</w:t>
            </w:r>
          </w:p>
        </w:tc>
        <w:tc>
          <w:tcPr>
            <w:tcW w:type="dxa" w:w="6149"/>
          </w:tcPr>
          <w:p>
            <w:pPr>
              <w:spacing w:line="240" w:lineRule="auto" w:after="20" w:before="20"/>
              <w:jc w:val="left"/>
            </w:pPr>
            <w:r>
              <w:rPr>
                <w:sz w:val="22"/>
              </w:rPr>
              <w:t>Retrieval-Augmented Generation</w:t>
            </w:r>
          </w:p>
        </w:tc>
      </w:tr>
      <w:tr>
        <w:trPr>
          <w:cantSplit w:val="true"/>
        </w:trPr>
        <w:tc>
          <w:tcPr>
            <w:tcW w:type="dxa" w:w="2160"/>
          </w:tcPr>
          <w:p>
            <w:pPr>
              <w:spacing w:line="240" w:lineRule="auto" w:after="20" w:before="20"/>
              <w:jc w:val="left"/>
            </w:pPr>
            <w:r>
              <w:rPr>
                <w:sz w:val="22"/>
              </w:rPr>
              <w:t>RAM</w:t>
            </w:r>
          </w:p>
        </w:tc>
        <w:tc>
          <w:tcPr>
            <w:tcW w:type="dxa" w:w="6149"/>
          </w:tcPr>
          <w:p>
            <w:pPr>
              <w:spacing w:line="240" w:lineRule="auto" w:after="20" w:before="20"/>
              <w:jc w:val="left"/>
            </w:pPr>
            <w:r>
              <w:rPr>
                <w:sz w:val="22"/>
              </w:rPr>
              <w:t>Random Access Memory</w:t>
            </w:r>
          </w:p>
        </w:tc>
      </w:tr>
      <w:tr>
        <w:trPr>
          <w:cantSplit w:val="true"/>
        </w:trPr>
        <w:tc>
          <w:tcPr>
            <w:tcW w:type="dxa" w:w="2160"/>
          </w:tcPr>
          <w:p>
            <w:pPr>
              <w:spacing w:line="240" w:lineRule="auto" w:after="20" w:before="20"/>
              <w:jc w:val="left"/>
            </w:pPr>
            <w:r>
              <w:rPr>
                <w:sz w:val="22"/>
              </w:rPr>
              <w:t>SDG</w:t>
            </w:r>
          </w:p>
        </w:tc>
        <w:tc>
          <w:tcPr>
            <w:tcW w:type="dxa" w:w="6149"/>
          </w:tcPr>
          <w:p>
            <w:pPr>
              <w:spacing w:line="240" w:lineRule="auto" w:after="20" w:before="20"/>
              <w:jc w:val="left"/>
            </w:pPr>
            <w:r>
              <w:rPr>
                <w:sz w:val="22"/>
              </w:rPr>
              <w:t>Sustainable Development Goal</w:t>
            </w:r>
          </w:p>
        </w:tc>
      </w:tr>
      <w:tr>
        <w:trPr>
          <w:cantSplit w:val="true"/>
        </w:trPr>
        <w:tc>
          <w:tcPr>
            <w:tcW w:type="dxa" w:w="2160"/>
          </w:tcPr>
          <w:p>
            <w:pPr>
              <w:spacing w:line="240" w:lineRule="auto" w:after="20" w:before="20"/>
              <w:jc w:val="left"/>
            </w:pPr>
            <w:r>
              <w:rPr>
                <w:sz w:val="22"/>
              </w:rPr>
              <w:t>SQL</w:t>
            </w:r>
          </w:p>
        </w:tc>
        <w:tc>
          <w:tcPr>
            <w:tcW w:type="dxa" w:w="6149"/>
          </w:tcPr>
          <w:p>
            <w:pPr>
              <w:spacing w:line="240" w:lineRule="auto" w:after="20" w:before="20"/>
              <w:jc w:val="left"/>
            </w:pPr>
            <w:r>
              <w:rPr>
                <w:sz w:val="22"/>
              </w:rPr>
              <w:t>Structured Query Language</w:t>
            </w:r>
          </w:p>
        </w:tc>
      </w:tr>
      <w:tr>
        <w:trPr>
          <w:cantSplit w:val="true"/>
        </w:trPr>
        <w:tc>
          <w:tcPr>
            <w:tcW w:type="dxa" w:w="2160"/>
          </w:tcPr>
          <w:p>
            <w:pPr>
              <w:spacing w:line="240" w:lineRule="auto" w:after="20" w:before="20"/>
              <w:jc w:val="left"/>
            </w:pPr>
            <w:r>
              <w:rPr>
                <w:sz w:val="22"/>
              </w:rPr>
              <w:t>TXT</w:t>
            </w:r>
          </w:p>
        </w:tc>
        <w:tc>
          <w:tcPr>
            <w:tcW w:type="dxa" w:w="6149"/>
          </w:tcPr>
          <w:p>
            <w:pPr>
              <w:spacing w:line="240" w:lineRule="auto" w:after="20" w:before="20"/>
              <w:jc w:val="left"/>
            </w:pPr>
            <w:r>
              <w:rPr>
                <w:sz w:val="22"/>
              </w:rPr>
              <w:t>Plain-text file</w:t>
            </w:r>
          </w:p>
        </w:tc>
      </w:tr>
      <w:tr>
        <w:trPr>
          <w:cantSplit w:val="true"/>
        </w:trPr>
        <w:tc>
          <w:tcPr>
            <w:tcW w:type="dxa" w:w="2160"/>
          </w:tcPr>
          <w:p>
            <w:pPr>
              <w:spacing w:line="240" w:lineRule="auto" w:after="20" w:before="20"/>
              <w:jc w:val="left"/>
            </w:pPr>
            <w:r>
              <w:rPr>
                <w:sz w:val="22"/>
              </w:rPr>
              <w:t>UI</w:t>
            </w:r>
          </w:p>
        </w:tc>
        <w:tc>
          <w:tcPr>
            <w:tcW w:type="dxa" w:w="6149"/>
          </w:tcPr>
          <w:p>
            <w:pPr>
              <w:spacing w:line="240" w:lineRule="auto" w:after="20" w:before="20"/>
              <w:jc w:val="left"/>
            </w:pPr>
            <w:r>
              <w:rPr>
                <w:sz w:val="22"/>
              </w:rPr>
              <w:t>User Interface</w:t>
            </w:r>
          </w:p>
        </w:tc>
      </w:tr>
      <w:tr>
        <w:trPr>
          <w:cantSplit w:val="true"/>
        </w:trPr>
        <w:tc>
          <w:tcPr>
            <w:tcW w:type="dxa" w:w="2160"/>
          </w:tcPr>
          <w:p>
            <w:pPr>
              <w:spacing w:line="240" w:lineRule="auto" w:after="20" w:before="20"/>
              <w:jc w:val="left"/>
            </w:pPr>
            <w:r>
              <w:rPr>
                <w:sz w:val="22"/>
              </w:rPr>
              <w:t>UML</w:t>
            </w:r>
          </w:p>
        </w:tc>
        <w:tc>
          <w:tcPr>
            <w:tcW w:type="dxa" w:w="6149"/>
          </w:tcPr>
          <w:p>
            <w:pPr>
              <w:spacing w:line="240" w:lineRule="auto" w:after="20" w:before="20"/>
              <w:jc w:val="left"/>
            </w:pPr>
            <w:r>
              <w:rPr>
                <w:sz w:val="22"/>
              </w:rPr>
              <w:t>Unified Modeling Language</w:t>
            </w:r>
          </w:p>
        </w:tc>
      </w:tr>
    </w:tbl>
    <w:p>
      <w:pPr>
        <w:spacing w:after="80" w:line="240" w:lineRule="auto"/>
      </w:pPr>
    </w:p>
    <w:p>
      <w:pPr>
        <w:sectPr>
          <w:footerReference w:type="default" r:id="rId9"/>
          <w:headerReference w:type="default" r:id="rId10"/>
          <w:pgSz w:w="11909" w:h="16834"/>
          <w:pgMar w:top="1440" w:right="1440" w:bottom="1440" w:left="2160" w:header="720" w:footer="720" w:gutter="0"/>
          <w:pgNumType w:fmt="lowerRoman" w:start="1"/>
          <w:cols w:space="720"/>
          <w:docGrid w:linePitch="360"/>
        </w:sectPr>
      </w:pPr>
    </w:p>
    <w:p>
      <w:pPr>
        <w:pStyle w:val="Heading1"/>
        <w:pageBreakBefore w:val="0"/>
      </w:pPr>
      <w:bookmarkStart w:id="8" w:name="_ch1"/>
      <w:r>
        <w:t>CHAPTER 1</w:t>
      </w:r>
      <w:r>
        <w:br/>
      </w:r>
      <w:r>
        <w:t>INTRODUCTION</w:t>
      </w:r>
      <w:bookmarkEnd w:id="8"/>
    </w:p>
    <w:p>
      <w:pPr>
        <w:pStyle w:val="Heading2"/>
      </w:pPr>
      <w:bookmarkStart w:id="9" w:name="_s1_1"/>
      <w:r>
        <w:t>1.1  Background</w:t>
      </w:r>
      <w:bookmarkEnd w:id="9"/>
    </w:p>
    <w:p>
      <w:pPr>
        <w:jc w:val="both"/>
      </w:pPr>
      <w:r>
        <w:t xml:space="preserve">Large language models (LLMs) have made conversational AI assistants freely available to students. They explain concepts fluently and can be asked follow-up questions at any hour, which makes them attractive as study aids </w:t>
      </w:r>
      <w:r>
        <w:t>[1]</w:t>
      </w:r>
      <w:r>
        <w:t xml:space="preserve">. However, an LLM answers from its general training data, which may not match how a particular course defines or teaches a topic, and it occasionally produces plausible but incorrect statements, a behaviour known as hallucination </w:t>
      </w:r>
      <w:r>
        <w:t>[2]</w:t>
      </w:r>
      <w:r>
        <w:t>. A general assistant also has no memory of an individual learner’s performance: a student who repeatedly struggles with one topic receives the same generic help as everyone else.</w:t>
      </w:r>
    </w:p>
    <w:p>
      <w:pPr>
        <w:jc w:val="both"/>
      </w:pPr>
      <w:r>
        <w:t xml:space="preserve">Retrieval-Augmented Generation (RAG) addresses the first two problems by retrieving relevant passages from a document collection and asking the model to answer from them </w:t>
      </w:r>
      <w:r>
        <w:t>[3]</w:t>
      </w:r>
      <w:r>
        <w:t xml:space="preserve">. Learning research addresses the third: practice testing and spaced review are among the most effective study techniques known </w:t>
      </w:r>
      <w:r>
        <w:t>[4], [5], [6]</w:t>
      </w:r>
      <w:r>
        <w:t>, and they work best when practice is directed at what the learner does not yet know.</w:t>
      </w:r>
    </w:p>
    <w:p>
      <w:pPr>
        <w:jc w:val="both"/>
      </w:pPr>
      <w:r>
        <w:t>PersonaAI combines these ideas in one application. It grounds every answer in the student’s uploaded notes and cites the file and page, turns the same notes into quizzes, remembers which topics each student answers incorrectly, and uses that memory to focus later quizzes and to build a personalised revision plan for an upcoming examination. The project was developed and evaluated with the material of a Big Data course (Units III and IV: Apache Pig, Flume, Hive and Sqoop).</w:t>
      </w:r>
    </w:p>
    <w:p>
      <w:pPr>
        <w:pStyle w:val="Heading2"/>
      </w:pPr>
      <w:bookmarkStart w:id="10" w:name="_s1_2"/>
      <w:r>
        <w:t>1.2  Motivation</w:t>
      </w:r>
      <w:bookmarkEnd w:id="10"/>
    </w:p>
    <w:p>
      <w:pPr>
        <w:pStyle w:val="ListBullet"/>
        <w:jc w:val="both"/>
      </w:pPr>
      <w:r>
        <w:t>Examination revision usually happens from several sources (lecture notes, unit PDFs, question banks), and finding the right page for a specific question takes time.</w:t>
      </w:r>
    </w:p>
    <w:p>
      <w:pPr>
        <w:pStyle w:val="ListBullet"/>
        <w:jc w:val="both"/>
      </w:pPr>
      <w:r>
        <w:t>Answers that do not match the syllabus can mislead students: an examination expects the points that were taught, not a generic textbook answer.</w:t>
      </w:r>
    </w:p>
    <w:p>
      <w:pPr>
        <w:pStyle w:val="ListBullet"/>
        <w:jc w:val="both"/>
      </w:pPr>
      <w:r>
        <w:t xml:space="preserve">Practice testing and spaced review are effective </w:t>
      </w:r>
      <w:r>
        <w:t>[6]</w:t>
      </w:r>
      <w:r>
        <w:t>, but organising them by hand across many topics is tedious, so students rarely do it.</w:t>
      </w:r>
    </w:p>
    <w:p>
      <w:pPr>
        <w:pStyle w:val="ListBullet"/>
        <w:jc w:val="both"/>
      </w:pPr>
      <w:r>
        <w:t>Students often do not know which topics they are weak in until they lose marks in an examination.</w:t>
      </w:r>
    </w:p>
    <w:p>
      <w:pPr>
        <w:pStyle w:val="ListBullet"/>
        <w:jc w:val="both"/>
      </w:pPr>
      <w:r>
        <w:t xml:space="preserve">Many students cannot rely on paid AI services or a continuous internet connection; a tool that also works offline with a local model is more inclusive. This connects the project to United Nations Sustainable Development Goal 4, Quality Education </w:t>
      </w:r>
      <w:r>
        <w:t>[7]</w:t>
      </w:r>
      <w:r>
        <w:t>.</w:t>
      </w:r>
    </w:p>
    <w:p>
      <w:pPr>
        <w:pStyle w:val="Heading2"/>
      </w:pPr>
      <w:bookmarkStart w:id="11" w:name="_s1_3"/>
      <w:r>
        <w:t>1.3  Problem Statement</w:t>
      </w:r>
      <w:bookmarkEnd w:id="11"/>
    </w:p>
    <w:p>
      <w:pPr>
        <w:jc w:val="both"/>
      </w:pPr>
      <w:r>
        <w:t>To design, build and evaluate a web application that (i) answers a student’s questions using only that student’s uploaded course material, with verifiable file-and-page citations, and says so when the material does not contain the answer; (ii) generates multiple-choice quizzes from the same material and grades them; (iii) maintains a per-student, per-topic model of strengths and weaknesses from quiz results; and (iv) uses that model to target later quizzes and to produce a day-by-day study plan for an examination date, while remaining usable when the online AI service is rate-limited or unavailable.</w:t>
      </w:r>
    </w:p>
    <w:p>
      <w:pPr>
        <w:pStyle w:val="Heading2"/>
      </w:pPr>
      <w:bookmarkStart w:id="12" w:name="_s1_4"/>
      <w:r>
        <w:t>1.4  Objectives</w:t>
      </w:r>
      <w:bookmarkEnd w:id="12"/>
    </w:p>
    <w:p>
      <w:pPr>
        <w:pStyle w:val="ListBullet"/>
        <w:jc w:val="both"/>
      </w:pPr>
      <w:r>
        <w:t>Ingest PDF, DOCX and TXT files, extract text page by page, and build a searchable vector index for each student.</w:t>
      </w:r>
    </w:p>
    <w:p>
      <w:pPr>
        <w:pStyle w:val="ListBullet"/>
        <w:jc w:val="both"/>
      </w:pPr>
      <w:r>
        <w:t>Answer questions from the notes only, citing the source file and page, and reply “not found in your notes” for questions the notes do not cover.</w:t>
      </w:r>
    </w:p>
    <w:p>
      <w:pPr>
        <w:pStyle w:val="ListBullet"/>
        <w:jc w:val="both"/>
      </w:pPr>
      <w:r>
        <w:t>Generate valid multiple-choice quizzes (5, 10 or 15 questions) with explanations, and save every answer with its topic.</w:t>
      </w:r>
    </w:p>
    <w:p>
      <w:pPr>
        <w:pStyle w:val="ListBullet"/>
        <w:jc w:val="both"/>
      </w:pPr>
      <w:r>
        <w:t>Track each topic’s accuracy over recent answers and classify topics as weak, learning or strong.</w:t>
      </w:r>
    </w:p>
    <w:p>
      <w:pPr>
        <w:pStyle w:val="ListBullet"/>
        <w:jc w:val="both"/>
      </w:pPr>
      <w:r>
        <w:t>Provide an adaptive quiz mode that concentrates practice on weak topics.</w:t>
      </w:r>
    </w:p>
    <w:p>
      <w:pPr>
        <w:pStyle w:val="ListBullet"/>
        <w:jc w:val="both"/>
      </w:pPr>
      <w:r>
        <w:t>Generate a study plan that covers every topic, gives weak topics more time, and changes as performance improves.</w:t>
      </w:r>
    </w:p>
    <w:p>
      <w:pPr>
        <w:pStyle w:val="ListBullet"/>
        <w:jc w:val="both"/>
      </w:pPr>
      <w:r>
        <w:t>Evaluate answer accuracy with and without retrieval on real examination questions using a held-out set, and evaluate the adaptive quiz strategy against an even spread of questions.</w:t>
      </w:r>
    </w:p>
    <w:p>
      <w:pPr>
        <w:pStyle w:val="ListBullet"/>
        <w:jc w:val="both"/>
      </w:pPr>
      <w:r>
        <w:t>Provide a clean, responsive user interface that works in desktop and mobile browsers.</w:t>
      </w:r>
    </w:p>
    <w:p>
      <w:pPr>
        <w:pStyle w:val="Heading2"/>
      </w:pPr>
      <w:bookmarkStart w:id="13" w:name="_s1_5"/>
      <w:r>
        <w:t>1.5  Scope and Limitations</w:t>
      </w:r>
      <w:bookmarkEnd w:id="13"/>
    </w:p>
    <w:p>
      <w:pPr>
        <w:jc w:val="both"/>
      </w:pPr>
      <w:r>
        <w:rPr>
          <w:b/>
        </w:rPr>
        <w:t>In scope:</w:t>
      </w:r>
      <w:r>
        <w:t xml:space="preserve"> study material for one or more subjects per student; private per-user memory; the four features (Notes Q&amp;A, quizzes, weak-topic memory with a progress dashboard, study plan); an offline mode using a local model; and a quantitative evaluation of the approach.</w:t>
      </w:r>
    </w:p>
    <w:p>
      <w:pPr>
        <w:jc w:val="both"/>
      </w:pPr>
      <w:r>
        <w:rPr>
          <w:b/>
        </w:rPr>
        <w:t>Out of scope:</w:t>
      </w:r>
      <w:r>
        <w:t xml:space="preserve"> lecture recording and transcription, calendar and e-mail integration, a native mobile app, payments, password-based authentication and multi-institution deployment.</w:t>
      </w:r>
    </w:p>
    <w:p>
      <w:pPr>
        <w:jc w:val="both"/>
      </w:pPr>
      <w:r>
        <w:rPr>
          <w:b/>
        </w:rPr>
        <w:t>Known limitations</w:t>
      </w:r>
      <w:r>
        <w:t xml:space="preserve"> (discussed in Chapters 6 and 7): no model was trained or fine-tuned; all models are pretrained and used for inference only. Scanned, image-only PDFs are not supported because no OCR is performed. The evaluation uses one course and 60 questions, and the benefit of adaptive quizzes was measured by simulation rather than with real students. Sign-in is by username only, which is suitable for a classroom demonstration but not for public deployment.</w:t>
      </w:r>
    </w:p>
    <w:p>
      <w:pPr>
        <w:pStyle w:val="Heading2"/>
      </w:pPr>
      <w:bookmarkStart w:id="14" w:name="_s1_6"/>
      <w:r>
        <w:t>1.6  Organization of the Report</w:t>
      </w:r>
      <w:bookmarkEnd w:id="14"/>
    </w:p>
    <w:p>
      <w:pPr>
        <w:jc w:val="both"/>
      </w:pPr>
      <w:r>
        <w:t>Chapter 2 reviews the literature on retrieval-augmented generation, retrieval and re-ranking, evaluation with LLM judges, question generation and learner modelling, and identifies the research gap. Chapter 3 analyses existing approaches, feasibility and the hardware and software used. Chapter 4 describes the data, the overall pipeline, the system architecture and the methodology, together with the baselines and recent alternative models. Chapter 5 covers the implementation: configuration, parameter choices, key code, the user interface and testing. Chapter 6 presents the evaluation results, error analysis, ablation experiments, screenshots and an ethics discussion. Chapter 7 concludes the report and outlines future work.</w:t>
      </w:r>
    </w:p>
    <w:p>
      <w:pPr>
        <w:pStyle w:val="Heading1"/>
      </w:pPr>
      <w:bookmarkStart w:id="15" w:name="_ch2"/>
      <w:r>
        <w:t>CHAPTER 2</w:t>
      </w:r>
      <w:r>
        <w:br/>
      </w:r>
      <w:r>
        <w:t>LITERATURE SURVEY</w:t>
      </w:r>
      <w:bookmarkEnd w:id="15"/>
    </w:p>
    <w:p>
      <w:pPr>
        <w:jc w:val="both"/>
      </w:pPr>
      <w:r>
        <w:t>This chapter reviews work in five areas that PersonaAI builds on: retrieval-augmented generation; dense retrieval and re-ranking; the behaviour and evaluation of LLM-based systems; automatic question generation and LLMs in education; and learner modelling, spaced repetition and long-term memory. A summary is given in Table 2.1, and the research gap is stated in Section 2.3.</w:t>
      </w:r>
    </w:p>
    <w:p>
      <w:pPr>
        <w:pStyle w:val="Heading2"/>
      </w:pPr>
      <w:bookmarkStart w:id="16" w:name="_s2_1"/>
      <w:r>
        <w:t>2.1  Review of Relevant Work</w:t>
      </w:r>
      <w:bookmarkEnd w:id="16"/>
    </w:p>
    <w:p>
      <w:pPr>
        <w:pStyle w:val="Heading3"/>
      </w:pPr>
      <w:r>
        <w:t>2.1.1  Retrieval-Augmented Generation</w:t>
      </w:r>
    </w:p>
    <w:p>
      <w:pPr>
        <w:jc w:val="both"/>
      </w:pPr>
      <w:r>
        <w:t xml:space="preserve">Lewis et al. </w:t>
      </w:r>
      <w:r>
        <w:t>[3]</w:t>
      </w:r>
      <w:r>
        <w:t xml:space="preserve"> introduced Retrieval-Augmented Generation, in which a neural retriever selects passages from a large document collection and a sequence-to-sequence generator conditions its answer on them. Trained end to end on Wikipedia, RAG set the state of the art on three open-domain question-answering tasks at the time and produced more specific and factual text than a model relying only on its parameters. RAG also makes answers traceable to sources and can be updated by changing the collection rather than retraining. PersonaAI applies the same idea with the student’s notes as the collection, but uses an instruction-following LLM without fine-tuning, and adds an explicit instruction to refuse when the passages do not contain the answer.</w:t>
      </w:r>
    </w:p>
    <w:p>
      <w:pPr>
        <w:jc w:val="both"/>
      </w:pPr>
      <w:r>
        <w:t xml:space="preserve">Gao et al. </w:t>
      </w:r>
      <w:r>
        <w:t>[8]</w:t>
      </w:r>
      <w:r>
        <w:t xml:space="preserve"> survey the rapidly growing RAG literature and organise it into </w:t>
      </w:r>
      <w:r>
        <w:rPr>
          <w:i/>
        </w:rPr>
        <w:t>naive</w:t>
      </w:r>
      <w:r>
        <w:t xml:space="preserve"> RAG (retrieve, then generate), </w:t>
      </w:r>
      <w:r>
        <w:rPr>
          <w:i/>
        </w:rPr>
        <w:t>advanced</w:t>
      </w:r>
      <w:r>
        <w:t xml:space="preserve"> RAG (improved indexing, query rewriting and re-ranking) and </w:t>
      </w:r>
      <w:r>
        <w:rPr>
          <w:i/>
        </w:rPr>
        <w:t>modular</w:t>
      </w:r>
      <w:r>
        <w:t xml:space="preserve"> RAG (pipelines with interchangeable components). In this taxonomy PersonaAI is an advanced RAG system with a re-ranking stage. Asai et al. </w:t>
      </w:r>
      <w:r>
        <w:t>[9]</w:t>
      </w:r>
      <w:r>
        <w:t xml:space="preserve"> proposed Self-RAG, which fine-tunes a model to decide when to retrieve and to critique its own output with special reflection tokens; their 7B and 13B models outperformed ChatGPT and retrieval-augmented Llama 2-chat on several question-answering and fact-verification tasks and improved citation accuracy. Self-RAG requires fine-tuning the generator, which is not possible with a hosted API model such as Gemini, so PersonaAI implements a simpler form of self-assessment: a score threshold on the re-ranker and a </w:t>
      </w:r>
      <w:r>
        <w:rPr>
          <w:rFonts w:ascii="Courier New" w:hAnsi="Courier New" w:cs="Courier New" w:eastAsia="Courier New"/>
          <w:sz w:val="21"/>
        </w:rPr>
        <w:t>NOT_FOUND</w:t>
      </w:r>
      <w:r>
        <w:t xml:space="preserve"> reply.</w:t>
      </w:r>
    </w:p>
    <w:p>
      <w:pPr>
        <w:pStyle w:val="Heading3"/>
      </w:pPr>
      <w:r>
        <w:t>2.1.2  Dense Retrieval, Sentence Embeddings and Re-ranking</w:t>
      </w:r>
    </w:p>
    <w:p>
      <w:pPr>
        <w:jc w:val="both"/>
      </w:pPr>
      <w:r>
        <w:t xml:space="preserve">Karpukhin et al. </w:t>
      </w:r>
      <w:r>
        <w:t>[10]</w:t>
      </w:r>
      <w:r>
        <w:t xml:space="preserve"> showed that a dual-encoder trained on question–passage pairs (Dense Passage Retrieval) outperforms the keyword-based BM25 ranking function </w:t>
      </w:r>
      <w:r>
        <w:t>[11]</w:t>
      </w:r>
      <w:r>
        <w:t xml:space="preserve"> by 9–19 percentage points in top-20 passage retrieval accuracy on open-domain benchmarks. Sentence-BERT </w:t>
      </w:r>
      <w:r>
        <w:t>[12]</w:t>
      </w:r>
      <w:r>
        <w:t xml:space="preserve"> showed that Siamese transformer networks produce sentence embeddings whose cosine similarity reflects meaning, enabling fast semantic search; MiniLM </w:t>
      </w:r>
      <w:r>
        <w:t>[13]</w:t>
      </w:r>
      <w:r>
        <w:t xml:space="preserve"> distils large transformers into small, fast models. The </w:t>
      </w:r>
      <w:r>
        <w:rPr>
          <w:rFonts w:ascii="Courier New" w:hAnsi="Courier New" w:cs="Courier New" w:eastAsia="Courier New"/>
          <w:sz w:val="21"/>
        </w:rPr>
        <w:t>all-MiniLM-L6-v2</w:t>
      </w:r>
      <w:r>
        <w:t xml:space="preserve"> model used in PersonaAI combines these results: it produces 384-dimensional embeddings and runs on a laptop CPU. One limitation, observed during this project, is that it reads at most 256 word-pieces, so longer passages are silently truncated.</w:t>
      </w:r>
    </w:p>
    <w:p>
      <w:pPr>
        <w:jc w:val="both"/>
      </w:pPr>
      <w:r>
        <w:t xml:space="preserve">Embedding search encodes the question and each passage independently. A cross-encoder instead reads the question and passage together and is far more accurate at judging relevance, at a higher cost per pair. Nogueira and Cho </w:t>
      </w:r>
      <w:r>
        <w:t>[14]</w:t>
      </w:r>
      <w:r>
        <w:t xml:space="preserve"> re-ranked BM25 candidates with a BERT cross-encoder trained on the MS MARCO passage-ranking dataset </w:t>
      </w:r>
      <w:r>
        <w:t>[15]</w:t>
      </w:r>
      <w:r>
        <w:t xml:space="preserve"> and improved the previous state of the art by 27% (relative) in MRR@10. PersonaAI uses this two-stage design: embedding search returns 20 candidates and a MiniLM cross-encoder trained on MS MARCO selects the best five. Recent general-purpose embedding models such as E5 </w:t>
      </w:r>
      <w:r>
        <w:t>[16]</w:t>
      </w:r>
      <w:r>
        <w:t xml:space="preserve"> and BGE </w:t>
      </w:r>
      <w:r>
        <w:t>[17]</w:t>
      </w:r>
      <w:r>
        <w:t xml:space="preserve"> are larger and stronger alternatives for the first stage (Section 4.8).</w:t>
      </w:r>
    </w:p>
    <w:p>
      <w:pPr>
        <w:pStyle w:val="Heading3"/>
      </w:pPr>
      <w:r>
        <w:t>2.1.3  Behaviour and Evaluation of LLM-Based Systems</w:t>
      </w:r>
    </w:p>
    <w:p>
      <w:pPr>
        <w:jc w:val="both"/>
      </w:pPr>
      <w:r>
        <w:t xml:space="preserve">Ji et al. </w:t>
      </w:r>
      <w:r>
        <w:t>[2]</w:t>
      </w:r>
      <w:r>
        <w:t xml:space="preserve"> survey hallucination in natural language generation, distinguishing </w:t>
      </w:r>
      <w:r>
        <w:rPr>
          <w:i/>
        </w:rPr>
        <w:t>intrinsic</w:t>
      </w:r>
      <w:r>
        <w:t xml:space="preserve"> hallucinations (contradicting the source) from </w:t>
      </w:r>
      <w:r>
        <w:rPr>
          <w:i/>
        </w:rPr>
        <w:t>extrinsic</w:t>
      </w:r>
      <w:r>
        <w:t xml:space="preserve"> ones (adding unverifiable content), and list retrieval grounding among the main mitigation strategies. Liu et al. </w:t>
      </w:r>
      <w:r>
        <w:t>[18]</w:t>
      </w:r>
      <w:r>
        <w:t xml:space="preserve"> showed that LLMs use long contexts unevenly: accuracy on multi-document question answering is highest when the relevant passage is at the beginning or end of the context and drops when it is in the middle. This supports giving the model a small number of well-ranked passages (five in PersonaAI) rather than many.</w:t>
      </w:r>
    </w:p>
    <w:p>
      <w:pPr>
        <w:jc w:val="both"/>
      </w:pPr>
      <w:r>
        <w:t xml:space="preserve">Evaluating free-text answers is expensive. Zheng et al. </w:t>
      </w:r>
      <w:r>
        <w:t>[19]</w:t>
      </w:r>
      <w:r>
        <w:t xml:space="preserve"> studied strong LLMs as judges on MT-Bench and Chatbot Arena and found that GPT-4’s judgments agreed with human preferences over 80% of the time, similar to the agreement between humans, while also documenting position, verbosity and self-enhancement biases. Es et al. </w:t>
      </w:r>
      <w:r>
        <w:t>[20]</w:t>
      </w:r>
      <w:r>
        <w:t xml:space="preserve"> proposed RAGAs, a set of reference-free metrics (faithfulness, answer relevance and context relevance) computed with an LLM for evaluating RAG pipelines, validated against human judgments on their WikiEval dataset. PersonaAI’s evaluation follows these lessons: the judge grades each answer against a written reference, the two candidate answers are shown in random order without labels, and columns are provided for manual overrides.</w:t>
      </w:r>
    </w:p>
    <w:p>
      <w:pPr>
        <w:pStyle w:val="Heading3"/>
      </w:pPr>
      <w:r>
        <w:t>2.1.4  Question Generation and LLMs in Education</w:t>
      </w:r>
    </w:p>
    <w:p>
      <w:pPr>
        <w:jc w:val="both"/>
      </w:pPr>
      <w:r>
        <w:t xml:space="preserve">Kurdi et al. </w:t>
      </w:r>
      <w:r>
        <w:t>[21]</w:t>
      </w:r>
      <w:r>
        <w:t xml:space="preserve"> systematically reviewed automatic question generation for educational purposes, covering studies published between 2015 and 2019. They found that most systems generate factual questions from text, that evaluation practice is inconsistent across studies, and that controlling question difficulty remains an open problem. These systems pre-date instruction-tuned LLMs, which can now write complete multiple-choice questions with distractors and explanations, but whose answer keys and distractors still need checking. Kasneci et al. </w:t>
      </w:r>
      <w:r>
        <w:t>[1]</w:t>
      </w:r>
      <w:r>
        <w:t xml:space="preserve"> discuss the opportunities of LLMs in education (personalised explanations, feedback, practice material) together with risks such as incorrect output, bias and over-reliance, and argue for grounding and human oversight. PersonaAI’s quiz module responds to both points: questions are generated only from the student’s notes, validated by rules, and, for the weaker local model, checked by having the model answer its own questions without seeing the key.</w:t>
      </w:r>
    </w:p>
    <w:p>
      <w:pPr>
        <w:pStyle w:val="Heading3"/>
      </w:pPr>
      <w:r>
        <w:t>2.1.5  Learner Modelling, Spaced Repetition and Long-Term Memory</w:t>
      </w:r>
    </w:p>
    <w:p>
      <w:pPr>
        <w:jc w:val="both"/>
      </w:pPr>
      <w:r>
        <w:t xml:space="preserve">Intelligent tutoring systems estimate what a learner knows in order to choose the next activity. Bayesian Knowledge Tracing </w:t>
      </w:r>
      <w:r>
        <w:t>[22]</w:t>
      </w:r>
      <w:r>
        <w:t xml:space="preserve"> models the probability that a student has mastered each skill as a hidden state updated after every answer. Deep Knowledge Tracing </w:t>
      </w:r>
      <w:r>
        <w:t>[23]</w:t>
      </w:r>
      <w:r>
        <w:t xml:space="preserve"> replaced this with a recurrent neural network and reported an AUC of 0.86 against 0.67 for BKT on the ASSISTments dataset, at the cost of needing large interaction logs and being harder to interpret. Settles and Meeder </w:t>
      </w:r>
      <w:r>
        <w:t>[24]</w:t>
      </w:r>
      <w:r>
        <w:t xml:space="preserve"> introduced half-life regression, which estimates how long a word stays in a learner’s memory; on Duolingo practice logs it reduced the error in predicting recall by more than 45% compared with baseline methods.</w:t>
      </w:r>
    </w:p>
    <w:p>
      <w:pPr>
        <w:jc w:val="both"/>
      </w:pPr>
      <w:r>
        <w:t xml:space="preserve">Roediger and Karpicke </w:t>
      </w:r>
      <w:r>
        <w:t>[4]</w:t>
      </w:r>
      <w:r>
        <w:t xml:space="preserve"> showed that taking tests improves long-term retention more than restudying the same material (the testing effect), and Cepeda et al. </w:t>
      </w:r>
      <w:r>
        <w:t>[5]</w:t>
      </w:r>
      <w:r>
        <w:t xml:space="preserve"> found across hundreds of experiments that spacing practice over time improves recall compared with massed practice. Dunlosky et al. </w:t>
      </w:r>
      <w:r>
        <w:t>[6]</w:t>
      </w:r>
      <w:r>
        <w:t xml:space="preserve"> rated practice testing and distributed practice as the two most useful of ten common study techniques. Finally, recent work on long-term memory for chat assistants, such as the LongMemEval benchmark </w:t>
      </w:r>
      <w:r>
        <w:t>[25]</w:t>
      </w:r>
      <w:r>
        <w:t>, shows that commercial assistants and long-context LLMs lose about 30% accuracy when information must be recalled across sustained interactions. PersonaAI does not try to remember conversations; its long-term memory is a structured, per-topic record of quiz performance stored in a database, which is simple, explainable and cannot hallucinate.</w:t>
      </w:r>
    </w:p>
    <w:p>
      <w:pPr>
        <w:pStyle w:val="Heading2"/>
      </w:pPr>
      <w:bookmarkStart w:id="17" w:name="_s2_2"/>
      <w:r>
        <w:t>2.2  Summary of the Literature</w:t>
      </w:r>
      <w:bookmarkEnd w:id="17"/>
    </w:p>
    <w:p>
      <w:pPr>
        <w:jc w:val="both"/>
      </w:pPr>
      <w:r>
        <w:t>Table 2.1 summarises the reviewed papers.</w:t>
      </w:r>
    </w:p>
    <w:p>
      <w:pPr>
        <w:keepNext/>
        <w:spacing w:before="120" w:after="80" w:line="240" w:lineRule="auto"/>
        <w:jc w:val="center"/>
      </w:pPr>
      <w:bookmarkStart w:id="18" w:name="_tab2_1"/>
      <w:r>
        <w:rPr>
          <w:b/>
          <w:sz w:val="22"/>
        </w:rPr>
        <w:t xml:space="preserve">Table 2.1 </w:t>
      </w:r>
      <w:r>
        <w:rPr>
          <w:sz w:val="22"/>
        </w:rPr>
        <w:t>Summary of the literature survey</w:t>
      </w:r>
      <w:bookmarkEnd w:id="18"/>
    </w:p>
    <w:tbl>
      <w:tblPr>
        <w:tblStyle w:val="TableGrid"/>
        <w:tblW w:type="auto" w:w="0"/>
        <w:jc w:val="center"/>
        <w:tblLayout w:type="fixed"/>
        <w:tblLook w:firstColumn="1" w:firstRow="1" w:lastColumn="0" w:lastRow="0" w:noHBand="0" w:noVBand="1" w:val="04A0"/>
      </w:tblPr>
      <w:tblGrid>
        <w:gridCol w:w="1368"/>
        <w:gridCol w:w="1152"/>
        <w:gridCol w:w="1512"/>
        <w:gridCol w:w="1368"/>
        <w:gridCol w:w="1540"/>
        <w:gridCol w:w="1368"/>
      </w:tblGrid>
      <w:tr>
        <w:trPr>
          <w:tblHeader w:val="true"/>
          <w:cantSplit w:val="true"/>
        </w:trPr>
        <w:tc>
          <w:tcPr>
            <w:tcW w:type="dxa" w:w="1368"/>
            <w:shd w:val="clear" w:color="auto" w:fill="D9E2F3"/>
          </w:tcPr>
          <w:p>
            <w:pPr>
              <w:keepNext/>
              <w:spacing w:line="240" w:lineRule="auto" w:after="20" w:before="20"/>
              <w:jc w:val="center"/>
            </w:pPr>
            <w:r>
              <w:rPr>
                <w:b/>
                <w:sz w:val="17"/>
              </w:rPr>
              <w:t>Author / Year</w:t>
            </w:r>
          </w:p>
        </w:tc>
        <w:tc>
          <w:tcPr>
            <w:tcW w:type="dxa" w:w="1152"/>
            <w:shd w:val="clear" w:color="auto" w:fill="D9E2F3"/>
          </w:tcPr>
          <w:p>
            <w:pPr>
              <w:keepNext/>
              <w:spacing w:line="240" w:lineRule="auto" w:after="20" w:before="20"/>
              <w:jc w:val="center"/>
            </w:pPr>
            <w:r>
              <w:rPr>
                <w:b/>
                <w:sz w:val="17"/>
              </w:rPr>
              <w:t>Journal / Venue</w:t>
            </w:r>
          </w:p>
        </w:tc>
        <w:tc>
          <w:tcPr>
            <w:tcW w:type="dxa" w:w="1512"/>
            <w:shd w:val="clear" w:color="auto" w:fill="D9E2F3"/>
          </w:tcPr>
          <w:p>
            <w:pPr>
              <w:keepNext/>
              <w:spacing w:line="240" w:lineRule="auto" w:after="20" w:before="20"/>
              <w:jc w:val="center"/>
            </w:pPr>
            <w:r>
              <w:rPr>
                <w:b/>
                <w:sz w:val="17"/>
              </w:rPr>
              <w:t>Method</w:t>
            </w:r>
          </w:p>
        </w:tc>
        <w:tc>
          <w:tcPr>
            <w:tcW w:type="dxa" w:w="1368"/>
            <w:shd w:val="clear" w:color="auto" w:fill="D9E2F3"/>
          </w:tcPr>
          <w:p>
            <w:pPr>
              <w:keepNext/>
              <w:spacing w:line="240" w:lineRule="auto" w:after="20" w:before="20"/>
              <w:jc w:val="center"/>
            </w:pPr>
            <w:r>
              <w:rPr>
                <w:b/>
                <w:sz w:val="17"/>
              </w:rPr>
              <w:t>Dataset</w:t>
            </w:r>
          </w:p>
        </w:tc>
        <w:tc>
          <w:tcPr>
            <w:tcW w:type="dxa" w:w="1541"/>
            <w:shd w:val="clear" w:color="auto" w:fill="D9E2F3"/>
          </w:tcPr>
          <w:p>
            <w:pPr>
              <w:keepNext/>
              <w:spacing w:line="240" w:lineRule="auto" w:after="20" w:before="20"/>
              <w:jc w:val="center"/>
            </w:pPr>
            <w:r>
              <w:rPr>
                <w:b/>
                <w:sz w:val="17"/>
              </w:rPr>
              <w:t>Results</w:t>
            </w:r>
          </w:p>
        </w:tc>
        <w:tc>
          <w:tcPr>
            <w:tcW w:type="dxa" w:w="1368"/>
            <w:shd w:val="clear" w:color="auto" w:fill="D9E2F3"/>
          </w:tcPr>
          <w:p>
            <w:pPr>
              <w:keepNext/>
              <w:spacing w:line="240" w:lineRule="auto" w:after="20" w:before="20"/>
              <w:jc w:val="center"/>
            </w:pPr>
            <w:r>
              <w:rPr>
                <w:b/>
                <w:sz w:val="17"/>
              </w:rPr>
              <w:t>Limitations</w:t>
            </w:r>
          </w:p>
        </w:tc>
      </w:tr>
      <w:tr>
        <w:trPr>
          <w:cantSplit w:val="true"/>
        </w:trPr>
        <w:tc>
          <w:tcPr>
            <w:tcW w:type="dxa" w:w="1368"/>
          </w:tcPr>
          <w:p>
            <w:pPr>
              <w:keepNext/>
              <w:spacing w:line="240" w:lineRule="auto" w:after="20" w:before="20"/>
              <w:jc w:val="left"/>
            </w:pPr>
            <w:r>
              <w:rPr>
                <w:sz w:val="17"/>
              </w:rPr>
              <w:t xml:space="preserve">Lewis et al., 2020 </w:t>
            </w:r>
            <w:r>
              <w:rPr>
                <w:sz w:val="17"/>
              </w:rPr>
              <w:t>[3]</w:t>
            </w:r>
          </w:p>
        </w:tc>
        <w:tc>
          <w:tcPr>
            <w:tcW w:type="dxa" w:w="1152"/>
          </w:tcPr>
          <w:p>
            <w:pPr>
              <w:keepNext/>
              <w:spacing w:line="240" w:lineRule="auto" w:after="20" w:before="20"/>
              <w:jc w:val="left"/>
            </w:pPr>
            <w:r>
              <w:rPr>
                <w:sz w:val="17"/>
              </w:rPr>
              <w:t>NeurIPS</w:t>
            </w:r>
          </w:p>
        </w:tc>
        <w:tc>
          <w:tcPr>
            <w:tcW w:type="dxa" w:w="1512"/>
          </w:tcPr>
          <w:p>
            <w:pPr>
              <w:keepNext/>
              <w:spacing w:line="240" w:lineRule="auto" w:after="20" w:before="20"/>
              <w:jc w:val="left"/>
            </w:pPr>
            <w:r>
              <w:rPr>
                <w:sz w:val="17"/>
              </w:rPr>
              <w:t>Neural retriever + seq2seq generator trained end to end</w:t>
            </w:r>
          </w:p>
        </w:tc>
        <w:tc>
          <w:tcPr>
            <w:tcW w:type="dxa" w:w="1368"/>
          </w:tcPr>
          <w:p>
            <w:pPr>
              <w:keepNext/>
              <w:spacing w:line="240" w:lineRule="auto" w:after="20" w:before="20"/>
              <w:jc w:val="left"/>
            </w:pPr>
            <w:r>
              <w:rPr>
                <w:sz w:val="17"/>
              </w:rPr>
              <w:t>NQ, TriviaQA, WebQuestions, CuratedTrec, MS MARCO, FEVER</w:t>
            </w:r>
          </w:p>
        </w:tc>
        <w:tc>
          <w:tcPr>
            <w:tcW w:type="dxa" w:w="1541"/>
          </w:tcPr>
          <w:p>
            <w:pPr>
              <w:keepNext/>
              <w:spacing w:line="240" w:lineRule="auto" w:after="20" w:before="20"/>
              <w:jc w:val="left"/>
            </w:pPr>
            <w:r>
              <w:rPr>
                <w:sz w:val="17"/>
              </w:rPr>
              <w:t>State of the art on three open-domain QA tasks at the time; more factual generation</w:t>
            </w:r>
          </w:p>
        </w:tc>
        <w:tc>
          <w:tcPr>
            <w:tcW w:type="dxa" w:w="1368"/>
          </w:tcPr>
          <w:p>
            <w:pPr>
              <w:keepNext/>
              <w:spacing w:line="240" w:lineRule="auto" w:after="20" w:before="20"/>
              <w:jc w:val="left"/>
            </w:pPr>
            <w:r>
              <w:rPr>
                <w:sz w:val="17"/>
              </w:rPr>
              <w:t>Wikipedia-scale index; joint training; no explicit abstention</w:t>
            </w:r>
          </w:p>
        </w:tc>
      </w:tr>
      <w:tr>
        <w:trPr>
          <w:cantSplit w:val="true"/>
        </w:trPr>
        <w:tc>
          <w:tcPr>
            <w:tcW w:type="dxa" w:w="1368"/>
          </w:tcPr>
          <w:p>
            <w:pPr>
              <w:keepNext/>
              <w:spacing w:line="240" w:lineRule="auto" w:after="20" w:before="20"/>
              <w:jc w:val="left"/>
            </w:pPr>
            <w:r>
              <w:rPr>
                <w:sz w:val="17"/>
              </w:rPr>
              <w:t xml:space="preserve">Karpukhin et al., 2020 </w:t>
            </w:r>
            <w:r>
              <w:rPr>
                <w:sz w:val="17"/>
              </w:rPr>
              <w:t>[10]</w:t>
            </w:r>
          </w:p>
        </w:tc>
        <w:tc>
          <w:tcPr>
            <w:tcW w:type="dxa" w:w="1152"/>
          </w:tcPr>
          <w:p>
            <w:pPr>
              <w:keepNext/>
              <w:spacing w:line="240" w:lineRule="auto" w:after="20" w:before="20"/>
              <w:jc w:val="left"/>
            </w:pPr>
            <w:r>
              <w:rPr>
                <w:sz w:val="17"/>
              </w:rPr>
              <w:t>EMNLP</w:t>
            </w:r>
          </w:p>
        </w:tc>
        <w:tc>
          <w:tcPr>
            <w:tcW w:type="dxa" w:w="1512"/>
          </w:tcPr>
          <w:p>
            <w:pPr>
              <w:keepNext/>
              <w:spacing w:line="240" w:lineRule="auto" w:after="20" w:before="20"/>
              <w:jc w:val="left"/>
            </w:pPr>
            <w:r>
              <w:rPr>
                <w:sz w:val="17"/>
              </w:rPr>
              <w:t>Dual-encoder dense passage retrieval</w:t>
            </w:r>
          </w:p>
        </w:tc>
        <w:tc>
          <w:tcPr>
            <w:tcW w:type="dxa" w:w="1368"/>
          </w:tcPr>
          <w:p>
            <w:pPr>
              <w:keepNext/>
              <w:spacing w:line="240" w:lineRule="auto" w:after="20" w:before="20"/>
              <w:jc w:val="left"/>
            </w:pPr>
            <w:r>
              <w:rPr>
                <w:sz w:val="17"/>
              </w:rPr>
              <w:t>NQ, TriviaQA, WebQ, CuratedTREC, SQuAD</w:t>
            </w:r>
          </w:p>
        </w:tc>
        <w:tc>
          <w:tcPr>
            <w:tcW w:type="dxa" w:w="1541"/>
          </w:tcPr>
          <w:p>
            <w:pPr>
              <w:keepNext/>
              <w:spacing w:line="240" w:lineRule="auto" w:after="20" w:before="20"/>
              <w:jc w:val="left"/>
            </w:pPr>
            <w:r>
              <w:rPr>
                <w:sz w:val="17"/>
              </w:rPr>
              <w:t>+9–19 points top-20 retrieval accuracy over BM25</w:t>
            </w:r>
          </w:p>
        </w:tc>
        <w:tc>
          <w:tcPr>
            <w:tcW w:type="dxa" w:w="1368"/>
          </w:tcPr>
          <w:p>
            <w:pPr>
              <w:keepNext/>
              <w:spacing w:line="240" w:lineRule="auto" w:after="20" w:before="20"/>
              <w:jc w:val="left"/>
            </w:pPr>
            <w:r>
              <w:rPr>
                <w:sz w:val="17"/>
              </w:rPr>
              <w:t>Needs labelled question–passage pairs</w:t>
            </w:r>
          </w:p>
        </w:tc>
      </w:tr>
      <w:tr>
        <w:trPr>
          <w:cantSplit w:val="true"/>
        </w:trPr>
        <w:tc>
          <w:tcPr>
            <w:tcW w:type="dxa" w:w="1368"/>
          </w:tcPr>
          <w:p>
            <w:pPr>
              <w:keepNext/>
              <w:spacing w:line="240" w:lineRule="auto" w:after="20" w:before="20"/>
              <w:jc w:val="left"/>
            </w:pPr>
            <w:r>
              <w:rPr>
                <w:sz w:val="17"/>
              </w:rPr>
              <w:t xml:space="preserve">Nogueira &amp; Cho, 2019 </w:t>
            </w:r>
            <w:r>
              <w:rPr>
                <w:sz w:val="17"/>
              </w:rPr>
              <w:t>[14]</w:t>
            </w:r>
          </w:p>
        </w:tc>
        <w:tc>
          <w:tcPr>
            <w:tcW w:type="dxa" w:w="1152"/>
          </w:tcPr>
          <w:p>
            <w:pPr>
              <w:keepNext/>
              <w:spacing w:line="240" w:lineRule="auto" w:after="20" w:before="20"/>
              <w:jc w:val="left"/>
            </w:pPr>
            <w:r>
              <w:rPr>
                <w:sz w:val="17"/>
              </w:rPr>
              <w:t>arXiv</w:t>
            </w:r>
          </w:p>
        </w:tc>
        <w:tc>
          <w:tcPr>
            <w:tcW w:type="dxa" w:w="1512"/>
          </w:tcPr>
          <w:p>
            <w:pPr>
              <w:keepNext/>
              <w:spacing w:line="240" w:lineRule="auto" w:after="20" w:before="20"/>
              <w:jc w:val="left"/>
            </w:pPr>
            <w:r>
              <w:rPr>
                <w:sz w:val="17"/>
              </w:rPr>
              <w:t>BERT cross-encoder re-ranking of BM25 candidates</w:t>
            </w:r>
          </w:p>
        </w:tc>
        <w:tc>
          <w:tcPr>
            <w:tcW w:type="dxa" w:w="1368"/>
          </w:tcPr>
          <w:p>
            <w:pPr>
              <w:keepNext/>
              <w:spacing w:line="240" w:lineRule="auto" w:after="20" w:before="20"/>
              <w:jc w:val="left"/>
            </w:pPr>
            <w:r>
              <w:rPr>
                <w:sz w:val="17"/>
              </w:rPr>
              <w:t>MS MARCO, TREC-CAR</w:t>
            </w:r>
          </w:p>
        </w:tc>
        <w:tc>
          <w:tcPr>
            <w:tcW w:type="dxa" w:w="1541"/>
          </w:tcPr>
          <w:p>
            <w:pPr>
              <w:keepNext/>
              <w:spacing w:line="240" w:lineRule="auto" w:after="20" w:before="20"/>
              <w:jc w:val="left"/>
            </w:pPr>
            <w:r>
              <w:rPr>
                <w:sz w:val="17"/>
              </w:rPr>
              <w:t>27% relative gain in MRR@10 on MS MARCO</w:t>
            </w:r>
          </w:p>
        </w:tc>
        <w:tc>
          <w:tcPr>
            <w:tcW w:type="dxa" w:w="1368"/>
          </w:tcPr>
          <w:p>
            <w:pPr>
              <w:keepNext/>
              <w:spacing w:line="240" w:lineRule="auto" w:after="20" w:before="20"/>
              <w:jc w:val="left"/>
            </w:pPr>
            <w:r>
              <w:rPr>
                <w:sz w:val="17"/>
              </w:rPr>
              <w:t>Cost grows with candidates; only re-ranks what stage one finds</w:t>
            </w:r>
          </w:p>
        </w:tc>
      </w:tr>
      <w:tr>
        <w:trPr>
          <w:cantSplit w:val="true"/>
        </w:trPr>
        <w:tc>
          <w:tcPr>
            <w:tcW w:type="dxa" w:w="1368"/>
          </w:tcPr>
          <w:p>
            <w:pPr>
              <w:keepNext/>
              <w:spacing w:line="240" w:lineRule="auto" w:after="20" w:before="20"/>
              <w:jc w:val="left"/>
            </w:pPr>
            <w:r>
              <w:rPr>
                <w:sz w:val="17"/>
              </w:rPr>
              <w:t xml:space="preserve">Gao et al., 2023 </w:t>
            </w:r>
            <w:r>
              <w:rPr>
                <w:sz w:val="17"/>
              </w:rPr>
              <w:t>[8]</w:t>
            </w:r>
          </w:p>
        </w:tc>
        <w:tc>
          <w:tcPr>
            <w:tcW w:type="dxa" w:w="1152"/>
          </w:tcPr>
          <w:p>
            <w:pPr>
              <w:keepNext/>
              <w:spacing w:line="240" w:lineRule="auto" w:after="20" w:before="20"/>
              <w:jc w:val="left"/>
            </w:pPr>
            <w:r>
              <w:rPr>
                <w:sz w:val="17"/>
              </w:rPr>
              <w:t>arXiv (survey)</w:t>
            </w:r>
          </w:p>
        </w:tc>
        <w:tc>
          <w:tcPr>
            <w:tcW w:type="dxa" w:w="1512"/>
          </w:tcPr>
          <w:p>
            <w:pPr>
              <w:keepNext/>
              <w:spacing w:line="240" w:lineRule="auto" w:after="20" w:before="20"/>
              <w:jc w:val="left"/>
            </w:pPr>
            <w:r>
              <w:rPr>
                <w:sz w:val="17"/>
              </w:rPr>
              <w:t>Survey of naive, advanced and modular RAG</w:t>
            </w:r>
          </w:p>
        </w:tc>
        <w:tc>
          <w:tcPr>
            <w:tcW w:type="dxa" w:w="1368"/>
          </w:tcPr>
          <w:p>
            <w:pPr>
              <w:keepNext/>
              <w:spacing w:line="240" w:lineRule="auto" w:after="20" w:before="20"/>
              <w:jc w:val="left"/>
            </w:pPr>
            <w:r>
              <w:rPr>
                <w:sz w:val="17"/>
              </w:rPr>
              <w:t>Literature</w:t>
            </w:r>
          </w:p>
        </w:tc>
        <w:tc>
          <w:tcPr>
            <w:tcW w:type="dxa" w:w="1541"/>
          </w:tcPr>
          <w:p>
            <w:pPr>
              <w:keepNext/>
              <w:spacing w:line="240" w:lineRule="auto" w:after="20" w:before="20"/>
              <w:jc w:val="left"/>
            </w:pPr>
            <w:r>
              <w:rPr>
                <w:sz w:val="17"/>
              </w:rPr>
              <w:t>Taxonomy of retrieval, augmentation, generation and evaluation methods</w:t>
            </w:r>
          </w:p>
        </w:tc>
        <w:tc>
          <w:tcPr>
            <w:tcW w:type="dxa" w:w="1368"/>
          </w:tcPr>
          <w:p>
            <w:pPr>
              <w:keepNext/>
              <w:spacing w:line="240" w:lineRule="auto" w:after="20" w:before="20"/>
              <w:jc w:val="left"/>
            </w:pPr>
            <w:r>
              <w:rPr>
                <w:sz w:val="17"/>
              </w:rPr>
              <w:t>No new experiments; fast-moving field</w:t>
            </w:r>
          </w:p>
        </w:tc>
      </w:tr>
      <w:tr>
        <w:trPr>
          <w:cantSplit w:val="true"/>
        </w:trPr>
        <w:tc>
          <w:tcPr>
            <w:tcW w:type="dxa" w:w="1368"/>
          </w:tcPr>
          <w:p>
            <w:pPr>
              <w:keepNext/>
              <w:spacing w:line="240" w:lineRule="auto" w:after="20" w:before="20"/>
              <w:jc w:val="left"/>
            </w:pPr>
            <w:r>
              <w:rPr>
                <w:sz w:val="17"/>
              </w:rPr>
              <w:t xml:space="preserve">Asai et al., 2024 </w:t>
            </w:r>
            <w:r>
              <w:rPr>
                <w:sz w:val="17"/>
              </w:rPr>
              <w:t>[9]</w:t>
            </w:r>
          </w:p>
        </w:tc>
        <w:tc>
          <w:tcPr>
            <w:tcW w:type="dxa" w:w="1152"/>
          </w:tcPr>
          <w:p>
            <w:pPr>
              <w:keepNext/>
              <w:spacing w:line="240" w:lineRule="auto" w:after="20" w:before="20"/>
              <w:jc w:val="left"/>
            </w:pPr>
            <w:r>
              <w:rPr>
                <w:sz w:val="17"/>
              </w:rPr>
              <w:t>ICLR</w:t>
            </w:r>
          </w:p>
        </w:tc>
        <w:tc>
          <w:tcPr>
            <w:tcW w:type="dxa" w:w="1512"/>
          </w:tcPr>
          <w:p>
            <w:pPr>
              <w:keepNext/>
              <w:spacing w:line="240" w:lineRule="auto" w:after="20" w:before="20"/>
              <w:jc w:val="left"/>
            </w:pPr>
            <w:r>
              <w:rPr>
                <w:sz w:val="17"/>
              </w:rPr>
              <w:t>Self-RAG: model learns when to retrieve and critiques output</w:t>
            </w:r>
          </w:p>
        </w:tc>
        <w:tc>
          <w:tcPr>
            <w:tcW w:type="dxa" w:w="1368"/>
          </w:tcPr>
          <w:p>
            <w:pPr>
              <w:keepNext/>
              <w:spacing w:line="240" w:lineRule="auto" w:after="20" w:before="20"/>
              <w:jc w:val="left"/>
            </w:pPr>
            <w:r>
              <w:rPr>
                <w:sz w:val="17"/>
              </w:rPr>
              <w:t>Open-domain QA, reasoning, fact verification, long-form</w:t>
            </w:r>
          </w:p>
        </w:tc>
        <w:tc>
          <w:tcPr>
            <w:tcW w:type="dxa" w:w="1541"/>
          </w:tcPr>
          <w:p>
            <w:pPr>
              <w:keepNext/>
              <w:spacing w:line="240" w:lineRule="auto" w:after="20" w:before="20"/>
              <w:jc w:val="left"/>
            </w:pPr>
            <w:r>
              <w:rPr>
                <w:sz w:val="17"/>
              </w:rPr>
              <w:t>Beat ChatGPT and retrieval-augmented Llama 2-chat on several tasks</w:t>
            </w:r>
          </w:p>
        </w:tc>
        <w:tc>
          <w:tcPr>
            <w:tcW w:type="dxa" w:w="1368"/>
          </w:tcPr>
          <w:p>
            <w:pPr>
              <w:keepNext/>
              <w:spacing w:line="240" w:lineRule="auto" w:after="20" w:before="20"/>
              <w:jc w:val="left"/>
            </w:pPr>
            <w:r>
              <w:rPr>
                <w:sz w:val="17"/>
              </w:rPr>
              <w:t>Requires fine-tuning the generator</w:t>
            </w:r>
          </w:p>
        </w:tc>
      </w:tr>
      <w:tr>
        <w:trPr>
          <w:cantSplit w:val="true"/>
        </w:trPr>
        <w:tc>
          <w:tcPr>
            <w:tcW w:type="dxa" w:w="1368"/>
          </w:tcPr>
          <w:p>
            <w:pPr>
              <w:keepNext/>
              <w:spacing w:line="240" w:lineRule="auto" w:after="20" w:before="20"/>
              <w:jc w:val="left"/>
            </w:pPr>
            <w:r>
              <w:rPr>
                <w:sz w:val="17"/>
              </w:rPr>
              <w:t xml:space="preserve">Liu et al., 2024 </w:t>
            </w:r>
            <w:r>
              <w:rPr>
                <w:sz w:val="17"/>
              </w:rPr>
              <w:t>[18]</w:t>
            </w:r>
          </w:p>
        </w:tc>
        <w:tc>
          <w:tcPr>
            <w:tcW w:type="dxa" w:w="1152"/>
          </w:tcPr>
          <w:p>
            <w:pPr>
              <w:keepNext/>
              <w:spacing w:line="240" w:lineRule="auto" w:after="20" w:before="20"/>
              <w:jc w:val="left"/>
            </w:pPr>
            <w:r>
              <w:rPr>
                <w:sz w:val="17"/>
              </w:rPr>
              <w:t>TACL</w:t>
            </w:r>
          </w:p>
        </w:tc>
        <w:tc>
          <w:tcPr>
            <w:tcW w:type="dxa" w:w="1512"/>
          </w:tcPr>
          <w:p>
            <w:pPr>
              <w:keepNext/>
              <w:spacing w:line="240" w:lineRule="auto" w:after="20" w:before="20"/>
              <w:jc w:val="left"/>
            </w:pPr>
            <w:r>
              <w:rPr>
                <w:sz w:val="17"/>
              </w:rPr>
              <w:t>Controlled study of position of relevant information</w:t>
            </w:r>
          </w:p>
        </w:tc>
        <w:tc>
          <w:tcPr>
            <w:tcW w:type="dxa" w:w="1368"/>
          </w:tcPr>
          <w:p>
            <w:pPr>
              <w:keepNext/>
              <w:spacing w:line="240" w:lineRule="auto" w:after="20" w:before="20"/>
              <w:jc w:val="left"/>
            </w:pPr>
            <w:r>
              <w:rPr>
                <w:sz w:val="17"/>
              </w:rPr>
              <w:t>Multi-document QA, key-value retrieval</w:t>
            </w:r>
          </w:p>
        </w:tc>
        <w:tc>
          <w:tcPr>
            <w:tcW w:type="dxa" w:w="1541"/>
          </w:tcPr>
          <w:p>
            <w:pPr>
              <w:keepNext/>
              <w:spacing w:line="240" w:lineRule="auto" w:after="20" w:before="20"/>
              <w:jc w:val="left"/>
            </w:pPr>
            <w:r>
              <w:rPr>
                <w:sz w:val="17"/>
              </w:rPr>
              <w:t>Accuracy highest at start/end of context, lower in middle</w:t>
            </w:r>
          </w:p>
        </w:tc>
        <w:tc>
          <w:tcPr>
            <w:tcW w:type="dxa" w:w="1368"/>
          </w:tcPr>
          <w:p>
            <w:pPr>
              <w:keepNext/>
              <w:spacing w:line="240" w:lineRule="auto" w:after="20" w:before="20"/>
              <w:jc w:val="left"/>
            </w:pPr>
            <w:r>
              <w:rPr>
                <w:sz w:val="17"/>
              </w:rPr>
              <w:t>Analysis only; no remedy proposed</w:t>
            </w:r>
          </w:p>
        </w:tc>
      </w:tr>
      <w:tr>
        <w:trPr>
          <w:cantSplit w:val="true"/>
        </w:trPr>
        <w:tc>
          <w:tcPr>
            <w:tcW w:type="dxa" w:w="1368"/>
          </w:tcPr>
          <w:p>
            <w:pPr>
              <w:keepNext/>
              <w:spacing w:line="240" w:lineRule="auto" w:after="20" w:before="20"/>
              <w:jc w:val="left"/>
            </w:pPr>
            <w:r>
              <w:rPr>
                <w:sz w:val="17"/>
              </w:rPr>
              <w:t xml:space="preserve">Es et al., 2024 </w:t>
            </w:r>
            <w:r>
              <w:rPr>
                <w:sz w:val="17"/>
              </w:rPr>
              <w:t>[20]</w:t>
            </w:r>
          </w:p>
        </w:tc>
        <w:tc>
          <w:tcPr>
            <w:tcW w:type="dxa" w:w="1152"/>
          </w:tcPr>
          <w:p>
            <w:pPr>
              <w:keepNext/>
              <w:spacing w:line="240" w:lineRule="auto" w:after="20" w:before="20"/>
              <w:jc w:val="left"/>
            </w:pPr>
            <w:r>
              <w:rPr>
                <w:sz w:val="17"/>
              </w:rPr>
              <w:t>EACL (Demos)</w:t>
            </w:r>
          </w:p>
        </w:tc>
        <w:tc>
          <w:tcPr>
            <w:tcW w:type="dxa" w:w="1512"/>
          </w:tcPr>
          <w:p>
            <w:pPr>
              <w:keepNext/>
              <w:spacing w:line="240" w:lineRule="auto" w:after="20" w:before="20"/>
              <w:jc w:val="left"/>
            </w:pPr>
            <w:r>
              <w:rPr>
                <w:sz w:val="17"/>
              </w:rPr>
              <w:t>Reference-free LLM metrics for RAG (RAGAs)</w:t>
            </w:r>
          </w:p>
        </w:tc>
        <w:tc>
          <w:tcPr>
            <w:tcW w:type="dxa" w:w="1368"/>
          </w:tcPr>
          <w:p>
            <w:pPr>
              <w:keepNext/>
              <w:spacing w:line="240" w:lineRule="auto" w:after="20" w:before="20"/>
              <w:jc w:val="left"/>
            </w:pPr>
            <w:r>
              <w:rPr>
                <w:sz w:val="17"/>
              </w:rPr>
              <w:t>WikiEval</w:t>
            </w:r>
          </w:p>
        </w:tc>
        <w:tc>
          <w:tcPr>
            <w:tcW w:type="dxa" w:w="1541"/>
          </w:tcPr>
          <w:p>
            <w:pPr>
              <w:keepNext/>
              <w:spacing w:line="240" w:lineRule="auto" w:after="20" w:before="20"/>
              <w:jc w:val="left"/>
            </w:pPr>
            <w:r>
              <w:rPr>
                <w:sz w:val="17"/>
              </w:rPr>
              <w:t>Faithfulness and relevance metrics validated against human judgments</w:t>
            </w:r>
          </w:p>
        </w:tc>
        <w:tc>
          <w:tcPr>
            <w:tcW w:type="dxa" w:w="1368"/>
          </w:tcPr>
          <w:p>
            <w:pPr>
              <w:keepNext/>
              <w:spacing w:line="240" w:lineRule="auto" w:after="20" w:before="20"/>
              <w:jc w:val="left"/>
            </w:pPr>
            <w:r>
              <w:rPr>
                <w:sz w:val="17"/>
              </w:rPr>
              <w:t>Depends on the scoring LLM</w:t>
            </w:r>
          </w:p>
        </w:tc>
      </w:tr>
      <w:tr>
        <w:trPr>
          <w:cantSplit w:val="true"/>
        </w:trPr>
        <w:tc>
          <w:tcPr>
            <w:tcW w:type="dxa" w:w="1368"/>
          </w:tcPr>
          <w:p>
            <w:pPr>
              <w:keepNext/>
              <w:spacing w:line="240" w:lineRule="auto" w:after="20" w:before="20"/>
              <w:jc w:val="left"/>
            </w:pPr>
            <w:r>
              <w:rPr>
                <w:sz w:val="17"/>
              </w:rPr>
              <w:t xml:space="preserve">Zheng et al., 2023 </w:t>
            </w:r>
            <w:r>
              <w:rPr>
                <w:sz w:val="17"/>
              </w:rPr>
              <w:t>[19]</w:t>
            </w:r>
          </w:p>
        </w:tc>
        <w:tc>
          <w:tcPr>
            <w:tcW w:type="dxa" w:w="1152"/>
          </w:tcPr>
          <w:p>
            <w:pPr>
              <w:keepNext/>
              <w:spacing w:line="240" w:lineRule="auto" w:after="20" w:before="20"/>
              <w:jc w:val="left"/>
            </w:pPr>
            <w:r>
              <w:rPr>
                <w:sz w:val="17"/>
              </w:rPr>
              <w:t>NeurIPS (D&amp;B)</w:t>
            </w:r>
          </w:p>
        </w:tc>
        <w:tc>
          <w:tcPr>
            <w:tcW w:type="dxa" w:w="1512"/>
          </w:tcPr>
          <w:p>
            <w:pPr>
              <w:keepNext/>
              <w:spacing w:line="240" w:lineRule="auto" w:after="20" w:before="20"/>
              <w:jc w:val="left"/>
            </w:pPr>
            <w:r>
              <w:rPr>
                <w:sz w:val="17"/>
              </w:rPr>
              <w:t>Strong LLMs as judges</w:t>
            </w:r>
          </w:p>
        </w:tc>
        <w:tc>
          <w:tcPr>
            <w:tcW w:type="dxa" w:w="1368"/>
          </w:tcPr>
          <w:p>
            <w:pPr>
              <w:keepNext/>
              <w:spacing w:line="240" w:lineRule="auto" w:after="20" w:before="20"/>
              <w:jc w:val="left"/>
            </w:pPr>
            <w:r>
              <w:rPr>
                <w:sz w:val="17"/>
              </w:rPr>
              <w:t>MT-Bench, Chatbot Arena</w:t>
            </w:r>
          </w:p>
        </w:tc>
        <w:tc>
          <w:tcPr>
            <w:tcW w:type="dxa" w:w="1541"/>
          </w:tcPr>
          <w:p>
            <w:pPr>
              <w:keepNext/>
              <w:spacing w:line="240" w:lineRule="auto" w:after="20" w:before="20"/>
              <w:jc w:val="left"/>
            </w:pPr>
            <w:r>
              <w:rPr>
                <w:sz w:val="17"/>
              </w:rPr>
              <w:t>GPT-4 agreed with humans over 80%, similar to human–human agreement</w:t>
            </w:r>
          </w:p>
        </w:tc>
        <w:tc>
          <w:tcPr>
            <w:tcW w:type="dxa" w:w="1368"/>
          </w:tcPr>
          <w:p>
            <w:pPr>
              <w:keepNext/>
              <w:spacing w:line="240" w:lineRule="auto" w:after="20" w:before="20"/>
              <w:jc w:val="left"/>
            </w:pPr>
            <w:r>
              <w:rPr>
                <w:sz w:val="17"/>
              </w:rPr>
              <w:t>Position, verbosity, self-enhancement bias</w:t>
            </w:r>
          </w:p>
        </w:tc>
      </w:tr>
      <w:tr>
        <w:trPr>
          <w:cantSplit w:val="true"/>
        </w:trPr>
        <w:tc>
          <w:tcPr>
            <w:tcW w:type="dxa" w:w="1368"/>
          </w:tcPr>
          <w:p>
            <w:pPr>
              <w:keepNext/>
              <w:spacing w:line="240" w:lineRule="auto" w:after="20" w:before="20"/>
              <w:jc w:val="left"/>
            </w:pPr>
            <w:r>
              <w:rPr>
                <w:sz w:val="17"/>
              </w:rPr>
              <w:t xml:space="preserve">Ji et al., 2023 </w:t>
            </w:r>
            <w:r>
              <w:rPr>
                <w:sz w:val="17"/>
              </w:rPr>
              <w:t>[2]</w:t>
            </w:r>
          </w:p>
        </w:tc>
        <w:tc>
          <w:tcPr>
            <w:tcW w:type="dxa" w:w="1152"/>
          </w:tcPr>
          <w:p>
            <w:pPr>
              <w:keepNext/>
              <w:spacing w:line="240" w:lineRule="auto" w:after="20" w:before="20"/>
              <w:jc w:val="left"/>
            </w:pPr>
            <w:r>
              <w:rPr>
                <w:sz w:val="17"/>
              </w:rPr>
              <w:t>ACM Computing Surveys</w:t>
            </w:r>
          </w:p>
        </w:tc>
        <w:tc>
          <w:tcPr>
            <w:tcW w:type="dxa" w:w="1512"/>
          </w:tcPr>
          <w:p>
            <w:pPr>
              <w:keepNext/>
              <w:spacing w:line="240" w:lineRule="auto" w:after="20" w:before="20"/>
              <w:jc w:val="left"/>
            </w:pPr>
            <w:r>
              <w:rPr>
                <w:sz w:val="17"/>
              </w:rPr>
              <w:t>Survey of hallucination in NLG</w:t>
            </w:r>
          </w:p>
        </w:tc>
        <w:tc>
          <w:tcPr>
            <w:tcW w:type="dxa" w:w="1368"/>
          </w:tcPr>
          <w:p>
            <w:pPr>
              <w:keepNext/>
              <w:spacing w:line="240" w:lineRule="auto" w:after="20" w:before="20"/>
              <w:jc w:val="left"/>
            </w:pPr>
            <w:r>
              <w:rPr>
                <w:sz w:val="17"/>
              </w:rPr>
              <w:t>Literature</w:t>
            </w:r>
          </w:p>
        </w:tc>
        <w:tc>
          <w:tcPr>
            <w:tcW w:type="dxa" w:w="1541"/>
          </w:tcPr>
          <w:p>
            <w:pPr>
              <w:keepNext/>
              <w:spacing w:line="240" w:lineRule="auto" w:after="20" w:before="20"/>
              <w:jc w:val="left"/>
            </w:pPr>
            <w:r>
              <w:rPr>
                <w:sz w:val="17"/>
              </w:rPr>
              <w:t>Taxonomy, metrics and mitigation (incl. grounding)</w:t>
            </w:r>
          </w:p>
        </w:tc>
        <w:tc>
          <w:tcPr>
            <w:tcW w:type="dxa" w:w="1368"/>
          </w:tcPr>
          <w:p>
            <w:pPr>
              <w:keepNext/>
              <w:spacing w:line="240" w:lineRule="auto" w:after="20" w:before="20"/>
              <w:jc w:val="left"/>
            </w:pPr>
            <w:r>
              <w:rPr>
                <w:sz w:val="17"/>
              </w:rPr>
              <w:t>Largely pre-dates current LLMs</w:t>
            </w:r>
          </w:p>
        </w:tc>
      </w:tr>
      <w:tr>
        <w:trPr>
          <w:cantSplit w:val="true"/>
        </w:trPr>
        <w:tc>
          <w:tcPr>
            <w:tcW w:type="dxa" w:w="1368"/>
          </w:tcPr>
          <w:p>
            <w:pPr>
              <w:keepNext/>
              <w:spacing w:line="240" w:lineRule="auto" w:after="20" w:before="20"/>
              <w:jc w:val="left"/>
            </w:pPr>
            <w:r>
              <w:rPr>
                <w:sz w:val="17"/>
              </w:rPr>
              <w:t xml:space="preserve">Kasneci et al., 2023 </w:t>
            </w:r>
            <w:r>
              <w:rPr>
                <w:sz w:val="17"/>
              </w:rPr>
              <w:t>[1]</w:t>
            </w:r>
          </w:p>
        </w:tc>
        <w:tc>
          <w:tcPr>
            <w:tcW w:type="dxa" w:w="1152"/>
          </w:tcPr>
          <w:p>
            <w:pPr>
              <w:keepNext/>
              <w:spacing w:line="240" w:lineRule="auto" w:after="20" w:before="20"/>
              <w:jc w:val="left"/>
            </w:pPr>
            <w:r>
              <w:rPr>
                <w:sz w:val="17"/>
              </w:rPr>
              <w:t>Learning and Individual Differences</w:t>
            </w:r>
          </w:p>
        </w:tc>
        <w:tc>
          <w:tcPr>
            <w:tcW w:type="dxa" w:w="1512"/>
          </w:tcPr>
          <w:p>
            <w:pPr>
              <w:keepNext/>
              <w:spacing w:line="240" w:lineRule="auto" w:after="20" w:before="20"/>
              <w:jc w:val="left"/>
            </w:pPr>
            <w:r>
              <w:rPr>
                <w:sz w:val="17"/>
              </w:rPr>
              <w:t>Position paper on LLMs in education</w:t>
            </w:r>
          </w:p>
        </w:tc>
        <w:tc>
          <w:tcPr>
            <w:tcW w:type="dxa" w:w="1368"/>
          </w:tcPr>
          <w:p>
            <w:pPr>
              <w:keepNext/>
              <w:spacing w:line="240" w:lineRule="auto" w:after="20" w:before="20"/>
              <w:jc w:val="left"/>
            </w:pPr>
            <w:r>
              <w:rPr>
                <w:sz w:val="17"/>
              </w:rPr>
              <w:t>—</w:t>
            </w:r>
          </w:p>
        </w:tc>
        <w:tc>
          <w:tcPr>
            <w:tcW w:type="dxa" w:w="1541"/>
          </w:tcPr>
          <w:p>
            <w:pPr>
              <w:keepNext/>
              <w:spacing w:line="240" w:lineRule="auto" w:after="20" w:before="20"/>
              <w:jc w:val="left"/>
            </w:pPr>
            <w:r>
              <w:rPr>
                <w:sz w:val="17"/>
              </w:rPr>
              <w:t>Opportunities and risks; calls for oversight</w:t>
            </w:r>
          </w:p>
        </w:tc>
        <w:tc>
          <w:tcPr>
            <w:tcW w:type="dxa" w:w="1368"/>
          </w:tcPr>
          <w:p>
            <w:pPr>
              <w:keepNext/>
              <w:spacing w:line="240" w:lineRule="auto" w:after="20" w:before="20"/>
              <w:jc w:val="left"/>
            </w:pPr>
            <w:r>
              <w:rPr>
                <w:sz w:val="17"/>
              </w:rPr>
              <w:t>No empirical evaluation</w:t>
            </w:r>
          </w:p>
        </w:tc>
      </w:tr>
      <w:tr>
        <w:trPr>
          <w:cantSplit w:val="true"/>
        </w:trPr>
        <w:tc>
          <w:tcPr>
            <w:tcW w:type="dxa" w:w="1368"/>
          </w:tcPr>
          <w:p>
            <w:pPr>
              <w:keepNext/>
              <w:spacing w:line="240" w:lineRule="auto" w:after="20" w:before="20"/>
              <w:jc w:val="left"/>
            </w:pPr>
            <w:r>
              <w:rPr>
                <w:sz w:val="17"/>
              </w:rPr>
              <w:t xml:space="preserve">Kurdi et al., 2020 </w:t>
            </w:r>
            <w:r>
              <w:rPr>
                <w:sz w:val="17"/>
              </w:rPr>
              <w:t>[21]</w:t>
            </w:r>
          </w:p>
        </w:tc>
        <w:tc>
          <w:tcPr>
            <w:tcW w:type="dxa" w:w="1152"/>
          </w:tcPr>
          <w:p>
            <w:pPr>
              <w:keepNext/>
              <w:spacing w:line="240" w:lineRule="auto" w:after="20" w:before="20"/>
              <w:jc w:val="left"/>
            </w:pPr>
            <w:r>
              <w:rPr>
                <w:sz w:val="17"/>
              </w:rPr>
              <w:t>Int. J. AI in Education</w:t>
            </w:r>
          </w:p>
        </w:tc>
        <w:tc>
          <w:tcPr>
            <w:tcW w:type="dxa" w:w="1512"/>
          </w:tcPr>
          <w:p>
            <w:pPr>
              <w:keepNext/>
              <w:spacing w:line="240" w:lineRule="auto" w:after="20" w:before="20"/>
              <w:jc w:val="left"/>
            </w:pPr>
            <w:r>
              <w:rPr>
                <w:sz w:val="17"/>
              </w:rPr>
              <w:t>Systematic review of question generation</w:t>
            </w:r>
          </w:p>
        </w:tc>
        <w:tc>
          <w:tcPr>
            <w:tcW w:type="dxa" w:w="1368"/>
          </w:tcPr>
          <w:p>
            <w:pPr>
              <w:keepNext/>
              <w:spacing w:line="240" w:lineRule="auto" w:after="20" w:before="20"/>
              <w:jc w:val="left"/>
            </w:pPr>
            <w:r>
              <w:rPr>
                <w:sz w:val="17"/>
              </w:rPr>
              <w:t>Studies from 2015–2019</w:t>
            </w:r>
          </w:p>
        </w:tc>
        <w:tc>
          <w:tcPr>
            <w:tcW w:type="dxa" w:w="1541"/>
          </w:tcPr>
          <w:p>
            <w:pPr>
              <w:keepNext/>
              <w:spacing w:line="240" w:lineRule="auto" w:after="20" w:before="20"/>
              <w:jc w:val="left"/>
            </w:pPr>
            <w:r>
              <w:rPr>
                <w:sz w:val="17"/>
              </w:rPr>
              <w:t>Mostly factual questions; inconsistent evaluation; difficulty control open</w:t>
            </w:r>
          </w:p>
        </w:tc>
        <w:tc>
          <w:tcPr>
            <w:tcW w:type="dxa" w:w="1368"/>
          </w:tcPr>
          <w:p>
            <w:pPr>
              <w:keepNext/>
              <w:spacing w:line="240" w:lineRule="auto" w:after="20" w:before="20"/>
              <w:jc w:val="left"/>
            </w:pPr>
            <w:r>
              <w:rPr>
                <w:sz w:val="17"/>
              </w:rPr>
              <w:t>Pre-LLM systems</w:t>
            </w:r>
          </w:p>
        </w:tc>
      </w:tr>
      <w:tr>
        <w:trPr>
          <w:cantSplit w:val="true"/>
        </w:trPr>
        <w:tc>
          <w:tcPr>
            <w:tcW w:type="dxa" w:w="1368"/>
          </w:tcPr>
          <w:p>
            <w:pPr>
              <w:keepNext/>
              <w:spacing w:line="240" w:lineRule="auto" w:after="20" w:before="20"/>
              <w:jc w:val="left"/>
            </w:pPr>
            <w:r>
              <w:rPr>
                <w:sz w:val="17"/>
              </w:rPr>
              <w:t xml:space="preserve">Piech et al., 2015 </w:t>
            </w:r>
            <w:r>
              <w:rPr>
                <w:sz w:val="17"/>
              </w:rPr>
              <w:t>[23]</w:t>
            </w:r>
          </w:p>
        </w:tc>
        <w:tc>
          <w:tcPr>
            <w:tcW w:type="dxa" w:w="1152"/>
          </w:tcPr>
          <w:p>
            <w:pPr>
              <w:keepNext/>
              <w:spacing w:line="240" w:lineRule="auto" w:after="20" w:before="20"/>
              <w:jc w:val="left"/>
            </w:pPr>
            <w:r>
              <w:rPr>
                <w:sz w:val="17"/>
              </w:rPr>
              <w:t>NeurIPS</w:t>
            </w:r>
          </w:p>
        </w:tc>
        <w:tc>
          <w:tcPr>
            <w:tcW w:type="dxa" w:w="1512"/>
          </w:tcPr>
          <w:p>
            <w:pPr>
              <w:keepNext/>
              <w:spacing w:line="240" w:lineRule="auto" w:after="20" w:before="20"/>
              <w:jc w:val="left"/>
            </w:pPr>
            <w:r>
              <w:rPr>
                <w:sz w:val="17"/>
              </w:rPr>
              <w:t>Recurrent network for knowledge tracing (DKT)</w:t>
            </w:r>
          </w:p>
        </w:tc>
        <w:tc>
          <w:tcPr>
            <w:tcW w:type="dxa" w:w="1368"/>
          </w:tcPr>
          <w:p>
            <w:pPr>
              <w:keepNext/>
              <w:spacing w:line="240" w:lineRule="auto" w:after="20" w:before="20"/>
              <w:jc w:val="left"/>
            </w:pPr>
            <w:r>
              <w:rPr>
                <w:sz w:val="17"/>
              </w:rPr>
              <w:t>ASSISTments, Khan Academy, simulated</w:t>
            </w:r>
          </w:p>
        </w:tc>
        <w:tc>
          <w:tcPr>
            <w:tcW w:type="dxa" w:w="1541"/>
          </w:tcPr>
          <w:p>
            <w:pPr>
              <w:keepNext/>
              <w:spacing w:line="240" w:lineRule="auto" w:after="20" w:before="20"/>
              <w:jc w:val="left"/>
            </w:pPr>
            <w:r>
              <w:rPr>
                <w:sz w:val="17"/>
              </w:rPr>
              <w:t>AUC 0.86 vs 0.67 for BKT on ASSISTments</w:t>
            </w:r>
          </w:p>
        </w:tc>
        <w:tc>
          <w:tcPr>
            <w:tcW w:type="dxa" w:w="1368"/>
          </w:tcPr>
          <w:p>
            <w:pPr>
              <w:keepNext/>
              <w:spacing w:line="240" w:lineRule="auto" w:after="20" w:before="20"/>
              <w:jc w:val="left"/>
            </w:pPr>
            <w:r>
              <w:rPr>
                <w:sz w:val="17"/>
              </w:rPr>
              <w:t>Needs large logs; hard to interpret</w:t>
            </w:r>
          </w:p>
        </w:tc>
      </w:tr>
      <w:tr>
        <w:trPr>
          <w:cantSplit w:val="true"/>
        </w:trPr>
        <w:tc>
          <w:tcPr>
            <w:tcW w:type="dxa" w:w="1368"/>
          </w:tcPr>
          <w:p>
            <w:pPr>
              <w:keepNext/>
              <w:spacing w:line="240" w:lineRule="auto" w:after="20" w:before="20"/>
              <w:jc w:val="left"/>
            </w:pPr>
            <w:r>
              <w:rPr>
                <w:sz w:val="17"/>
              </w:rPr>
              <w:t xml:space="preserve">Settles &amp; Meeder, 2016 </w:t>
            </w:r>
            <w:r>
              <w:rPr>
                <w:sz w:val="17"/>
              </w:rPr>
              <w:t>[24]</w:t>
            </w:r>
          </w:p>
        </w:tc>
        <w:tc>
          <w:tcPr>
            <w:tcW w:type="dxa" w:w="1152"/>
          </w:tcPr>
          <w:p>
            <w:pPr>
              <w:keepNext/>
              <w:spacing w:line="240" w:lineRule="auto" w:after="20" w:before="20"/>
              <w:jc w:val="left"/>
            </w:pPr>
            <w:r>
              <w:rPr>
                <w:sz w:val="17"/>
              </w:rPr>
              <w:t>ACL</w:t>
            </w:r>
          </w:p>
        </w:tc>
        <w:tc>
          <w:tcPr>
            <w:tcW w:type="dxa" w:w="1512"/>
          </w:tcPr>
          <w:p>
            <w:pPr>
              <w:keepNext/>
              <w:spacing w:line="240" w:lineRule="auto" w:after="20" w:before="20"/>
              <w:jc w:val="left"/>
            </w:pPr>
            <w:r>
              <w:rPr>
                <w:sz w:val="17"/>
              </w:rPr>
              <w:t>Half-life regression for spaced repetition</w:t>
            </w:r>
          </w:p>
        </w:tc>
        <w:tc>
          <w:tcPr>
            <w:tcW w:type="dxa" w:w="1368"/>
          </w:tcPr>
          <w:p>
            <w:pPr>
              <w:keepNext/>
              <w:spacing w:line="240" w:lineRule="auto" w:after="20" w:before="20"/>
              <w:jc w:val="left"/>
            </w:pPr>
            <w:r>
              <w:rPr>
                <w:sz w:val="17"/>
              </w:rPr>
              <w:t>Duolingo practice logs</w:t>
            </w:r>
          </w:p>
        </w:tc>
        <w:tc>
          <w:tcPr>
            <w:tcW w:type="dxa" w:w="1541"/>
          </w:tcPr>
          <w:p>
            <w:pPr>
              <w:keepNext/>
              <w:spacing w:line="240" w:lineRule="auto" w:after="20" w:before="20"/>
              <w:jc w:val="left"/>
            </w:pPr>
            <w:r>
              <w:rPr>
                <w:sz w:val="17"/>
              </w:rPr>
              <w:t>Over 45% lower error in predicting recall</w:t>
            </w:r>
          </w:p>
        </w:tc>
        <w:tc>
          <w:tcPr>
            <w:tcW w:type="dxa" w:w="1368"/>
          </w:tcPr>
          <w:p>
            <w:pPr>
              <w:keepNext/>
              <w:spacing w:line="240" w:lineRule="auto" w:after="20" w:before="20"/>
              <w:jc w:val="left"/>
            </w:pPr>
            <w:r>
              <w:rPr>
                <w:sz w:val="17"/>
              </w:rPr>
              <w:t>Word-level, language-learning domain</w:t>
            </w:r>
          </w:p>
        </w:tc>
      </w:tr>
      <w:tr>
        <w:trPr>
          <w:cantSplit w:val="true"/>
        </w:trPr>
        <w:tc>
          <w:tcPr>
            <w:tcW w:type="dxa" w:w="1368"/>
          </w:tcPr>
          <w:p>
            <w:pPr>
              <w:spacing w:line="240" w:lineRule="auto" w:after="20" w:before="20"/>
              <w:jc w:val="left"/>
            </w:pPr>
            <w:r>
              <w:rPr>
                <w:sz w:val="17"/>
              </w:rPr>
              <w:t xml:space="preserve">Wu et al., 2025 </w:t>
            </w:r>
            <w:r>
              <w:rPr>
                <w:sz w:val="17"/>
              </w:rPr>
              <w:t>[25]</w:t>
            </w:r>
          </w:p>
        </w:tc>
        <w:tc>
          <w:tcPr>
            <w:tcW w:type="dxa" w:w="1152"/>
          </w:tcPr>
          <w:p>
            <w:pPr>
              <w:spacing w:line="240" w:lineRule="auto" w:after="20" w:before="20"/>
              <w:jc w:val="left"/>
            </w:pPr>
            <w:r>
              <w:rPr>
                <w:sz w:val="17"/>
              </w:rPr>
              <w:t>ICLR</w:t>
            </w:r>
          </w:p>
        </w:tc>
        <w:tc>
          <w:tcPr>
            <w:tcW w:type="dxa" w:w="1512"/>
          </w:tcPr>
          <w:p>
            <w:pPr>
              <w:spacing w:line="240" w:lineRule="auto" w:after="20" w:before="20"/>
              <w:jc w:val="left"/>
            </w:pPr>
            <w:r>
              <w:rPr>
                <w:sz w:val="17"/>
              </w:rPr>
              <w:t>Benchmark of long-term chat-assistant memory</w:t>
            </w:r>
          </w:p>
        </w:tc>
        <w:tc>
          <w:tcPr>
            <w:tcW w:type="dxa" w:w="1368"/>
          </w:tcPr>
          <w:p>
            <w:pPr>
              <w:spacing w:line="240" w:lineRule="auto" w:after="20" w:before="20"/>
              <w:jc w:val="left"/>
            </w:pPr>
            <w:r>
              <w:rPr>
                <w:sz w:val="17"/>
              </w:rPr>
              <w:t>500 questions in scalable chat histories</w:t>
            </w:r>
          </w:p>
        </w:tc>
        <w:tc>
          <w:tcPr>
            <w:tcW w:type="dxa" w:w="1541"/>
          </w:tcPr>
          <w:p>
            <w:pPr>
              <w:spacing w:line="240" w:lineRule="auto" w:after="20" w:before="20"/>
              <w:jc w:val="left"/>
            </w:pPr>
            <w:r>
              <w:rPr>
                <w:sz w:val="17"/>
              </w:rPr>
              <w:t>About 30% accuracy drop over sustained interactions</w:t>
            </w:r>
          </w:p>
        </w:tc>
        <w:tc>
          <w:tcPr>
            <w:tcW w:type="dxa" w:w="1368"/>
          </w:tcPr>
          <w:p>
            <w:pPr>
              <w:spacing w:line="240" w:lineRule="auto" w:after="20" w:before="20"/>
              <w:jc w:val="left"/>
            </w:pPr>
            <w:r>
              <w:rPr>
                <w:sz w:val="17"/>
              </w:rPr>
              <w:t>Conversational memory, not learner performance</w:t>
            </w:r>
          </w:p>
        </w:tc>
      </w:tr>
    </w:tbl>
    <w:p>
      <w:pPr>
        <w:spacing w:after="80" w:line="240" w:lineRule="auto"/>
      </w:pPr>
    </w:p>
    <w:p>
      <w:pPr>
        <w:pStyle w:val="Heading2"/>
      </w:pPr>
      <w:bookmarkStart w:id="19" w:name="_s2_3"/>
      <w:r>
        <w:t>2.3  Research Gap Identified</w:t>
      </w:r>
      <w:bookmarkEnd w:id="19"/>
    </w:p>
    <w:p>
      <w:pPr>
        <w:jc w:val="both"/>
      </w:pPr>
      <w:r>
        <w:t>The reviewed work leaves the following gaps, which this project addresses at the scale of a mini project:</w:t>
      </w:r>
    </w:p>
    <w:p>
      <w:pPr>
        <w:pStyle w:val="ListBullet"/>
        <w:jc w:val="both"/>
      </w:pPr>
      <w:r>
        <w:rPr>
          <w:b/>
        </w:rPr>
        <w:t>Combination of features.</w:t>
      </w:r>
      <w:r>
        <w:t xml:space="preserve"> RAG systems answer questions; question-generation systems write questions; learner models and spaced-repetition schedulers decide what to practise. Few student-facing tools connect all three, so that the questions a student gets wrong change what they are quizzed on next and how their revision time is planned.</w:t>
      </w:r>
    </w:p>
    <w:p>
      <w:pPr>
        <w:pStyle w:val="ListBullet"/>
        <w:jc w:val="both"/>
      </w:pPr>
      <w:r>
        <w:rPr>
          <w:b/>
        </w:rPr>
        <w:t>Honest evaluation on a real course.</w:t>
      </w:r>
      <w:r>
        <w:t xml:space="preserve"> Published RAG results are mostly on Wikipedia-based benchmarks. There is little evidence on how a small, CPU-friendly RAG pipeline performs on a single course’s own notes and examination questions, compared with the same LLM answering without notes, with abstentions counted rather than hidden.</w:t>
      </w:r>
    </w:p>
    <w:p>
      <w:pPr>
        <w:pStyle w:val="ListBullet"/>
        <w:jc w:val="both"/>
      </w:pPr>
      <w:r>
        <w:rPr>
          <w:b/>
        </w:rPr>
        <w:t>Low-resource operation.</w:t>
      </w:r>
      <w:r>
        <w:t xml:space="preserve"> Methods such as Self-RAG or DKT need fine-tuning or large datasets. A study assistant for students needs components that run on a laptop or the free tier of an API, with a fully offline fallback.</w:t>
      </w:r>
    </w:p>
    <w:p>
      <w:pPr>
        <w:pStyle w:val="ListBullet"/>
        <w:jc w:val="both"/>
      </w:pPr>
      <w:r>
        <w:rPr>
          <w:b/>
        </w:rPr>
        <w:t>Explainable learner memory.</w:t>
      </w:r>
      <w:r>
        <w:t xml:space="preserve"> Neural knowledge tracing is accurate but opaque; a student-facing tool benefits from a learner model whose decisions (“this topic is weak because you got 1 of the last 3 right”) can be shown directly.</w:t>
      </w:r>
    </w:p>
    <w:p>
      <w:pPr>
        <w:pStyle w:val="Heading1"/>
      </w:pPr>
      <w:bookmarkStart w:id="20" w:name="_ch3"/>
      <w:r>
        <w:t>CHAPTER 3</w:t>
      </w:r>
      <w:r>
        <w:br/>
      </w:r>
      <w:r>
        <w:t>SYSTEM ANALYSIS AND REQUIREMENTS</w:t>
      </w:r>
      <w:bookmarkEnd w:id="20"/>
    </w:p>
    <w:p>
      <w:pPr>
        <w:pStyle w:val="Heading2"/>
      </w:pPr>
      <w:bookmarkStart w:id="21" w:name="_s3_1"/>
      <w:r>
        <w:t>3.1  Existing Approaches and their Drawbacks</w:t>
      </w:r>
      <w:bookmarkEnd w:id="21"/>
    </w:p>
    <w:p>
      <w:pPr>
        <w:jc w:val="both"/>
      </w:pPr>
      <w:r>
        <w:t>Without a dedicated tool, a student revises by reading PDFs, searching them for keywords, asking a general chatbot and occasionally attempting question-bank questions. The drawbacks are that answers are not tied to the syllabus, there is no record of which topics were answered wrongly, practice is not targeted, and revision across many topics before an examination is planned by hand. Table 3.1 compares the main categories of existing tools.</w:t>
      </w:r>
    </w:p>
    <w:p>
      <w:pPr>
        <w:keepNext/>
        <w:spacing w:before="120" w:after="80" w:line="240" w:lineRule="auto"/>
        <w:jc w:val="center"/>
      </w:pPr>
      <w:bookmarkStart w:id="22" w:name="_tab3_1"/>
      <w:r>
        <w:rPr>
          <w:b/>
          <w:sz w:val="22"/>
        </w:rPr>
        <w:t xml:space="preserve">Table 3.1 </w:t>
      </w:r>
      <w:r>
        <w:rPr>
          <w:sz w:val="22"/>
        </w:rPr>
        <w:t>Comparison of existing study tools with PersonaAI</w:t>
      </w:r>
      <w:bookmarkEnd w:id="22"/>
    </w:p>
    <w:tbl>
      <w:tblPr>
        <w:tblStyle w:val="TableGrid"/>
        <w:tblW w:type="auto" w:w="0"/>
        <w:jc w:val="center"/>
        <w:tblLayout w:type="fixed"/>
        <w:tblLook w:firstColumn="1" w:firstRow="1" w:lastColumn="0" w:lastRow="0" w:noHBand="0" w:noVBand="1" w:val="04A0"/>
      </w:tblPr>
      <w:tblGrid>
        <w:gridCol w:w="2088"/>
        <w:gridCol w:w="1440"/>
        <w:gridCol w:w="1007"/>
        <w:gridCol w:w="1296"/>
        <w:gridCol w:w="1224"/>
        <w:gridCol w:w="1252"/>
      </w:tblGrid>
      <w:tr>
        <w:trPr>
          <w:tblHeader w:val="true"/>
          <w:cantSplit w:val="true"/>
        </w:trPr>
        <w:tc>
          <w:tcPr>
            <w:tcW w:type="dxa" w:w="2088"/>
            <w:shd w:val="clear" w:color="auto" w:fill="D9E2F3"/>
          </w:tcPr>
          <w:p>
            <w:pPr>
              <w:keepNext/>
              <w:spacing w:line="240" w:lineRule="auto" w:after="20" w:before="20"/>
              <w:jc w:val="center"/>
            </w:pPr>
            <w:r>
              <w:rPr>
                <w:b/>
                <w:sz w:val="19"/>
              </w:rPr>
              <w:t>Tool / approach</w:t>
            </w:r>
          </w:p>
        </w:tc>
        <w:tc>
          <w:tcPr>
            <w:tcW w:type="dxa" w:w="1440"/>
            <w:shd w:val="clear" w:color="auto" w:fill="D9E2F3"/>
          </w:tcPr>
          <w:p>
            <w:pPr>
              <w:keepNext/>
              <w:spacing w:line="240" w:lineRule="auto" w:after="20" w:before="20"/>
              <w:jc w:val="center"/>
            </w:pPr>
            <w:r>
              <w:rPr>
                <w:b/>
                <w:sz w:val="19"/>
              </w:rPr>
              <w:t>Answers from own notes</w:t>
            </w:r>
          </w:p>
        </w:tc>
        <w:tc>
          <w:tcPr>
            <w:tcW w:type="dxa" w:w="1008"/>
            <w:shd w:val="clear" w:color="auto" w:fill="D9E2F3"/>
          </w:tcPr>
          <w:p>
            <w:pPr>
              <w:keepNext/>
              <w:spacing w:line="240" w:lineRule="auto" w:after="20" w:before="20"/>
              <w:jc w:val="center"/>
            </w:pPr>
            <w:r>
              <w:rPr>
                <w:b/>
                <w:sz w:val="19"/>
              </w:rPr>
              <w:t>Citations</w:t>
            </w:r>
          </w:p>
        </w:tc>
        <w:tc>
          <w:tcPr>
            <w:tcW w:type="dxa" w:w="1296"/>
            <w:shd w:val="clear" w:color="auto" w:fill="D9E2F3"/>
          </w:tcPr>
          <w:p>
            <w:pPr>
              <w:keepNext/>
              <w:spacing w:line="240" w:lineRule="auto" w:after="20" w:before="20"/>
              <w:jc w:val="center"/>
            </w:pPr>
            <w:r>
              <w:rPr>
                <w:b/>
                <w:sz w:val="19"/>
              </w:rPr>
              <w:t>Quizzes</w:t>
            </w:r>
          </w:p>
        </w:tc>
        <w:tc>
          <w:tcPr>
            <w:tcW w:type="dxa" w:w="1224"/>
            <w:shd w:val="clear" w:color="auto" w:fill="D9E2F3"/>
          </w:tcPr>
          <w:p>
            <w:pPr>
              <w:keepNext/>
              <w:spacing w:line="240" w:lineRule="auto" w:after="20" w:before="20"/>
              <w:jc w:val="center"/>
            </w:pPr>
            <w:r>
              <w:rPr>
                <w:b/>
                <w:sz w:val="19"/>
              </w:rPr>
              <w:t>Tracks weak topics</w:t>
            </w:r>
          </w:p>
        </w:tc>
        <w:tc>
          <w:tcPr>
            <w:tcW w:type="dxa" w:w="1253"/>
            <w:shd w:val="clear" w:color="auto" w:fill="D9E2F3"/>
          </w:tcPr>
          <w:p>
            <w:pPr>
              <w:keepNext/>
              <w:spacing w:line="240" w:lineRule="auto" w:after="20" w:before="20"/>
              <w:jc w:val="center"/>
            </w:pPr>
            <w:r>
              <w:rPr>
                <w:b/>
                <w:sz w:val="19"/>
              </w:rPr>
              <w:t>Study plan</w:t>
            </w:r>
          </w:p>
        </w:tc>
      </w:tr>
      <w:tr>
        <w:trPr>
          <w:cantSplit w:val="true"/>
        </w:trPr>
        <w:tc>
          <w:tcPr>
            <w:tcW w:type="dxa" w:w="2088"/>
          </w:tcPr>
          <w:p>
            <w:pPr>
              <w:keepNext/>
              <w:spacing w:line="240" w:lineRule="auto" w:after="20" w:before="20"/>
              <w:jc w:val="left"/>
            </w:pPr>
            <w:r>
              <w:rPr>
                <w:sz w:val="19"/>
              </w:rPr>
              <w:t>General AI chatbots</w:t>
            </w:r>
          </w:p>
        </w:tc>
        <w:tc>
          <w:tcPr>
            <w:tcW w:type="dxa" w:w="1440"/>
          </w:tcPr>
          <w:p>
            <w:pPr>
              <w:keepNext/>
              <w:spacing w:line="240" w:lineRule="auto" w:after="20" w:before="20"/>
              <w:jc w:val="left"/>
            </w:pPr>
            <w:r>
              <w:rPr>
                <w:sz w:val="19"/>
              </w:rPr>
              <w:t>No (general knowledge)</w:t>
            </w:r>
          </w:p>
        </w:tc>
        <w:tc>
          <w:tcPr>
            <w:tcW w:type="dxa" w:w="1008"/>
          </w:tcPr>
          <w:p>
            <w:pPr>
              <w:keepNext/>
              <w:spacing w:line="240" w:lineRule="auto" w:after="20" w:before="20"/>
              <w:jc w:val="left"/>
            </w:pPr>
            <w:r>
              <w:rPr>
                <w:sz w:val="19"/>
              </w:rPr>
              <w:t>No</w:t>
            </w:r>
          </w:p>
        </w:tc>
        <w:tc>
          <w:tcPr>
            <w:tcW w:type="dxa" w:w="1296"/>
          </w:tcPr>
          <w:p>
            <w:pPr>
              <w:keepNext/>
              <w:spacing w:line="240" w:lineRule="auto" w:after="20" w:before="20"/>
              <w:jc w:val="left"/>
            </w:pPr>
            <w:r>
              <w:rPr>
                <w:sz w:val="19"/>
              </w:rPr>
              <w:t>On request</w:t>
            </w:r>
          </w:p>
        </w:tc>
        <w:tc>
          <w:tcPr>
            <w:tcW w:type="dxa" w:w="1224"/>
          </w:tcPr>
          <w:p>
            <w:pPr>
              <w:keepNext/>
              <w:spacing w:line="240" w:lineRule="auto" w:after="20" w:before="20"/>
              <w:jc w:val="left"/>
            </w:pPr>
            <w:r>
              <w:rPr>
                <w:sz w:val="19"/>
              </w:rPr>
              <w:t>No</w:t>
            </w:r>
          </w:p>
        </w:tc>
        <w:tc>
          <w:tcPr>
            <w:tcW w:type="dxa" w:w="1253"/>
          </w:tcPr>
          <w:p>
            <w:pPr>
              <w:keepNext/>
              <w:spacing w:line="240" w:lineRule="auto" w:after="20" w:before="20"/>
              <w:jc w:val="left"/>
            </w:pPr>
            <w:r>
              <w:rPr>
                <w:sz w:val="19"/>
              </w:rPr>
              <w:t>Generic</w:t>
            </w:r>
          </w:p>
        </w:tc>
      </w:tr>
      <w:tr>
        <w:trPr>
          <w:cantSplit w:val="true"/>
        </w:trPr>
        <w:tc>
          <w:tcPr>
            <w:tcW w:type="dxa" w:w="2088"/>
          </w:tcPr>
          <w:p>
            <w:pPr>
              <w:keepNext/>
              <w:spacing w:line="240" w:lineRule="auto" w:after="20" w:before="20"/>
              <w:jc w:val="left"/>
            </w:pPr>
            <w:r>
              <w:rPr>
                <w:sz w:val="19"/>
              </w:rPr>
              <w:t>Notes-grounded assistants (e.g. NotebookLM)</w:t>
            </w:r>
          </w:p>
        </w:tc>
        <w:tc>
          <w:tcPr>
            <w:tcW w:type="dxa" w:w="1440"/>
          </w:tcPr>
          <w:p>
            <w:pPr>
              <w:keepNext/>
              <w:spacing w:line="240" w:lineRule="auto" w:after="20" w:before="20"/>
              <w:jc w:val="left"/>
            </w:pPr>
            <w:r>
              <w:rPr>
                <w:sz w:val="19"/>
              </w:rPr>
              <w:t>Yes</w:t>
            </w:r>
          </w:p>
        </w:tc>
        <w:tc>
          <w:tcPr>
            <w:tcW w:type="dxa" w:w="1008"/>
          </w:tcPr>
          <w:p>
            <w:pPr>
              <w:keepNext/>
              <w:spacing w:line="240" w:lineRule="auto" w:after="20" w:before="20"/>
              <w:jc w:val="left"/>
            </w:pPr>
            <w:r>
              <w:rPr>
                <w:sz w:val="19"/>
              </w:rPr>
              <w:t>Yes</w:t>
            </w:r>
          </w:p>
        </w:tc>
        <w:tc>
          <w:tcPr>
            <w:tcW w:type="dxa" w:w="1296"/>
          </w:tcPr>
          <w:p>
            <w:pPr>
              <w:keepNext/>
              <w:spacing w:line="240" w:lineRule="auto" w:after="20" w:before="20"/>
              <w:jc w:val="left"/>
            </w:pPr>
            <w:r>
              <w:rPr>
                <w:sz w:val="19"/>
              </w:rPr>
              <w:t>Limited</w:t>
            </w:r>
          </w:p>
        </w:tc>
        <w:tc>
          <w:tcPr>
            <w:tcW w:type="dxa" w:w="1224"/>
          </w:tcPr>
          <w:p>
            <w:pPr>
              <w:keepNext/>
              <w:spacing w:line="240" w:lineRule="auto" w:after="20" w:before="20"/>
              <w:jc w:val="left"/>
            </w:pPr>
            <w:r>
              <w:rPr>
                <w:sz w:val="19"/>
              </w:rPr>
              <w:t>No</w:t>
            </w:r>
          </w:p>
        </w:tc>
        <w:tc>
          <w:tcPr>
            <w:tcW w:type="dxa" w:w="1253"/>
          </w:tcPr>
          <w:p>
            <w:pPr>
              <w:keepNext/>
              <w:spacing w:line="240" w:lineRule="auto" w:after="20" w:before="20"/>
              <w:jc w:val="left"/>
            </w:pPr>
            <w:r>
              <w:rPr>
                <w:sz w:val="19"/>
              </w:rPr>
              <w:t>No</w:t>
            </w:r>
          </w:p>
        </w:tc>
      </w:tr>
      <w:tr>
        <w:trPr>
          <w:cantSplit w:val="true"/>
        </w:trPr>
        <w:tc>
          <w:tcPr>
            <w:tcW w:type="dxa" w:w="2088"/>
          </w:tcPr>
          <w:p>
            <w:pPr>
              <w:keepNext/>
              <w:spacing w:line="240" w:lineRule="auto" w:after="20" w:before="20"/>
              <w:jc w:val="left"/>
            </w:pPr>
            <w:r>
              <w:rPr>
                <w:sz w:val="19"/>
              </w:rPr>
              <w:t>Flashcard apps (e.g. Anki)</w:t>
            </w:r>
          </w:p>
        </w:tc>
        <w:tc>
          <w:tcPr>
            <w:tcW w:type="dxa" w:w="1440"/>
          </w:tcPr>
          <w:p>
            <w:pPr>
              <w:keepNext/>
              <w:spacing w:line="240" w:lineRule="auto" w:after="20" w:before="20"/>
              <w:jc w:val="left"/>
            </w:pPr>
            <w:r>
              <w:rPr>
                <w:sz w:val="19"/>
              </w:rPr>
              <w:t>Cards written by the user</w:t>
            </w:r>
          </w:p>
        </w:tc>
        <w:tc>
          <w:tcPr>
            <w:tcW w:type="dxa" w:w="1008"/>
          </w:tcPr>
          <w:p>
            <w:pPr>
              <w:keepNext/>
              <w:spacing w:line="240" w:lineRule="auto" w:after="20" w:before="20"/>
              <w:jc w:val="left"/>
            </w:pPr>
            <w:r>
              <w:rPr>
                <w:sz w:val="19"/>
              </w:rPr>
              <w:t>—</w:t>
            </w:r>
          </w:p>
        </w:tc>
        <w:tc>
          <w:tcPr>
            <w:tcW w:type="dxa" w:w="1296"/>
          </w:tcPr>
          <w:p>
            <w:pPr>
              <w:keepNext/>
              <w:spacing w:line="240" w:lineRule="auto" w:after="20" w:before="20"/>
              <w:jc w:val="left"/>
            </w:pPr>
            <w:r>
              <w:rPr>
                <w:sz w:val="19"/>
              </w:rPr>
              <w:t>Flashcards</w:t>
            </w:r>
          </w:p>
        </w:tc>
        <w:tc>
          <w:tcPr>
            <w:tcW w:type="dxa" w:w="1224"/>
          </w:tcPr>
          <w:p>
            <w:pPr>
              <w:keepNext/>
              <w:spacing w:line="240" w:lineRule="auto" w:after="20" w:before="20"/>
              <w:jc w:val="left"/>
            </w:pPr>
            <w:r>
              <w:rPr>
                <w:sz w:val="19"/>
              </w:rPr>
              <w:t>Per card</w:t>
            </w:r>
          </w:p>
        </w:tc>
        <w:tc>
          <w:tcPr>
            <w:tcW w:type="dxa" w:w="1253"/>
          </w:tcPr>
          <w:p>
            <w:pPr>
              <w:keepNext/>
              <w:spacing w:line="240" w:lineRule="auto" w:after="20" w:before="20"/>
              <w:jc w:val="left"/>
            </w:pPr>
            <w:r>
              <w:rPr>
                <w:sz w:val="19"/>
              </w:rPr>
              <w:t>Review schedule</w:t>
            </w:r>
          </w:p>
        </w:tc>
      </w:tr>
      <w:tr>
        <w:trPr>
          <w:cantSplit w:val="true"/>
        </w:trPr>
        <w:tc>
          <w:tcPr>
            <w:tcW w:type="dxa" w:w="2088"/>
          </w:tcPr>
          <w:p>
            <w:pPr>
              <w:keepNext/>
              <w:spacing w:line="240" w:lineRule="auto" w:after="20" w:before="20"/>
              <w:jc w:val="left"/>
            </w:pPr>
            <w:r>
              <w:rPr>
                <w:sz w:val="19"/>
              </w:rPr>
              <w:t>Quiz platforms (e.g. Quizlet)</w:t>
            </w:r>
          </w:p>
        </w:tc>
        <w:tc>
          <w:tcPr>
            <w:tcW w:type="dxa" w:w="1440"/>
          </w:tcPr>
          <w:p>
            <w:pPr>
              <w:keepNext/>
              <w:spacing w:line="240" w:lineRule="auto" w:after="20" w:before="20"/>
              <w:jc w:val="left"/>
            </w:pPr>
            <w:r>
              <w:rPr>
                <w:sz w:val="19"/>
              </w:rPr>
              <w:t>From user’s sets</w:t>
            </w:r>
          </w:p>
        </w:tc>
        <w:tc>
          <w:tcPr>
            <w:tcW w:type="dxa" w:w="1008"/>
          </w:tcPr>
          <w:p>
            <w:pPr>
              <w:keepNext/>
              <w:spacing w:line="240" w:lineRule="auto" w:after="20" w:before="20"/>
              <w:jc w:val="left"/>
            </w:pPr>
            <w:r>
              <w:rPr>
                <w:sz w:val="19"/>
              </w:rPr>
              <w:t>—</w:t>
            </w:r>
          </w:p>
        </w:tc>
        <w:tc>
          <w:tcPr>
            <w:tcW w:type="dxa" w:w="1296"/>
          </w:tcPr>
          <w:p>
            <w:pPr>
              <w:keepNext/>
              <w:spacing w:line="240" w:lineRule="auto" w:after="20" w:before="20"/>
              <w:jc w:val="left"/>
            </w:pPr>
            <w:r>
              <w:rPr>
                <w:sz w:val="19"/>
              </w:rPr>
              <w:t>Yes</w:t>
            </w:r>
          </w:p>
        </w:tc>
        <w:tc>
          <w:tcPr>
            <w:tcW w:type="dxa" w:w="1224"/>
          </w:tcPr>
          <w:p>
            <w:pPr>
              <w:keepNext/>
              <w:spacing w:line="240" w:lineRule="auto" w:after="20" w:before="20"/>
              <w:jc w:val="left"/>
            </w:pPr>
            <w:r>
              <w:rPr>
                <w:sz w:val="19"/>
              </w:rPr>
              <w:t>Limited</w:t>
            </w:r>
          </w:p>
        </w:tc>
        <w:tc>
          <w:tcPr>
            <w:tcW w:type="dxa" w:w="1253"/>
          </w:tcPr>
          <w:p>
            <w:pPr>
              <w:keepNext/>
              <w:spacing w:line="240" w:lineRule="auto" w:after="20" w:before="20"/>
              <w:jc w:val="left"/>
            </w:pPr>
            <w:r>
              <w:rPr>
                <w:sz w:val="19"/>
              </w:rPr>
              <w:t>No</w:t>
            </w:r>
          </w:p>
        </w:tc>
      </w:tr>
      <w:tr>
        <w:trPr>
          <w:cantSplit w:val="true"/>
        </w:trPr>
        <w:tc>
          <w:tcPr>
            <w:tcW w:type="dxa" w:w="2088"/>
          </w:tcPr>
          <w:p>
            <w:pPr>
              <w:spacing w:line="240" w:lineRule="auto" w:after="20" w:before="20"/>
              <w:jc w:val="left"/>
            </w:pPr>
            <w:r>
              <w:rPr>
                <w:sz w:val="19"/>
              </w:rPr>
              <w:t>PersonaAI (this project)</w:t>
            </w:r>
          </w:p>
        </w:tc>
        <w:tc>
          <w:tcPr>
            <w:tcW w:type="dxa" w:w="1440"/>
          </w:tcPr>
          <w:p>
            <w:pPr>
              <w:spacing w:line="240" w:lineRule="auto" w:after="20" w:before="20"/>
              <w:jc w:val="left"/>
            </w:pPr>
            <w:r>
              <w:rPr>
                <w:sz w:val="19"/>
              </w:rPr>
              <w:t>Yes</w:t>
            </w:r>
          </w:p>
        </w:tc>
        <w:tc>
          <w:tcPr>
            <w:tcW w:type="dxa" w:w="1008"/>
          </w:tcPr>
          <w:p>
            <w:pPr>
              <w:spacing w:line="240" w:lineRule="auto" w:after="20" w:before="20"/>
              <w:jc w:val="left"/>
            </w:pPr>
            <w:r>
              <w:rPr>
                <w:sz w:val="19"/>
              </w:rPr>
              <w:t>File + page</w:t>
            </w:r>
          </w:p>
        </w:tc>
        <w:tc>
          <w:tcPr>
            <w:tcW w:type="dxa" w:w="1296"/>
          </w:tcPr>
          <w:p>
            <w:pPr>
              <w:spacing w:line="240" w:lineRule="auto" w:after="20" w:before="20"/>
              <w:jc w:val="left"/>
            </w:pPr>
            <w:r>
              <w:rPr>
                <w:sz w:val="19"/>
              </w:rPr>
              <w:t>Auto-generated MCQs</w:t>
            </w:r>
          </w:p>
        </w:tc>
        <w:tc>
          <w:tcPr>
            <w:tcW w:type="dxa" w:w="1224"/>
          </w:tcPr>
          <w:p>
            <w:pPr>
              <w:spacing w:line="240" w:lineRule="auto" w:after="20" w:before="20"/>
              <w:jc w:val="left"/>
            </w:pPr>
            <w:r>
              <w:rPr>
                <w:sz w:val="19"/>
              </w:rPr>
              <w:t>Per topic</w:t>
            </w:r>
          </w:p>
        </w:tc>
        <w:tc>
          <w:tcPr>
            <w:tcW w:type="dxa" w:w="1253"/>
          </w:tcPr>
          <w:p>
            <w:pPr>
              <w:spacing w:line="240" w:lineRule="auto" w:after="20" w:before="20"/>
              <w:jc w:val="left"/>
            </w:pPr>
            <w:r>
              <w:rPr>
                <w:sz w:val="19"/>
              </w:rPr>
              <w:t>Day-by-day, weighted</w:t>
            </w:r>
          </w:p>
        </w:tc>
      </w:tr>
    </w:tbl>
    <w:p>
      <w:pPr>
        <w:spacing w:after="80" w:line="240" w:lineRule="auto"/>
      </w:pPr>
    </w:p>
    <w:p>
      <w:pPr>
        <w:jc w:val="both"/>
      </w:pPr>
      <w:r>
        <w:t>The comparison reflects the general design of each category at the time of writing; individual products change frequently. The gap PersonaAI addresses is the combination of notes-grounded answers, automatic quizzes and a learner model that feeds back into both quizzes and planning, in one tool that also works offline.</w:t>
      </w:r>
    </w:p>
    <w:p>
      <w:pPr>
        <w:pStyle w:val="Heading2"/>
      </w:pPr>
      <w:bookmarkStart w:id="23" w:name="_s3_2"/>
      <w:r>
        <w:t>3.2  Feasibility Study</w:t>
      </w:r>
      <w:bookmarkEnd w:id="23"/>
    </w:p>
    <w:p>
      <w:pPr>
        <w:jc w:val="both"/>
      </w:pPr>
      <w:r>
        <w:rPr>
          <w:b/>
        </w:rPr>
        <w:t>Technical feasibility.</w:t>
      </w:r>
      <w:r>
        <w:t xml:space="preserve"> All components are mature open-source libraries or documented APIs: Streamlit for the web interface </w:t>
      </w:r>
      <w:r>
        <w:t>[26]</w:t>
      </w:r>
      <w:r>
        <w:t xml:space="preserve">, ChromaDB for vector search </w:t>
      </w:r>
      <w:r>
        <w:t>[27]</w:t>
      </w:r>
      <w:r>
        <w:t xml:space="preserve">, sentence-transformers for local embeddings and re-ranking </w:t>
      </w:r>
      <w:r>
        <w:t>[28]</w:t>
      </w:r>
      <w:r>
        <w:t xml:space="preserve">, SQLite for application data, the Google Gemini API for generation </w:t>
      </w:r>
      <w:r>
        <w:t>[29]</w:t>
      </w:r>
      <w:r>
        <w:t xml:space="preserve">, and Ollama for local models </w:t>
      </w:r>
      <w:r>
        <w:t>[30]</w:t>
      </w:r>
      <w:r>
        <w:t>. The embedding and re-ranking models run on a laptop CPU.</w:t>
      </w:r>
    </w:p>
    <w:p>
      <w:pPr>
        <w:jc w:val="both"/>
      </w:pPr>
      <w:r>
        <w:rPr>
          <w:b/>
        </w:rPr>
        <w:t>Economic feasibility.</w:t>
      </w:r>
      <w:r>
        <w:t xml:space="preserve"> The project uses only free software and the free tier of the Gemini API. The free tier is rate-limited (observed during development: 20 requests per day for </w:t>
      </w:r>
      <w:r>
        <w:rPr>
          <w:rFonts w:ascii="Courier New" w:hAnsi="Courier New" w:cs="Courier New" w:eastAsia="Courier New"/>
          <w:sz w:val="21"/>
        </w:rPr>
        <w:t>gemini-3.8-flash</w:t>
      </w:r>
      <w:r>
        <w:t xml:space="preserve"> and 15 requests per minute for </w:t>
      </w:r>
      <w:r>
        <w:rPr>
          <w:rFonts w:ascii="Courier New" w:hAnsi="Courier New" w:cs="Courier New" w:eastAsia="Courier New"/>
          <w:sz w:val="21"/>
        </w:rPr>
        <w:t>gemini-3.5-flash-lite</w:t>
      </w:r>
      <w:r>
        <w:t>). The system handles this by waiting out short limits, falling back to the lighter model, and finally to a local Ollama model, so no paid service is required.</w:t>
      </w:r>
    </w:p>
    <w:p>
      <w:pPr>
        <w:jc w:val="both"/>
      </w:pPr>
      <w:r>
        <w:rPr>
          <w:b/>
        </w:rPr>
        <w:t>Operational feasibility.</w:t>
      </w:r>
      <w:r>
        <w:t xml:space="preserve"> Students need only a web browser. Sign-in is by username, uploads are drag-and-drop, and every page works on phones as well as laptops.</w:t>
      </w:r>
    </w:p>
    <w:p>
      <w:pPr>
        <w:jc w:val="both"/>
      </w:pPr>
      <w:r>
        <w:rPr>
          <w:b/>
        </w:rPr>
        <w:t>Schedule feasibility.</w:t>
      </w:r>
      <w:r>
        <w:t xml:space="preserve"> The work was planned in eight phases (setup, four features, evaluation, polish and documentation), each ending with a working, tested version (Section 5.5), which kept the scope achievable within the semester.</w:t>
      </w:r>
    </w:p>
    <w:p>
      <w:pPr>
        <w:pStyle w:val="Heading2"/>
      </w:pPr>
      <w:bookmarkStart w:id="24" w:name="_s3_3"/>
      <w:r>
        <w:t>3.3  Hardware and Compute Used</w:t>
      </w:r>
      <w:bookmarkEnd w:id="24"/>
    </w:p>
    <w:p>
      <w:pPr>
        <w:jc w:val="both"/>
      </w:pPr>
      <w:r>
        <w:t>No model was trained or fine-tuned in this project, so no GPU training time was needed. All compute was used for inference: embedding and re-ranking on the CPU, local LLM generation on the laptop GPU through Ollama, and online generation through the Gemini API. Table 3.2 lists the minimum requirements and the development machine; observed run times are reported in Table 6.5.</w:t>
      </w:r>
    </w:p>
    <w:p>
      <w:pPr>
        <w:keepNext/>
        <w:spacing w:before="120" w:after="80" w:line="240" w:lineRule="auto"/>
        <w:jc w:val="center"/>
      </w:pPr>
      <w:bookmarkStart w:id="25" w:name="_tab3_2"/>
      <w:r>
        <w:rPr>
          <w:b/>
          <w:sz w:val="22"/>
        </w:rPr>
        <w:t xml:space="preserve">Table 3.2 </w:t>
      </w:r>
      <w:r>
        <w:rPr>
          <w:sz w:val="22"/>
        </w:rPr>
        <w:t>Hardware requirements and development machine</w:t>
      </w:r>
      <w:bookmarkEnd w:id="25"/>
    </w:p>
    <w:tbl>
      <w:tblPr>
        <w:tblStyle w:val="TableGrid"/>
        <w:tblW w:type="auto" w:w="0"/>
        <w:jc w:val="center"/>
        <w:tblLayout w:type="fixed"/>
        <w:tblLook w:firstColumn="1" w:firstRow="1" w:lastColumn="0" w:lastRow="0" w:noHBand="0" w:noVBand="1" w:val="04A0"/>
      </w:tblPr>
      <w:tblGrid>
        <w:gridCol w:w="1872"/>
        <w:gridCol w:w="2880"/>
        <w:gridCol w:w="3556"/>
      </w:tblGrid>
      <w:tr>
        <w:trPr>
          <w:tblHeader w:val="true"/>
          <w:cantSplit w:val="true"/>
        </w:trPr>
        <w:tc>
          <w:tcPr>
            <w:tcW w:type="dxa" w:w="1872"/>
            <w:shd w:val="clear" w:color="auto" w:fill="D9E2F3"/>
          </w:tcPr>
          <w:p>
            <w:pPr>
              <w:keepNext/>
              <w:spacing w:line="240" w:lineRule="auto" w:after="20" w:before="20"/>
              <w:jc w:val="center"/>
            </w:pPr>
            <w:r>
              <w:rPr>
                <w:b/>
                <w:sz w:val="20"/>
              </w:rPr>
              <w:t>Item</w:t>
            </w:r>
          </w:p>
        </w:tc>
        <w:tc>
          <w:tcPr>
            <w:tcW w:type="dxa" w:w="2880"/>
            <w:shd w:val="clear" w:color="auto" w:fill="D9E2F3"/>
          </w:tcPr>
          <w:p>
            <w:pPr>
              <w:keepNext/>
              <w:spacing w:line="240" w:lineRule="auto" w:after="20" w:before="20"/>
              <w:jc w:val="center"/>
            </w:pPr>
            <w:r>
              <w:rPr>
                <w:b/>
                <w:sz w:val="20"/>
              </w:rPr>
              <w:t>Minimum</w:t>
            </w:r>
          </w:p>
        </w:tc>
        <w:tc>
          <w:tcPr>
            <w:tcW w:type="dxa" w:w="3557"/>
            <w:shd w:val="clear" w:color="auto" w:fill="D9E2F3"/>
          </w:tcPr>
          <w:p>
            <w:pPr>
              <w:keepNext/>
              <w:spacing w:line="240" w:lineRule="auto" w:after="20" w:before="20"/>
              <w:jc w:val="center"/>
            </w:pPr>
            <w:r>
              <w:rPr>
                <w:b/>
                <w:sz w:val="20"/>
              </w:rPr>
              <w:t>Development machine used</w:t>
            </w:r>
          </w:p>
        </w:tc>
      </w:tr>
      <w:tr>
        <w:trPr>
          <w:cantSplit w:val="true"/>
        </w:trPr>
        <w:tc>
          <w:tcPr>
            <w:tcW w:type="dxa" w:w="1872"/>
          </w:tcPr>
          <w:p>
            <w:pPr>
              <w:keepNext/>
              <w:spacing w:line="240" w:lineRule="auto" w:after="20" w:before="20"/>
              <w:jc w:val="left"/>
            </w:pPr>
            <w:r>
              <w:rPr>
                <w:sz w:val="20"/>
              </w:rPr>
              <w:t>Processor</w:t>
            </w:r>
          </w:p>
        </w:tc>
        <w:tc>
          <w:tcPr>
            <w:tcW w:type="dxa" w:w="2880"/>
          </w:tcPr>
          <w:p>
            <w:pPr>
              <w:keepNext/>
              <w:spacing w:line="240" w:lineRule="auto" w:after="20" w:before="20"/>
              <w:jc w:val="left"/>
            </w:pPr>
            <w:r>
              <w:rPr>
                <w:sz w:val="20"/>
              </w:rPr>
              <w:t>Intel Core i5 or equivalent</w:t>
            </w:r>
          </w:p>
        </w:tc>
        <w:tc>
          <w:tcPr>
            <w:tcW w:type="dxa" w:w="3557"/>
          </w:tcPr>
          <w:p>
            <w:pPr>
              <w:keepNext/>
              <w:spacing w:line="240" w:lineRule="auto" w:after="20" w:before="20"/>
              <w:jc w:val="left"/>
            </w:pPr>
            <w:r>
              <w:rPr>
                <w:sz w:val="20"/>
              </w:rPr>
              <w:t>AMD Ryzen 7 7445HS</w:t>
            </w:r>
          </w:p>
        </w:tc>
      </w:tr>
      <w:tr>
        <w:trPr>
          <w:cantSplit w:val="true"/>
        </w:trPr>
        <w:tc>
          <w:tcPr>
            <w:tcW w:type="dxa" w:w="1872"/>
          </w:tcPr>
          <w:p>
            <w:pPr>
              <w:keepNext/>
              <w:spacing w:line="240" w:lineRule="auto" w:after="20" w:before="20"/>
              <w:jc w:val="left"/>
            </w:pPr>
            <w:r>
              <w:rPr>
                <w:sz w:val="20"/>
              </w:rPr>
              <w:t>RAM</w:t>
            </w:r>
          </w:p>
        </w:tc>
        <w:tc>
          <w:tcPr>
            <w:tcW w:type="dxa" w:w="2880"/>
          </w:tcPr>
          <w:p>
            <w:pPr>
              <w:keepNext/>
              <w:spacing w:line="240" w:lineRule="auto" w:after="20" w:before="20"/>
              <w:jc w:val="left"/>
            </w:pPr>
            <w:r>
              <w:rPr>
                <w:sz w:val="20"/>
              </w:rPr>
              <w:t>8 GB (16 GB for offline mode)</w:t>
            </w:r>
          </w:p>
        </w:tc>
        <w:tc>
          <w:tcPr>
            <w:tcW w:type="dxa" w:w="3557"/>
          </w:tcPr>
          <w:p>
            <w:pPr>
              <w:keepNext/>
              <w:spacing w:line="240" w:lineRule="auto" w:after="20" w:before="20"/>
              <w:jc w:val="left"/>
            </w:pPr>
            <w:r>
              <w:rPr>
                <w:sz w:val="20"/>
              </w:rPr>
              <w:t>16 GB</w:t>
            </w:r>
          </w:p>
        </w:tc>
      </w:tr>
      <w:tr>
        <w:trPr>
          <w:cantSplit w:val="true"/>
        </w:trPr>
        <w:tc>
          <w:tcPr>
            <w:tcW w:type="dxa" w:w="1872"/>
          </w:tcPr>
          <w:p>
            <w:pPr>
              <w:keepNext/>
              <w:spacing w:line="240" w:lineRule="auto" w:after="20" w:before="20"/>
              <w:jc w:val="left"/>
            </w:pPr>
            <w:r>
              <w:rPr>
                <w:sz w:val="20"/>
              </w:rPr>
              <w:t>GPU</w:t>
            </w:r>
          </w:p>
        </w:tc>
        <w:tc>
          <w:tcPr>
            <w:tcW w:type="dxa" w:w="2880"/>
          </w:tcPr>
          <w:p>
            <w:pPr>
              <w:keepNext/>
              <w:spacing w:line="240" w:lineRule="auto" w:after="20" w:before="20"/>
              <w:jc w:val="left"/>
            </w:pPr>
            <w:r>
              <w:rPr>
                <w:sz w:val="20"/>
              </w:rPr>
              <w:t>Not required (speeds up offline mode)</w:t>
            </w:r>
          </w:p>
        </w:tc>
        <w:tc>
          <w:tcPr>
            <w:tcW w:type="dxa" w:w="3557"/>
          </w:tcPr>
          <w:p>
            <w:pPr>
              <w:keepNext/>
              <w:spacing w:line="240" w:lineRule="auto" w:after="20" w:before="20"/>
              <w:jc w:val="left"/>
            </w:pPr>
            <w:r>
              <w:rPr>
                <w:sz w:val="20"/>
              </w:rPr>
              <w:t>NVIDIA GeForce RTX 4050 Laptop GPU (used by Ollama)</w:t>
            </w:r>
          </w:p>
        </w:tc>
      </w:tr>
      <w:tr>
        <w:trPr>
          <w:cantSplit w:val="true"/>
        </w:trPr>
        <w:tc>
          <w:tcPr>
            <w:tcW w:type="dxa" w:w="1872"/>
          </w:tcPr>
          <w:p>
            <w:pPr>
              <w:keepNext/>
              <w:spacing w:line="240" w:lineRule="auto" w:after="20" w:before="20"/>
              <w:jc w:val="left"/>
            </w:pPr>
            <w:r>
              <w:rPr>
                <w:sz w:val="20"/>
              </w:rPr>
              <w:t>Storage</w:t>
            </w:r>
          </w:p>
        </w:tc>
        <w:tc>
          <w:tcPr>
            <w:tcW w:type="dxa" w:w="2880"/>
          </w:tcPr>
          <w:p>
            <w:pPr>
              <w:keepNext/>
              <w:spacing w:line="240" w:lineRule="auto" w:after="20" w:before="20"/>
              <w:jc w:val="left"/>
            </w:pPr>
            <w:r>
              <w:rPr>
                <w:sz w:val="20"/>
              </w:rPr>
              <w:t>About 6 GB (models + data)</w:t>
            </w:r>
          </w:p>
        </w:tc>
        <w:tc>
          <w:tcPr>
            <w:tcW w:type="dxa" w:w="3557"/>
          </w:tcPr>
          <w:p>
            <w:pPr>
              <w:keepNext/>
              <w:spacing w:line="240" w:lineRule="auto" w:after="20" w:before="20"/>
              <w:jc w:val="left"/>
            </w:pPr>
            <w:r>
              <w:rPr>
                <w:sz w:val="20"/>
              </w:rPr>
              <w:t>SSD</w:t>
            </w:r>
          </w:p>
        </w:tc>
      </w:tr>
      <w:tr>
        <w:trPr>
          <w:cantSplit w:val="true"/>
        </w:trPr>
        <w:tc>
          <w:tcPr>
            <w:tcW w:type="dxa" w:w="1872"/>
          </w:tcPr>
          <w:p>
            <w:pPr>
              <w:keepNext/>
              <w:spacing w:line="240" w:lineRule="auto" w:after="20" w:before="20"/>
              <w:jc w:val="left"/>
            </w:pPr>
            <w:r>
              <w:rPr>
                <w:sz w:val="20"/>
              </w:rPr>
              <w:t>Operating system</w:t>
            </w:r>
          </w:p>
        </w:tc>
        <w:tc>
          <w:tcPr>
            <w:tcW w:type="dxa" w:w="2880"/>
          </w:tcPr>
          <w:p>
            <w:pPr>
              <w:keepNext/>
              <w:spacing w:line="240" w:lineRule="auto" w:after="20" w:before="20"/>
              <w:jc w:val="left"/>
            </w:pPr>
            <w:r>
              <w:rPr>
                <w:sz w:val="20"/>
              </w:rPr>
              <w:t>Windows 10/11, Linux or macOS</w:t>
            </w:r>
          </w:p>
        </w:tc>
        <w:tc>
          <w:tcPr>
            <w:tcW w:type="dxa" w:w="3557"/>
          </w:tcPr>
          <w:p>
            <w:pPr>
              <w:keepNext/>
              <w:spacing w:line="240" w:lineRule="auto" w:after="20" w:before="20"/>
              <w:jc w:val="left"/>
            </w:pPr>
            <w:r>
              <w:rPr>
                <w:sz w:val="20"/>
              </w:rPr>
              <w:t>Windows 11 Home</w:t>
            </w:r>
          </w:p>
        </w:tc>
      </w:tr>
      <w:tr>
        <w:trPr>
          <w:cantSplit w:val="true"/>
        </w:trPr>
        <w:tc>
          <w:tcPr>
            <w:tcW w:type="dxa" w:w="1872"/>
          </w:tcPr>
          <w:p>
            <w:pPr>
              <w:keepNext/>
              <w:spacing w:line="240" w:lineRule="auto" w:after="20" w:before="20"/>
              <w:jc w:val="left"/>
            </w:pPr>
            <w:r>
              <w:rPr>
                <w:sz w:val="20"/>
              </w:rPr>
              <w:t>Network</w:t>
            </w:r>
          </w:p>
        </w:tc>
        <w:tc>
          <w:tcPr>
            <w:tcW w:type="dxa" w:w="2880"/>
          </w:tcPr>
          <w:p>
            <w:pPr>
              <w:keepNext/>
              <w:spacing w:line="240" w:lineRule="auto" w:after="20" w:before="20"/>
              <w:jc w:val="left"/>
            </w:pPr>
            <w:r>
              <w:rPr>
                <w:sz w:val="20"/>
              </w:rPr>
              <w:t>Needed for the Gemini API; not needed in offline mode</w:t>
            </w:r>
          </w:p>
        </w:tc>
        <w:tc>
          <w:tcPr>
            <w:tcW w:type="dxa" w:w="3557"/>
          </w:tcPr>
          <w:p>
            <w:pPr>
              <w:keepNext/>
              <w:spacing w:line="240" w:lineRule="auto" w:after="20" w:before="20"/>
              <w:jc w:val="left"/>
            </w:pPr>
            <w:r>
              <w:rPr>
                <w:sz w:val="20"/>
              </w:rPr>
              <w:t>Broadband</w:t>
            </w:r>
          </w:p>
        </w:tc>
      </w:tr>
      <w:tr>
        <w:trPr>
          <w:cantSplit w:val="true"/>
        </w:trPr>
        <w:tc>
          <w:tcPr>
            <w:tcW w:type="dxa" w:w="1872"/>
          </w:tcPr>
          <w:p>
            <w:pPr>
              <w:spacing w:line="240" w:lineRule="auto" w:after="20" w:before="20"/>
              <w:jc w:val="left"/>
            </w:pPr>
            <w:r>
              <w:rPr>
                <w:sz w:val="20"/>
              </w:rPr>
              <w:t>Training time</w:t>
            </w:r>
          </w:p>
        </w:tc>
        <w:tc>
          <w:tcPr>
            <w:tcW w:type="dxa" w:w="2880"/>
          </w:tcPr>
          <w:p>
            <w:pPr>
              <w:spacing w:line="240" w:lineRule="auto" w:after="20" w:before="20"/>
              <w:jc w:val="left"/>
            </w:pPr>
            <w:r>
              <w:rPr>
                <w:sz w:val="20"/>
              </w:rPr>
              <w:t>Not applicable (pretrained models only)</w:t>
            </w:r>
          </w:p>
        </w:tc>
        <w:tc>
          <w:tcPr>
            <w:tcW w:type="dxa" w:w="3557"/>
          </w:tcPr>
          <w:p>
            <w:pPr>
              <w:spacing w:line="240" w:lineRule="auto" w:after="20" w:before="20"/>
              <w:jc w:val="left"/>
            </w:pPr>
            <w:r>
              <w:rPr>
                <w:sz w:val="20"/>
              </w:rPr>
              <w:t>Not applicable</w:t>
            </w:r>
          </w:p>
        </w:tc>
      </w:tr>
    </w:tbl>
    <w:p>
      <w:pPr>
        <w:spacing w:after="80" w:line="240" w:lineRule="auto"/>
      </w:pPr>
    </w:p>
    <w:p>
      <w:pPr>
        <w:pStyle w:val="Heading2"/>
      </w:pPr>
      <w:bookmarkStart w:id="26" w:name="_s3_4"/>
      <w:r>
        <w:t>3.4  Software Requirements</w:t>
      </w:r>
      <w:bookmarkEnd w:id="26"/>
    </w:p>
    <w:p>
      <w:pPr>
        <w:jc w:val="both"/>
      </w:pPr>
      <w:r>
        <w:t>Table 3.3 lists the software used, with the versions installed in the project’s virtual environment.</w:t>
      </w:r>
    </w:p>
    <w:p>
      <w:pPr>
        <w:keepNext/>
        <w:spacing w:before="120" w:after="80" w:line="240" w:lineRule="auto"/>
        <w:jc w:val="center"/>
      </w:pPr>
      <w:bookmarkStart w:id="27" w:name="_tab3_3"/>
      <w:r>
        <w:rPr>
          <w:b/>
          <w:sz w:val="22"/>
        </w:rPr>
        <w:t xml:space="preserve">Table 3.3 </w:t>
      </w:r>
      <w:r>
        <w:rPr>
          <w:sz w:val="22"/>
        </w:rPr>
        <w:t>Software used, with versions</w:t>
      </w:r>
      <w:bookmarkEnd w:id="27"/>
    </w:p>
    <w:tbl>
      <w:tblPr>
        <w:tblStyle w:val="TableGrid"/>
        <w:tblW w:type="auto" w:w="0"/>
        <w:jc w:val="center"/>
        <w:tblLayout w:type="fixed"/>
        <w:tblLook w:firstColumn="1" w:firstRow="1" w:lastColumn="0" w:lastRow="0" w:noHBand="0" w:noVBand="1" w:val="04A0"/>
      </w:tblPr>
      <w:tblGrid>
        <w:gridCol w:w="2160"/>
        <w:gridCol w:w="4564"/>
        <w:gridCol w:w="1584"/>
      </w:tblGrid>
      <w:tr>
        <w:trPr>
          <w:tblHeader w:val="true"/>
          <w:cantSplit w:val="true"/>
        </w:trPr>
        <w:tc>
          <w:tcPr>
            <w:tcW w:type="dxa" w:w="2160"/>
            <w:shd w:val="clear" w:color="auto" w:fill="D9E2F3"/>
          </w:tcPr>
          <w:p>
            <w:pPr>
              <w:keepNext/>
              <w:spacing w:line="240" w:lineRule="auto" w:after="20" w:before="20"/>
              <w:jc w:val="center"/>
            </w:pPr>
            <w:r>
              <w:rPr>
                <w:b/>
                <w:sz w:val="20"/>
              </w:rPr>
              <w:t>Component</w:t>
            </w:r>
          </w:p>
        </w:tc>
        <w:tc>
          <w:tcPr>
            <w:tcW w:type="dxa" w:w="4565"/>
            <w:shd w:val="clear" w:color="auto" w:fill="D9E2F3"/>
          </w:tcPr>
          <w:p>
            <w:pPr>
              <w:keepNext/>
              <w:spacing w:line="240" w:lineRule="auto" w:after="20" w:before="20"/>
              <w:jc w:val="center"/>
            </w:pPr>
            <w:r>
              <w:rPr>
                <w:b/>
                <w:sz w:val="20"/>
              </w:rPr>
              <w:t>Technology</w:t>
            </w:r>
          </w:p>
        </w:tc>
        <w:tc>
          <w:tcPr>
            <w:tcW w:type="dxa" w:w="1584"/>
            <w:shd w:val="clear" w:color="auto" w:fill="D9E2F3"/>
          </w:tcPr>
          <w:p>
            <w:pPr>
              <w:keepNext/>
              <w:spacing w:line="240" w:lineRule="auto" w:after="20" w:before="20"/>
              <w:jc w:val="center"/>
            </w:pPr>
            <w:r>
              <w:rPr>
                <w:b/>
                <w:sz w:val="20"/>
              </w:rPr>
              <w:t>Version</w:t>
            </w:r>
          </w:p>
        </w:tc>
      </w:tr>
      <w:tr>
        <w:trPr>
          <w:cantSplit w:val="true"/>
        </w:trPr>
        <w:tc>
          <w:tcPr>
            <w:tcW w:type="dxa" w:w="2160"/>
          </w:tcPr>
          <w:p>
            <w:pPr>
              <w:keepNext/>
              <w:spacing w:line="240" w:lineRule="auto" w:after="20" w:before="20"/>
              <w:jc w:val="left"/>
            </w:pPr>
            <w:r>
              <w:rPr>
                <w:sz w:val="20"/>
              </w:rPr>
              <w:t>Language</w:t>
            </w:r>
          </w:p>
        </w:tc>
        <w:tc>
          <w:tcPr>
            <w:tcW w:type="dxa" w:w="4565"/>
          </w:tcPr>
          <w:p>
            <w:pPr>
              <w:keepNext/>
              <w:spacing w:line="240" w:lineRule="auto" w:after="20" w:before="20"/>
              <w:jc w:val="left"/>
            </w:pPr>
            <w:r>
              <w:rPr>
                <w:sz w:val="20"/>
              </w:rPr>
              <w:t>Python</w:t>
            </w:r>
          </w:p>
        </w:tc>
        <w:tc>
          <w:tcPr>
            <w:tcW w:type="dxa" w:w="1584"/>
          </w:tcPr>
          <w:p>
            <w:pPr>
              <w:keepNext/>
              <w:spacing w:line="240" w:lineRule="auto" w:after="20" w:before="20"/>
              <w:jc w:val="left"/>
            </w:pPr>
            <w:r>
              <w:rPr>
                <w:sz w:val="20"/>
              </w:rPr>
              <w:t>3.12.10</w:t>
            </w:r>
          </w:p>
        </w:tc>
      </w:tr>
      <w:tr>
        <w:trPr>
          <w:cantSplit w:val="true"/>
        </w:trPr>
        <w:tc>
          <w:tcPr>
            <w:tcW w:type="dxa" w:w="2160"/>
          </w:tcPr>
          <w:p>
            <w:pPr>
              <w:keepNext/>
              <w:spacing w:line="240" w:lineRule="auto" w:after="20" w:before="20"/>
              <w:jc w:val="left"/>
            </w:pPr>
            <w:r>
              <w:rPr>
                <w:sz w:val="20"/>
              </w:rPr>
              <w:t>Web UI</w:t>
            </w:r>
          </w:p>
        </w:tc>
        <w:tc>
          <w:tcPr>
            <w:tcW w:type="dxa" w:w="4565"/>
          </w:tcPr>
          <w:p>
            <w:pPr>
              <w:keepNext/>
              <w:spacing w:line="240" w:lineRule="auto" w:after="20" w:before="20"/>
              <w:jc w:val="left"/>
            </w:pPr>
            <w:r>
              <w:rPr>
                <w:sz w:val="20"/>
              </w:rPr>
              <w:t>Streamlit (custom theme, st.navigation)</w:t>
            </w:r>
          </w:p>
        </w:tc>
        <w:tc>
          <w:tcPr>
            <w:tcW w:type="dxa" w:w="1584"/>
          </w:tcPr>
          <w:p>
            <w:pPr>
              <w:keepNext/>
              <w:spacing w:line="240" w:lineRule="auto" w:after="20" w:before="20"/>
              <w:jc w:val="left"/>
            </w:pPr>
            <w:r>
              <w:rPr>
                <w:sz w:val="20"/>
              </w:rPr>
              <w:t>1.65.0</w:t>
            </w:r>
          </w:p>
        </w:tc>
      </w:tr>
      <w:tr>
        <w:trPr>
          <w:cantSplit w:val="true"/>
        </w:trPr>
        <w:tc>
          <w:tcPr>
            <w:tcW w:type="dxa" w:w="2160"/>
          </w:tcPr>
          <w:p>
            <w:pPr>
              <w:keepNext/>
              <w:spacing w:line="240" w:lineRule="auto" w:after="20" w:before="20"/>
              <w:jc w:val="left"/>
            </w:pPr>
            <w:r>
              <w:rPr>
                <w:sz w:val="20"/>
              </w:rPr>
              <w:t>LLM (online)</w:t>
            </w:r>
          </w:p>
        </w:tc>
        <w:tc>
          <w:tcPr>
            <w:tcW w:type="dxa" w:w="4565"/>
          </w:tcPr>
          <w:p>
            <w:pPr>
              <w:keepNext/>
              <w:spacing w:line="240" w:lineRule="auto" w:after="20" w:before="20"/>
              <w:jc w:val="left"/>
            </w:pPr>
            <w:r>
              <w:rPr>
                <w:sz w:val="20"/>
              </w:rPr>
              <w:t>Google Gemini API via google-genai (gemini-3.8-flash, gemini-3.5-flash-lite)</w:t>
            </w:r>
          </w:p>
        </w:tc>
        <w:tc>
          <w:tcPr>
            <w:tcW w:type="dxa" w:w="1584"/>
          </w:tcPr>
          <w:p>
            <w:pPr>
              <w:keepNext/>
              <w:spacing w:line="240" w:lineRule="auto" w:after="20" w:before="20"/>
              <w:jc w:val="left"/>
            </w:pPr>
            <w:r>
              <w:rPr>
                <w:sz w:val="20"/>
              </w:rPr>
              <w:t>2.28.0</w:t>
            </w:r>
          </w:p>
        </w:tc>
      </w:tr>
      <w:tr>
        <w:trPr>
          <w:cantSplit w:val="true"/>
        </w:trPr>
        <w:tc>
          <w:tcPr>
            <w:tcW w:type="dxa" w:w="2160"/>
          </w:tcPr>
          <w:p>
            <w:pPr>
              <w:keepNext/>
              <w:spacing w:line="240" w:lineRule="auto" w:after="20" w:before="20"/>
              <w:jc w:val="left"/>
            </w:pPr>
            <w:r>
              <w:rPr>
                <w:sz w:val="20"/>
              </w:rPr>
              <w:t>LLM (offline)</w:t>
            </w:r>
          </w:p>
        </w:tc>
        <w:tc>
          <w:tcPr>
            <w:tcW w:type="dxa" w:w="4565"/>
          </w:tcPr>
          <w:p>
            <w:pPr>
              <w:keepNext/>
              <w:spacing w:line="240" w:lineRule="auto" w:after="20" w:before="20"/>
              <w:jc w:val="left"/>
            </w:pPr>
            <w:r>
              <w:rPr>
                <w:sz w:val="20"/>
              </w:rPr>
              <w:t>Ollama server with llama3.1:8b; ollama Python client</w:t>
            </w:r>
          </w:p>
        </w:tc>
        <w:tc>
          <w:tcPr>
            <w:tcW w:type="dxa" w:w="1584"/>
          </w:tcPr>
          <w:p>
            <w:pPr>
              <w:keepNext/>
              <w:spacing w:line="240" w:lineRule="auto" w:after="20" w:before="20"/>
              <w:jc w:val="left"/>
            </w:pPr>
            <w:r>
              <w:rPr>
                <w:sz w:val="20"/>
              </w:rPr>
              <w:t>0.40.10; 0.6.3</w:t>
            </w:r>
          </w:p>
        </w:tc>
      </w:tr>
      <w:tr>
        <w:trPr>
          <w:cantSplit w:val="true"/>
        </w:trPr>
        <w:tc>
          <w:tcPr>
            <w:tcW w:type="dxa" w:w="2160"/>
          </w:tcPr>
          <w:p>
            <w:pPr>
              <w:keepNext/>
              <w:spacing w:line="240" w:lineRule="auto" w:after="20" w:before="20"/>
              <w:jc w:val="left"/>
            </w:pPr>
            <w:r>
              <w:rPr>
                <w:sz w:val="20"/>
              </w:rPr>
              <w:t>Embeddings and re-ranking</w:t>
            </w:r>
          </w:p>
        </w:tc>
        <w:tc>
          <w:tcPr>
            <w:tcW w:type="dxa" w:w="4565"/>
          </w:tcPr>
          <w:p>
            <w:pPr>
              <w:keepNext/>
              <w:spacing w:line="240" w:lineRule="auto" w:after="20" w:before="20"/>
              <w:jc w:val="left"/>
            </w:pPr>
            <w:r>
              <w:rPr>
                <w:sz w:val="20"/>
              </w:rPr>
              <w:t>sentence-transformers: all-MiniLM-L6-v2, cross-encoder/ms-marco-MiniLM-L-6-v2</w:t>
            </w:r>
          </w:p>
        </w:tc>
        <w:tc>
          <w:tcPr>
            <w:tcW w:type="dxa" w:w="1584"/>
          </w:tcPr>
          <w:p>
            <w:pPr>
              <w:keepNext/>
              <w:spacing w:line="240" w:lineRule="auto" w:after="20" w:before="20"/>
              <w:jc w:val="left"/>
            </w:pPr>
            <w:r>
              <w:rPr>
                <w:sz w:val="20"/>
              </w:rPr>
              <w:t>6.1.0</w:t>
            </w:r>
          </w:p>
        </w:tc>
      </w:tr>
      <w:tr>
        <w:trPr>
          <w:cantSplit w:val="true"/>
        </w:trPr>
        <w:tc>
          <w:tcPr>
            <w:tcW w:type="dxa" w:w="2160"/>
          </w:tcPr>
          <w:p>
            <w:pPr>
              <w:keepNext/>
              <w:spacing w:line="240" w:lineRule="auto" w:after="20" w:before="20"/>
              <w:jc w:val="left"/>
            </w:pPr>
            <w:r>
              <w:rPr>
                <w:sz w:val="20"/>
              </w:rPr>
              <w:t>Deep learning runtime</w:t>
            </w:r>
          </w:p>
        </w:tc>
        <w:tc>
          <w:tcPr>
            <w:tcW w:type="dxa" w:w="4565"/>
          </w:tcPr>
          <w:p>
            <w:pPr>
              <w:keepNext/>
              <w:spacing w:line="240" w:lineRule="auto" w:after="20" w:before="20"/>
              <w:jc w:val="left"/>
            </w:pPr>
            <w:r>
              <w:rPr>
                <w:sz w:val="20"/>
              </w:rPr>
              <w:t>PyTorch; Hugging Face transformers</w:t>
            </w:r>
          </w:p>
        </w:tc>
        <w:tc>
          <w:tcPr>
            <w:tcW w:type="dxa" w:w="1584"/>
          </w:tcPr>
          <w:p>
            <w:pPr>
              <w:keepNext/>
              <w:spacing w:line="240" w:lineRule="auto" w:after="20" w:before="20"/>
              <w:jc w:val="left"/>
            </w:pPr>
            <w:r>
              <w:rPr>
                <w:sz w:val="20"/>
              </w:rPr>
              <w:t>2.14.1; 5.19.0</w:t>
            </w:r>
          </w:p>
        </w:tc>
      </w:tr>
      <w:tr>
        <w:trPr>
          <w:cantSplit w:val="true"/>
        </w:trPr>
        <w:tc>
          <w:tcPr>
            <w:tcW w:type="dxa" w:w="2160"/>
          </w:tcPr>
          <w:p>
            <w:pPr>
              <w:keepNext/>
              <w:spacing w:line="240" w:lineRule="auto" w:after="20" w:before="20"/>
              <w:jc w:val="left"/>
            </w:pPr>
            <w:r>
              <w:rPr>
                <w:sz w:val="20"/>
              </w:rPr>
              <w:t>Vector database</w:t>
            </w:r>
          </w:p>
        </w:tc>
        <w:tc>
          <w:tcPr>
            <w:tcW w:type="dxa" w:w="4565"/>
          </w:tcPr>
          <w:p>
            <w:pPr>
              <w:keepNext/>
              <w:spacing w:line="240" w:lineRule="auto" w:after="20" w:before="20"/>
              <w:jc w:val="left"/>
            </w:pPr>
            <w:r>
              <w:rPr>
                <w:sz w:val="20"/>
              </w:rPr>
              <w:t>ChromaDB (persistent, cosine distance)</w:t>
            </w:r>
          </w:p>
        </w:tc>
        <w:tc>
          <w:tcPr>
            <w:tcW w:type="dxa" w:w="1584"/>
          </w:tcPr>
          <w:p>
            <w:pPr>
              <w:keepNext/>
              <w:spacing w:line="240" w:lineRule="auto" w:after="20" w:before="20"/>
              <w:jc w:val="left"/>
            </w:pPr>
            <w:r>
              <w:rPr>
                <w:sz w:val="20"/>
              </w:rPr>
              <w:t>1.5.9</w:t>
            </w:r>
          </w:p>
        </w:tc>
      </w:tr>
      <w:tr>
        <w:trPr>
          <w:cantSplit w:val="true"/>
        </w:trPr>
        <w:tc>
          <w:tcPr>
            <w:tcW w:type="dxa" w:w="2160"/>
          </w:tcPr>
          <w:p>
            <w:pPr>
              <w:keepNext/>
              <w:spacing w:line="240" w:lineRule="auto" w:after="20" w:before="20"/>
              <w:jc w:val="left"/>
            </w:pPr>
            <w:r>
              <w:rPr>
                <w:sz w:val="20"/>
              </w:rPr>
              <w:t>Application database</w:t>
            </w:r>
          </w:p>
        </w:tc>
        <w:tc>
          <w:tcPr>
            <w:tcW w:type="dxa" w:w="4565"/>
          </w:tcPr>
          <w:p>
            <w:pPr>
              <w:keepNext/>
              <w:spacing w:line="240" w:lineRule="auto" w:after="20" w:before="20"/>
              <w:jc w:val="left"/>
            </w:pPr>
            <w:r>
              <w:rPr>
                <w:sz w:val="20"/>
              </w:rPr>
              <w:t>SQLite (Python standard library)</w:t>
            </w:r>
          </w:p>
        </w:tc>
        <w:tc>
          <w:tcPr>
            <w:tcW w:type="dxa" w:w="1584"/>
          </w:tcPr>
          <w:p>
            <w:pPr>
              <w:keepNext/>
              <w:spacing w:line="240" w:lineRule="auto" w:after="20" w:before="20"/>
              <w:jc w:val="left"/>
            </w:pPr>
            <w:r>
              <w:rPr>
                <w:sz w:val="20"/>
              </w:rPr>
              <w:t>—</w:t>
            </w:r>
          </w:p>
        </w:tc>
      </w:tr>
      <w:tr>
        <w:trPr>
          <w:cantSplit w:val="true"/>
        </w:trPr>
        <w:tc>
          <w:tcPr>
            <w:tcW w:type="dxa" w:w="2160"/>
          </w:tcPr>
          <w:p>
            <w:pPr>
              <w:keepNext/>
              <w:spacing w:line="240" w:lineRule="auto" w:after="20" w:before="20"/>
              <w:jc w:val="left"/>
            </w:pPr>
            <w:r>
              <w:rPr>
                <w:sz w:val="20"/>
              </w:rPr>
              <w:t>Document parsing</w:t>
            </w:r>
          </w:p>
        </w:tc>
        <w:tc>
          <w:tcPr>
            <w:tcW w:type="dxa" w:w="4565"/>
          </w:tcPr>
          <w:p>
            <w:pPr>
              <w:keepNext/>
              <w:spacing w:line="240" w:lineRule="auto" w:after="20" w:before="20"/>
              <w:jc w:val="left"/>
            </w:pPr>
            <w:r>
              <w:rPr>
                <w:sz w:val="20"/>
              </w:rPr>
              <w:t>pypdf; python-docx</w:t>
            </w:r>
          </w:p>
        </w:tc>
        <w:tc>
          <w:tcPr>
            <w:tcW w:type="dxa" w:w="1584"/>
          </w:tcPr>
          <w:p>
            <w:pPr>
              <w:keepNext/>
              <w:spacing w:line="240" w:lineRule="auto" w:after="20" w:before="20"/>
              <w:jc w:val="left"/>
            </w:pPr>
            <w:r>
              <w:rPr>
                <w:sz w:val="20"/>
              </w:rPr>
              <w:t>6.19.0; 1.2.0</w:t>
            </w:r>
          </w:p>
        </w:tc>
      </w:tr>
      <w:tr>
        <w:trPr>
          <w:cantSplit w:val="true"/>
        </w:trPr>
        <w:tc>
          <w:tcPr>
            <w:tcW w:type="dxa" w:w="2160"/>
          </w:tcPr>
          <w:p>
            <w:pPr>
              <w:keepNext/>
              <w:spacing w:line="240" w:lineRule="auto" w:after="20" w:before="20"/>
              <w:jc w:val="left"/>
            </w:pPr>
            <w:r>
              <w:rPr>
                <w:sz w:val="20"/>
              </w:rPr>
              <w:t>Charts and data</w:t>
            </w:r>
          </w:p>
        </w:tc>
        <w:tc>
          <w:tcPr>
            <w:tcW w:type="dxa" w:w="4565"/>
          </w:tcPr>
          <w:p>
            <w:pPr>
              <w:keepNext/>
              <w:spacing w:line="240" w:lineRule="auto" w:after="20" w:before="20"/>
              <w:jc w:val="left"/>
            </w:pPr>
            <w:r>
              <w:rPr>
                <w:sz w:val="20"/>
              </w:rPr>
              <w:t>Plotly; pandas</w:t>
            </w:r>
          </w:p>
        </w:tc>
        <w:tc>
          <w:tcPr>
            <w:tcW w:type="dxa" w:w="1584"/>
          </w:tcPr>
          <w:p>
            <w:pPr>
              <w:keepNext/>
              <w:spacing w:line="240" w:lineRule="auto" w:after="20" w:before="20"/>
              <w:jc w:val="left"/>
            </w:pPr>
            <w:r>
              <w:rPr>
                <w:sz w:val="20"/>
              </w:rPr>
              <w:t>7.1.0; 3.0.6</w:t>
            </w:r>
          </w:p>
        </w:tc>
      </w:tr>
      <w:tr>
        <w:trPr>
          <w:cantSplit w:val="true"/>
        </w:trPr>
        <w:tc>
          <w:tcPr>
            <w:tcW w:type="dxa" w:w="2160"/>
          </w:tcPr>
          <w:p>
            <w:pPr>
              <w:keepNext/>
              <w:spacing w:line="240" w:lineRule="auto" w:after="20" w:before="20"/>
              <w:jc w:val="left"/>
            </w:pPr>
            <w:r>
              <w:rPr>
                <w:sz w:val="20"/>
              </w:rPr>
              <w:t>Testing</w:t>
            </w:r>
          </w:p>
        </w:tc>
        <w:tc>
          <w:tcPr>
            <w:tcW w:type="dxa" w:w="4565"/>
          </w:tcPr>
          <w:p>
            <w:pPr>
              <w:keepNext/>
              <w:spacing w:line="240" w:lineRule="auto" w:after="20" w:before="20"/>
              <w:jc w:val="left"/>
            </w:pPr>
            <w:r>
              <w:rPr>
                <w:sz w:val="20"/>
              </w:rPr>
              <w:t>pytest; Streamlit AppTest</w:t>
            </w:r>
          </w:p>
        </w:tc>
        <w:tc>
          <w:tcPr>
            <w:tcW w:type="dxa" w:w="1584"/>
          </w:tcPr>
          <w:p>
            <w:pPr>
              <w:keepNext/>
              <w:spacing w:line="240" w:lineRule="auto" w:after="20" w:before="20"/>
              <w:jc w:val="left"/>
            </w:pPr>
            <w:r>
              <w:rPr>
                <w:sz w:val="20"/>
              </w:rPr>
              <w:t>9.1.1</w:t>
            </w:r>
          </w:p>
        </w:tc>
      </w:tr>
      <w:tr>
        <w:trPr>
          <w:cantSplit w:val="true"/>
        </w:trPr>
        <w:tc>
          <w:tcPr>
            <w:tcW w:type="dxa" w:w="2160"/>
          </w:tcPr>
          <w:p>
            <w:pPr>
              <w:keepNext/>
              <w:spacing w:line="240" w:lineRule="auto" w:after="20" w:before="20"/>
              <w:jc w:val="left"/>
            </w:pPr>
            <w:r>
              <w:rPr>
                <w:sz w:val="20"/>
              </w:rPr>
              <w:t>Development environment</w:t>
            </w:r>
          </w:p>
        </w:tc>
        <w:tc>
          <w:tcPr>
            <w:tcW w:type="dxa" w:w="4565"/>
          </w:tcPr>
          <w:p>
            <w:pPr>
              <w:keepNext/>
              <w:spacing w:line="240" w:lineRule="auto" w:after="20" w:before="20"/>
              <w:jc w:val="left"/>
            </w:pPr>
            <w:r>
              <w:rPr>
                <w:sz w:val="20"/>
              </w:rPr>
              <w:t>Visual Studio Code, Python virtual environment (venv), Windows 11</w:t>
            </w:r>
          </w:p>
        </w:tc>
        <w:tc>
          <w:tcPr>
            <w:tcW w:type="dxa" w:w="1584"/>
          </w:tcPr>
          <w:p>
            <w:pPr>
              <w:keepNext/>
              <w:spacing w:line="240" w:lineRule="auto" w:after="20" w:before="20"/>
              <w:jc w:val="left"/>
            </w:pPr>
            <w:r>
              <w:rPr>
                <w:sz w:val="20"/>
              </w:rPr>
              <w:t>—</w:t>
            </w:r>
          </w:p>
        </w:tc>
      </w:tr>
      <w:tr>
        <w:trPr>
          <w:cantSplit w:val="true"/>
        </w:trPr>
        <w:tc>
          <w:tcPr>
            <w:tcW w:type="dxa" w:w="2160"/>
          </w:tcPr>
          <w:p>
            <w:pPr>
              <w:spacing w:line="240" w:lineRule="auto" w:after="20" w:before="20"/>
              <w:jc w:val="left"/>
            </w:pPr>
            <w:r>
              <w:rPr>
                <w:sz w:val="20"/>
              </w:rPr>
              <w:t>Version control</w:t>
            </w:r>
          </w:p>
        </w:tc>
        <w:tc>
          <w:tcPr>
            <w:tcW w:type="dxa" w:w="4565"/>
          </w:tcPr>
          <w:p>
            <w:pPr>
              <w:spacing w:line="240" w:lineRule="auto" w:after="20" w:before="20"/>
              <w:jc w:val="left"/>
            </w:pPr>
            <w:r>
              <w:rPr>
                <w:sz w:val="20"/>
              </w:rPr>
              <w:t>Git</w:t>
            </w:r>
          </w:p>
        </w:tc>
        <w:tc>
          <w:tcPr>
            <w:tcW w:type="dxa" w:w="1584"/>
          </w:tcPr>
          <w:p>
            <w:pPr>
              <w:spacing w:line="240" w:lineRule="auto" w:after="20" w:before="20"/>
              <w:jc w:val="left"/>
            </w:pPr>
            <w:r>
              <w:rPr>
                <w:sz w:val="20"/>
              </w:rPr>
              <w:t>2.52.0</w:t>
            </w:r>
          </w:p>
        </w:tc>
      </w:tr>
    </w:tbl>
    <w:p>
      <w:pPr>
        <w:spacing w:after="80" w:line="240" w:lineRule="auto"/>
      </w:pPr>
    </w:p>
    <w:p>
      <w:pPr>
        <w:pStyle w:val="Heading2"/>
      </w:pPr>
      <w:bookmarkStart w:id="28" w:name="_s3_5"/>
      <w:r>
        <w:t>3.5  Functional and Non-Functional Requirements</w:t>
      </w:r>
      <w:bookmarkEnd w:id="28"/>
    </w:p>
    <w:p>
      <w:pPr>
        <w:jc w:val="both"/>
      </w:pPr>
      <w:r>
        <w:t>The functional requirements are listed in Table 3.4 and the non-functional requirements in Table 3.5.</w:t>
      </w:r>
    </w:p>
    <w:p>
      <w:pPr>
        <w:keepNext/>
        <w:spacing w:before="120" w:after="80" w:line="240" w:lineRule="auto"/>
        <w:jc w:val="center"/>
      </w:pPr>
      <w:bookmarkStart w:id="29" w:name="_tab3_4"/>
      <w:r>
        <w:rPr>
          <w:b/>
          <w:sz w:val="22"/>
        </w:rPr>
        <w:t xml:space="preserve">Table 3.4 </w:t>
      </w:r>
      <w:r>
        <w:rPr>
          <w:sz w:val="22"/>
        </w:rPr>
        <w:t>Functional requirements</w:t>
      </w:r>
      <w:bookmarkEnd w:id="29"/>
    </w:p>
    <w:tbl>
      <w:tblPr>
        <w:tblStyle w:val="TableGrid"/>
        <w:tblW w:type="auto" w:w="0"/>
        <w:jc w:val="center"/>
        <w:tblLayout w:type="fixed"/>
        <w:tblLook w:firstColumn="1" w:firstRow="1" w:lastColumn="0" w:lastRow="0" w:noHBand="0" w:noVBand="1" w:val="04A0"/>
      </w:tblPr>
      <w:tblGrid>
        <w:gridCol w:w="864"/>
        <w:gridCol w:w="7444"/>
      </w:tblGrid>
      <w:tr>
        <w:trPr>
          <w:tblHeader w:val="true"/>
          <w:cantSplit w:val="true"/>
        </w:trPr>
        <w:tc>
          <w:tcPr>
            <w:tcW w:type="dxa" w:w="864"/>
            <w:shd w:val="clear" w:color="auto" w:fill="D9E2F3"/>
          </w:tcPr>
          <w:p>
            <w:pPr>
              <w:keepNext/>
              <w:spacing w:line="240" w:lineRule="auto" w:after="20" w:before="20"/>
              <w:jc w:val="center"/>
            </w:pPr>
            <w:r>
              <w:rPr>
                <w:b/>
                <w:sz w:val="20"/>
              </w:rPr>
              <w:t>ID</w:t>
            </w:r>
          </w:p>
        </w:tc>
        <w:tc>
          <w:tcPr>
            <w:tcW w:type="dxa" w:w="7445"/>
            <w:shd w:val="clear" w:color="auto" w:fill="D9E2F3"/>
          </w:tcPr>
          <w:p>
            <w:pPr>
              <w:keepNext/>
              <w:spacing w:line="240" w:lineRule="auto" w:after="20" w:before="20"/>
              <w:jc w:val="center"/>
            </w:pPr>
            <w:r>
              <w:rPr>
                <w:b/>
                <w:sz w:val="20"/>
              </w:rPr>
              <w:t>Requirement</w:t>
            </w:r>
          </w:p>
        </w:tc>
      </w:tr>
      <w:tr>
        <w:trPr>
          <w:cantSplit w:val="true"/>
        </w:trPr>
        <w:tc>
          <w:tcPr>
            <w:tcW w:type="dxa" w:w="864"/>
          </w:tcPr>
          <w:p>
            <w:pPr>
              <w:keepNext/>
              <w:spacing w:line="240" w:lineRule="auto" w:after="20" w:before="20"/>
              <w:jc w:val="left"/>
            </w:pPr>
            <w:r>
              <w:rPr>
                <w:sz w:val="20"/>
              </w:rPr>
              <w:t>FR1</w:t>
            </w:r>
          </w:p>
        </w:tc>
        <w:tc>
          <w:tcPr>
            <w:tcW w:type="dxa" w:w="7445"/>
          </w:tcPr>
          <w:p>
            <w:pPr>
              <w:keepNext/>
              <w:spacing w:line="240" w:lineRule="auto" w:after="20" w:before="20"/>
              <w:jc w:val="left"/>
            </w:pPr>
            <w:r>
              <w:rPr>
                <w:sz w:val="20"/>
              </w:rPr>
              <w:t>The user signs in with a username; each username has a private space (documents, quizzes, plan).</w:t>
            </w:r>
          </w:p>
        </w:tc>
      </w:tr>
      <w:tr>
        <w:trPr>
          <w:cantSplit w:val="true"/>
        </w:trPr>
        <w:tc>
          <w:tcPr>
            <w:tcW w:type="dxa" w:w="864"/>
          </w:tcPr>
          <w:p>
            <w:pPr>
              <w:keepNext/>
              <w:spacing w:line="240" w:lineRule="auto" w:after="20" w:before="20"/>
              <w:jc w:val="left"/>
            </w:pPr>
            <w:r>
              <w:rPr>
                <w:sz w:val="20"/>
              </w:rPr>
              <w:t>FR2</w:t>
            </w:r>
          </w:p>
        </w:tc>
        <w:tc>
          <w:tcPr>
            <w:tcW w:type="dxa" w:w="7445"/>
          </w:tcPr>
          <w:p>
            <w:pPr>
              <w:keepNext/>
              <w:spacing w:line="240" w:lineRule="auto" w:after="20" w:before="20"/>
              <w:jc w:val="left"/>
            </w:pPr>
            <w:r>
              <w:rPr>
                <w:sz w:val="20"/>
              </w:rPr>
              <w:t>The user uploads one or more PDF, DOCX or TXT files with an optional subject.</w:t>
            </w:r>
          </w:p>
        </w:tc>
      </w:tr>
      <w:tr>
        <w:trPr>
          <w:cantSplit w:val="true"/>
        </w:trPr>
        <w:tc>
          <w:tcPr>
            <w:tcW w:type="dxa" w:w="864"/>
          </w:tcPr>
          <w:p>
            <w:pPr>
              <w:keepNext/>
              <w:spacing w:line="240" w:lineRule="auto" w:after="20" w:before="20"/>
              <w:jc w:val="left"/>
            </w:pPr>
            <w:r>
              <w:rPr>
                <w:sz w:val="20"/>
              </w:rPr>
              <w:t>FR3</w:t>
            </w:r>
          </w:p>
        </w:tc>
        <w:tc>
          <w:tcPr>
            <w:tcW w:type="dxa" w:w="7445"/>
          </w:tcPr>
          <w:p>
            <w:pPr>
              <w:keepNext/>
              <w:spacing w:line="240" w:lineRule="auto" w:after="20" w:before="20"/>
              <w:jc w:val="left"/>
            </w:pPr>
            <w:r>
              <w:rPr>
                <w:sz w:val="20"/>
              </w:rPr>
              <w:t>The system extracts text page by page, chunks it, embeds it and stores it in a vector index tagged with user, file and page.</w:t>
            </w:r>
          </w:p>
        </w:tc>
      </w:tr>
      <w:tr>
        <w:trPr>
          <w:cantSplit w:val="true"/>
        </w:trPr>
        <w:tc>
          <w:tcPr>
            <w:tcW w:type="dxa" w:w="864"/>
          </w:tcPr>
          <w:p>
            <w:pPr>
              <w:keepNext/>
              <w:spacing w:line="240" w:lineRule="auto" w:after="20" w:before="20"/>
              <w:jc w:val="left"/>
            </w:pPr>
            <w:r>
              <w:rPr>
                <w:sz w:val="20"/>
              </w:rPr>
              <w:t>FR4</w:t>
            </w:r>
          </w:p>
        </w:tc>
        <w:tc>
          <w:tcPr>
            <w:tcW w:type="dxa" w:w="7445"/>
          </w:tcPr>
          <w:p>
            <w:pPr>
              <w:keepNext/>
              <w:spacing w:line="240" w:lineRule="auto" w:after="20" w:before="20"/>
              <w:jc w:val="left"/>
            </w:pPr>
            <w:r>
              <w:rPr>
                <w:sz w:val="20"/>
              </w:rPr>
              <w:t>The system extracts 5–15 syllabus topics per document; the user can edit them.</w:t>
            </w:r>
          </w:p>
        </w:tc>
      </w:tr>
      <w:tr>
        <w:trPr>
          <w:cantSplit w:val="true"/>
        </w:trPr>
        <w:tc>
          <w:tcPr>
            <w:tcW w:type="dxa" w:w="864"/>
          </w:tcPr>
          <w:p>
            <w:pPr>
              <w:keepNext/>
              <w:spacing w:line="240" w:lineRule="auto" w:after="20" w:before="20"/>
              <w:jc w:val="left"/>
            </w:pPr>
            <w:r>
              <w:rPr>
                <w:sz w:val="20"/>
              </w:rPr>
              <w:t>FR5</w:t>
            </w:r>
          </w:p>
        </w:tc>
        <w:tc>
          <w:tcPr>
            <w:tcW w:type="dxa" w:w="7445"/>
          </w:tcPr>
          <w:p>
            <w:pPr>
              <w:keepNext/>
              <w:spacing w:line="240" w:lineRule="auto" w:after="20" w:before="20"/>
              <w:jc w:val="left"/>
            </w:pPr>
            <w:r>
              <w:rPr>
                <w:sz w:val="20"/>
              </w:rPr>
              <w:t>The user asks questions in a chat; answers come only from the notes and cite file and page; questions the notes do not cover get “not found”.</w:t>
            </w:r>
          </w:p>
        </w:tc>
      </w:tr>
      <w:tr>
        <w:trPr>
          <w:cantSplit w:val="true"/>
        </w:trPr>
        <w:tc>
          <w:tcPr>
            <w:tcW w:type="dxa" w:w="864"/>
          </w:tcPr>
          <w:p>
            <w:pPr>
              <w:keepNext/>
              <w:spacing w:line="240" w:lineRule="auto" w:after="20" w:before="20"/>
              <w:jc w:val="left"/>
            </w:pPr>
            <w:r>
              <w:rPr>
                <w:sz w:val="20"/>
              </w:rPr>
              <w:t>FR6</w:t>
            </w:r>
          </w:p>
        </w:tc>
        <w:tc>
          <w:tcPr>
            <w:tcW w:type="dxa" w:w="7445"/>
          </w:tcPr>
          <w:p>
            <w:pPr>
              <w:keepNext/>
              <w:spacing w:line="240" w:lineRule="auto" w:after="20" w:before="20"/>
              <w:jc w:val="left"/>
            </w:pPr>
            <w:r>
              <w:rPr>
                <w:sz w:val="20"/>
              </w:rPr>
              <w:t>The user generates a quiz of 5, 10 or 15 MCQs from chosen documents and topics, in adaptive or even-mix mode.</w:t>
            </w:r>
          </w:p>
        </w:tc>
      </w:tr>
      <w:tr>
        <w:trPr>
          <w:cantSplit w:val="true"/>
        </w:trPr>
        <w:tc>
          <w:tcPr>
            <w:tcW w:type="dxa" w:w="864"/>
          </w:tcPr>
          <w:p>
            <w:pPr>
              <w:keepNext/>
              <w:spacing w:line="240" w:lineRule="auto" w:after="20" w:before="20"/>
              <w:jc w:val="left"/>
            </w:pPr>
            <w:r>
              <w:rPr>
                <w:sz w:val="20"/>
              </w:rPr>
              <w:t>FR7</w:t>
            </w:r>
          </w:p>
        </w:tc>
        <w:tc>
          <w:tcPr>
            <w:tcW w:type="dxa" w:w="7445"/>
          </w:tcPr>
          <w:p>
            <w:pPr>
              <w:keepNext/>
              <w:spacing w:line="240" w:lineRule="auto" w:after="20" w:before="20"/>
              <w:jc w:val="left"/>
            </w:pPr>
            <w:r>
              <w:rPr>
                <w:sz w:val="20"/>
              </w:rPr>
              <w:t>The system validates generated questions and regenerates missing ones; options are shuffled.</w:t>
            </w:r>
          </w:p>
        </w:tc>
      </w:tr>
      <w:tr>
        <w:trPr>
          <w:cantSplit w:val="true"/>
        </w:trPr>
        <w:tc>
          <w:tcPr>
            <w:tcW w:type="dxa" w:w="864"/>
          </w:tcPr>
          <w:p>
            <w:pPr>
              <w:keepNext/>
              <w:spacing w:line="240" w:lineRule="auto" w:after="20" w:before="20"/>
              <w:jc w:val="left"/>
            </w:pPr>
            <w:r>
              <w:rPr>
                <w:sz w:val="20"/>
              </w:rPr>
              <w:t>FR8</w:t>
            </w:r>
          </w:p>
        </w:tc>
        <w:tc>
          <w:tcPr>
            <w:tcW w:type="dxa" w:w="7445"/>
          </w:tcPr>
          <w:p>
            <w:pPr>
              <w:keepNext/>
              <w:spacing w:line="240" w:lineRule="auto" w:after="20" w:before="20"/>
              <w:jc w:val="left"/>
            </w:pPr>
            <w:r>
              <w:rPr>
                <w:sz w:val="20"/>
              </w:rPr>
              <w:t>The user answers one question at a time, submits, and sees the score, correct answers, explanations and sources.</w:t>
            </w:r>
          </w:p>
        </w:tc>
      </w:tr>
      <w:tr>
        <w:trPr>
          <w:cantSplit w:val="true"/>
        </w:trPr>
        <w:tc>
          <w:tcPr>
            <w:tcW w:type="dxa" w:w="864"/>
          </w:tcPr>
          <w:p>
            <w:pPr>
              <w:keepNext/>
              <w:spacing w:line="240" w:lineRule="auto" w:after="20" w:before="20"/>
              <w:jc w:val="left"/>
            </w:pPr>
            <w:r>
              <w:rPr>
                <w:sz w:val="20"/>
              </w:rPr>
              <w:t>FR9</w:t>
            </w:r>
          </w:p>
        </w:tc>
        <w:tc>
          <w:tcPr>
            <w:tcW w:type="dxa" w:w="7445"/>
          </w:tcPr>
          <w:p>
            <w:pPr>
              <w:keepNext/>
              <w:spacing w:line="240" w:lineRule="auto" w:after="20" w:before="20"/>
              <w:jc w:val="left"/>
            </w:pPr>
            <w:r>
              <w:rPr>
                <w:sz w:val="20"/>
              </w:rPr>
              <w:t>Every answer is saved with its topic; topic scores and weak/strong status are updated after each quiz.</w:t>
            </w:r>
          </w:p>
        </w:tc>
      </w:tr>
      <w:tr>
        <w:trPr>
          <w:cantSplit w:val="true"/>
        </w:trPr>
        <w:tc>
          <w:tcPr>
            <w:tcW w:type="dxa" w:w="864"/>
          </w:tcPr>
          <w:p>
            <w:pPr>
              <w:keepNext/>
              <w:spacing w:line="240" w:lineRule="auto" w:after="20" w:before="20"/>
              <w:jc w:val="left"/>
            </w:pPr>
            <w:r>
              <w:rPr>
                <w:sz w:val="20"/>
              </w:rPr>
              <w:t>FR10</w:t>
            </w:r>
          </w:p>
        </w:tc>
        <w:tc>
          <w:tcPr>
            <w:tcW w:type="dxa" w:w="7445"/>
          </w:tcPr>
          <w:p>
            <w:pPr>
              <w:keepNext/>
              <w:spacing w:line="240" w:lineRule="auto" w:after="20" w:before="20"/>
              <w:jc w:val="left"/>
            </w:pPr>
            <w:r>
              <w:rPr>
                <w:sz w:val="20"/>
              </w:rPr>
              <w:t>A progress page shows quiz history, per-topic accuracy and weak and strong topics.</w:t>
            </w:r>
          </w:p>
        </w:tc>
      </w:tr>
      <w:tr>
        <w:trPr>
          <w:cantSplit w:val="true"/>
        </w:trPr>
        <w:tc>
          <w:tcPr>
            <w:tcW w:type="dxa" w:w="864"/>
          </w:tcPr>
          <w:p>
            <w:pPr>
              <w:keepNext/>
              <w:spacing w:line="240" w:lineRule="auto" w:after="20" w:before="20"/>
              <w:jc w:val="left"/>
            </w:pPr>
            <w:r>
              <w:rPr>
                <w:sz w:val="20"/>
              </w:rPr>
              <w:t>FR11</w:t>
            </w:r>
          </w:p>
        </w:tc>
        <w:tc>
          <w:tcPr>
            <w:tcW w:type="dxa" w:w="7445"/>
          </w:tcPr>
          <w:p>
            <w:pPr>
              <w:keepNext/>
              <w:spacing w:line="240" w:lineRule="auto" w:after="20" w:before="20"/>
              <w:jc w:val="left"/>
            </w:pPr>
            <w:r>
              <w:rPr>
                <w:sz w:val="20"/>
              </w:rPr>
              <w:t>The user creates a study plan from an exam date, hours per day and documents; marks days done; regenerates it with the latest scores.</w:t>
            </w:r>
          </w:p>
        </w:tc>
      </w:tr>
      <w:tr>
        <w:trPr>
          <w:cantSplit w:val="true"/>
        </w:trPr>
        <w:tc>
          <w:tcPr>
            <w:tcW w:type="dxa" w:w="864"/>
          </w:tcPr>
          <w:p>
            <w:pPr>
              <w:spacing w:line="240" w:lineRule="auto" w:after="20" w:before="20"/>
              <w:jc w:val="left"/>
            </w:pPr>
            <w:r>
              <w:rPr>
                <w:sz w:val="20"/>
              </w:rPr>
              <w:t>FR12</w:t>
            </w:r>
          </w:p>
        </w:tc>
        <w:tc>
          <w:tcPr>
            <w:tcW w:type="dxa" w:w="7445"/>
          </w:tcPr>
          <w:p>
            <w:pPr>
              <w:spacing w:line="240" w:lineRule="auto" w:after="20" w:before="20"/>
              <w:jc w:val="left"/>
            </w:pPr>
            <w:r>
              <w:rPr>
                <w:sz w:val="20"/>
              </w:rPr>
              <w:t>If the online model fails, the system falls back to a lighter online model and then to a local model.</w:t>
            </w:r>
          </w:p>
        </w:tc>
      </w:tr>
    </w:tbl>
    <w:p>
      <w:pPr>
        <w:spacing w:after="80" w:line="240" w:lineRule="auto"/>
      </w:pPr>
    </w:p>
    <w:p>
      <w:pPr>
        <w:keepNext/>
        <w:spacing w:before="120" w:after="80" w:line="240" w:lineRule="auto"/>
        <w:jc w:val="center"/>
      </w:pPr>
      <w:bookmarkStart w:id="30" w:name="_tab3_5"/>
      <w:r>
        <w:rPr>
          <w:b/>
          <w:sz w:val="22"/>
        </w:rPr>
        <w:t xml:space="preserve">Table 3.5 </w:t>
      </w:r>
      <w:r>
        <w:rPr>
          <w:sz w:val="22"/>
        </w:rPr>
        <w:t>Non-functional requirements</w:t>
      </w:r>
      <w:bookmarkEnd w:id="30"/>
    </w:p>
    <w:tbl>
      <w:tblPr>
        <w:tblStyle w:val="TableGrid"/>
        <w:tblW w:type="auto" w:w="0"/>
        <w:jc w:val="center"/>
        <w:tblLayout w:type="fixed"/>
        <w:tblLook w:firstColumn="1" w:firstRow="1" w:lastColumn="0" w:lastRow="0" w:noHBand="0" w:noVBand="1" w:val="04A0"/>
      </w:tblPr>
      <w:tblGrid>
        <w:gridCol w:w="2160"/>
        <w:gridCol w:w="6148"/>
      </w:tblGrid>
      <w:tr>
        <w:trPr>
          <w:tblHeader w:val="true"/>
          <w:cantSplit w:val="true"/>
        </w:trPr>
        <w:tc>
          <w:tcPr>
            <w:tcW w:type="dxa" w:w="2160"/>
            <w:shd w:val="clear" w:color="auto" w:fill="D9E2F3"/>
          </w:tcPr>
          <w:p>
            <w:pPr>
              <w:keepNext/>
              <w:spacing w:line="240" w:lineRule="auto" w:after="20" w:before="20"/>
              <w:jc w:val="center"/>
            </w:pPr>
            <w:r>
              <w:rPr>
                <w:b/>
                <w:sz w:val="20"/>
              </w:rPr>
              <w:t>Category</w:t>
            </w:r>
          </w:p>
        </w:tc>
        <w:tc>
          <w:tcPr>
            <w:tcW w:type="dxa" w:w="6149"/>
            <w:shd w:val="clear" w:color="auto" w:fill="D9E2F3"/>
          </w:tcPr>
          <w:p>
            <w:pPr>
              <w:keepNext/>
              <w:spacing w:line="240" w:lineRule="auto" w:after="20" w:before="20"/>
              <w:jc w:val="center"/>
            </w:pPr>
            <w:r>
              <w:rPr>
                <w:b/>
                <w:sz w:val="20"/>
              </w:rPr>
              <w:t>Requirement</w:t>
            </w:r>
          </w:p>
        </w:tc>
      </w:tr>
      <w:tr>
        <w:trPr>
          <w:cantSplit w:val="true"/>
        </w:trPr>
        <w:tc>
          <w:tcPr>
            <w:tcW w:type="dxa" w:w="2160"/>
          </w:tcPr>
          <w:p>
            <w:pPr>
              <w:keepNext/>
              <w:spacing w:line="240" w:lineRule="auto" w:after="20" w:before="20"/>
              <w:jc w:val="left"/>
            </w:pPr>
            <w:r>
              <w:rPr>
                <w:sz w:val="20"/>
              </w:rPr>
              <w:t>Accuracy and honesty</w:t>
            </w:r>
          </w:p>
        </w:tc>
        <w:tc>
          <w:tcPr>
            <w:tcW w:type="dxa" w:w="6149"/>
          </w:tcPr>
          <w:p>
            <w:pPr>
              <w:keepNext/>
              <w:spacing w:line="240" w:lineRule="auto" w:after="20" w:before="20"/>
              <w:jc w:val="left"/>
            </w:pPr>
            <w:r>
              <w:rPr>
                <w:sz w:val="20"/>
              </w:rPr>
              <w:t>Answers must be traceable to the notes; the assistant must say when the notes do not contain an answer.</w:t>
            </w:r>
          </w:p>
        </w:tc>
      </w:tr>
      <w:tr>
        <w:trPr>
          <w:cantSplit w:val="true"/>
        </w:trPr>
        <w:tc>
          <w:tcPr>
            <w:tcW w:type="dxa" w:w="2160"/>
          </w:tcPr>
          <w:p>
            <w:pPr>
              <w:keepNext/>
              <w:spacing w:line="240" w:lineRule="auto" w:after="20" w:before="20"/>
              <w:jc w:val="left"/>
            </w:pPr>
            <w:r>
              <w:rPr>
                <w:sz w:val="20"/>
              </w:rPr>
              <w:t>Performance</w:t>
            </w:r>
          </w:p>
        </w:tc>
        <w:tc>
          <w:tcPr>
            <w:tcW w:type="dxa" w:w="6149"/>
          </w:tcPr>
          <w:p>
            <w:pPr>
              <w:keepNext/>
              <w:spacing w:line="240" w:lineRule="auto" w:after="20" w:before="20"/>
              <w:jc w:val="left"/>
            </w:pPr>
            <w:r>
              <w:rPr>
                <w:sz w:val="20"/>
              </w:rPr>
              <w:t>A Q&amp;A answer within a few seconds on the online model; a 10-question quiz within about 20 s.</w:t>
            </w:r>
          </w:p>
        </w:tc>
      </w:tr>
      <w:tr>
        <w:trPr>
          <w:cantSplit w:val="true"/>
        </w:trPr>
        <w:tc>
          <w:tcPr>
            <w:tcW w:type="dxa" w:w="2160"/>
          </w:tcPr>
          <w:p>
            <w:pPr>
              <w:keepNext/>
              <w:spacing w:line="240" w:lineRule="auto" w:after="20" w:before="20"/>
              <w:jc w:val="left"/>
            </w:pPr>
            <w:r>
              <w:rPr>
                <w:sz w:val="20"/>
              </w:rPr>
              <w:t>Availability</w:t>
            </w:r>
          </w:p>
        </w:tc>
        <w:tc>
          <w:tcPr>
            <w:tcW w:type="dxa" w:w="6149"/>
          </w:tcPr>
          <w:p>
            <w:pPr>
              <w:keepNext/>
              <w:spacing w:line="240" w:lineRule="auto" w:after="20" w:before="20"/>
              <w:jc w:val="left"/>
            </w:pPr>
            <w:r>
              <w:rPr>
                <w:sz w:val="20"/>
              </w:rPr>
              <w:t>Usable when the online API is rate-limited or offline (local model fallback).</w:t>
            </w:r>
          </w:p>
        </w:tc>
      </w:tr>
      <w:tr>
        <w:trPr>
          <w:cantSplit w:val="true"/>
        </w:trPr>
        <w:tc>
          <w:tcPr>
            <w:tcW w:type="dxa" w:w="2160"/>
          </w:tcPr>
          <w:p>
            <w:pPr>
              <w:keepNext/>
              <w:spacing w:line="240" w:lineRule="auto" w:after="20" w:before="20"/>
              <w:jc w:val="left"/>
            </w:pPr>
            <w:r>
              <w:rPr>
                <w:sz w:val="20"/>
              </w:rPr>
              <w:t>Usability</w:t>
            </w:r>
          </w:p>
        </w:tc>
        <w:tc>
          <w:tcPr>
            <w:tcW w:type="dxa" w:w="6149"/>
          </w:tcPr>
          <w:p>
            <w:pPr>
              <w:keepNext/>
              <w:spacing w:line="240" w:lineRule="auto" w:after="20" w:before="20"/>
              <w:jc w:val="left"/>
            </w:pPr>
            <w:r>
              <w:rPr>
                <w:sz w:val="20"/>
              </w:rPr>
              <w:t>Clean, consistent UI; works at desktop and phone widths; clear empty states and error messages.</w:t>
            </w:r>
          </w:p>
        </w:tc>
      </w:tr>
      <w:tr>
        <w:trPr>
          <w:cantSplit w:val="true"/>
        </w:trPr>
        <w:tc>
          <w:tcPr>
            <w:tcW w:type="dxa" w:w="2160"/>
          </w:tcPr>
          <w:p>
            <w:pPr>
              <w:keepNext/>
              <w:spacing w:line="240" w:lineRule="auto" w:after="20" w:before="20"/>
              <w:jc w:val="left"/>
            </w:pPr>
            <w:r>
              <w:rPr>
                <w:sz w:val="20"/>
              </w:rPr>
              <w:t>Privacy</w:t>
            </w:r>
          </w:p>
        </w:tc>
        <w:tc>
          <w:tcPr>
            <w:tcW w:type="dxa" w:w="6149"/>
          </w:tcPr>
          <w:p>
            <w:pPr>
              <w:keepNext/>
              <w:spacing w:line="240" w:lineRule="auto" w:after="20" w:before="20"/>
              <w:jc w:val="left"/>
            </w:pPr>
            <w:r>
              <w:rPr>
                <w:sz w:val="20"/>
              </w:rPr>
              <w:t>Each user’s documents and results are filtered by user id; API keys are kept in a git-ignored .env file.</w:t>
            </w:r>
          </w:p>
        </w:tc>
      </w:tr>
      <w:tr>
        <w:trPr>
          <w:cantSplit w:val="true"/>
        </w:trPr>
        <w:tc>
          <w:tcPr>
            <w:tcW w:type="dxa" w:w="2160"/>
          </w:tcPr>
          <w:p>
            <w:pPr>
              <w:keepNext/>
              <w:spacing w:line="240" w:lineRule="auto" w:after="20" w:before="20"/>
              <w:jc w:val="left"/>
            </w:pPr>
            <w:r>
              <w:rPr>
                <w:sz w:val="20"/>
              </w:rPr>
              <w:t>Maintainability</w:t>
            </w:r>
          </w:p>
        </w:tc>
        <w:tc>
          <w:tcPr>
            <w:tcW w:type="dxa" w:w="6149"/>
          </w:tcPr>
          <w:p>
            <w:pPr>
              <w:keepNext/>
              <w:spacing w:line="240" w:lineRule="auto" w:after="20" w:before="20"/>
              <w:jc w:val="left"/>
            </w:pPr>
            <w:r>
              <w:rPr>
                <w:sz w:val="20"/>
              </w:rPr>
              <w:t>Modular code (UI separate from logic), automated tests, one module per responsibility.</w:t>
            </w:r>
          </w:p>
        </w:tc>
      </w:tr>
      <w:tr>
        <w:trPr>
          <w:cantSplit w:val="true"/>
        </w:trPr>
        <w:tc>
          <w:tcPr>
            <w:tcW w:type="dxa" w:w="2160"/>
          </w:tcPr>
          <w:p>
            <w:pPr>
              <w:spacing w:line="240" w:lineRule="auto" w:after="20" w:before="20"/>
              <w:jc w:val="left"/>
            </w:pPr>
            <w:r>
              <w:rPr>
                <w:sz w:val="20"/>
              </w:rPr>
              <w:t>Portability</w:t>
            </w:r>
          </w:p>
        </w:tc>
        <w:tc>
          <w:tcPr>
            <w:tcW w:type="dxa" w:w="6149"/>
          </w:tcPr>
          <w:p>
            <w:pPr>
              <w:spacing w:line="240" w:lineRule="auto" w:after="20" w:before="20"/>
              <w:jc w:val="left"/>
            </w:pPr>
            <w:r>
              <w:rPr>
                <w:sz w:val="20"/>
              </w:rPr>
              <w:t xml:space="preserve">Runs with </w:t>
            </w:r>
            <w:r>
              <w:rPr>
                <w:rFonts w:ascii="Courier New" w:hAnsi="Courier New" w:cs="Courier New" w:eastAsia="Courier New"/>
                <w:sz w:val="20"/>
              </w:rPr>
              <w:t>streamlit run app.py</w:t>
            </w:r>
            <w:r>
              <w:rPr>
                <w:sz w:val="20"/>
              </w:rPr>
              <w:t xml:space="preserve"> on Windows, Linux or macOS with Python 3.12.</w:t>
            </w:r>
          </w:p>
        </w:tc>
      </w:tr>
    </w:tbl>
    <w:p>
      <w:pPr>
        <w:spacing w:after="80" w:line="240" w:lineRule="auto"/>
      </w:pPr>
    </w:p>
    <w:p>
      <w:pPr>
        <w:pStyle w:val="Heading1"/>
      </w:pPr>
      <w:bookmarkStart w:id="31" w:name="_ch4"/>
      <w:r>
        <w:t>CHAPTER 4</w:t>
      </w:r>
      <w:r>
        <w:br/>
      </w:r>
      <w:r>
        <w:t>DATASET, DESIGN AND METHODOLOGY</w:t>
      </w:r>
      <w:bookmarkEnd w:id="31"/>
    </w:p>
    <w:p>
      <w:pPr>
        <w:pStyle w:val="Heading2"/>
      </w:pPr>
      <w:bookmarkStart w:id="32" w:name="_s4_1"/>
      <w:r>
        <w:t>4.1  Overall Pipeline</w:t>
      </w:r>
      <w:bookmarkEnd w:id="32"/>
    </w:p>
    <w:p>
      <w:pPr>
        <w:jc w:val="both"/>
      </w:pPr>
      <w:r>
        <w:t>Fig. 4.1 shows the complete pipeline. Lane A runs once per uploaded file: text is extracted page by page, cleaned, split into passages (chunks), embedded and stored in ChromaDB. Lane B runs for every question or quiz: the most relevant chunks are retrieved and re-ranked, and an LLM produces a cited answer or a set of validated quiz questions, whose results update the student’s topic scores. Lane C is the evaluation: questions from the course question bank, which is deliberately kept out of the index, are answered with and without the notes and graded by a blind LLM judge. The application is deployed as a Streamlit web app.</w:t>
      </w:r>
    </w:p>
    <w:p>
      <w:pPr>
        <w:keepNext/>
        <w:spacing w:before="120" w:after="0" w:line="240" w:lineRule="auto"/>
        <w:jc w:val="center"/>
      </w:pPr>
      <w:r>
        <w:drawing>
          <wp:inline xmlns:a="http://schemas.openxmlformats.org/drawingml/2006/main" xmlns:pic="http://schemas.openxmlformats.org/drawingml/2006/picture">
            <wp:extent cx="5276088" cy="2468455"/>
            <wp:docPr id="1" name="Picture 1"/>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276088" cy="2468455"/>
                    </a:xfrm>
                    <a:prstGeom prst="rect"/>
                  </pic:spPr>
                </pic:pic>
              </a:graphicData>
            </a:graphic>
          </wp:inline>
        </w:drawing>
      </w:r>
    </w:p>
    <w:p>
      <w:pPr>
        <w:spacing w:line="240" w:lineRule="auto" w:before="80" w:after="240"/>
        <w:jc w:val="center"/>
      </w:pPr>
      <w:bookmarkStart w:id="33" w:name="_fig4_1"/>
      <w:r>
        <w:rPr>
          <w:b/>
          <w:sz w:val="22"/>
        </w:rPr>
        <w:t xml:space="preserve">Fig. 4.1 </w:t>
      </w:r>
      <w:r>
        <w:rPr>
          <w:sz w:val="22"/>
        </w:rPr>
        <w:t>Overall pipeline of PersonaAI: data, pre-processing, models, evaluation and deployment</w:t>
      </w:r>
      <w:bookmarkEnd w:id="33"/>
    </w:p>
    <w:p>
      <w:pPr>
        <w:pStyle w:val="Heading2"/>
      </w:pPr>
      <w:bookmarkStart w:id="34" w:name="_s4_2"/>
      <w:r>
        <w:t>4.2  Dataset</w:t>
      </w:r>
      <w:bookmarkEnd w:id="34"/>
    </w:p>
    <w:p>
      <w:pPr>
        <w:jc w:val="both"/>
      </w:pPr>
      <w:r>
        <w:t xml:space="preserve">PersonaAI does not train a model, so its “dataset” has two parts: the </w:t>
      </w:r>
      <w:r>
        <w:rPr>
          <w:b/>
        </w:rPr>
        <w:t>course material</w:t>
      </w:r>
      <w:r>
        <w:t xml:space="preserve"> that the system retrieves from, and the </w:t>
      </w:r>
      <w:r>
        <w:rPr>
          <w:b/>
        </w:rPr>
        <w:t>evaluation question set</w:t>
      </w:r>
      <w:r>
        <w:t xml:space="preserve"> used to measure answer quality. Both come from the Big Data course (Units III and IV). The adaptive-quiz evaluation uses </w:t>
      </w:r>
      <w:r>
        <w:rPr>
          <w:b/>
        </w:rPr>
        <w:t>simulated students</w:t>
      </w:r>
      <w:r>
        <w:t xml:space="preserve"> instead of real quiz logs (Section 6.4). Table 4.1 summarises the data and Table 4.2 shows sample records.</w:t>
      </w:r>
    </w:p>
    <w:p>
      <w:pPr>
        <w:keepNext/>
        <w:spacing w:before="120" w:after="80" w:line="240" w:lineRule="auto"/>
        <w:jc w:val="center"/>
      </w:pPr>
      <w:bookmarkStart w:id="35" w:name="_tab4_1"/>
      <w:r>
        <w:rPr>
          <w:b/>
          <w:sz w:val="22"/>
        </w:rPr>
        <w:t xml:space="preserve">Table 4.1 </w:t>
      </w:r>
      <w:r>
        <w:rPr>
          <w:sz w:val="22"/>
        </w:rPr>
        <w:t>Dataset summary</w:t>
      </w:r>
      <w:bookmarkEnd w:id="35"/>
    </w:p>
    <w:tbl>
      <w:tblPr>
        <w:tblStyle w:val="TableGrid"/>
        <w:tblW w:type="auto" w:w="0"/>
        <w:jc w:val="center"/>
        <w:tblLayout w:type="fixed"/>
        <w:tblLook w:firstColumn="1" w:firstRow="1" w:lastColumn="0" w:lastRow="0" w:noHBand="0" w:noVBand="1" w:val="04A0"/>
      </w:tblPr>
      <w:tblGrid>
        <w:gridCol w:w="2304"/>
        <w:gridCol w:w="6004"/>
      </w:tblGrid>
      <w:tr>
        <w:trPr>
          <w:tblHeader w:val="true"/>
          <w:cantSplit w:val="true"/>
        </w:trPr>
        <w:tc>
          <w:tcPr>
            <w:tcW w:type="dxa" w:w="2304"/>
            <w:shd w:val="clear" w:color="auto" w:fill="D9E2F3"/>
          </w:tcPr>
          <w:p>
            <w:pPr>
              <w:keepNext/>
              <w:spacing w:line="240" w:lineRule="auto" w:after="20" w:before="20"/>
              <w:jc w:val="center"/>
            </w:pPr>
            <w:r>
              <w:rPr>
                <w:b/>
                <w:sz w:val="20"/>
              </w:rPr>
              <w:t>Attribute</w:t>
            </w:r>
          </w:p>
        </w:tc>
        <w:tc>
          <w:tcPr>
            <w:tcW w:type="dxa" w:w="6005"/>
            <w:shd w:val="clear" w:color="auto" w:fill="D9E2F3"/>
          </w:tcPr>
          <w:p>
            <w:pPr>
              <w:keepNext/>
              <w:spacing w:line="240" w:lineRule="auto" w:after="20" w:before="20"/>
              <w:jc w:val="center"/>
            </w:pPr>
            <w:r>
              <w:rPr>
                <w:b/>
                <w:sz w:val="20"/>
              </w:rPr>
              <w:t>Details</w:t>
            </w:r>
          </w:p>
        </w:tc>
      </w:tr>
      <w:tr>
        <w:trPr>
          <w:cantSplit w:val="true"/>
        </w:trPr>
        <w:tc>
          <w:tcPr>
            <w:tcW w:type="dxa" w:w="2304"/>
          </w:tcPr>
          <w:p>
            <w:pPr>
              <w:keepNext/>
              <w:spacing w:line="240" w:lineRule="auto" w:after="20" w:before="20"/>
              <w:jc w:val="left"/>
            </w:pPr>
            <w:r>
              <w:rPr>
                <w:sz w:val="20"/>
              </w:rPr>
              <w:t>Dataset name and source</w:t>
            </w:r>
          </w:p>
        </w:tc>
        <w:tc>
          <w:tcPr>
            <w:tcW w:type="dxa" w:w="6005"/>
          </w:tcPr>
          <w:p>
            <w:pPr>
              <w:keepNext/>
              <w:spacing w:line="240" w:lineRule="auto" w:after="20" w:before="20"/>
              <w:jc w:val="left"/>
            </w:pPr>
            <w:r>
              <w:rPr>
                <w:sz w:val="20"/>
              </w:rPr>
              <w:t>Big Data course material, Units III and IV (Apache Pig, Flume, Hive, Sqoop), provided by the course instructor: BIG_DATA_UNIT-III.pdf, BIG_DATA_UNIT-4.pdf (notes) and BD MID 2 SHORTS.pdf (question bank)</w:t>
            </w:r>
          </w:p>
        </w:tc>
      </w:tr>
      <w:tr>
        <w:trPr>
          <w:cantSplit w:val="true"/>
        </w:trPr>
        <w:tc>
          <w:tcPr>
            <w:tcW w:type="dxa" w:w="2304"/>
          </w:tcPr>
          <w:p>
            <w:pPr>
              <w:keepNext/>
              <w:spacing w:line="240" w:lineRule="auto" w:after="20" w:before="20"/>
              <w:jc w:val="left"/>
            </w:pPr>
            <w:r>
              <w:rPr>
                <w:sz w:val="20"/>
              </w:rPr>
              <w:t>Licence</w:t>
            </w:r>
          </w:p>
        </w:tc>
        <w:tc>
          <w:tcPr>
            <w:tcW w:type="dxa" w:w="6005"/>
          </w:tcPr>
          <w:p>
            <w:pPr>
              <w:keepNext/>
              <w:spacing w:line="240" w:lineRule="auto" w:after="20" w:before="20"/>
              <w:jc w:val="left"/>
            </w:pPr>
            <w:r>
              <w:rPr>
                <w:sz w:val="20"/>
              </w:rPr>
              <w:t>Internal course material used for academic evaluation only; not redistributed with the code [confirm permission with the guide]</w:t>
            </w:r>
          </w:p>
        </w:tc>
      </w:tr>
      <w:tr>
        <w:trPr>
          <w:cantSplit w:val="true"/>
        </w:trPr>
        <w:tc>
          <w:tcPr>
            <w:tcW w:type="dxa" w:w="2304"/>
          </w:tcPr>
          <w:p>
            <w:pPr>
              <w:keepNext/>
              <w:spacing w:line="240" w:lineRule="auto" w:after="20" w:before="20"/>
              <w:jc w:val="left"/>
            </w:pPr>
            <w:r>
              <w:rPr>
                <w:sz w:val="20"/>
              </w:rPr>
              <w:t>Notes indexed for retrieval</w:t>
            </w:r>
          </w:p>
        </w:tc>
        <w:tc>
          <w:tcPr>
            <w:tcW w:type="dxa" w:w="6005"/>
          </w:tcPr>
          <w:p>
            <w:pPr>
              <w:keepNext/>
              <w:spacing w:line="240" w:lineRule="auto" w:after="20" w:before="20"/>
              <w:jc w:val="left"/>
            </w:pPr>
            <w:r>
              <w:rPr>
                <w:sz w:val="20"/>
              </w:rPr>
              <w:t>2 PDFs, 48 pages (27 + 21), 7,276 words, 48 chunks; 26 syllabus topics (13 per unit) extracted by the LLM</w:t>
            </w:r>
          </w:p>
        </w:tc>
      </w:tr>
      <w:tr>
        <w:trPr>
          <w:cantSplit w:val="true"/>
        </w:trPr>
        <w:tc>
          <w:tcPr>
            <w:tcW w:type="dxa" w:w="2304"/>
          </w:tcPr>
          <w:p>
            <w:pPr>
              <w:keepNext/>
              <w:spacing w:line="240" w:lineRule="auto" w:after="20" w:before="20"/>
              <w:jc w:val="left"/>
            </w:pPr>
            <w:r>
              <w:rPr>
                <w:sz w:val="20"/>
              </w:rPr>
              <w:t>Evaluation questions</w:t>
            </w:r>
          </w:p>
        </w:tc>
        <w:tc>
          <w:tcPr>
            <w:tcW w:type="dxa" w:w="6005"/>
          </w:tcPr>
          <w:p>
            <w:pPr>
              <w:keepNext/>
              <w:spacing w:line="240" w:lineRule="auto" w:after="20" w:before="20"/>
              <w:jc w:val="left"/>
            </w:pPr>
            <w:r>
              <w:rPr>
                <w:sz w:val="20"/>
              </w:rPr>
              <w:t>60 short examination questions with model answers from the question bank (19 pages): 30 Unit III, 30 Unit IV</w:t>
            </w:r>
          </w:p>
        </w:tc>
      </w:tr>
      <w:tr>
        <w:trPr>
          <w:cantSplit w:val="true"/>
        </w:trPr>
        <w:tc>
          <w:tcPr>
            <w:tcW w:type="dxa" w:w="2304"/>
          </w:tcPr>
          <w:p>
            <w:pPr>
              <w:keepNext/>
              <w:spacing w:line="240" w:lineRule="auto" w:after="20" w:before="20"/>
              <w:jc w:val="left"/>
            </w:pPr>
            <w:r>
              <w:rPr>
                <w:sz w:val="20"/>
              </w:rPr>
              <w:t>Target / classes</w:t>
            </w:r>
          </w:p>
        </w:tc>
        <w:tc>
          <w:tcPr>
            <w:tcW w:type="dxa" w:w="6005"/>
          </w:tcPr>
          <w:p>
            <w:pPr>
              <w:keepNext/>
              <w:spacing w:line="240" w:lineRule="auto" w:after="20" w:before="20"/>
              <w:jc w:val="left"/>
            </w:pPr>
            <w:r>
              <w:rPr>
                <w:sz w:val="20"/>
              </w:rPr>
              <w:t>Each answer is graded into one of three classes: correct, partial or wrong (“not found” counts as wrong)</w:t>
            </w:r>
          </w:p>
        </w:tc>
      </w:tr>
      <w:tr>
        <w:trPr>
          <w:cantSplit w:val="true"/>
        </w:trPr>
        <w:tc>
          <w:tcPr>
            <w:tcW w:type="dxa" w:w="2304"/>
          </w:tcPr>
          <w:p>
            <w:pPr>
              <w:keepNext/>
              <w:spacing w:line="240" w:lineRule="auto" w:after="20" w:before="20"/>
              <w:jc w:val="left"/>
            </w:pPr>
            <w:r>
              <w:rPr>
                <w:sz w:val="20"/>
              </w:rPr>
              <w:t>Class distribution</w:t>
            </w:r>
          </w:p>
        </w:tc>
        <w:tc>
          <w:tcPr>
            <w:tcW w:type="dxa" w:w="6005"/>
          </w:tcPr>
          <w:p>
            <w:pPr>
              <w:keepNext/>
              <w:spacing w:line="240" w:lineRule="auto" w:after="20" w:before="20"/>
              <w:jc w:val="left"/>
            </w:pPr>
            <w:r>
              <w:rPr>
                <w:sz w:val="20"/>
              </w:rPr>
              <w:t>Balanced by unit: each split has 15 Unit III and 15 Unit IV questions</w:t>
            </w:r>
          </w:p>
        </w:tc>
      </w:tr>
      <w:tr>
        <w:trPr>
          <w:cantSplit w:val="true"/>
        </w:trPr>
        <w:tc>
          <w:tcPr>
            <w:tcW w:type="dxa" w:w="2304"/>
          </w:tcPr>
          <w:p>
            <w:pPr>
              <w:keepNext/>
              <w:spacing w:line="240" w:lineRule="auto" w:after="20" w:before="20"/>
              <w:jc w:val="left"/>
            </w:pPr>
            <w:r>
              <w:rPr>
                <w:sz w:val="20"/>
              </w:rPr>
              <w:t>Development / held-out split</w:t>
            </w:r>
          </w:p>
        </w:tc>
        <w:tc>
          <w:tcPr>
            <w:tcW w:type="dxa" w:w="6005"/>
          </w:tcPr>
          <w:p>
            <w:pPr>
              <w:keepNext/>
              <w:spacing w:line="240" w:lineRule="auto" w:after="20" w:before="20"/>
              <w:jc w:val="left"/>
            </w:pPr>
            <w:r>
              <w:rPr>
                <w:sz w:val="20"/>
              </w:rPr>
              <w:t>30 / 30 (odd- / even-numbered questions); no training split, because nothing is trained</w:t>
            </w:r>
          </w:p>
        </w:tc>
      </w:tr>
      <w:tr>
        <w:trPr>
          <w:cantSplit w:val="true"/>
        </w:trPr>
        <w:tc>
          <w:tcPr>
            <w:tcW w:type="dxa" w:w="2304"/>
          </w:tcPr>
          <w:p>
            <w:pPr>
              <w:keepNext/>
              <w:spacing w:line="240" w:lineRule="auto" w:after="20" w:before="20"/>
              <w:jc w:val="left"/>
            </w:pPr>
            <w:r>
              <w:rPr>
                <w:sz w:val="20"/>
              </w:rPr>
              <w:t>Pre-processing</w:t>
            </w:r>
          </w:p>
        </w:tc>
        <w:tc>
          <w:tcPr>
            <w:tcW w:type="dxa" w:w="6005"/>
          </w:tcPr>
          <w:p>
            <w:pPr>
              <w:keepNext/>
              <w:spacing w:line="240" w:lineRule="auto" w:after="20" w:before="20"/>
              <w:jc w:val="left"/>
            </w:pPr>
            <w:r>
              <w:rPr>
                <w:sz w:val="20"/>
              </w:rPr>
              <w:t>Page-wise extraction, layout re-extraction of one-word-per-line pages, removal of repeated headers/footers, 180-word chunks with 40-word overlap</w:t>
            </w:r>
          </w:p>
        </w:tc>
      </w:tr>
      <w:tr>
        <w:trPr>
          <w:cantSplit w:val="true"/>
        </w:trPr>
        <w:tc>
          <w:tcPr>
            <w:tcW w:type="dxa" w:w="2304"/>
          </w:tcPr>
          <w:p>
            <w:pPr>
              <w:spacing w:line="240" w:lineRule="auto" w:after="20" w:before="20"/>
              <w:jc w:val="left"/>
            </w:pPr>
            <w:r>
              <w:rPr>
                <w:sz w:val="20"/>
              </w:rPr>
              <w:t>Simulated students (quiz study)</w:t>
            </w:r>
          </w:p>
        </w:tc>
        <w:tc>
          <w:tcPr>
            <w:tcW w:type="dxa" w:w="6005"/>
          </w:tcPr>
          <w:p>
            <w:pPr>
              <w:spacing w:line="240" w:lineRule="auto" w:after="20" w:before="20"/>
              <w:jc w:val="left"/>
            </w:pPr>
            <w:r>
              <w:rPr>
                <w:sz w:val="20"/>
              </w:rPr>
              <w:t>200 per mode; 20 topics, 5 genuinely weak (correct-answer probability 25–45%, others 70–95%); 10 quizzes of 10 questions; seeds 0–199</w:t>
            </w:r>
          </w:p>
        </w:tc>
      </w:tr>
    </w:tbl>
    <w:p>
      <w:pPr>
        <w:spacing w:after="80" w:line="240" w:lineRule="auto"/>
      </w:pPr>
    </w:p>
    <w:p>
      <w:pPr>
        <w:keepNext/>
        <w:spacing w:before="120" w:after="80" w:line="240" w:lineRule="auto"/>
        <w:jc w:val="center"/>
      </w:pPr>
      <w:bookmarkStart w:id="36" w:name="_tab4_2"/>
      <w:r>
        <w:rPr>
          <w:b/>
          <w:sz w:val="22"/>
        </w:rPr>
        <w:t xml:space="preserve">Table 4.2 </w:t>
      </w:r>
      <w:r>
        <w:rPr>
          <w:sz w:val="22"/>
        </w:rPr>
        <w:t>Sample records from the evaluation question set (reference answers shortened)</w:t>
      </w:r>
      <w:bookmarkEnd w:id="36"/>
    </w:p>
    <w:tbl>
      <w:tblPr>
        <w:tblStyle w:val="TableGrid"/>
        <w:tblW w:type="auto" w:w="0"/>
        <w:jc w:val="center"/>
        <w:tblLayout w:type="fixed"/>
        <w:tblLook w:firstColumn="1" w:firstRow="1" w:lastColumn="0" w:lastRow="0" w:noHBand="0" w:noVBand="1" w:val="04A0"/>
      </w:tblPr>
      <w:tblGrid>
        <w:gridCol w:w="503"/>
        <w:gridCol w:w="648"/>
        <w:gridCol w:w="1872"/>
        <w:gridCol w:w="3772"/>
        <w:gridCol w:w="1512"/>
      </w:tblGrid>
      <w:tr>
        <w:trPr>
          <w:tblHeader w:val="true"/>
          <w:cantSplit w:val="true"/>
        </w:trPr>
        <w:tc>
          <w:tcPr>
            <w:tcW w:type="dxa" w:w="504"/>
            <w:shd w:val="clear" w:color="auto" w:fill="D9E2F3"/>
          </w:tcPr>
          <w:p>
            <w:pPr>
              <w:keepNext/>
              <w:spacing w:line="240" w:lineRule="auto" w:after="20" w:before="20"/>
              <w:jc w:val="center"/>
            </w:pPr>
            <w:r>
              <w:rPr>
                <w:b/>
                <w:sz w:val="19"/>
              </w:rPr>
              <w:t>ID</w:t>
            </w:r>
          </w:p>
        </w:tc>
        <w:tc>
          <w:tcPr>
            <w:tcW w:type="dxa" w:w="648"/>
            <w:shd w:val="clear" w:color="auto" w:fill="D9E2F3"/>
          </w:tcPr>
          <w:p>
            <w:pPr>
              <w:keepNext/>
              <w:spacing w:line="240" w:lineRule="auto" w:after="20" w:before="20"/>
              <w:jc w:val="center"/>
            </w:pPr>
            <w:r>
              <w:rPr>
                <w:b/>
                <w:sz w:val="19"/>
              </w:rPr>
              <w:t>Unit</w:t>
            </w:r>
          </w:p>
        </w:tc>
        <w:tc>
          <w:tcPr>
            <w:tcW w:type="dxa" w:w="1872"/>
            <w:shd w:val="clear" w:color="auto" w:fill="D9E2F3"/>
          </w:tcPr>
          <w:p>
            <w:pPr>
              <w:keepNext/>
              <w:spacing w:line="240" w:lineRule="auto" w:after="20" w:before="20"/>
              <w:jc w:val="center"/>
            </w:pPr>
            <w:r>
              <w:rPr>
                <w:b/>
                <w:sz w:val="19"/>
              </w:rPr>
              <w:t>Question</w:t>
            </w:r>
          </w:p>
        </w:tc>
        <w:tc>
          <w:tcPr>
            <w:tcW w:type="dxa" w:w="3773"/>
            <w:shd w:val="clear" w:color="auto" w:fill="D9E2F3"/>
          </w:tcPr>
          <w:p>
            <w:pPr>
              <w:keepNext/>
              <w:spacing w:line="240" w:lineRule="auto" w:after="20" w:before="20"/>
              <w:jc w:val="center"/>
            </w:pPr>
            <w:r>
              <w:rPr>
                <w:b/>
                <w:sz w:val="19"/>
              </w:rPr>
              <w:t>Reference answer (excerpt)</w:t>
            </w:r>
          </w:p>
        </w:tc>
        <w:tc>
          <w:tcPr>
            <w:tcW w:type="dxa" w:w="1512"/>
            <w:shd w:val="clear" w:color="auto" w:fill="D9E2F3"/>
          </w:tcPr>
          <w:p>
            <w:pPr>
              <w:keepNext/>
              <w:spacing w:line="240" w:lineRule="auto" w:after="20" w:before="20"/>
              <w:jc w:val="center"/>
            </w:pPr>
            <w:r>
              <w:rPr>
                <w:b/>
                <w:sz w:val="19"/>
              </w:rPr>
              <w:t>Source</w:t>
            </w:r>
          </w:p>
        </w:tc>
      </w:tr>
      <w:tr>
        <w:trPr>
          <w:cantSplit w:val="true"/>
        </w:trPr>
        <w:tc>
          <w:tcPr>
            <w:tcW w:type="dxa" w:w="504"/>
          </w:tcPr>
          <w:p>
            <w:pPr>
              <w:keepNext/>
              <w:spacing w:line="240" w:lineRule="auto" w:after="20" w:before="20"/>
              <w:jc w:val="left"/>
            </w:pPr>
            <w:r>
              <w:rPr>
                <w:sz w:val="19"/>
              </w:rPr>
              <w:t>1</w:t>
            </w:r>
          </w:p>
        </w:tc>
        <w:tc>
          <w:tcPr>
            <w:tcW w:type="dxa" w:w="648"/>
          </w:tcPr>
          <w:p>
            <w:pPr>
              <w:keepNext/>
              <w:spacing w:line="240" w:lineRule="auto" w:after="20" w:before="20"/>
              <w:jc w:val="left"/>
            </w:pPr>
            <w:r>
              <w:rPr>
                <w:sz w:val="19"/>
              </w:rPr>
              <w:t>III</w:t>
            </w:r>
          </w:p>
        </w:tc>
        <w:tc>
          <w:tcPr>
            <w:tcW w:type="dxa" w:w="1872"/>
          </w:tcPr>
          <w:p>
            <w:pPr>
              <w:keepNext/>
              <w:spacing w:line="240" w:lineRule="auto" w:after="20" w:before="20"/>
              <w:jc w:val="left"/>
            </w:pPr>
            <w:r>
              <w:rPr>
                <w:sz w:val="19"/>
              </w:rPr>
              <w:t>What is Apache Pig?</w:t>
            </w:r>
          </w:p>
        </w:tc>
        <w:tc>
          <w:tcPr>
            <w:tcW w:type="dxa" w:w="3773"/>
          </w:tcPr>
          <w:p>
            <w:pPr>
              <w:keepNext/>
              <w:spacing w:line="240" w:lineRule="auto" w:after="20" w:before="20"/>
              <w:jc w:val="left"/>
            </w:pPr>
            <w:r>
              <w:rPr>
                <w:sz w:val="19"/>
              </w:rPr>
              <w:t>A high-level platform for processing large datasets, designed to work with Hadoop; uses Pig Latin instead of SQL.</w:t>
            </w:r>
          </w:p>
        </w:tc>
        <w:tc>
          <w:tcPr>
            <w:tcW w:type="dxa" w:w="1512"/>
          </w:tcPr>
          <w:p>
            <w:pPr>
              <w:keepNext/>
              <w:spacing w:line="240" w:lineRule="auto" w:after="20" w:before="20"/>
              <w:jc w:val="left"/>
            </w:pPr>
            <w:r>
              <w:rPr>
                <w:sz w:val="19"/>
              </w:rPr>
              <w:t>BD MID 2 SHORTS.pdf Q1</w:t>
            </w:r>
          </w:p>
        </w:tc>
      </w:tr>
      <w:tr>
        <w:trPr>
          <w:cantSplit w:val="true"/>
        </w:trPr>
        <w:tc>
          <w:tcPr>
            <w:tcW w:type="dxa" w:w="504"/>
          </w:tcPr>
          <w:p>
            <w:pPr>
              <w:keepNext/>
              <w:spacing w:line="240" w:lineRule="auto" w:after="20" w:before="20"/>
              <w:jc w:val="left"/>
            </w:pPr>
            <w:r>
              <w:rPr>
                <w:sz w:val="19"/>
              </w:rPr>
              <w:t>2</w:t>
            </w:r>
          </w:p>
        </w:tc>
        <w:tc>
          <w:tcPr>
            <w:tcW w:type="dxa" w:w="648"/>
          </w:tcPr>
          <w:p>
            <w:pPr>
              <w:keepNext/>
              <w:spacing w:line="240" w:lineRule="auto" w:after="20" w:before="20"/>
              <w:jc w:val="left"/>
            </w:pPr>
            <w:r>
              <w:rPr>
                <w:sz w:val="19"/>
              </w:rPr>
              <w:t>III</w:t>
            </w:r>
          </w:p>
        </w:tc>
        <w:tc>
          <w:tcPr>
            <w:tcW w:type="dxa" w:w="1872"/>
          </w:tcPr>
          <w:p>
            <w:pPr>
              <w:keepNext/>
              <w:spacing w:line="240" w:lineRule="auto" w:after="20" w:before="20"/>
              <w:jc w:val="left"/>
            </w:pPr>
            <w:r>
              <w:rPr>
                <w:sz w:val="19"/>
              </w:rPr>
              <w:t>What is Pig Latin?</w:t>
            </w:r>
          </w:p>
        </w:tc>
        <w:tc>
          <w:tcPr>
            <w:tcW w:type="dxa" w:w="3773"/>
          </w:tcPr>
          <w:p>
            <w:pPr>
              <w:keepNext/>
              <w:spacing w:line="240" w:lineRule="auto" w:after="20" w:before="20"/>
              <w:jc w:val="left"/>
            </w:pPr>
            <w:r>
              <w:rPr>
                <w:sz w:val="19"/>
              </w:rPr>
              <w:t>A high-level scripting language for Hadoop following a data-flow model; the output of one operation is the input to the next.</w:t>
            </w:r>
          </w:p>
        </w:tc>
        <w:tc>
          <w:tcPr>
            <w:tcW w:type="dxa" w:w="1512"/>
          </w:tcPr>
          <w:p>
            <w:pPr>
              <w:keepNext/>
              <w:spacing w:line="240" w:lineRule="auto" w:after="20" w:before="20"/>
              <w:jc w:val="left"/>
            </w:pPr>
            <w:r>
              <w:rPr>
                <w:sz w:val="19"/>
              </w:rPr>
              <w:t>BD MID 2 SHORTS.pdf Q3</w:t>
            </w:r>
          </w:p>
        </w:tc>
      </w:tr>
      <w:tr>
        <w:trPr>
          <w:cantSplit w:val="true"/>
        </w:trPr>
        <w:tc>
          <w:tcPr>
            <w:tcW w:type="dxa" w:w="504"/>
          </w:tcPr>
          <w:p>
            <w:pPr>
              <w:spacing w:line="240" w:lineRule="auto" w:after="20" w:before="20"/>
              <w:jc w:val="left"/>
            </w:pPr>
            <w:r>
              <w:rPr>
                <w:sz w:val="19"/>
              </w:rPr>
              <w:t>56</w:t>
            </w:r>
          </w:p>
        </w:tc>
        <w:tc>
          <w:tcPr>
            <w:tcW w:type="dxa" w:w="648"/>
          </w:tcPr>
          <w:p>
            <w:pPr>
              <w:spacing w:line="240" w:lineRule="auto" w:after="20" w:before="20"/>
              <w:jc w:val="left"/>
            </w:pPr>
            <w:r>
              <w:rPr>
                <w:sz w:val="19"/>
              </w:rPr>
              <w:t>IV</w:t>
            </w:r>
          </w:p>
        </w:tc>
        <w:tc>
          <w:tcPr>
            <w:tcW w:type="dxa" w:w="1872"/>
          </w:tcPr>
          <w:p>
            <w:pPr>
              <w:spacing w:line="240" w:lineRule="auto" w:after="20" w:before="20"/>
              <w:jc w:val="left"/>
            </w:pPr>
            <w:r>
              <w:rPr>
                <w:sz w:val="19"/>
              </w:rPr>
              <w:t>What is Bucketing in Hive?</w:t>
            </w:r>
          </w:p>
        </w:tc>
        <w:tc>
          <w:tcPr>
            <w:tcW w:type="dxa" w:w="3773"/>
          </w:tcPr>
          <w:p>
            <w:pPr>
              <w:spacing w:line="240" w:lineRule="auto" w:after="20" w:before="20"/>
              <w:jc w:val="left"/>
            </w:pPr>
            <w:r>
              <w:rPr>
                <w:sz w:val="19"/>
              </w:rPr>
              <w:t>Divides table or partition data into a fixed number of files (buckets) using a hash of a column; improves joins and sampling.</w:t>
            </w:r>
          </w:p>
        </w:tc>
        <w:tc>
          <w:tcPr>
            <w:tcW w:type="dxa" w:w="1512"/>
          </w:tcPr>
          <w:p>
            <w:pPr>
              <w:spacing w:line="240" w:lineRule="auto" w:after="20" w:before="20"/>
              <w:jc w:val="left"/>
            </w:pPr>
            <w:r>
              <w:rPr>
                <w:sz w:val="19"/>
              </w:rPr>
              <w:t>Question bank</w:t>
            </w:r>
          </w:p>
        </w:tc>
      </w:tr>
    </w:tbl>
    <w:p>
      <w:pPr>
        <w:spacing w:after="80" w:line="240" w:lineRule="auto"/>
      </w:pPr>
    </w:p>
    <w:p>
      <w:pPr>
        <w:jc w:val="both"/>
      </w:pPr>
      <w:r>
        <w:t xml:space="preserve">The reference answer for question 56 in Table 4.2 is paraphrased from the question bank; all 60 questions and reference answers are stored in </w:t>
      </w:r>
      <w:r>
        <w:rPr>
          <w:rFonts w:ascii="Courier New" w:hAnsi="Courier New" w:cs="Courier New" w:eastAsia="Courier New"/>
          <w:sz w:val="21"/>
        </w:rPr>
        <w:t>evaluation/questions.csv</w:t>
      </w:r>
      <w:r>
        <w:t xml:space="preserve"> and </w:t>
      </w:r>
      <w:r>
        <w:rPr>
          <w:rFonts w:ascii="Courier New" w:hAnsi="Courier New" w:cs="Courier New" w:eastAsia="Courier New"/>
          <w:sz w:val="21"/>
        </w:rPr>
        <w:t>evaluation/questions_holdout.csv</w:t>
      </w:r>
      <w:r>
        <w:t>.</w:t>
      </w:r>
    </w:p>
    <w:p>
      <w:pPr>
        <w:pStyle w:val="Heading2"/>
      </w:pPr>
      <w:bookmarkStart w:id="37" w:name="_s4_3"/>
      <w:r>
        <w:t>4.3  Pre-processing</w:t>
      </w:r>
      <w:bookmarkEnd w:id="37"/>
    </w:p>
    <w:p>
      <w:pPr>
        <w:jc w:val="both"/>
      </w:pPr>
      <w:r>
        <w:t>Fig. 4.2 shows the ingestion pipeline. Text is extracted page by page with pypdf; DOCX and TXT files, which have no pages, are split into sections of about 400 words. Two problems found in the real course PDFs were handled explicitly:</w:t>
      </w:r>
    </w:p>
    <w:p>
      <w:pPr>
        <w:pStyle w:val="ListBullet"/>
        <w:jc w:val="both"/>
      </w:pPr>
      <w:r>
        <w:rPr>
          <w:b/>
        </w:rPr>
        <w:t>One word per line.</w:t>
      </w:r>
      <w:r>
        <w:t xml:space="preserve"> One PDF extracted with every word on its own line, which breaks sentence-level meaning. When the average line on a page has fewer than 1.5 words, the page is re-extracted in pypdf’s layout mode, which restores normal lines.</w:t>
      </w:r>
    </w:p>
    <w:p>
      <w:pPr>
        <w:pStyle w:val="ListBullet"/>
        <w:jc w:val="both"/>
      </w:pPr>
      <w:r>
        <w:rPr>
          <w:b/>
        </w:rPr>
        <w:t>Repeated headers and footers.</w:t>
      </w:r>
      <w:r>
        <w:t xml:space="preserve"> Every page of two PDFs began with a “Prepared by … Page N” line, which polluted search results. Lines among the first or last three lines of a page that repeat on at least half of the pages (ignoring digits) are removed. Restricting the rule to page edges was necessary: a first version also removed the labels “Answer:” and “Example:”, which repeat inside the body of the question-bank PDF.</w:t>
      </w:r>
    </w:p>
    <w:p>
      <w:pPr>
        <w:jc w:val="both"/>
      </w:pPr>
      <w:r>
        <w:t>Pages are then split into chunks of 180 words with a 40-word overlap, never crossing a page boundary, so that every chunk has exactly one page to cite; a tail shorter than 30 words is merged into the previous chunk. The chunk size was chosen because the embedding model reads only 256 word-pieces (about 190 English words): the 500-token chunks originally planned would have been silently truncated. For the course notes, each page fits within one chunk, giving 48 chunks. Finally, the LLM lists 5–15 syllabus topics for each document (from at most 24,000 characters of its text); the student can edit this list, and quiz answers are recorded against these topics.</w:t>
      </w:r>
    </w:p>
    <w:p>
      <w:pPr>
        <w:keepNext/>
        <w:spacing w:before="120" w:after="0" w:line="240" w:lineRule="auto"/>
        <w:jc w:val="center"/>
      </w:pPr>
      <w:r>
        <w:drawing>
          <wp:inline xmlns:a="http://schemas.openxmlformats.org/drawingml/2006/main" xmlns:pic="http://schemas.openxmlformats.org/drawingml/2006/picture">
            <wp:extent cx="5276088" cy="1207210"/>
            <wp:docPr id="2" name="Picture 2"/>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5276088" cy="1207210"/>
                    </a:xfrm>
                    <a:prstGeom prst="rect"/>
                  </pic:spPr>
                </pic:pic>
              </a:graphicData>
            </a:graphic>
          </wp:inline>
        </w:drawing>
      </w:r>
    </w:p>
    <w:p>
      <w:pPr>
        <w:spacing w:line="240" w:lineRule="auto" w:before="80" w:after="240"/>
        <w:jc w:val="center"/>
      </w:pPr>
      <w:bookmarkStart w:id="38" w:name="_fig4_2"/>
      <w:r>
        <w:rPr>
          <w:b/>
          <w:sz w:val="22"/>
        </w:rPr>
        <w:t xml:space="preserve">Fig. 4.2 </w:t>
      </w:r>
      <w:r>
        <w:rPr>
          <w:sz w:val="22"/>
        </w:rPr>
        <w:t>Document ingestion and pre-processing pipeline</w:t>
      </w:r>
      <w:bookmarkEnd w:id="38"/>
    </w:p>
    <w:p>
      <w:pPr>
        <w:pStyle w:val="Heading2"/>
      </w:pPr>
      <w:bookmarkStart w:id="39" w:name="_s4_4"/>
      <w:r>
        <w:t>4.4  Development / Held-out Split and Avoiding Data Leakage</w:t>
      </w:r>
      <w:bookmarkEnd w:id="39"/>
    </w:p>
    <w:p>
      <w:pPr>
        <w:jc w:val="both"/>
      </w:pPr>
      <w:r>
        <w:t>Because no model is trained, there is no training set; the risk of leakage is instead that the system could see the answers, or that design choices could be tuned to the questions used for the final result. The following measures were taken:</w:t>
      </w:r>
    </w:p>
    <w:p>
      <w:pPr>
        <w:pStyle w:val="ListBullet"/>
        <w:jc w:val="both"/>
      </w:pPr>
      <w:r>
        <w:rPr>
          <w:b/>
        </w:rPr>
        <w:t>The answer source is not indexed.</w:t>
      </w:r>
      <w:r>
        <w:t xml:space="preserve"> The evaluation questions and reference answers come from the question-bank PDF, and only the two unit PDFs were indexed for retrieval, so RAG could not copy the reference answers.</w:t>
      </w:r>
    </w:p>
    <w:p>
      <w:pPr>
        <w:pStyle w:val="ListBullet"/>
        <w:jc w:val="both"/>
      </w:pPr>
      <w:r>
        <w:rPr>
          <w:b/>
        </w:rPr>
        <w:t>Development and held-out halves.</w:t>
      </w:r>
      <w:r>
        <w:t xml:space="preserve"> The 60 questions were split into odd-numbered (development) and even-numbered (held-out) halves, each balanced by unit. The development set was used to find problems and to try changes such as keyword search; the held-out set was run exactly once, on the final pipeline.</w:t>
      </w:r>
    </w:p>
    <w:p>
      <w:pPr>
        <w:pStyle w:val="ListBullet"/>
        <w:jc w:val="both"/>
      </w:pPr>
      <w:r>
        <w:rPr>
          <w:b/>
        </w:rPr>
        <w:t>Parameters fixed before evaluation.</w:t>
      </w:r>
      <w:r>
        <w:t xml:space="preserve"> The chunk size, re-ranker threshold and other retrieval parameters were set during feature development (Phase 1), before the evaluation set was built (Phase 5).</w:t>
      </w:r>
    </w:p>
    <w:p>
      <w:pPr>
        <w:pStyle w:val="ListBullet"/>
        <w:jc w:val="both"/>
      </w:pPr>
      <w:r>
        <w:rPr>
          <w:b/>
        </w:rPr>
        <w:t>Fixed model.</w:t>
      </w:r>
      <w:r>
        <w:t xml:space="preserve"> Every answer and every judgment in a run used the same model (</w:t>
      </w:r>
      <w:r>
        <w:rPr>
          <w:rFonts w:ascii="Courier New" w:hAnsi="Courier New" w:cs="Courier New" w:eastAsia="Courier New"/>
          <w:sz w:val="21"/>
        </w:rPr>
        <w:t>gemini-3.5-flash-lite</w:t>
      </w:r>
      <w:r>
        <w:t>), with automatic fallback disabled, so results are not mixed across models.</w:t>
      </w:r>
    </w:p>
    <w:p>
      <w:pPr>
        <w:pStyle w:val="ListBullet"/>
        <w:jc w:val="both"/>
      </w:pPr>
      <w:r>
        <w:rPr>
          <w:b/>
        </w:rPr>
        <w:t>Blind grading.</w:t>
      </w:r>
      <w:r>
        <w:t xml:space="preserve"> The judge saw the RAG and no-RAG answers as “Answer 1” and “Answer 2” in random order. The remaining risk, that the judge is the same model that wrote the answers, is discussed in Section 6.5.</w:t>
      </w:r>
    </w:p>
    <w:p>
      <w:pPr>
        <w:pStyle w:val="Heading2"/>
      </w:pPr>
      <w:bookmarkStart w:id="40" w:name="_s4_5"/>
      <w:r>
        <w:t>4.5  System Architecture and Model Choice</w:t>
      </w:r>
      <w:bookmarkEnd w:id="40"/>
    </w:p>
    <w:p>
      <w:pPr>
        <w:jc w:val="both"/>
      </w:pPr>
      <w:r>
        <w:t xml:space="preserve">PersonaAI follows a layered architecture (Fig. 4.3). The presentation layer is a Streamlit application: </w:t>
      </w:r>
      <w:r>
        <w:rPr>
          <w:rFonts w:ascii="Courier New" w:hAnsi="Courier New" w:cs="Courier New" w:eastAsia="Courier New"/>
          <w:sz w:val="21"/>
        </w:rPr>
        <w:t>app.py</w:t>
      </w:r>
      <w:r>
        <w:t xml:space="preserve"> shows the sign-in card and routes between five pages in </w:t>
      </w:r>
      <w:r>
        <w:rPr>
          <w:rFonts w:ascii="Courier New" w:hAnsi="Courier New" w:cs="Courier New" w:eastAsia="Courier New"/>
          <w:sz w:val="21"/>
        </w:rPr>
        <w:t>views/</w:t>
      </w:r>
      <w:r>
        <w:t xml:space="preserve">, using shared styling in </w:t>
      </w:r>
      <w:r>
        <w:rPr>
          <w:rFonts w:ascii="Courier New" w:hAnsi="Courier New" w:cs="Courier New" w:eastAsia="Courier New"/>
          <w:sz w:val="21"/>
        </w:rPr>
        <w:t>ui/</w:t>
      </w:r>
      <w:r>
        <w:t>. The application layer (</w:t>
      </w:r>
      <w:r>
        <w:rPr>
          <w:rFonts w:ascii="Courier New" w:hAnsi="Courier New" w:cs="Courier New" w:eastAsia="Courier New"/>
          <w:sz w:val="21"/>
        </w:rPr>
        <w:t>core/</w:t>
      </w:r>
      <w:r>
        <w:t xml:space="preserve">) contains all logic and no user-interface code, so it can be tested directly. The data layer stores application data in SQLite and chunk embeddings in ChromaDB. The AI-model layer has two small local models (embedding and re-ranking) and the generative models, which are reached only through </w:t>
      </w:r>
      <w:r>
        <w:rPr>
          <w:rFonts w:ascii="Courier New" w:hAnsi="Courier New" w:cs="Courier New" w:eastAsia="Courier New"/>
          <w:sz w:val="21"/>
        </w:rPr>
        <w:t>core/llm.py</w:t>
      </w:r>
      <w:r>
        <w:t>.</w:t>
      </w:r>
    </w:p>
    <w:p>
      <w:pPr>
        <w:keepNext/>
        <w:spacing w:before="120" w:after="0" w:line="240" w:lineRule="auto"/>
        <w:jc w:val="center"/>
      </w:pPr>
      <w:r>
        <w:drawing>
          <wp:inline xmlns:a="http://schemas.openxmlformats.org/drawingml/2006/main" xmlns:pic="http://schemas.openxmlformats.org/drawingml/2006/picture">
            <wp:extent cx="5276088" cy="2540339"/>
            <wp:docPr id="3" name="Picture 3"/>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5276088" cy="2540339"/>
                    </a:xfrm>
                    <a:prstGeom prst="rect"/>
                  </pic:spPr>
                </pic:pic>
              </a:graphicData>
            </a:graphic>
          </wp:inline>
        </w:drawing>
      </w:r>
    </w:p>
    <w:p>
      <w:pPr>
        <w:spacing w:line="240" w:lineRule="auto" w:before="80" w:after="240"/>
        <w:jc w:val="center"/>
      </w:pPr>
      <w:bookmarkStart w:id="41" w:name="_fig4_3"/>
      <w:r>
        <w:rPr>
          <w:b/>
          <w:sz w:val="22"/>
        </w:rPr>
        <w:t xml:space="preserve">Fig. 4.3 </w:t>
      </w:r>
      <w:r>
        <w:rPr>
          <w:sz w:val="22"/>
        </w:rPr>
        <w:t>Layered system architecture of PersonaAI</w:t>
      </w:r>
      <w:bookmarkEnd w:id="41"/>
    </w:p>
    <w:p>
      <w:pPr>
        <w:jc w:val="both"/>
      </w:pPr>
      <w:r>
        <w:t>Fig. 4.4 shows how these components interact when a student asks a question, including the “not found” branch and the model fallback chain. The choice of each model is justified in Table 4.3.</w:t>
      </w:r>
    </w:p>
    <w:p>
      <w:pPr>
        <w:keepNext/>
        <w:spacing w:before="120" w:after="0" w:line="240" w:lineRule="auto"/>
        <w:jc w:val="center"/>
      </w:pPr>
      <w:r>
        <w:drawing>
          <wp:inline xmlns:a="http://schemas.openxmlformats.org/drawingml/2006/main" xmlns:pic="http://schemas.openxmlformats.org/drawingml/2006/picture">
            <wp:extent cx="5276088" cy="2363462"/>
            <wp:docPr id="4" name="Picture 4"/>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276088" cy="2363462"/>
                    </a:xfrm>
                    <a:prstGeom prst="rect"/>
                  </pic:spPr>
                </pic:pic>
              </a:graphicData>
            </a:graphic>
          </wp:inline>
        </w:drawing>
      </w:r>
    </w:p>
    <w:p>
      <w:pPr>
        <w:spacing w:line="240" w:lineRule="auto" w:before="80" w:after="240"/>
        <w:jc w:val="center"/>
      </w:pPr>
      <w:bookmarkStart w:id="42" w:name="_fig4_4"/>
      <w:r>
        <w:rPr>
          <w:b/>
          <w:sz w:val="22"/>
        </w:rPr>
        <w:t xml:space="preserve">Fig. 4.4 </w:t>
      </w:r>
      <w:r>
        <w:rPr>
          <w:sz w:val="22"/>
        </w:rPr>
        <w:t>Sequence diagram: answering a question from the notes</w:t>
      </w:r>
      <w:bookmarkEnd w:id="42"/>
    </w:p>
    <w:p>
      <w:pPr>
        <w:keepNext/>
        <w:spacing w:before="120" w:after="80" w:line="240" w:lineRule="auto"/>
        <w:jc w:val="center"/>
      </w:pPr>
      <w:bookmarkStart w:id="43" w:name="_tab4_3"/>
      <w:r>
        <w:rPr>
          <w:b/>
          <w:sz w:val="22"/>
        </w:rPr>
        <w:t xml:space="preserve">Table 4.3 </w:t>
      </w:r>
      <w:r>
        <w:rPr>
          <w:sz w:val="22"/>
        </w:rPr>
        <w:t>Model choices and justification</w:t>
      </w:r>
      <w:bookmarkEnd w:id="43"/>
    </w:p>
    <w:tbl>
      <w:tblPr>
        <w:tblStyle w:val="TableGrid"/>
        <w:tblW w:type="auto" w:w="0"/>
        <w:jc w:val="center"/>
        <w:tblLayout w:type="fixed"/>
        <w:tblLook w:firstColumn="1" w:firstRow="1" w:lastColumn="0" w:lastRow="0" w:noHBand="0" w:noVBand="1" w:val="04A0"/>
      </w:tblPr>
      <w:tblGrid>
        <w:gridCol w:w="1728"/>
        <w:gridCol w:w="2520"/>
        <w:gridCol w:w="4060"/>
      </w:tblGrid>
      <w:tr>
        <w:trPr>
          <w:tblHeader w:val="true"/>
          <w:cantSplit w:val="true"/>
        </w:trPr>
        <w:tc>
          <w:tcPr>
            <w:tcW w:type="dxa" w:w="1728"/>
            <w:shd w:val="clear" w:color="auto" w:fill="D9E2F3"/>
          </w:tcPr>
          <w:p>
            <w:pPr>
              <w:keepNext/>
              <w:spacing w:line="240" w:lineRule="auto" w:after="20" w:before="20"/>
              <w:jc w:val="center"/>
            </w:pPr>
            <w:r>
              <w:rPr>
                <w:b/>
                <w:sz w:val="19"/>
              </w:rPr>
              <w:t>Component</w:t>
            </w:r>
          </w:p>
        </w:tc>
        <w:tc>
          <w:tcPr>
            <w:tcW w:type="dxa" w:w="2520"/>
            <w:shd w:val="clear" w:color="auto" w:fill="D9E2F3"/>
          </w:tcPr>
          <w:p>
            <w:pPr>
              <w:keepNext/>
              <w:spacing w:line="240" w:lineRule="auto" w:after="20" w:before="20"/>
              <w:jc w:val="center"/>
            </w:pPr>
            <w:r>
              <w:rPr>
                <w:b/>
                <w:sz w:val="19"/>
              </w:rPr>
              <w:t>Model used</w:t>
            </w:r>
          </w:p>
        </w:tc>
        <w:tc>
          <w:tcPr>
            <w:tcW w:type="dxa" w:w="4061"/>
            <w:shd w:val="clear" w:color="auto" w:fill="D9E2F3"/>
          </w:tcPr>
          <w:p>
            <w:pPr>
              <w:keepNext/>
              <w:spacing w:line="240" w:lineRule="auto" w:after="20" w:before="20"/>
              <w:jc w:val="center"/>
            </w:pPr>
            <w:r>
              <w:rPr>
                <w:b/>
                <w:sz w:val="19"/>
              </w:rPr>
              <w:t>Justification</w:t>
            </w:r>
          </w:p>
        </w:tc>
      </w:tr>
      <w:tr>
        <w:trPr>
          <w:cantSplit w:val="true"/>
        </w:trPr>
        <w:tc>
          <w:tcPr>
            <w:tcW w:type="dxa" w:w="1728"/>
          </w:tcPr>
          <w:p>
            <w:pPr>
              <w:keepNext/>
              <w:spacing w:line="240" w:lineRule="auto" w:after="20" w:before="20"/>
              <w:jc w:val="left"/>
            </w:pPr>
            <w:r>
              <w:rPr>
                <w:sz w:val="19"/>
              </w:rPr>
              <w:t>Embedding (stage 1)</w:t>
            </w:r>
          </w:p>
        </w:tc>
        <w:tc>
          <w:tcPr>
            <w:tcW w:type="dxa" w:w="2520"/>
          </w:tcPr>
          <w:p>
            <w:pPr>
              <w:keepNext/>
              <w:spacing w:line="240" w:lineRule="auto" w:after="20" w:before="20"/>
              <w:jc w:val="left"/>
            </w:pPr>
            <w:r>
              <w:rPr>
                <w:sz w:val="19"/>
              </w:rPr>
              <w:t>all-MiniLM-L6-v2 (sentence-transformers, 384-d)</w:t>
            </w:r>
          </w:p>
        </w:tc>
        <w:tc>
          <w:tcPr>
            <w:tcW w:type="dxa" w:w="4061"/>
          </w:tcPr>
          <w:p>
            <w:pPr>
              <w:keepNext/>
              <w:spacing w:line="240" w:lineRule="auto" w:after="20" w:before="20"/>
              <w:jc w:val="left"/>
            </w:pPr>
            <w:r>
              <w:rPr>
                <w:sz w:val="19"/>
              </w:rPr>
              <w:t xml:space="preserve">Small and fast on a CPU; strong general-purpose semantic search </w:t>
            </w:r>
            <w:r>
              <w:rPr>
                <w:sz w:val="19"/>
              </w:rPr>
              <w:t>[12], [13]</w:t>
            </w:r>
            <w:r>
              <w:rPr>
                <w:sz w:val="19"/>
              </w:rPr>
              <w:t>; runs locally, so notes are not sent anywhere for indexing.</w:t>
            </w:r>
          </w:p>
        </w:tc>
      </w:tr>
      <w:tr>
        <w:trPr>
          <w:cantSplit w:val="true"/>
        </w:trPr>
        <w:tc>
          <w:tcPr>
            <w:tcW w:type="dxa" w:w="1728"/>
          </w:tcPr>
          <w:p>
            <w:pPr>
              <w:keepNext/>
              <w:spacing w:line="240" w:lineRule="auto" w:after="20" w:before="20"/>
              <w:jc w:val="left"/>
            </w:pPr>
            <w:r>
              <w:rPr>
                <w:sz w:val="19"/>
              </w:rPr>
              <w:t>Re-ranker (stage 2)</w:t>
            </w:r>
          </w:p>
        </w:tc>
        <w:tc>
          <w:tcPr>
            <w:tcW w:type="dxa" w:w="2520"/>
          </w:tcPr>
          <w:p>
            <w:pPr>
              <w:keepNext/>
              <w:spacing w:line="240" w:lineRule="auto" w:after="20" w:before="20"/>
              <w:jc w:val="left"/>
            </w:pPr>
            <w:r>
              <w:rPr>
                <w:sz w:val="19"/>
              </w:rPr>
              <w:t>cross-encoder/ms-marco-MiniLM-L-6-v2</w:t>
            </w:r>
          </w:p>
        </w:tc>
        <w:tc>
          <w:tcPr>
            <w:tcW w:type="dxa" w:w="4061"/>
          </w:tcPr>
          <w:p>
            <w:pPr>
              <w:keepNext/>
              <w:spacing w:line="240" w:lineRule="auto" w:after="20" w:before="20"/>
              <w:jc w:val="left"/>
            </w:pPr>
            <w:r>
              <w:rPr>
                <w:sz w:val="19"/>
              </w:rPr>
              <w:t xml:space="preserve">Reads question and passage together, which fixed cases where embedding search ranked the defining passage low </w:t>
            </w:r>
            <w:r>
              <w:rPr>
                <w:sz w:val="19"/>
              </w:rPr>
              <w:t>[14]</w:t>
            </w:r>
            <w:r>
              <w:rPr>
                <w:sz w:val="19"/>
              </w:rPr>
              <w:t>; small enough for a laptop.</w:t>
            </w:r>
          </w:p>
        </w:tc>
      </w:tr>
      <w:tr>
        <w:trPr>
          <w:cantSplit w:val="true"/>
        </w:trPr>
        <w:tc>
          <w:tcPr>
            <w:tcW w:type="dxa" w:w="1728"/>
          </w:tcPr>
          <w:p>
            <w:pPr>
              <w:keepNext/>
              <w:spacing w:line="240" w:lineRule="auto" w:after="20" w:before="20"/>
              <w:jc w:val="left"/>
            </w:pPr>
            <w:r>
              <w:rPr>
                <w:sz w:val="19"/>
              </w:rPr>
              <w:t>Generator (online)</w:t>
            </w:r>
          </w:p>
        </w:tc>
        <w:tc>
          <w:tcPr>
            <w:tcW w:type="dxa" w:w="2520"/>
          </w:tcPr>
          <w:p>
            <w:pPr>
              <w:keepNext/>
              <w:spacing w:line="240" w:lineRule="auto" w:after="20" w:before="20"/>
              <w:jc w:val="left"/>
            </w:pPr>
            <w:r>
              <w:rPr>
                <w:sz w:val="19"/>
              </w:rPr>
              <w:t xml:space="preserve">Gemini: gemini-3.8-flash, then gemini-3.5-flash-lite </w:t>
            </w:r>
            <w:r>
              <w:rPr>
                <w:sz w:val="19"/>
              </w:rPr>
              <w:t>[31]</w:t>
            </w:r>
          </w:p>
        </w:tc>
        <w:tc>
          <w:tcPr>
            <w:tcW w:type="dxa" w:w="4061"/>
          </w:tcPr>
          <w:p>
            <w:pPr>
              <w:keepNext/>
              <w:spacing w:line="240" w:lineRule="auto" w:after="20" w:before="20"/>
              <w:jc w:val="left"/>
            </w:pPr>
            <w:r>
              <w:rPr>
                <w:sz w:val="19"/>
              </w:rPr>
              <w:t>Strong instruction following and JSON output on a free tier; the lighter model has higher rate limits.</w:t>
            </w:r>
          </w:p>
        </w:tc>
      </w:tr>
      <w:tr>
        <w:trPr>
          <w:cantSplit w:val="true"/>
        </w:trPr>
        <w:tc>
          <w:tcPr>
            <w:tcW w:type="dxa" w:w="1728"/>
          </w:tcPr>
          <w:p>
            <w:pPr>
              <w:keepNext/>
              <w:spacing w:line="240" w:lineRule="auto" w:after="20" w:before="20"/>
              <w:jc w:val="left"/>
            </w:pPr>
            <w:r>
              <w:rPr>
                <w:sz w:val="19"/>
              </w:rPr>
              <w:t>Generator (offline)</w:t>
            </w:r>
          </w:p>
        </w:tc>
        <w:tc>
          <w:tcPr>
            <w:tcW w:type="dxa" w:w="2520"/>
          </w:tcPr>
          <w:p>
            <w:pPr>
              <w:keepNext/>
              <w:spacing w:line="240" w:lineRule="auto" w:after="20" w:before="20"/>
              <w:jc w:val="left"/>
            </w:pPr>
            <w:r>
              <w:rPr>
                <w:sz w:val="19"/>
              </w:rPr>
              <w:t xml:space="preserve">Llama 3.1 8B via Ollama </w:t>
            </w:r>
            <w:r>
              <w:rPr>
                <w:sz w:val="19"/>
              </w:rPr>
              <w:t>[32]</w:t>
            </w:r>
          </w:p>
        </w:tc>
        <w:tc>
          <w:tcPr>
            <w:tcW w:type="dxa" w:w="4061"/>
          </w:tcPr>
          <w:p>
            <w:pPr>
              <w:keepNext/>
              <w:spacing w:line="240" w:lineRule="auto" w:after="20" w:before="20"/>
              <w:jc w:val="left"/>
            </w:pPr>
            <w:r>
              <w:rPr>
                <w:sz w:val="19"/>
              </w:rPr>
              <w:t>Open-weight model that runs on the development laptop’s GPU; keeps the app usable without internet or quota.</w:t>
            </w:r>
          </w:p>
        </w:tc>
      </w:tr>
      <w:tr>
        <w:trPr>
          <w:cantSplit w:val="true"/>
        </w:trPr>
        <w:tc>
          <w:tcPr>
            <w:tcW w:type="dxa" w:w="1728"/>
          </w:tcPr>
          <w:p>
            <w:pPr>
              <w:keepNext/>
              <w:spacing w:line="240" w:lineRule="auto" w:after="20" w:before="20"/>
              <w:jc w:val="left"/>
            </w:pPr>
            <w:r>
              <w:rPr>
                <w:sz w:val="19"/>
              </w:rPr>
              <w:t>Learner model</w:t>
            </w:r>
          </w:p>
        </w:tc>
        <w:tc>
          <w:tcPr>
            <w:tcW w:type="dxa" w:w="2520"/>
          </w:tcPr>
          <w:p>
            <w:pPr>
              <w:keepNext/>
              <w:spacing w:line="240" w:lineRule="auto" w:after="20" w:before="20"/>
              <w:jc w:val="left"/>
            </w:pPr>
            <w:r>
              <w:rPr>
                <w:sz w:val="19"/>
              </w:rPr>
              <w:t>Accuracy over the last 10 answers per topic, with thresholds</w:t>
            </w:r>
          </w:p>
        </w:tc>
        <w:tc>
          <w:tcPr>
            <w:tcW w:type="dxa" w:w="4061"/>
          </w:tcPr>
          <w:p>
            <w:pPr>
              <w:keepNext/>
              <w:spacing w:line="240" w:lineRule="auto" w:after="20" w:before="20"/>
              <w:jc w:val="left"/>
            </w:pPr>
            <w:r>
              <w:rPr>
                <w:sz w:val="19"/>
              </w:rPr>
              <w:t>Explainable to students, needs no training data, and adapts quickly when a student improves (Section 4.6.3).</w:t>
            </w:r>
          </w:p>
        </w:tc>
      </w:tr>
      <w:tr>
        <w:trPr>
          <w:cantSplit w:val="true"/>
        </w:trPr>
        <w:tc>
          <w:tcPr>
            <w:tcW w:type="dxa" w:w="1728"/>
          </w:tcPr>
          <w:p>
            <w:pPr>
              <w:spacing w:line="240" w:lineRule="auto" w:after="20" w:before="20"/>
              <w:jc w:val="left"/>
            </w:pPr>
            <w:r>
              <w:rPr>
                <w:sz w:val="19"/>
              </w:rPr>
              <w:t>Planner</w:t>
            </w:r>
          </w:p>
        </w:tc>
        <w:tc>
          <w:tcPr>
            <w:tcW w:type="dxa" w:w="2520"/>
          </w:tcPr>
          <w:p>
            <w:pPr>
              <w:spacing w:line="240" w:lineRule="auto" w:after="20" w:before="20"/>
              <w:jc w:val="left"/>
            </w:pPr>
            <w:r>
              <w:rPr>
                <w:sz w:val="19"/>
              </w:rPr>
              <w:t>Rule-based weighted allocation</w:t>
            </w:r>
          </w:p>
        </w:tc>
        <w:tc>
          <w:tcPr>
            <w:tcW w:type="dxa" w:w="4061"/>
          </w:tcPr>
          <w:p>
            <w:pPr>
              <w:spacing w:line="240" w:lineRule="auto" w:after="20" w:before="20"/>
              <w:jc w:val="left"/>
            </w:pPr>
            <w:r>
              <w:rPr>
                <w:sz w:val="19"/>
              </w:rPr>
              <w:t>Guarantees full topic coverage and spacing, uses no API quota, and is testable.</w:t>
            </w:r>
          </w:p>
        </w:tc>
      </w:tr>
    </w:tbl>
    <w:p>
      <w:pPr>
        <w:spacing w:after="80" w:line="240" w:lineRule="auto"/>
      </w:pPr>
    </w:p>
    <w:p>
      <w:pPr>
        <w:pStyle w:val="Heading2"/>
      </w:pPr>
      <w:bookmarkStart w:id="44" w:name="_s4_6"/>
      <w:r>
        <w:t>4.6  Methodology</w:t>
      </w:r>
      <w:bookmarkEnd w:id="44"/>
    </w:p>
    <w:p>
      <w:pPr>
        <w:pStyle w:val="Heading3"/>
      </w:pPr>
      <w:r>
        <w:t>4.6.1  Grounded Question Answering with Abstention</w:t>
      </w:r>
    </w:p>
    <w:p>
      <w:pPr>
        <w:jc w:val="both"/>
      </w:pPr>
      <w:r>
        <w:t xml:space="preserve">For a question </w:t>
      </w:r>
      <w:r>
        <w:rPr>
          <w:i/>
        </w:rPr>
        <w:t>q</w:t>
      </w:r>
      <w:r>
        <w:t xml:space="preserve">, embedding search returns the 20 chunks with the highest cosine similarity between the question embedding </w:t>
      </w:r>
      <w:r>
        <w:rPr>
          <w:b/>
        </w:rPr>
        <w:t>e</w:t>
      </w:r>
      <w:r>
        <w:t>(</w:t>
      </w:r>
      <w:r>
        <w:rPr>
          <w:i/>
        </w:rPr>
        <w:t>q</w:t>
      </w:r>
      <w:r>
        <w:t xml:space="preserve">) and chunk embedding </w:t>
      </w:r>
      <w:r>
        <w:rPr>
          <w:b/>
        </w:rPr>
        <w:t>e</w:t>
      </w:r>
      <w:r>
        <w:t>(</w:t>
      </w:r>
      <w:r>
        <w:rPr>
          <w:i/>
        </w:rPr>
        <w:t>c</w:t>
      </w:r>
      <w:r>
        <w:t>), restricted to the student’s own documents:</w:t>
      </w:r>
    </w:p>
    <w:p>
      <w:pPr>
        <w:tabs>
          <w:tab w:pos="4154" w:val="center"/>
          <w:tab w:pos="8309" w:val="right"/>
        </w:tabs>
        <w:spacing w:before="80" w:after="160"/>
      </w:pPr>
      <w:r>
        <w:tab/>
      </w:r>
      <w:r>
        <w:rPr>
          <w:i/>
        </w:rPr>
        <w:t>sim(q, c) = e(q) · e(c) / ( ‖e(q)‖ ‖e(c)‖ )</w:t>
      </w:r>
      <w:r>
        <w:tab/>
        <w:t>(4.1)</w:t>
      </w:r>
    </w:p>
    <w:p>
      <w:pPr>
        <w:jc w:val="both"/>
      </w:pPr>
      <w:r>
        <w:t xml:space="preserve">The cross-encoder then gives each candidate a relevance score </w:t>
      </w:r>
      <w:r>
        <w:rPr>
          <w:i/>
        </w:rPr>
        <w:t>s</w:t>
      </w:r>
      <w:r>
        <w:t>(</w:t>
      </w:r>
      <w:r>
        <w:rPr>
          <w:i/>
        </w:rPr>
        <w:t>q</w:t>
      </w:r>
      <w:r>
        <w:t xml:space="preserve">, </w:t>
      </w:r>
      <w:r>
        <w:rPr>
          <w:i/>
        </w:rPr>
        <w:t>c</w:t>
      </w:r>
      <w:r>
        <w:t xml:space="preserve">), and the answer is generated from the set </w:t>
      </w:r>
      <w:r>
        <w:rPr>
          <w:i/>
        </w:rPr>
        <w:t>S</w:t>
      </w:r>
      <w:r>
        <w:t xml:space="preserve"> of at most five candidates with the highest scores that also pass the threshold τ = −5:</w:t>
      </w:r>
    </w:p>
    <w:p>
      <w:pPr>
        <w:tabs>
          <w:tab w:pos="4154" w:val="center"/>
          <w:tab w:pos="8309" w:val="right"/>
        </w:tabs>
        <w:spacing w:before="80" w:after="160"/>
      </w:pPr>
      <w:r>
        <w:tab/>
      </w:r>
      <w:r>
        <w:rPr>
          <w:i/>
        </w:rPr>
        <w:t>S = top-5 { c ∈ C₂₀ : s(q, c) ≥ τ },   τ = −5</w:t>
      </w:r>
      <w:r>
        <w:tab/>
        <w:t>(4.2)</w:t>
      </w:r>
    </w:p>
    <w:p>
      <w:pPr>
        <w:jc w:val="both"/>
      </w:pPr>
      <w:r>
        <w:t xml:space="preserve">The threshold was calibrated on the course notes: questions on the syllabus scored between −2.3 and 8.6 for their best chunk, while unrelated questions scored between −9.4 and −4.7. If </w:t>
      </w:r>
      <w:r>
        <w:rPr>
          <w:i/>
        </w:rPr>
        <w:t>S</w:t>
      </w:r>
      <w:r>
        <w:t xml:space="preserve"> is empty, the system replies “not found in your notes” without calling the LLM, saving quota. Otherwise the selected excerpts are numbered [S1]…[S5] with their file and page, and the LLM is instructed to answer only from them, cite them inline, write in the style of an examination answer, and reply with the token </w:t>
      </w:r>
      <w:r>
        <w:rPr>
          <w:rFonts w:ascii="Courier New" w:hAnsi="Courier New" w:cs="Courier New" w:eastAsia="Courier New"/>
          <w:sz w:val="21"/>
        </w:rPr>
        <w:t>NOT_FOUND</w:t>
      </w:r>
      <w:r>
        <w:t xml:space="preserve"> if they do not contain the answer. Near-domain questions can pass the threshold, so this second, model-level check is needed. Citations are parsed from the reply and shown as file-and-page badges with the excerpts available underneath.</w:t>
      </w:r>
    </w:p>
    <w:p>
      <w:pPr>
        <w:pStyle w:val="Heading3"/>
      </w:pPr>
      <w:r>
        <w:t>4.6.2  Quiz Generation and Validation</w:t>
      </w:r>
    </w:p>
    <w:p>
      <w:pPr>
        <w:jc w:val="both"/>
      </w:pPr>
      <w:r>
        <w:t xml:space="preserve">A quiz is described by an </w:t>
      </w:r>
      <w:r>
        <w:rPr>
          <w:i/>
        </w:rPr>
        <w:t>allocation</w:t>
      </w:r>
      <w:r>
        <w:t xml:space="preserve"> {topic → number of questions}. The best excerpts for each topic are retrieved (at most 14 in total, to fit a local model’s context), and one LLM call asks for exactly the allocated number of questions per topic as JSON: question, four options, answer letter, explanation, topic tag and source tag. Every question is validated by rules (Section 5.3.5); missing questions are requested again, up to three calls per quiz, and options are shuffled so that the correct answer is not always where the model tends to put it. For the local model, an additional answer-key check asks the model to answer its own questions without seeing the key and discards questions where its answer disagrees. Fig. 4.5 shows the full flow from setup to the update of topic scores; adaptive and even-mix quizzes differ only in the allocation step.</w:t>
      </w:r>
    </w:p>
    <w:p>
      <w:pPr>
        <w:keepNext/>
        <w:spacing w:before="120" w:after="0" w:line="240" w:lineRule="auto"/>
        <w:jc w:val="center"/>
      </w:pPr>
      <w:r>
        <w:drawing>
          <wp:inline xmlns:a="http://schemas.openxmlformats.org/drawingml/2006/main" xmlns:pic="http://schemas.openxmlformats.org/drawingml/2006/picture">
            <wp:extent cx="1980216" cy="6949437"/>
            <wp:docPr id="5" name="Picture 5"/>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1980216" cy="6949437"/>
                    </a:xfrm>
                    <a:prstGeom prst="rect"/>
                  </pic:spPr>
                </pic:pic>
              </a:graphicData>
            </a:graphic>
          </wp:inline>
        </w:drawing>
      </w:r>
    </w:p>
    <w:p>
      <w:pPr>
        <w:spacing w:line="240" w:lineRule="auto" w:before="80" w:after="240"/>
        <w:jc w:val="center"/>
      </w:pPr>
      <w:bookmarkStart w:id="45" w:name="_fig4_5"/>
      <w:r>
        <w:rPr>
          <w:b/>
          <w:sz w:val="22"/>
        </w:rPr>
        <w:t xml:space="preserve">Fig. 4.5 </w:t>
      </w:r>
      <w:r>
        <w:rPr>
          <w:sz w:val="22"/>
        </w:rPr>
        <w:t>Activity diagram: quiz generation, grading and topic-memory update</w:t>
      </w:r>
      <w:bookmarkEnd w:id="45"/>
    </w:p>
    <w:p>
      <w:pPr>
        <w:pStyle w:val="Heading3"/>
      </w:pPr>
      <w:r>
        <w:t>4.6.3  Weak-Topic Memory</w:t>
      </w:r>
    </w:p>
    <w:p>
      <w:pPr>
        <w:jc w:val="both"/>
      </w:pPr>
      <w:r>
        <w:t xml:space="preserve">Let </w:t>
      </w:r>
      <w:r>
        <w:rPr>
          <w:i/>
        </w:rPr>
        <w:t>R</w:t>
      </w:r>
      <w:r>
        <w:t xml:space="preserve">ₜ be the most recent answers of the student on topic </w:t>
      </w:r>
      <w:r>
        <w:rPr>
          <w:i/>
        </w:rPr>
        <w:t>t</w:t>
      </w:r>
      <w:r>
        <w:t>, up to ten. The topic’s accuracy is</w:t>
      </w:r>
    </w:p>
    <w:p>
      <w:pPr>
        <w:tabs>
          <w:tab w:pos="4154" w:val="center"/>
          <w:tab w:pos="8309" w:val="right"/>
        </w:tabs>
        <w:spacing w:before="80" w:after="160"/>
      </w:pPr>
      <w:r>
        <w:tab/>
      </w:r>
      <w:r>
        <w:rPr>
          <w:i/>
        </w:rPr>
        <w:t>acc(t) = (1 / |Rₜ|) · Σ_{a ∈ Rₜ} correct(a),   |Rₜ| ≤ 10</w:t>
      </w:r>
      <w:r>
        <w:tab/>
        <w:t>(4.3)</w:t>
      </w:r>
    </w:p>
    <w:p>
      <w:pPr>
        <w:jc w:val="both"/>
      </w:pPr>
      <w:r>
        <w:t xml:space="preserve">and its status is </w:t>
      </w:r>
      <w:r>
        <w:rPr>
          <w:i/>
        </w:rPr>
        <w:t>untested</w:t>
      </w:r>
      <w:r>
        <w:t xml:space="preserve"> if the student has fewer than three answers on it, </w:t>
      </w:r>
      <w:r>
        <w:rPr>
          <w:i/>
        </w:rPr>
        <w:t>weak</w:t>
      </w:r>
      <w:r>
        <w:t xml:space="preserve"> if acc(</w:t>
      </w:r>
      <w:r>
        <w:rPr>
          <w:i/>
        </w:rPr>
        <w:t>t</w:t>
      </w:r>
      <w:r>
        <w:t xml:space="preserve">) &lt; 0.60, </w:t>
      </w:r>
      <w:r>
        <w:rPr>
          <w:i/>
        </w:rPr>
        <w:t>strong</w:t>
      </w:r>
      <w:r>
        <w:t xml:space="preserve"> if acc(</w:t>
      </w:r>
      <w:r>
        <w:rPr>
          <w:i/>
        </w:rPr>
        <w:t>t</w:t>
      </w:r>
      <w:r>
        <w:t xml:space="preserve">) ≥ 0.80, and </w:t>
      </w:r>
      <w:r>
        <w:rPr>
          <w:i/>
        </w:rPr>
        <w:t>learning</w:t>
      </w:r>
      <w:r>
        <w:t xml:space="preserve"> otherwise. Using recent rather than all-time accuracy lets a status change when the student improves: a student who answered a topic wrongly ten times and then correctly nine times would be at 47% all-time (weak) but at 90% over the last ten answers (strong). Topic scores are not updated incrementally; after every quiz they are rebuilt from the saved answers in one SQL statement, so they can never drift from the underlying data.</w:t>
      </w:r>
    </w:p>
    <w:p>
      <w:pPr>
        <w:pStyle w:val="Heading3"/>
      </w:pPr>
      <w:r>
        <w:t>4.6.4  Adaptive Quiz Allocation</w:t>
      </w:r>
    </w:p>
    <w:p>
      <w:pPr>
        <w:jc w:val="both"/>
      </w:pPr>
      <w:r>
        <w:t xml:space="preserve">For an adaptive quiz of </w:t>
      </w:r>
      <w:r>
        <w:rPr>
          <w:i/>
        </w:rPr>
        <w:t>n</w:t>
      </w:r>
      <w:r>
        <w:t xml:space="preserve"> questions, round(0.6 </w:t>
      </w:r>
      <w:r>
        <w:rPr>
          <w:i/>
        </w:rPr>
        <w:t>n</w:t>
      </w:r>
      <w:r>
        <w:t>) questions go to weak topics, weakest first, cycling if there are fewer weak topics than questions. The remaining questions go first to untested topics (to discover new weak spots), then to the lowest-scoring learning topics, and finally to strong topics seen longest ago, which gives a light spaced-review effect. If no topic is weak yet, all questions follow the second rule. The even-mix mode spreads the questions as evenly as possible over randomly ordered topics.</w:t>
      </w:r>
    </w:p>
    <w:p>
      <w:pPr>
        <w:pStyle w:val="Heading3"/>
      </w:pPr>
      <w:r>
        <w:t>4.6.5  Study Planner</w:t>
      </w:r>
    </w:p>
    <w:p>
      <w:pPr>
        <w:jc w:val="both"/>
      </w:pPr>
      <w:r>
        <w:t xml:space="preserve">The planner is rule-based rather than LLM-generated, so that its guarantees always hold and it uses no API quota. Study time (study days × hours per day) is divided into 30-minute slots. Every topic first receives one slot; the remaining </w:t>
      </w:r>
      <w:r>
        <w:rPr>
          <w:i/>
        </w:rPr>
        <w:t>M</w:t>
      </w:r>
      <w:r>
        <w:t xml:space="preserve"> slots are divided in proportion to topic weights </w:t>
      </w:r>
      <w:r>
        <w:rPr>
          <w:i/>
        </w:rPr>
        <w:t>w</w:t>
      </w:r>
      <w:r>
        <w:t xml:space="preserve"> (weak 3, untested or learning 2, strong 1) using the largest-remainder method:</w:t>
      </w:r>
    </w:p>
    <w:p>
      <w:pPr>
        <w:tabs>
          <w:tab w:pos="4154" w:val="center"/>
          <w:tab w:pos="8309" w:val="right"/>
        </w:tabs>
        <w:spacing w:before="80" w:after="160"/>
      </w:pPr>
      <w:r>
        <w:tab/>
      </w:r>
      <w:r>
        <w:rPr>
          <w:i/>
        </w:rPr>
        <w:t>slots(t) = 1 + ⌊ M · w(t) / Σᵤ w(u) ⌋  (+1 for the largest remainders)</w:t>
      </w:r>
      <w:r>
        <w:tab/>
        <w:t>(4.4)</w:t>
      </w:r>
    </w:p>
    <w:p>
      <w:pPr>
        <w:jc w:val="both"/>
      </w:pPr>
      <w:r>
        <w:t xml:space="preserve">Each topic’s time is split into a study session (about 60%) and a review session with a five-question quiz (about 40%) at least two days later, applying the spacing effect </w:t>
      </w:r>
      <w:r>
        <w:t>[5]</w:t>
      </w:r>
      <w:r>
        <w:t>. Days are filled greedily: due reviews first, then new topics in syllabus order. For examinations more than six days away, the last two days are a 15-question mock examination and a final revision of the weakest topics. Regenerating the plan re-runs these rules from the current day with the latest topic scores and lists how each topic’s time changed.</w:t>
      </w:r>
    </w:p>
    <w:p>
      <w:pPr>
        <w:pStyle w:val="Heading3"/>
      </w:pPr>
      <w:r>
        <w:t>4.6.6  System Models</w:t>
      </w:r>
    </w:p>
    <w:p>
      <w:pPr>
        <w:jc w:val="both"/>
      </w:pPr>
      <w:r>
        <w:t>The primary actor is the student; the LLM service is a secondary actor used for topic extraction, answering and quiz generation (Fig. 4.6). Fig. 4.7 shows the context-level data flow diagram and Fig. 4.8 decomposes the system into five processes and four data stores. Application data is stored in seven SQLite tables (Fig. 4.9, Table 4.4); foreign keys cascade on delete, so removing a document removes its topics. Chunk text and embeddings live in ChromaDB, with metadata (user id, document id, file name, page) used for filtering and citations.</w:t>
      </w:r>
    </w:p>
    <w:p>
      <w:pPr>
        <w:keepNext/>
        <w:spacing w:before="120" w:after="0" w:line="240" w:lineRule="auto"/>
        <w:jc w:val="center"/>
      </w:pPr>
      <w:r>
        <w:drawing>
          <wp:inline xmlns:a="http://schemas.openxmlformats.org/drawingml/2006/main" xmlns:pic="http://schemas.openxmlformats.org/drawingml/2006/picture">
            <wp:extent cx="4572000" cy="5532120"/>
            <wp:docPr id="6" name="Picture 6"/>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4572000" cy="5532120"/>
                    </a:xfrm>
                    <a:prstGeom prst="rect"/>
                  </pic:spPr>
                </pic:pic>
              </a:graphicData>
            </a:graphic>
          </wp:inline>
        </w:drawing>
      </w:r>
    </w:p>
    <w:p>
      <w:pPr>
        <w:spacing w:line="240" w:lineRule="auto" w:before="80" w:after="240"/>
        <w:jc w:val="center"/>
      </w:pPr>
      <w:bookmarkStart w:id="46" w:name="_fig4_6"/>
      <w:r>
        <w:rPr>
          <w:b/>
          <w:sz w:val="22"/>
        </w:rPr>
        <w:t xml:space="preserve">Fig. 4.6 </w:t>
      </w:r>
      <w:r>
        <w:rPr>
          <w:sz w:val="22"/>
        </w:rPr>
        <w:t>Use case diagram</w:t>
      </w:r>
      <w:bookmarkEnd w:id="46"/>
    </w:p>
    <w:p>
      <w:pPr>
        <w:keepNext/>
        <w:spacing w:before="120" w:after="0" w:line="240" w:lineRule="auto"/>
        <w:jc w:val="center"/>
      </w:pPr>
      <w:r>
        <w:drawing>
          <wp:inline xmlns:a="http://schemas.openxmlformats.org/drawingml/2006/main" xmlns:pic="http://schemas.openxmlformats.org/drawingml/2006/picture">
            <wp:extent cx="4754880" cy="1071433"/>
            <wp:docPr id="7" name="Picture 7"/>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4754880" cy="1071433"/>
                    </a:xfrm>
                    <a:prstGeom prst="rect"/>
                  </pic:spPr>
                </pic:pic>
              </a:graphicData>
            </a:graphic>
          </wp:inline>
        </w:drawing>
      </w:r>
    </w:p>
    <w:p>
      <w:pPr>
        <w:spacing w:line="240" w:lineRule="auto" w:before="80" w:after="240"/>
        <w:jc w:val="center"/>
      </w:pPr>
      <w:bookmarkStart w:id="47" w:name="_fig4_7"/>
      <w:r>
        <w:rPr>
          <w:b/>
          <w:sz w:val="22"/>
        </w:rPr>
        <w:t xml:space="preserve">Fig. 4.7 </w:t>
      </w:r>
      <w:r>
        <w:rPr>
          <w:sz w:val="22"/>
        </w:rPr>
        <w:t>Data flow diagram, level 0 (context)</w:t>
      </w:r>
      <w:bookmarkEnd w:id="47"/>
    </w:p>
    <w:p>
      <w:pPr>
        <w:keepNext/>
        <w:spacing w:before="120" w:after="0" w:line="240" w:lineRule="auto"/>
        <w:jc w:val="center"/>
      </w:pPr>
      <w:r>
        <w:drawing>
          <wp:inline xmlns:a="http://schemas.openxmlformats.org/drawingml/2006/main" xmlns:pic="http://schemas.openxmlformats.org/drawingml/2006/picture">
            <wp:extent cx="5276088" cy="1800224"/>
            <wp:docPr id="8" name="Picture 8"/>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5276088" cy="1800224"/>
                    </a:xfrm>
                    <a:prstGeom prst="rect"/>
                  </pic:spPr>
                </pic:pic>
              </a:graphicData>
            </a:graphic>
          </wp:inline>
        </w:drawing>
      </w:r>
    </w:p>
    <w:p>
      <w:pPr>
        <w:spacing w:line="240" w:lineRule="auto" w:before="80" w:after="240"/>
        <w:jc w:val="center"/>
      </w:pPr>
      <w:bookmarkStart w:id="48" w:name="_fig4_8"/>
      <w:r>
        <w:rPr>
          <w:b/>
          <w:sz w:val="22"/>
        </w:rPr>
        <w:t xml:space="preserve">Fig. 4.8 </w:t>
      </w:r>
      <w:r>
        <w:rPr>
          <w:sz w:val="22"/>
        </w:rPr>
        <w:t>Data flow diagram, level 1</w:t>
      </w:r>
      <w:bookmarkEnd w:id="48"/>
    </w:p>
    <w:p>
      <w:pPr>
        <w:keepNext/>
        <w:spacing w:before="120" w:after="0" w:line="240" w:lineRule="auto"/>
        <w:jc w:val="center"/>
      </w:pPr>
      <w:r>
        <w:drawing>
          <wp:inline xmlns:a="http://schemas.openxmlformats.org/drawingml/2006/main" xmlns:pic="http://schemas.openxmlformats.org/drawingml/2006/picture">
            <wp:extent cx="5276088" cy="5510061"/>
            <wp:docPr id="9" name="Picture 9"/>
            <wp:cNvGraphicFramePr>
              <a:graphicFrameLocks noChangeAspect="1"/>
            </wp:cNvGraphicFramePr>
            <a:graphic>
              <a:graphicData uri="http://schemas.openxmlformats.org/drawingml/2006/picture">
                <pic:pic>
                  <pic:nvPicPr>
                    <pic:cNvPr id="0" name="image5.png"/>
                    <pic:cNvPicPr/>
                  </pic:nvPicPr>
                  <pic:blipFill>
                    <a:blip r:embed="rId21"/>
                    <a:stretch>
                      <a:fillRect/>
                    </a:stretch>
                  </pic:blipFill>
                  <pic:spPr>
                    <a:xfrm>
                      <a:off x="0" y="0"/>
                      <a:ext cx="5276088" cy="5510061"/>
                    </a:xfrm>
                    <a:prstGeom prst="rect"/>
                  </pic:spPr>
                </pic:pic>
              </a:graphicData>
            </a:graphic>
          </wp:inline>
        </w:drawing>
      </w:r>
    </w:p>
    <w:p>
      <w:pPr>
        <w:spacing w:line="240" w:lineRule="auto" w:before="80" w:after="240"/>
        <w:jc w:val="center"/>
      </w:pPr>
      <w:bookmarkStart w:id="49" w:name="_fig4_9"/>
      <w:r>
        <w:rPr>
          <w:b/>
          <w:sz w:val="22"/>
        </w:rPr>
        <w:t xml:space="preserve">Fig. 4.9 </w:t>
      </w:r>
      <w:r>
        <w:rPr>
          <w:sz w:val="22"/>
        </w:rPr>
        <w:t>Entity–relationship diagram of the SQLite database</w:t>
      </w:r>
      <w:bookmarkEnd w:id="49"/>
    </w:p>
    <w:p>
      <w:pPr>
        <w:keepNext/>
        <w:spacing w:before="120" w:after="80" w:line="240" w:lineRule="auto"/>
        <w:jc w:val="center"/>
      </w:pPr>
      <w:bookmarkStart w:id="50" w:name="_tab4_4"/>
      <w:r>
        <w:rPr>
          <w:b/>
          <w:sz w:val="22"/>
        </w:rPr>
        <w:t xml:space="preserve">Table 4.4 </w:t>
      </w:r>
      <w:r>
        <w:rPr>
          <w:sz w:val="22"/>
        </w:rPr>
        <w:t>Database tables</w:t>
      </w:r>
      <w:bookmarkEnd w:id="50"/>
    </w:p>
    <w:tbl>
      <w:tblPr>
        <w:tblStyle w:val="TableGrid"/>
        <w:tblW w:type="auto" w:w="0"/>
        <w:jc w:val="center"/>
        <w:tblLayout w:type="fixed"/>
        <w:tblLook w:firstColumn="1" w:firstRow="1" w:lastColumn="0" w:lastRow="0" w:noHBand="0" w:noVBand="1" w:val="04A0"/>
      </w:tblPr>
      <w:tblGrid>
        <w:gridCol w:w="1728"/>
        <w:gridCol w:w="2880"/>
        <w:gridCol w:w="3700"/>
      </w:tblGrid>
      <w:tr>
        <w:trPr>
          <w:tblHeader w:val="true"/>
          <w:cantSplit w:val="true"/>
        </w:trPr>
        <w:tc>
          <w:tcPr>
            <w:tcW w:type="dxa" w:w="1728"/>
            <w:shd w:val="clear" w:color="auto" w:fill="D9E2F3"/>
          </w:tcPr>
          <w:p>
            <w:pPr>
              <w:keepNext/>
              <w:spacing w:line="240" w:lineRule="auto" w:after="20" w:before="20"/>
              <w:jc w:val="center"/>
            </w:pPr>
            <w:r>
              <w:rPr>
                <w:b/>
                <w:sz w:val="20"/>
              </w:rPr>
              <w:t>Table</w:t>
            </w:r>
          </w:p>
        </w:tc>
        <w:tc>
          <w:tcPr>
            <w:tcW w:type="dxa" w:w="2880"/>
            <w:shd w:val="clear" w:color="auto" w:fill="D9E2F3"/>
          </w:tcPr>
          <w:p>
            <w:pPr>
              <w:keepNext/>
              <w:spacing w:line="240" w:lineRule="auto" w:after="20" w:before="20"/>
              <w:jc w:val="center"/>
            </w:pPr>
            <w:r>
              <w:rPr>
                <w:b/>
                <w:sz w:val="20"/>
              </w:rPr>
              <w:t>Purpose</w:t>
            </w:r>
          </w:p>
        </w:tc>
        <w:tc>
          <w:tcPr>
            <w:tcW w:type="dxa" w:w="3701"/>
            <w:shd w:val="clear" w:color="auto" w:fill="D9E2F3"/>
          </w:tcPr>
          <w:p>
            <w:pPr>
              <w:keepNext/>
              <w:spacing w:line="240" w:lineRule="auto" w:after="20" w:before="20"/>
              <w:jc w:val="center"/>
            </w:pPr>
            <w:r>
              <w:rPr>
                <w:b/>
                <w:sz w:val="20"/>
              </w:rPr>
              <w:t>Key columns</w:t>
            </w:r>
          </w:p>
        </w:tc>
      </w:tr>
      <w:tr>
        <w:trPr>
          <w:cantSplit w:val="true"/>
        </w:trPr>
        <w:tc>
          <w:tcPr>
            <w:tcW w:type="dxa" w:w="1728"/>
          </w:tcPr>
          <w:p>
            <w:pPr>
              <w:keepNext/>
              <w:spacing w:line="240" w:lineRule="auto" w:after="20" w:before="20"/>
              <w:jc w:val="left"/>
            </w:pPr>
            <w:r>
              <w:rPr>
                <w:sz w:val="20"/>
              </w:rPr>
              <w:t>users</w:t>
            </w:r>
          </w:p>
        </w:tc>
        <w:tc>
          <w:tcPr>
            <w:tcW w:type="dxa" w:w="2880"/>
          </w:tcPr>
          <w:p>
            <w:pPr>
              <w:keepNext/>
              <w:spacing w:line="240" w:lineRule="auto" w:after="20" w:before="20"/>
              <w:jc w:val="left"/>
            </w:pPr>
            <w:r>
              <w:rPr>
                <w:sz w:val="20"/>
              </w:rPr>
              <w:t>One row per username</w:t>
            </w:r>
          </w:p>
        </w:tc>
        <w:tc>
          <w:tcPr>
            <w:tcW w:type="dxa" w:w="3701"/>
          </w:tcPr>
          <w:p>
            <w:pPr>
              <w:keepNext/>
              <w:spacing w:line="240" w:lineRule="auto" w:after="20" w:before="20"/>
              <w:jc w:val="left"/>
            </w:pPr>
            <w:r>
              <w:rPr>
                <w:sz w:val="20"/>
              </w:rPr>
              <w:t>id, username (unique, case-insensitive)</w:t>
            </w:r>
          </w:p>
        </w:tc>
      </w:tr>
      <w:tr>
        <w:trPr>
          <w:cantSplit w:val="true"/>
        </w:trPr>
        <w:tc>
          <w:tcPr>
            <w:tcW w:type="dxa" w:w="1728"/>
          </w:tcPr>
          <w:p>
            <w:pPr>
              <w:keepNext/>
              <w:spacing w:line="240" w:lineRule="auto" w:after="20" w:before="20"/>
              <w:jc w:val="left"/>
            </w:pPr>
            <w:r>
              <w:rPr>
                <w:sz w:val="20"/>
              </w:rPr>
              <w:t>documents</w:t>
            </w:r>
          </w:p>
        </w:tc>
        <w:tc>
          <w:tcPr>
            <w:tcW w:type="dxa" w:w="2880"/>
          </w:tcPr>
          <w:p>
            <w:pPr>
              <w:keepNext/>
              <w:spacing w:line="240" w:lineRule="auto" w:after="20" w:before="20"/>
              <w:jc w:val="left"/>
            </w:pPr>
            <w:r>
              <w:rPr>
                <w:sz w:val="20"/>
              </w:rPr>
              <w:t>Uploaded files</w:t>
            </w:r>
          </w:p>
        </w:tc>
        <w:tc>
          <w:tcPr>
            <w:tcW w:type="dxa" w:w="3701"/>
          </w:tcPr>
          <w:p>
            <w:pPr>
              <w:keepNext/>
              <w:spacing w:line="240" w:lineRule="auto" w:after="20" w:before="20"/>
              <w:jc w:val="left"/>
            </w:pPr>
            <w:r>
              <w:rPr>
                <w:sz w:val="20"/>
              </w:rPr>
              <w:t>id, user_id, filename, subject, page_count</w:t>
            </w:r>
          </w:p>
        </w:tc>
      </w:tr>
      <w:tr>
        <w:trPr>
          <w:cantSplit w:val="true"/>
        </w:trPr>
        <w:tc>
          <w:tcPr>
            <w:tcW w:type="dxa" w:w="1728"/>
          </w:tcPr>
          <w:p>
            <w:pPr>
              <w:keepNext/>
              <w:spacing w:line="240" w:lineRule="auto" w:after="20" w:before="20"/>
              <w:jc w:val="left"/>
            </w:pPr>
            <w:r>
              <w:rPr>
                <w:sz w:val="20"/>
              </w:rPr>
              <w:t>topics</w:t>
            </w:r>
          </w:p>
        </w:tc>
        <w:tc>
          <w:tcPr>
            <w:tcW w:type="dxa" w:w="2880"/>
          </w:tcPr>
          <w:p>
            <w:pPr>
              <w:keepNext/>
              <w:spacing w:line="240" w:lineRule="auto" w:after="20" w:before="20"/>
              <w:jc w:val="left"/>
            </w:pPr>
            <w:r>
              <w:rPr>
                <w:sz w:val="20"/>
              </w:rPr>
              <w:t>Syllabus topics per document (editable)</w:t>
            </w:r>
          </w:p>
        </w:tc>
        <w:tc>
          <w:tcPr>
            <w:tcW w:type="dxa" w:w="3701"/>
          </w:tcPr>
          <w:p>
            <w:pPr>
              <w:keepNext/>
              <w:spacing w:line="240" w:lineRule="auto" w:after="20" w:before="20"/>
              <w:jc w:val="left"/>
            </w:pPr>
            <w:r>
              <w:rPr>
                <w:sz w:val="20"/>
              </w:rPr>
              <w:t>id, user_id, document_id, name</w:t>
            </w:r>
          </w:p>
        </w:tc>
      </w:tr>
      <w:tr>
        <w:trPr>
          <w:cantSplit w:val="true"/>
        </w:trPr>
        <w:tc>
          <w:tcPr>
            <w:tcW w:type="dxa" w:w="1728"/>
          </w:tcPr>
          <w:p>
            <w:pPr>
              <w:keepNext/>
              <w:spacing w:line="240" w:lineRule="auto" w:after="20" w:before="20"/>
              <w:jc w:val="left"/>
            </w:pPr>
            <w:r>
              <w:rPr>
                <w:sz w:val="20"/>
              </w:rPr>
              <w:t>quiz_attempts</w:t>
            </w:r>
          </w:p>
        </w:tc>
        <w:tc>
          <w:tcPr>
            <w:tcW w:type="dxa" w:w="2880"/>
          </w:tcPr>
          <w:p>
            <w:pPr>
              <w:keepNext/>
              <w:spacing w:line="240" w:lineRule="auto" w:after="20" w:before="20"/>
              <w:jc w:val="left"/>
            </w:pPr>
            <w:r>
              <w:rPr>
                <w:sz w:val="20"/>
              </w:rPr>
              <w:t>One row per submitted quiz</w:t>
            </w:r>
          </w:p>
        </w:tc>
        <w:tc>
          <w:tcPr>
            <w:tcW w:type="dxa" w:w="3701"/>
          </w:tcPr>
          <w:p>
            <w:pPr>
              <w:keepNext/>
              <w:spacing w:line="240" w:lineRule="auto" w:after="20" w:before="20"/>
              <w:jc w:val="left"/>
            </w:pPr>
            <w:r>
              <w:rPr>
                <w:sz w:val="20"/>
              </w:rPr>
              <w:t>id, user_id, created_at, score, total</w:t>
            </w:r>
          </w:p>
        </w:tc>
      </w:tr>
      <w:tr>
        <w:trPr>
          <w:cantSplit w:val="true"/>
        </w:trPr>
        <w:tc>
          <w:tcPr>
            <w:tcW w:type="dxa" w:w="1728"/>
          </w:tcPr>
          <w:p>
            <w:pPr>
              <w:keepNext/>
              <w:spacing w:line="240" w:lineRule="auto" w:after="20" w:before="20"/>
              <w:jc w:val="left"/>
            </w:pPr>
            <w:r>
              <w:rPr>
                <w:sz w:val="20"/>
              </w:rPr>
              <w:t>quiz_answers</w:t>
            </w:r>
          </w:p>
        </w:tc>
        <w:tc>
          <w:tcPr>
            <w:tcW w:type="dxa" w:w="2880"/>
          </w:tcPr>
          <w:p>
            <w:pPr>
              <w:keepNext/>
              <w:spacing w:line="240" w:lineRule="auto" w:after="20" w:before="20"/>
              <w:jc w:val="left"/>
            </w:pPr>
            <w:r>
              <w:rPr>
                <w:sz w:val="20"/>
              </w:rPr>
              <w:t>Every answer with its topic</w:t>
            </w:r>
          </w:p>
        </w:tc>
        <w:tc>
          <w:tcPr>
            <w:tcW w:type="dxa" w:w="3701"/>
          </w:tcPr>
          <w:p>
            <w:pPr>
              <w:keepNext/>
              <w:spacing w:line="240" w:lineRule="auto" w:after="20" w:before="20"/>
              <w:jc w:val="left"/>
            </w:pPr>
            <w:r>
              <w:rPr>
                <w:sz w:val="20"/>
              </w:rPr>
              <w:t>attempt_id, topic_id, question, chosen, correct, is_correct</w:t>
            </w:r>
          </w:p>
        </w:tc>
      </w:tr>
      <w:tr>
        <w:trPr>
          <w:cantSplit w:val="true"/>
        </w:trPr>
        <w:tc>
          <w:tcPr>
            <w:tcW w:type="dxa" w:w="1728"/>
          </w:tcPr>
          <w:p>
            <w:pPr>
              <w:keepNext/>
              <w:spacing w:line="240" w:lineRule="auto" w:after="20" w:before="20"/>
              <w:jc w:val="left"/>
            </w:pPr>
            <w:r>
              <w:rPr>
                <w:sz w:val="20"/>
              </w:rPr>
              <w:t>topic_scores</w:t>
            </w:r>
          </w:p>
        </w:tc>
        <w:tc>
          <w:tcPr>
            <w:tcW w:type="dxa" w:w="2880"/>
          </w:tcPr>
          <w:p>
            <w:pPr>
              <w:keepNext/>
              <w:spacing w:line="240" w:lineRule="auto" w:after="20" w:before="20"/>
              <w:jc w:val="left"/>
            </w:pPr>
            <w:r>
              <w:rPr>
                <w:sz w:val="20"/>
              </w:rPr>
              <w:t>Derived accuracy per topic</w:t>
            </w:r>
          </w:p>
        </w:tc>
        <w:tc>
          <w:tcPr>
            <w:tcW w:type="dxa" w:w="3701"/>
          </w:tcPr>
          <w:p>
            <w:pPr>
              <w:keepNext/>
              <w:spacing w:line="240" w:lineRule="auto" w:after="20" w:before="20"/>
              <w:jc w:val="left"/>
            </w:pPr>
            <w:r>
              <w:rPr>
                <w:sz w:val="20"/>
              </w:rPr>
              <w:t>user_id, topic_id, attempts, correct, accuracy, last_seen</w:t>
            </w:r>
          </w:p>
        </w:tc>
      </w:tr>
      <w:tr>
        <w:trPr>
          <w:cantSplit w:val="true"/>
        </w:trPr>
        <w:tc>
          <w:tcPr>
            <w:tcW w:type="dxa" w:w="1728"/>
          </w:tcPr>
          <w:p>
            <w:pPr>
              <w:spacing w:line="240" w:lineRule="auto" w:after="20" w:before="20"/>
              <w:jc w:val="left"/>
            </w:pPr>
            <w:r>
              <w:rPr>
                <w:sz w:val="20"/>
              </w:rPr>
              <w:t>study_plans</w:t>
            </w:r>
          </w:p>
        </w:tc>
        <w:tc>
          <w:tcPr>
            <w:tcW w:type="dxa" w:w="2880"/>
          </w:tcPr>
          <w:p>
            <w:pPr>
              <w:spacing w:line="240" w:lineRule="auto" w:after="20" w:before="20"/>
              <w:jc w:val="left"/>
            </w:pPr>
            <w:r>
              <w:rPr>
                <w:sz w:val="20"/>
              </w:rPr>
              <w:t>Saved plans (JSON) and completed days</w:t>
            </w:r>
          </w:p>
        </w:tc>
        <w:tc>
          <w:tcPr>
            <w:tcW w:type="dxa" w:w="3701"/>
          </w:tcPr>
          <w:p>
            <w:pPr>
              <w:spacing w:line="240" w:lineRule="auto" w:after="20" w:before="20"/>
              <w:jc w:val="left"/>
            </w:pPr>
            <w:r>
              <w:rPr>
                <w:sz w:val="20"/>
              </w:rPr>
              <w:t>id, user_id, exam_date, hours_per_day, plan_json</w:t>
            </w:r>
          </w:p>
        </w:tc>
      </w:tr>
    </w:tbl>
    <w:p>
      <w:pPr>
        <w:spacing w:after="80" w:line="240" w:lineRule="auto"/>
      </w:pPr>
    </w:p>
    <w:p>
      <w:pPr>
        <w:pStyle w:val="Heading2"/>
      </w:pPr>
      <w:bookmarkStart w:id="51" w:name="_s4_7"/>
      <w:r>
        <w:t>4.7  Baseline Models for Comparison</w:t>
      </w:r>
      <w:bookmarkEnd w:id="51"/>
    </w:p>
    <w:p>
      <w:pPr>
        <w:jc w:val="both"/>
      </w:pPr>
      <w:r>
        <w:t>Each design decision that the evaluation tests is compared against a simpler baseline (Table 4.5).</w:t>
      </w:r>
    </w:p>
    <w:p>
      <w:pPr>
        <w:keepNext/>
        <w:spacing w:before="120" w:after="80" w:line="240" w:lineRule="auto"/>
        <w:jc w:val="center"/>
      </w:pPr>
      <w:bookmarkStart w:id="52" w:name="_tab4_5"/>
      <w:r>
        <w:rPr>
          <w:b/>
          <w:sz w:val="22"/>
        </w:rPr>
        <w:t xml:space="preserve">Table 4.5 </w:t>
      </w:r>
      <w:r>
        <w:rPr>
          <w:sz w:val="22"/>
        </w:rPr>
        <w:t>Baselines used in the evaluation</w:t>
      </w:r>
      <w:bookmarkEnd w:id="52"/>
    </w:p>
    <w:tbl>
      <w:tblPr>
        <w:tblStyle w:val="TableGrid"/>
        <w:tblW w:type="auto" w:w="0"/>
        <w:jc w:val="center"/>
        <w:tblLayout w:type="fixed"/>
        <w:tblLook w:firstColumn="1" w:firstRow="1" w:lastColumn="0" w:lastRow="0" w:noHBand="0" w:noVBand="1" w:val="04A0"/>
      </w:tblPr>
      <w:tblGrid>
        <w:gridCol w:w="1872"/>
        <w:gridCol w:w="3311"/>
        <w:gridCol w:w="1728"/>
        <w:gridCol w:w="1396"/>
      </w:tblGrid>
      <w:tr>
        <w:trPr>
          <w:tblHeader w:val="true"/>
          <w:cantSplit w:val="true"/>
        </w:trPr>
        <w:tc>
          <w:tcPr>
            <w:tcW w:type="dxa" w:w="1872"/>
            <w:shd w:val="clear" w:color="auto" w:fill="D9E2F3"/>
          </w:tcPr>
          <w:p>
            <w:pPr>
              <w:keepNext/>
              <w:spacing w:line="240" w:lineRule="auto" w:after="20" w:before="20"/>
              <w:jc w:val="center"/>
            </w:pPr>
            <w:r>
              <w:rPr>
                <w:b/>
                <w:sz w:val="19"/>
              </w:rPr>
              <w:t>Baseline</w:t>
            </w:r>
          </w:p>
        </w:tc>
        <w:tc>
          <w:tcPr>
            <w:tcW w:type="dxa" w:w="3312"/>
            <w:shd w:val="clear" w:color="auto" w:fill="D9E2F3"/>
          </w:tcPr>
          <w:p>
            <w:pPr>
              <w:keepNext/>
              <w:spacing w:line="240" w:lineRule="auto" w:after="20" w:before="20"/>
              <w:jc w:val="center"/>
            </w:pPr>
            <w:r>
              <w:rPr>
                <w:b/>
                <w:sz w:val="19"/>
              </w:rPr>
              <w:t>What it is</w:t>
            </w:r>
          </w:p>
        </w:tc>
        <w:tc>
          <w:tcPr>
            <w:tcW w:type="dxa" w:w="1728"/>
            <w:shd w:val="clear" w:color="auto" w:fill="D9E2F3"/>
          </w:tcPr>
          <w:p>
            <w:pPr>
              <w:keepNext/>
              <w:spacing w:line="240" w:lineRule="auto" w:after="20" w:before="20"/>
              <w:jc w:val="center"/>
            </w:pPr>
            <w:r>
              <w:rPr>
                <w:b/>
                <w:sz w:val="19"/>
              </w:rPr>
              <w:t>Compared with</w:t>
            </w:r>
          </w:p>
        </w:tc>
        <w:tc>
          <w:tcPr>
            <w:tcW w:type="dxa" w:w="1397"/>
            <w:shd w:val="clear" w:color="auto" w:fill="D9E2F3"/>
          </w:tcPr>
          <w:p>
            <w:pPr>
              <w:keepNext/>
              <w:spacing w:line="240" w:lineRule="auto" w:after="20" w:before="20"/>
              <w:jc w:val="center"/>
            </w:pPr>
            <w:r>
              <w:rPr>
                <w:b/>
                <w:sz w:val="19"/>
              </w:rPr>
              <w:t>Where</w:t>
            </w:r>
          </w:p>
        </w:tc>
      </w:tr>
      <w:tr>
        <w:trPr>
          <w:cantSplit w:val="true"/>
        </w:trPr>
        <w:tc>
          <w:tcPr>
            <w:tcW w:type="dxa" w:w="1872"/>
          </w:tcPr>
          <w:p>
            <w:pPr>
              <w:keepNext/>
              <w:spacing w:line="240" w:lineRule="auto" w:after="20" w:before="20"/>
              <w:jc w:val="left"/>
            </w:pPr>
            <w:r>
              <w:rPr>
                <w:sz w:val="19"/>
              </w:rPr>
              <w:t>B1: LLM without notes</w:t>
            </w:r>
          </w:p>
        </w:tc>
        <w:tc>
          <w:tcPr>
            <w:tcW w:type="dxa" w:w="3312"/>
          </w:tcPr>
          <w:p>
            <w:pPr>
              <w:keepNext/>
              <w:spacing w:line="240" w:lineRule="auto" w:after="20" w:before="20"/>
              <w:jc w:val="left"/>
            </w:pPr>
            <w:r>
              <w:rPr>
                <w:sz w:val="19"/>
              </w:rPr>
              <w:t>The same model (gemini-3.5-flash-lite) answers from general knowledge with the same exam-style instructions</w:t>
            </w:r>
          </w:p>
        </w:tc>
        <w:tc>
          <w:tcPr>
            <w:tcW w:type="dxa" w:w="1728"/>
          </w:tcPr>
          <w:p>
            <w:pPr>
              <w:keepNext/>
              <w:spacing w:line="240" w:lineRule="auto" w:after="20" w:before="20"/>
              <w:jc w:val="left"/>
            </w:pPr>
            <w:r>
              <w:rPr>
                <w:sz w:val="19"/>
              </w:rPr>
              <w:t>Full RAG pipeline</w:t>
            </w:r>
          </w:p>
        </w:tc>
        <w:tc>
          <w:tcPr>
            <w:tcW w:type="dxa" w:w="1397"/>
          </w:tcPr>
          <w:p>
            <w:pPr>
              <w:keepNext/>
              <w:spacing w:line="240" w:lineRule="auto" w:after="20" w:before="20"/>
              <w:jc w:val="left"/>
            </w:pPr>
            <w:r>
              <w:rPr>
                <w:sz w:val="19"/>
              </w:rPr>
              <w:t>Section 6.3</w:t>
            </w:r>
          </w:p>
        </w:tc>
      </w:tr>
      <w:tr>
        <w:trPr>
          <w:cantSplit w:val="true"/>
        </w:trPr>
        <w:tc>
          <w:tcPr>
            <w:tcW w:type="dxa" w:w="1872"/>
          </w:tcPr>
          <w:p>
            <w:pPr>
              <w:keepNext/>
              <w:spacing w:line="240" w:lineRule="auto" w:after="20" w:before="20"/>
              <w:jc w:val="left"/>
            </w:pPr>
            <w:r>
              <w:rPr>
                <w:sz w:val="19"/>
              </w:rPr>
              <w:t>B2: Hybrid first stage</w:t>
            </w:r>
          </w:p>
        </w:tc>
        <w:tc>
          <w:tcPr>
            <w:tcW w:type="dxa" w:w="3312"/>
          </w:tcPr>
          <w:p>
            <w:pPr>
              <w:keepNext/>
              <w:spacing w:line="240" w:lineRule="auto" w:after="20" w:before="20"/>
              <w:jc w:val="left"/>
            </w:pPr>
            <w:r>
              <w:rPr>
                <w:sz w:val="19"/>
              </w:rPr>
              <w:t xml:space="preserve">Embedding search plus BM25 keyword search </w:t>
            </w:r>
            <w:r>
              <w:rPr>
                <w:sz w:val="19"/>
              </w:rPr>
              <w:t>[11]</w:t>
            </w:r>
            <w:r>
              <w:rPr>
                <w:sz w:val="19"/>
              </w:rPr>
              <w:t>, then the same re-ranker</w:t>
            </w:r>
          </w:p>
        </w:tc>
        <w:tc>
          <w:tcPr>
            <w:tcW w:type="dxa" w:w="1728"/>
          </w:tcPr>
          <w:p>
            <w:pPr>
              <w:keepNext/>
              <w:spacing w:line="240" w:lineRule="auto" w:after="20" w:before="20"/>
              <w:jc w:val="left"/>
            </w:pPr>
            <w:r>
              <w:rPr>
                <w:sz w:val="19"/>
              </w:rPr>
              <w:t>Embedding-only first stage</w:t>
            </w:r>
          </w:p>
        </w:tc>
        <w:tc>
          <w:tcPr>
            <w:tcW w:type="dxa" w:w="1397"/>
          </w:tcPr>
          <w:p>
            <w:pPr>
              <w:keepNext/>
              <w:spacing w:line="240" w:lineRule="auto" w:after="20" w:before="20"/>
              <w:jc w:val="left"/>
            </w:pPr>
            <w:r>
              <w:rPr>
                <w:sz w:val="19"/>
              </w:rPr>
              <w:t>Section 6.6</w:t>
            </w:r>
          </w:p>
        </w:tc>
      </w:tr>
      <w:tr>
        <w:trPr>
          <w:cantSplit w:val="true"/>
        </w:trPr>
        <w:tc>
          <w:tcPr>
            <w:tcW w:type="dxa" w:w="1872"/>
          </w:tcPr>
          <w:p>
            <w:pPr>
              <w:keepNext/>
              <w:spacing w:line="240" w:lineRule="auto" w:after="20" w:before="20"/>
              <w:jc w:val="left"/>
            </w:pPr>
            <w:r>
              <w:rPr>
                <w:sz w:val="19"/>
              </w:rPr>
              <w:t>B3: Larger re-ranker</w:t>
            </w:r>
          </w:p>
        </w:tc>
        <w:tc>
          <w:tcPr>
            <w:tcW w:type="dxa" w:w="3312"/>
          </w:tcPr>
          <w:p>
            <w:pPr>
              <w:keepNext/>
              <w:spacing w:line="240" w:lineRule="auto" w:after="20" w:before="20"/>
              <w:jc w:val="left"/>
            </w:pPr>
            <w:r>
              <w:rPr>
                <w:sz w:val="19"/>
              </w:rPr>
              <w:t>ms-marco-MiniLM-L-12-v2 instead of L-6 (retrieval-only check)</w:t>
            </w:r>
          </w:p>
        </w:tc>
        <w:tc>
          <w:tcPr>
            <w:tcW w:type="dxa" w:w="1728"/>
          </w:tcPr>
          <w:p>
            <w:pPr>
              <w:keepNext/>
              <w:spacing w:line="240" w:lineRule="auto" w:after="20" w:before="20"/>
              <w:jc w:val="left"/>
            </w:pPr>
            <w:r>
              <w:rPr>
                <w:sz w:val="19"/>
              </w:rPr>
              <w:t>L-6 re-ranker</w:t>
            </w:r>
          </w:p>
        </w:tc>
        <w:tc>
          <w:tcPr>
            <w:tcW w:type="dxa" w:w="1397"/>
          </w:tcPr>
          <w:p>
            <w:pPr>
              <w:keepNext/>
              <w:spacing w:line="240" w:lineRule="auto" w:after="20" w:before="20"/>
              <w:jc w:val="left"/>
            </w:pPr>
            <w:r>
              <w:rPr>
                <w:sz w:val="19"/>
              </w:rPr>
              <w:t>Section 6.6</w:t>
            </w:r>
          </w:p>
        </w:tc>
      </w:tr>
      <w:tr>
        <w:trPr>
          <w:cantSplit w:val="true"/>
        </w:trPr>
        <w:tc>
          <w:tcPr>
            <w:tcW w:type="dxa" w:w="1872"/>
          </w:tcPr>
          <w:p>
            <w:pPr>
              <w:keepNext/>
              <w:spacing w:line="240" w:lineRule="auto" w:after="20" w:before="20"/>
              <w:jc w:val="left"/>
            </w:pPr>
            <w:r>
              <w:rPr>
                <w:sz w:val="19"/>
              </w:rPr>
              <w:t>B4: Even-mix quizzes</w:t>
            </w:r>
          </w:p>
        </w:tc>
        <w:tc>
          <w:tcPr>
            <w:tcW w:type="dxa" w:w="3312"/>
          </w:tcPr>
          <w:p>
            <w:pPr>
              <w:keepNext/>
              <w:spacing w:line="240" w:lineRule="auto" w:after="20" w:before="20"/>
              <w:jc w:val="left"/>
            </w:pPr>
            <w:r>
              <w:rPr>
                <w:sz w:val="19"/>
              </w:rPr>
              <w:t>Questions spread evenly over all topics</w:t>
            </w:r>
          </w:p>
        </w:tc>
        <w:tc>
          <w:tcPr>
            <w:tcW w:type="dxa" w:w="1728"/>
          </w:tcPr>
          <w:p>
            <w:pPr>
              <w:keepNext/>
              <w:spacing w:line="240" w:lineRule="auto" w:after="20" w:before="20"/>
              <w:jc w:val="left"/>
            </w:pPr>
            <w:r>
              <w:rPr>
                <w:sz w:val="19"/>
              </w:rPr>
              <w:t>Adaptive allocation</w:t>
            </w:r>
          </w:p>
        </w:tc>
        <w:tc>
          <w:tcPr>
            <w:tcW w:type="dxa" w:w="1397"/>
          </w:tcPr>
          <w:p>
            <w:pPr>
              <w:keepNext/>
              <w:spacing w:line="240" w:lineRule="auto" w:after="20" w:before="20"/>
              <w:jc w:val="left"/>
            </w:pPr>
            <w:r>
              <w:rPr>
                <w:sz w:val="19"/>
              </w:rPr>
              <w:t>Section 6.4</w:t>
            </w:r>
          </w:p>
        </w:tc>
      </w:tr>
      <w:tr>
        <w:trPr>
          <w:cantSplit w:val="true"/>
        </w:trPr>
        <w:tc>
          <w:tcPr>
            <w:tcW w:type="dxa" w:w="1872"/>
          </w:tcPr>
          <w:p>
            <w:pPr>
              <w:spacing w:line="240" w:lineRule="auto" w:after="20" w:before="20"/>
              <w:jc w:val="left"/>
            </w:pPr>
            <w:r>
              <w:rPr>
                <w:sz w:val="19"/>
              </w:rPr>
              <w:t>B5: All-time accuracy</w:t>
            </w:r>
          </w:p>
        </w:tc>
        <w:tc>
          <w:tcPr>
            <w:tcW w:type="dxa" w:w="3312"/>
          </w:tcPr>
          <w:p>
            <w:pPr>
              <w:spacing w:line="240" w:lineRule="auto" w:after="20" w:before="20"/>
              <w:jc w:val="left"/>
            </w:pPr>
            <w:r>
              <w:rPr>
                <w:sz w:val="19"/>
              </w:rPr>
              <w:t>Topic accuracy over all answers</w:t>
            </w:r>
          </w:p>
        </w:tc>
        <w:tc>
          <w:tcPr>
            <w:tcW w:type="dxa" w:w="1728"/>
          </w:tcPr>
          <w:p>
            <w:pPr>
              <w:spacing w:line="240" w:lineRule="auto" w:after="20" w:before="20"/>
              <w:jc w:val="left"/>
            </w:pPr>
            <w:r>
              <w:rPr>
                <w:sz w:val="19"/>
              </w:rPr>
              <w:t>Last-10-answers window</w:t>
            </w:r>
          </w:p>
        </w:tc>
        <w:tc>
          <w:tcPr>
            <w:tcW w:type="dxa" w:w="1397"/>
          </w:tcPr>
          <w:p>
            <w:pPr>
              <w:spacing w:line="240" w:lineRule="auto" w:after="20" w:before="20"/>
              <w:jc w:val="left"/>
            </w:pPr>
            <w:r>
              <w:rPr>
                <w:sz w:val="19"/>
              </w:rPr>
              <w:t>Section 4.6.3 (worked example)</w:t>
            </w:r>
          </w:p>
        </w:tc>
      </w:tr>
    </w:tbl>
    <w:p>
      <w:pPr>
        <w:spacing w:after="80" w:line="240" w:lineRule="auto"/>
      </w:pPr>
    </w:p>
    <w:p>
      <w:pPr>
        <w:pStyle w:val="Heading2"/>
      </w:pPr>
      <w:bookmarkStart w:id="53" w:name="_s4_8"/>
      <w:r>
        <w:t>4.8  Comparison with Recent (State-of-the-Art) Models</w:t>
      </w:r>
      <w:bookmarkEnd w:id="53"/>
    </w:p>
    <w:p>
      <w:pPr>
        <w:jc w:val="both"/>
      </w:pPr>
      <w:r>
        <w:t>Table 4.6 places each component next to recent, stronger alternatives and explains why the simpler choice was made. Only the re-ranker alternative was measured in this project; the others are listed for context and as future work.</w:t>
      </w:r>
    </w:p>
    <w:p>
      <w:pPr>
        <w:keepNext/>
        <w:spacing w:before="120" w:after="80" w:line="240" w:lineRule="auto"/>
        <w:jc w:val="center"/>
      </w:pPr>
      <w:bookmarkStart w:id="54" w:name="_tab4_6"/>
      <w:r>
        <w:rPr>
          <w:b/>
          <w:sz w:val="22"/>
        </w:rPr>
        <w:t xml:space="preserve">Table 4.6 </w:t>
      </w:r>
      <w:r>
        <w:rPr>
          <w:sz w:val="22"/>
        </w:rPr>
        <w:t>Components used versus recent alternatives</w:t>
      </w:r>
      <w:bookmarkEnd w:id="54"/>
    </w:p>
    <w:tbl>
      <w:tblPr>
        <w:tblStyle w:val="TableGrid"/>
        <w:tblW w:type="auto" w:w="0"/>
        <w:jc w:val="center"/>
        <w:tblLayout w:type="fixed"/>
        <w:tblLook w:firstColumn="1" w:firstRow="1" w:lastColumn="0" w:lastRow="0" w:noHBand="0" w:noVBand="1" w:val="04A0"/>
      </w:tblPr>
      <w:tblGrid>
        <w:gridCol w:w="1584"/>
        <w:gridCol w:w="1872"/>
        <w:gridCol w:w="2088"/>
        <w:gridCol w:w="2764"/>
      </w:tblGrid>
      <w:tr>
        <w:trPr>
          <w:tblHeader w:val="true"/>
          <w:cantSplit w:val="true"/>
        </w:trPr>
        <w:tc>
          <w:tcPr>
            <w:tcW w:type="dxa" w:w="1584"/>
            <w:shd w:val="clear" w:color="auto" w:fill="D9E2F3"/>
          </w:tcPr>
          <w:p>
            <w:pPr>
              <w:keepNext/>
              <w:spacing w:line="240" w:lineRule="auto" w:after="20" w:before="20"/>
              <w:jc w:val="center"/>
            </w:pPr>
            <w:r>
              <w:rPr>
                <w:b/>
                <w:sz w:val="18"/>
              </w:rPr>
              <w:t>Component</w:t>
            </w:r>
          </w:p>
        </w:tc>
        <w:tc>
          <w:tcPr>
            <w:tcW w:type="dxa" w:w="1872"/>
            <w:shd w:val="clear" w:color="auto" w:fill="D9E2F3"/>
          </w:tcPr>
          <w:p>
            <w:pPr>
              <w:keepNext/>
              <w:spacing w:line="240" w:lineRule="auto" w:after="20" w:before="20"/>
              <w:jc w:val="center"/>
            </w:pPr>
            <w:r>
              <w:rPr>
                <w:b/>
                <w:sz w:val="18"/>
              </w:rPr>
              <w:t>Used in PersonaAI</w:t>
            </w:r>
          </w:p>
        </w:tc>
        <w:tc>
          <w:tcPr>
            <w:tcW w:type="dxa" w:w="2088"/>
            <w:shd w:val="clear" w:color="auto" w:fill="D9E2F3"/>
          </w:tcPr>
          <w:p>
            <w:pPr>
              <w:keepNext/>
              <w:spacing w:line="240" w:lineRule="auto" w:after="20" w:before="20"/>
              <w:jc w:val="center"/>
            </w:pPr>
            <w:r>
              <w:rPr>
                <w:b/>
                <w:sz w:val="18"/>
              </w:rPr>
              <w:t>Recent alternatives</w:t>
            </w:r>
          </w:p>
        </w:tc>
        <w:tc>
          <w:tcPr>
            <w:tcW w:type="dxa" w:w="2765"/>
            <w:shd w:val="clear" w:color="auto" w:fill="D9E2F3"/>
          </w:tcPr>
          <w:p>
            <w:pPr>
              <w:keepNext/>
              <w:spacing w:line="240" w:lineRule="auto" w:after="20" w:before="20"/>
              <w:jc w:val="center"/>
            </w:pPr>
            <w:r>
              <w:rPr>
                <w:b/>
                <w:sz w:val="18"/>
              </w:rPr>
              <w:t>Reason for the choice</w:t>
            </w:r>
          </w:p>
        </w:tc>
      </w:tr>
      <w:tr>
        <w:trPr>
          <w:cantSplit w:val="true"/>
        </w:trPr>
        <w:tc>
          <w:tcPr>
            <w:tcW w:type="dxa" w:w="1584"/>
          </w:tcPr>
          <w:p>
            <w:pPr>
              <w:keepNext/>
              <w:spacing w:line="240" w:lineRule="auto" w:after="20" w:before="20"/>
              <w:jc w:val="left"/>
            </w:pPr>
            <w:r>
              <w:rPr>
                <w:sz w:val="18"/>
              </w:rPr>
              <w:t>Retrieval embeddings</w:t>
            </w:r>
          </w:p>
        </w:tc>
        <w:tc>
          <w:tcPr>
            <w:tcW w:type="dxa" w:w="1872"/>
          </w:tcPr>
          <w:p>
            <w:pPr>
              <w:keepNext/>
              <w:spacing w:line="240" w:lineRule="auto" w:after="20" w:before="20"/>
              <w:jc w:val="left"/>
            </w:pPr>
            <w:r>
              <w:rPr>
                <w:sz w:val="18"/>
              </w:rPr>
              <w:t>all-MiniLM-L6-v2</w:t>
            </w:r>
          </w:p>
        </w:tc>
        <w:tc>
          <w:tcPr>
            <w:tcW w:type="dxa" w:w="2088"/>
          </w:tcPr>
          <w:p>
            <w:pPr>
              <w:keepNext/>
              <w:spacing w:line="240" w:lineRule="auto" w:after="20" w:before="20"/>
              <w:jc w:val="left"/>
            </w:pPr>
            <w:r>
              <w:rPr>
                <w:sz w:val="18"/>
              </w:rPr>
              <w:t xml:space="preserve">E5 </w:t>
            </w:r>
            <w:r>
              <w:rPr>
                <w:sz w:val="18"/>
              </w:rPr>
              <w:t>[16]</w:t>
            </w:r>
            <w:r>
              <w:rPr>
                <w:sz w:val="18"/>
              </w:rPr>
              <w:t xml:space="preserve">, BGE </w:t>
            </w:r>
            <w:r>
              <w:rPr>
                <w:sz w:val="18"/>
              </w:rPr>
              <w:t>[17]</w:t>
            </w:r>
            <w:r>
              <w:rPr>
                <w:sz w:val="18"/>
              </w:rPr>
              <w:t xml:space="preserve"> embedding models</w:t>
            </w:r>
          </w:p>
        </w:tc>
        <w:tc>
          <w:tcPr>
            <w:tcW w:type="dxa" w:w="2765"/>
          </w:tcPr>
          <w:p>
            <w:pPr>
              <w:keepNext/>
              <w:spacing w:line="240" w:lineRule="auto" w:after="20" w:before="20"/>
              <w:jc w:val="left"/>
            </w:pPr>
            <w:r>
              <w:rPr>
                <w:sz w:val="18"/>
              </w:rPr>
              <w:t>Several times larger; slower on a CPU. Retrieval misses were mostly caused by chunk context, not embedding quality (Section 6.5).</w:t>
            </w:r>
          </w:p>
        </w:tc>
      </w:tr>
      <w:tr>
        <w:trPr>
          <w:cantSplit w:val="true"/>
        </w:trPr>
        <w:tc>
          <w:tcPr>
            <w:tcW w:type="dxa" w:w="1584"/>
          </w:tcPr>
          <w:p>
            <w:pPr>
              <w:keepNext/>
              <w:spacing w:line="240" w:lineRule="auto" w:after="20" w:before="20"/>
              <w:jc w:val="left"/>
            </w:pPr>
            <w:r>
              <w:rPr>
                <w:sz w:val="18"/>
              </w:rPr>
              <w:t>Re-ranker</w:t>
            </w:r>
          </w:p>
        </w:tc>
        <w:tc>
          <w:tcPr>
            <w:tcW w:type="dxa" w:w="1872"/>
          </w:tcPr>
          <w:p>
            <w:pPr>
              <w:keepNext/>
              <w:spacing w:line="240" w:lineRule="auto" w:after="20" w:before="20"/>
              <w:jc w:val="left"/>
            </w:pPr>
            <w:r>
              <w:rPr>
                <w:sz w:val="18"/>
              </w:rPr>
              <w:t>MiniLM-L-6 cross-encoder</w:t>
            </w:r>
          </w:p>
        </w:tc>
        <w:tc>
          <w:tcPr>
            <w:tcW w:type="dxa" w:w="2088"/>
          </w:tcPr>
          <w:p>
            <w:pPr>
              <w:keepNext/>
              <w:spacing w:line="240" w:lineRule="auto" w:after="20" w:before="20"/>
              <w:jc w:val="left"/>
            </w:pPr>
            <w:r>
              <w:rPr>
                <w:sz w:val="18"/>
              </w:rPr>
              <w:t>MiniLM-L-12 cross-encoder (tested), larger rerankers</w:t>
            </w:r>
          </w:p>
        </w:tc>
        <w:tc>
          <w:tcPr>
            <w:tcW w:type="dxa" w:w="2765"/>
          </w:tcPr>
          <w:p>
            <w:pPr>
              <w:keepNext/>
              <w:spacing w:line="240" w:lineRule="auto" w:after="20" w:before="20"/>
              <w:jc w:val="left"/>
            </w:pPr>
            <w:r>
              <w:rPr>
                <w:sz w:val="18"/>
              </w:rPr>
              <w:t>L-12 found the answer for one more question in 30 (Section 6.6), at higher memory and latency.</w:t>
            </w:r>
          </w:p>
        </w:tc>
      </w:tr>
      <w:tr>
        <w:trPr>
          <w:cantSplit w:val="true"/>
        </w:trPr>
        <w:tc>
          <w:tcPr>
            <w:tcW w:type="dxa" w:w="1584"/>
          </w:tcPr>
          <w:p>
            <w:pPr>
              <w:keepNext/>
              <w:spacing w:line="240" w:lineRule="auto" w:after="20" w:before="20"/>
              <w:jc w:val="left"/>
            </w:pPr>
            <w:r>
              <w:rPr>
                <w:sz w:val="18"/>
              </w:rPr>
              <w:t>RAG design</w:t>
            </w:r>
          </w:p>
        </w:tc>
        <w:tc>
          <w:tcPr>
            <w:tcW w:type="dxa" w:w="1872"/>
          </w:tcPr>
          <w:p>
            <w:pPr>
              <w:keepNext/>
              <w:spacing w:line="240" w:lineRule="auto" w:after="20" w:before="20"/>
              <w:jc w:val="left"/>
            </w:pPr>
            <w:r>
              <w:rPr>
                <w:sz w:val="18"/>
              </w:rPr>
              <w:t xml:space="preserve">Two-stage retrieve-rerank-generate (advanced RAG </w:t>
            </w:r>
            <w:r>
              <w:rPr>
                <w:sz w:val="18"/>
              </w:rPr>
              <w:t>[8]</w:t>
            </w:r>
            <w:r>
              <w:rPr>
                <w:sz w:val="18"/>
              </w:rPr>
              <w:t>)</w:t>
            </w:r>
          </w:p>
        </w:tc>
        <w:tc>
          <w:tcPr>
            <w:tcW w:type="dxa" w:w="2088"/>
          </w:tcPr>
          <w:p>
            <w:pPr>
              <w:keepNext/>
              <w:spacing w:line="240" w:lineRule="auto" w:after="20" w:before="20"/>
              <w:jc w:val="left"/>
            </w:pPr>
            <w:r>
              <w:rPr>
                <w:sz w:val="18"/>
              </w:rPr>
              <w:t xml:space="preserve">Self-RAG </w:t>
            </w:r>
            <w:r>
              <w:rPr>
                <w:sz w:val="18"/>
              </w:rPr>
              <w:t>[9]</w:t>
            </w:r>
            <w:r>
              <w:rPr>
                <w:sz w:val="18"/>
              </w:rPr>
              <w:t>, modular RAG</w:t>
            </w:r>
          </w:p>
        </w:tc>
        <w:tc>
          <w:tcPr>
            <w:tcW w:type="dxa" w:w="2765"/>
          </w:tcPr>
          <w:p>
            <w:pPr>
              <w:keepNext/>
              <w:spacing w:line="240" w:lineRule="auto" w:after="20" w:before="20"/>
              <w:jc w:val="left"/>
            </w:pPr>
            <w:r>
              <w:rPr>
                <w:sz w:val="18"/>
              </w:rPr>
              <w:t>Self-RAG needs a fine-tuned generator; not possible with a hosted API model.</w:t>
            </w:r>
          </w:p>
        </w:tc>
      </w:tr>
      <w:tr>
        <w:trPr>
          <w:cantSplit w:val="true"/>
        </w:trPr>
        <w:tc>
          <w:tcPr>
            <w:tcW w:type="dxa" w:w="1584"/>
          </w:tcPr>
          <w:p>
            <w:pPr>
              <w:keepNext/>
              <w:spacing w:line="240" w:lineRule="auto" w:after="20" w:before="20"/>
              <w:jc w:val="left"/>
            </w:pPr>
            <w:r>
              <w:rPr>
                <w:sz w:val="18"/>
              </w:rPr>
              <w:t>Generator</w:t>
            </w:r>
          </w:p>
        </w:tc>
        <w:tc>
          <w:tcPr>
            <w:tcW w:type="dxa" w:w="1872"/>
          </w:tcPr>
          <w:p>
            <w:pPr>
              <w:keepNext/>
              <w:spacing w:line="240" w:lineRule="auto" w:after="20" w:before="20"/>
              <w:jc w:val="left"/>
            </w:pPr>
            <w:r>
              <w:rPr>
                <w:sz w:val="18"/>
              </w:rPr>
              <w:t>Gemini Flash / Flash-Lite; Llama 3.1 8B offline</w:t>
            </w:r>
          </w:p>
        </w:tc>
        <w:tc>
          <w:tcPr>
            <w:tcW w:type="dxa" w:w="2088"/>
          </w:tcPr>
          <w:p>
            <w:pPr>
              <w:keepNext/>
              <w:spacing w:line="240" w:lineRule="auto" w:after="20" w:before="20"/>
              <w:jc w:val="left"/>
            </w:pPr>
            <w:r>
              <w:rPr>
                <w:sz w:val="18"/>
              </w:rPr>
              <w:t>Larger frontier and open-weight models</w:t>
            </w:r>
          </w:p>
        </w:tc>
        <w:tc>
          <w:tcPr>
            <w:tcW w:type="dxa" w:w="2765"/>
          </w:tcPr>
          <w:p>
            <w:pPr>
              <w:keepNext/>
              <w:spacing w:line="240" w:lineRule="auto" w:after="20" w:before="20"/>
              <w:jc w:val="left"/>
            </w:pPr>
            <w:r>
              <w:rPr>
                <w:sz w:val="18"/>
              </w:rPr>
              <w:t>Free-tier access and a model that fits the laptop GPU.</w:t>
            </w:r>
          </w:p>
        </w:tc>
      </w:tr>
      <w:tr>
        <w:trPr>
          <w:cantSplit w:val="true"/>
        </w:trPr>
        <w:tc>
          <w:tcPr>
            <w:tcW w:type="dxa" w:w="1584"/>
          </w:tcPr>
          <w:p>
            <w:pPr>
              <w:keepNext/>
              <w:spacing w:line="240" w:lineRule="auto" w:after="20" w:before="20"/>
              <w:jc w:val="left"/>
            </w:pPr>
            <w:r>
              <w:rPr>
                <w:sz w:val="18"/>
              </w:rPr>
              <w:t>Learner model</w:t>
            </w:r>
          </w:p>
        </w:tc>
        <w:tc>
          <w:tcPr>
            <w:tcW w:type="dxa" w:w="1872"/>
          </w:tcPr>
          <w:p>
            <w:pPr>
              <w:keepNext/>
              <w:spacing w:line="240" w:lineRule="auto" w:after="20" w:before="20"/>
              <w:jc w:val="left"/>
            </w:pPr>
            <w:r>
              <w:rPr>
                <w:sz w:val="18"/>
              </w:rPr>
              <w:t>Recent-accuracy thresholds</w:t>
            </w:r>
          </w:p>
        </w:tc>
        <w:tc>
          <w:tcPr>
            <w:tcW w:type="dxa" w:w="2088"/>
          </w:tcPr>
          <w:p>
            <w:pPr>
              <w:keepNext/>
              <w:spacing w:line="240" w:lineRule="auto" w:after="20" w:before="20"/>
              <w:jc w:val="left"/>
            </w:pPr>
            <w:r>
              <w:rPr>
                <w:sz w:val="18"/>
              </w:rPr>
              <w:t xml:space="preserve">BKT </w:t>
            </w:r>
            <w:r>
              <w:rPr>
                <w:sz w:val="18"/>
              </w:rPr>
              <w:t>[22]</w:t>
            </w:r>
            <w:r>
              <w:rPr>
                <w:sz w:val="18"/>
              </w:rPr>
              <w:t xml:space="preserve">, DKT </w:t>
            </w:r>
            <w:r>
              <w:rPr>
                <w:sz w:val="18"/>
              </w:rPr>
              <w:t>[23]</w:t>
            </w:r>
            <w:r>
              <w:rPr>
                <w:sz w:val="18"/>
              </w:rPr>
              <w:t xml:space="preserve">, HLR </w:t>
            </w:r>
            <w:r>
              <w:rPr>
                <w:sz w:val="18"/>
              </w:rPr>
              <w:t>[24]</w:t>
            </w:r>
          </w:p>
        </w:tc>
        <w:tc>
          <w:tcPr>
            <w:tcW w:type="dxa" w:w="2765"/>
          </w:tcPr>
          <w:p>
            <w:pPr>
              <w:keepNext/>
              <w:spacing w:line="240" w:lineRule="auto" w:after="20" w:before="20"/>
              <w:jc w:val="left"/>
            </w:pPr>
            <w:r>
              <w:rPr>
                <w:sz w:val="18"/>
              </w:rPr>
              <w:t>Need many answers per student to fit; less explainable.</w:t>
            </w:r>
          </w:p>
        </w:tc>
      </w:tr>
      <w:tr>
        <w:trPr>
          <w:cantSplit w:val="true"/>
        </w:trPr>
        <w:tc>
          <w:tcPr>
            <w:tcW w:type="dxa" w:w="1584"/>
          </w:tcPr>
          <w:p>
            <w:pPr>
              <w:spacing w:line="240" w:lineRule="auto" w:after="20" w:before="20"/>
              <w:jc w:val="left"/>
            </w:pPr>
            <w:r>
              <w:rPr>
                <w:sz w:val="18"/>
              </w:rPr>
              <w:t>RAG evaluation</w:t>
            </w:r>
          </w:p>
        </w:tc>
        <w:tc>
          <w:tcPr>
            <w:tcW w:type="dxa" w:w="1872"/>
          </w:tcPr>
          <w:p>
            <w:pPr>
              <w:spacing w:line="240" w:lineRule="auto" w:after="20" w:before="20"/>
              <w:jc w:val="left"/>
            </w:pPr>
            <w:r>
              <w:rPr>
                <w:sz w:val="18"/>
              </w:rPr>
              <w:t>Blind LLM judge against reference answers</w:t>
            </w:r>
          </w:p>
        </w:tc>
        <w:tc>
          <w:tcPr>
            <w:tcW w:type="dxa" w:w="2088"/>
          </w:tcPr>
          <w:p>
            <w:pPr>
              <w:spacing w:line="240" w:lineRule="auto" w:after="20" w:before="20"/>
              <w:jc w:val="left"/>
            </w:pPr>
            <w:r>
              <w:rPr>
                <w:sz w:val="18"/>
              </w:rPr>
              <w:t xml:space="preserve">RAGAs metrics </w:t>
            </w:r>
            <w:r>
              <w:rPr>
                <w:sz w:val="18"/>
              </w:rPr>
              <w:t>[20]</w:t>
            </w:r>
          </w:p>
        </w:tc>
        <w:tc>
          <w:tcPr>
            <w:tcW w:type="dxa" w:w="2765"/>
          </w:tcPr>
          <w:p>
            <w:pPr>
              <w:spacing w:line="240" w:lineRule="auto" w:after="20" w:before="20"/>
              <w:jc w:val="left"/>
            </w:pPr>
            <w:r>
              <w:rPr>
                <w:sz w:val="18"/>
              </w:rPr>
              <w:t>Reference answers were available, so direct correctness grading was possible.</w:t>
            </w:r>
          </w:p>
        </w:tc>
      </w:tr>
    </w:tbl>
    <w:p>
      <w:pPr>
        <w:spacing w:after="80" w:line="240" w:lineRule="auto"/>
      </w:pPr>
    </w:p>
    <w:p>
      <w:pPr>
        <w:pStyle w:val="Heading1"/>
      </w:pPr>
      <w:bookmarkStart w:id="55" w:name="_ch5"/>
      <w:r>
        <w:t>CHAPTER 5</w:t>
      </w:r>
      <w:r>
        <w:br/>
      </w:r>
      <w:r>
        <w:t>IMPLEMENTATION</w:t>
      </w:r>
      <w:bookmarkEnd w:id="55"/>
    </w:p>
    <w:p>
      <w:pPr>
        <w:pStyle w:val="Heading2"/>
      </w:pPr>
      <w:bookmarkStart w:id="56" w:name="_s5_1"/>
      <w:r>
        <w:t>5.1  Inference and Configuration Setup</w:t>
      </w:r>
      <w:bookmarkEnd w:id="56"/>
    </w:p>
    <w:p>
      <w:pPr>
        <w:jc w:val="both"/>
      </w:pPr>
      <w:r>
        <w:t>PersonaAI uses pretrained models only, so the usual training settings (optimizer, learning rate, loss function, epochs, batch size, early stopping) do not apply. Table 5.1 lists the settings that do determine the system’s behaviour and results, in the format of the department’s training-setup table.</w:t>
      </w:r>
    </w:p>
    <w:p>
      <w:pPr>
        <w:keepNext/>
        <w:spacing w:before="120" w:after="80" w:line="240" w:lineRule="auto"/>
        <w:jc w:val="center"/>
      </w:pPr>
      <w:bookmarkStart w:id="57" w:name="_tab5_1"/>
      <w:r>
        <w:rPr>
          <w:b/>
          <w:sz w:val="22"/>
        </w:rPr>
        <w:t xml:space="preserve">Table 5.1 </w:t>
      </w:r>
      <w:r>
        <w:rPr>
          <w:sz w:val="22"/>
        </w:rPr>
        <w:t>Inference and configuration setup</w:t>
      </w:r>
      <w:bookmarkEnd w:id="57"/>
    </w:p>
    <w:tbl>
      <w:tblPr>
        <w:tblStyle w:val="TableGrid"/>
        <w:tblW w:type="auto" w:w="0"/>
        <w:jc w:val="center"/>
        <w:tblLayout w:type="fixed"/>
        <w:tblLook w:firstColumn="1" w:firstRow="1" w:lastColumn="0" w:lastRow="0" w:noHBand="0" w:noVBand="1" w:val="04A0"/>
      </w:tblPr>
      <w:tblGrid>
        <w:gridCol w:w="2592"/>
        <w:gridCol w:w="5716"/>
      </w:tblGrid>
      <w:tr>
        <w:trPr>
          <w:tblHeader w:val="true"/>
          <w:cantSplit w:val="true"/>
        </w:trPr>
        <w:tc>
          <w:tcPr>
            <w:tcW w:type="dxa" w:w="2592"/>
            <w:shd w:val="clear" w:color="auto" w:fill="D9E2F3"/>
          </w:tcPr>
          <w:p>
            <w:pPr>
              <w:keepNext/>
              <w:spacing w:line="240" w:lineRule="auto" w:after="20" w:before="20"/>
              <w:jc w:val="center"/>
            </w:pPr>
            <w:r>
              <w:rPr>
                <w:b/>
                <w:sz w:val="20"/>
              </w:rPr>
              <w:t>Parameter</w:t>
            </w:r>
          </w:p>
        </w:tc>
        <w:tc>
          <w:tcPr>
            <w:tcW w:type="dxa" w:w="5717"/>
            <w:shd w:val="clear" w:color="auto" w:fill="D9E2F3"/>
          </w:tcPr>
          <w:p>
            <w:pPr>
              <w:keepNext/>
              <w:spacing w:line="240" w:lineRule="auto" w:after="20" w:before="20"/>
              <w:jc w:val="center"/>
            </w:pPr>
            <w:r>
              <w:rPr>
                <w:b/>
                <w:sz w:val="20"/>
              </w:rPr>
              <w:t>Value</w:t>
            </w:r>
          </w:p>
        </w:tc>
      </w:tr>
      <w:tr>
        <w:trPr>
          <w:cantSplit w:val="true"/>
        </w:trPr>
        <w:tc>
          <w:tcPr>
            <w:tcW w:type="dxa" w:w="2592"/>
          </w:tcPr>
          <w:p>
            <w:pPr>
              <w:keepNext/>
              <w:spacing w:line="240" w:lineRule="auto" w:after="20" w:before="20"/>
              <w:jc w:val="left"/>
            </w:pPr>
            <w:r>
              <w:rPr>
                <w:sz w:val="20"/>
              </w:rPr>
              <w:t>Models</w:t>
            </w:r>
          </w:p>
        </w:tc>
        <w:tc>
          <w:tcPr>
            <w:tcW w:type="dxa" w:w="5717"/>
          </w:tcPr>
          <w:p>
            <w:pPr>
              <w:keepNext/>
              <w:spacing w:line="240" w:lineRule="auto" w:after="20" w:before="20"/>
              <w:jc w:val="left"/>
            </w:pPr>
            <w:r>
              <w:rPr>
                <w:sz w:val="20"/>
              </w:rPr>
              <w:t>all-MiniLM-L6-v2 (embedding), ms-marco-MiniLM-L-6-v2 (re-ranker), gemini-3.8-flash → gemini-3.5-flash-lite → llama3.1:8b (generation); all pretrained, none fine-tuned</w:t>
            </w:r>
          </w:p>
        </w:tc>
      </w:tr>
      <w:tr>
        <w:trPr>
          <w:cantSplit w:val="true"/>
        </w:trPr>
        <w:tc>
          <w:tcPr>
            <w:tcW w:type="dxa" w:w="2592"/>
          </w:tcPr>
          <w:p>
            <w:pPr>
              <w:keepNext/>
              <w:spacing w:line="240" w:lineRule="auto" w:after="20" w:before="20"/>
              <w:jc w:val="left"/>
            </w:pPr>
            <w:r>
              <w:rPr>
                <w:sz w:val="20"/>
              </w:rPr>
              <w:t>Optimizer, learning rate, loss, epochs, batch size</w:t>
            </w:r>
          </w:p>
        </w:tc>
        <w:tc>
          <w:tcPr>
            <w:tcW w:type="dxa" w:w="5717"/>
          </w:tcPr>
          <w:p>
            <w:pPr>
              <w:keepNext/>
              <w:spacing w:line="240" w:lineRule="auto" w:after="20" w:before="20"/>
              <w:jc w:val="left"/>
            </w:pPr>
            <w:r>
              <w:rPr>
                <w:sz w:val="20"/>
              </w:rPr>
              <w:t>Not applicable: no training or fine-tuning was performed</w:t>
            </w:r>
          </w:p>
        </w:tc>
      </w:tr>
      <w:tr>
        <w:trPr>
          <w:cantSplit w:val="true"/>
        </w:trPr>
        <w:tc>
          <w:tcPr>
            <w:tcW w:type="dxa" w:w="2592"/>
          </w:tcPr>
          <w:p>
            <w:pPr>
              <w:keepNext/>
              <w:spacing w:line="240" w:lineRule="auto" w:after="20" w:before="20"/>
              <w:jc w:val="left"/>
            </w:pPr>
            <w:r>
              <w:rPr>
                <w:sz w:val="20"/>
              </w:rPr>
              <w:t>Retrieval</w:t>
            </w:r>
          </w:p>
        </w:tc>
        <w:tc>
          <w:tcPr>
            <w:tcW w:type="dxa" w:w="5717"/>
          </w:tcPr>
          <w:p>
            <w:pPr>
              <w:keepNext/>
              <w:spacing w:line="240" w:lineRule="auto" w:after="20" w:before="20"/>
              <w:jc w:val="left"/>
            </w:pPr>
            <w:r>
              <w:rPr>
                <w:sz w:val="20"/>
              </w:rPr>
              <w:t>20 candidates → re-rank → top 5; re-ranker threshold −5; cosine distance in ChromaDB</w:t>
            </w:r>
          </w:p>
        </w:tc>
      </w:tr>
      <w:tr>
        <w:trPr>
          <w:cantSplit w:val="true"/>
        </w:trPr>
        <w:tc>
          <w:tcPr>
            <w:tcW w:type="dxa" w:w="2592"/>
          </w:tcPr>
          <w:p>
            <w:pPr>
              <w:keepNext/>
              <w:spacing w:line="240" w:lineRule="auto" w:after="20" w:before="20"/>
              <w:jc w:val="left"/>
            </w:pPr>
            <w:r>
              <w:rPr>
                <w:sz w:val="20"/>
              </w:rPr>
              <w:t>Chunking</w:t>
            </w:r>
          </w:p>
        </w:tc>
        <w:tc>
          <w:tcPr>
            <w:tcW w:type="dxa" w:w="5717"/>
          </w:tcPr>
          <w:p>
            <w:pPr>
              <w:keepNext/>
              <w:spacing w:line="240" w:lineRule="auto" w:after="20" w:before="20"/>
              <w:jc w:val="left"/>
            </w:pPr>
            <w:r>
              <w:rPr>
                <w:sz w:val="20"/>
              </w:rPr>
              <w:t>180 words, 40-word overlap, minimum 30 words, never across pages</w:t>
            </w:r>
          </w:p>
        </w:tc>
      </w:tr>
      <w:tr>
        <w:trPr>
          <w:cantSplit w:val="true"/>
        </w:trPr>
        <w:tc>
          <w:tcPr>
            <w:tcW w:type="dxa" w:w="2592"/>
          </w:tcPr>
          <w:p>
            <w:pPr>
              <w:keepNext/>
              <w:spacing w:line="240" w:lineRule="auto" w:after="20" w:before="20"/>
              <w:jc w:val="left"/>
            </w:pPr>
            <w:r>
              <w:rPr>
                <w:sz w:val="20"/>
              </w:rPr>
              <w:t>Generation temperature</w:t>
            </w:r>
          </w:p>
        </w:tc>
        <w:tc>
          <w:tcPr>
            <w:tcW w:type="dxa" w:w="5717"/>
          </w:tcPr>
          <w:p>
            <w:pPr>
              <w:keepNext/>
              <w:spacing w:line="240" w:lineRule="auto" w:after="20" w:before="20"/>
              <w:jc w:val="left"/>
            </w:pPr>
            <w:r>
              <w:rPr>
                <w:sz w:val="20"/>
              </w:rPr>
              <w:t>0.2 for Q&amp;A and topic extraction; 0.7 for quiz generation; 0 for quiz answer-key check and the evaluation judge</w:t>
            </w:r>
          </w:p>
        </w:tc>
      </w:tr>
      <w:tr>
        <w:trPr>
          <w:cantSplit w:val="true"/>
        </w:trPr>
        <w:tc>
          <w:tcPr>
            <w:tcW w:type="dxa" w:w="2592"/>
          </w:tcPr>
          <w:p>
            <w:pPr>
              <w:keepNext/>
              <w:spacing w:line="240" w:lineRule="auto" w:after="20" w:before="20"/>
              <w:jc w:val="left"/>
            </w:pPr>
            <w:r>
              <w:rPr>
                <w:sz w:val="20"/>
              </w:rPr>
              <w:t>Local model context</w:t>
            </w:r>
          </w:p>
        </w:tc>
        <w:tc>
          <w:tcPr>
            <w:tcW w:type="dxa" w:w="5717"/>
          </w:tcPr>
          <w:p>
            <w:pPr>
              <w:keepNext/>
              <w:spacing w:line="240" w:lineRule="auto" w:after="20" w:before="20"/>
              <w:jc w:val="left"/>
            </w:pPr>
            <w:r>
              <w:rPr>
                <w:sz w:val="20"/>
              </w:rPr>
              <w:t>8,192 tokens (Ollama num_ctx); request timeout 60 s</w:t>
            </w:r>
          </w:p>
        </w:tc>
      </w:tr>
      <w:tr>
        <w:trPr>
          <w:cantSplit w:val="true"/>
        </w:trPr>
        <w:tc>
          <w:tcPr>
            <w:tcW w:type="dxa" w:w="2592"/>
          </w:tcPr>
          <w:p>
            <w:pPr>
              <w:keepNext/>
              <w:spacing w:line="240" w:lineRule="auto" w:after="20" w:before="20"/>
              <w:jc w:val="left"/>
            </w:pPr>
            <w:r>
              <w:rPr>
                <w:sz w:val="20"/>
              </w:rPr>
              <w:t>Evaluation model</w:t>
            </w:r>
          </w:p>
        </w:tc>
        <w:tc>
          <w:tcPr>
            <w:tcW w:type="dxa" w:w="5717"/>
          </w:tcPr>
          <w:p>
            <w:pPr>
              <w:keepNext/>
              <w:spacing w:line="240" w:lineRule="auto" w:after="20" w:before="20"/>
              <w:jc w:val="left"/>
            </w:pPr>
            <w:r>
              <w:rPr>
                <w:sz w:val="20"/>
              </w:rPr>
              <w:t>gemini-3.5-flash-lite for every answer and judgment, fallback disabled</w:t>
            </w:r>
          </w:p>
        </w:tc>
      </w:tr>
      <w:tr>
        <w:trPr>
          <w:cantSplit w:val="true"/>
        </w:trPr>
        <w:tc>
          <w:tcPr>
            <w:tcW w:type="dxa" w:w="2592"/>
          </w:tcPr>
          <w:p>
            <w:pPr>
              <w:keepNext/>
              <w:spacing w:line="240" w:lineRule="auto" w:after="20" w:before="20"/>
              <w:jc w:val="left"/>
            </w:pPr>
            <w:r>
              <w:rPr>
                <w:sz w:val="20"/>
              </w:rPr>
              <w:t>Random seeds</w:t>
            </w:r>
          </w:p>
        </w:tc>
        <w:tc>
          <w:tcPr>
            <w:tcW w:type="dxa" w:w="5717"/>
          </w:tcPr>
          <w:p>
            <w:pPr>
              <w:keepNext/>
              <w:spacing w:line="240" w:lineRule="auto" w:after="20" w:before="20"/>
              <w:jc w:val="left"/>
            </w:pPr>
            <w:r>
              <w:rPr>
                <w:sz w:val="20"/>
              </w:rPr>
              <w:t>Simulation: students seeded 0–199 per mode; quiz option shuffling in the app is intentionally unseeded</w:t>
            </w:r>
          </w:p>
        </w:tc>
      </w:tr>
      <w:tr>
        <w:trPr>
          <w:cantSplit w:val="true"/>
        </w:trPr>
        <w:tc>
          <w:tcPr>
            <w:tcW w:type="dxa" w:w="2592"/>
          </w:tcPr>
          <w:p>
            <w:pPr>
              <w:keepNext/>
              <w:spacing w:line="240" w:lineRule="auto" w:after="20" w:before="20"/>
              <w:jc w:val="left"/>
            </w:pPr>
            <w:r>
              <w:rPr>
                <w:sz w:val="20"/>
              </w:rPr>
              <w:t>Hardware and run time</w:t>
            </w:r>
          </w:p>
        </w:tc>
        <w:tc>
          <w:tcPr>
            <w:tcW w:type="dxa" w:w="5717"/>
          </w:tcPr>
          <w:p>
            <w:pPr>
              <w:keepNext/>
              <w:spacing w:line="240" w:lineRule="auto" w:after="20" w:before="20"/>
              <w:jc w:val="left"/>
            </w:pPr>
            <w:r>
              <w:rPr>
                <w:sz w:val="20"/>
              </w:rPr>
              <w:t>AMD Ryzen 7 7445HS, 16 GB RAM, RTX 4050 Laptop GPU; indexing the notes ≈ 26 s; see Table 6.5</w:t>
            </w:r>
          </w:p>
        </w:tc>
      </w:tr>
      <w:tr>
        <w:trPr>
          <w:cantSplit w:val="true"/>
        </w:trPr>
        <w:tc>
          <w:tcPr>
            <w:tcW w:type="dxa" w:w="2592"/>
          </w:tcPr>
          <w:p>
            <w:pPr>
              <w:spacing w:line="240" w:lineRule="auto" w:after="20" w:before="20"/>
              <w:jc w:val="left"/>
            </w:pPr>
            <w:r>
              <w:rPr>
                <w:sz w:val="20"/>
              </w:rPr>
              <w:t>Framework and version</w:t>
            </w:r>
          </w:p>
        </w:tc>
        <w:tc>
          <w:tcPr>
            <w:tcW w:type="dxa" w:w="5717"/>
          </w:tcPr>
          <w:p>
            <w:pPr>
              <w:spacing w:line="240" w:lineRule="auto" w:after="20" w:before="20"/>
              <w:jc w:val="left"/>
            </w:pPr>
            <w:r>
              <w:rPr>
                <w:sz w:val="20"/>
              </w:rPr>
              <w:t>Python 3.12.10, PyTorch 2.14.1, sentence-transformers 6.1.0, ChromaDB 1.5.9, Streamlit 1.65.0</w:t>
            </w:r>
          </w:p>
        </w:tc>
      </w:tr>
    </w:tbl>
    <w:p>
      <w:pPr>
        <w:spacing w:after="80" w:line="240" w:lineRule="auto"/>
      </w:pPr>
    </w:p>
    <w:p>
      <w:pPr>
        <w:pStyle w:val="Heading2"/>
      </w:pPr>
      <w:bookmarkStart w:id="58" w:name="_s5_2"/>
      <w:r>
        <w:t>5.2  Parameter Selection Approach</w:t>
      </w:r>
      <w:bookmarkEnd w:id="58"/>
    </w:p>
    <w:p>
      <w:pPr>
        <w:jc w:val="both"/>
      </w:pPr>
      <w:r>
        <w:t>There are no learned hyper-parameters; instead, the pipeline has design parameters. Each was either derived from a constraint or chosen by testing on the course notes and the development questions, never on the held-out set (Table 5.2).</w:t>
      </w:r>
    </w:p>
    <w:p>
      <w:pPr>
        <w:keepNext/>
        <w:spacing w:before="120" w:after="80" w:line="240" w:lineRule="auto"/>
        <w:jc w:val="center"/>
      </w:pPr>
      <w:bookmarkStart w:id="59" w:name="_tab5_2"/>
      <w:r>
        <w:rPr>
          <w:b/>
          <w:sz w:val="22"/>
        </w:rPr>
        <w:t xml:space="preserve">Table 5.2 </w:t>
      </w:r>
      <w:r>
        <w:rPr>
          <w:sz w:val="22"/>
        </w:rPr>
        <w:t>How the design parameters were chosen</w:t>
      </w:r>
      <w:bookmarkEnd w:id="59"/>
    </w:p>
    <w:tbl>
      <w:tblPr>
        <w:tblStyle w:val="TableGrid"/>
        <w:tblW w:type="auto" w:w="0"/>
        <w:jc w:val="center"/>
        <w:tblLayout w:type="fixed"/>
        <w:tblLook w:firstColumn="1" w:firstRow="1" w:lastColumn="0" w:lastRow="0" w:noHBand="0" w:noVBand="1" w:val="04A0"/>
      </w:tblPr>
      <w:tblGrid>
        <w:gridCol w:w="2088"/>
        <w:gridCol w:w="1512"/>
        <w:gridCol w:w="4708"/>
      </w:tblGrid>
      <w:tr>
        <w:trPr>
          <w:tblHeader w:val="true"/>
          <w:cantSplit w:val="true"/>
        </w:trPr>
        <w:tc>
          <w:tcPr>
            <w:tcW w:type="dxa" w:w="2088"/>
            <w:shd w:val="clear" w:color="auto" w:fill="D9E2F3"/>
          </w:tcPr>
          <w:p>
            <w:pPr>
              <w:keepNext/>
              <w:spacing w:line="240" w:lineRule="auto" w:after="20" w:before="20"/>
              <w:jc w:val="center"/>
            </w:pPr>
            <w:r>
              <w:rPr>
                <w:b/>
                <w:sz w:val="19"/>
              </w:rPr>
              <w:t>Parameter</w:t>
            </w:r>
          </w:p>
        </w:tc>
        <w:tc>
          <w:tcPr>
            <w:tcW w:type="dxa" w:w="1512"/>
            <w:shd w:val="clear" w:color="auto" w:fill="D9E2F3"/>
          </w:tcPr>
          <w:p>
            <w:pPr>
              <w:keepNext/>
              <w:spacing w:line="240" w:lineRule="auto" w:after="20" w:before="20"/>
              <w:jc w:val="center"/>
            </w:pPr>
            <w:r>
              <w:rPr>
                <w:b/>
                <w:sz w:val="19"/>
              </w:rPr>
              <w:t>Value</w:t>
            </w:r>
          </w:p>
        </w:tc>
        <w:tc>
          <w:tcPr>
            <w:tcW w:type="dxa" w:w="4709"/>
            <w:shd w:val="clear" w:color="auto" w:fill="D9E2F3"/>
          </w:tcPr>
          <w:p>
            <w:pPr>
              <w:keepNext/>
              <w:spacing w:line="240" w:lineRule="auto" w:after="20" w:before="20"/>
              <w:jc w:val="center"/>
            </w:pPr>
            <w:r>
              <w:rPr>
                <w:b/>
                <w:sz w:val="19"/>
              </w:rPr>
              <w:t>How it was chosen</w:t>
            </w:r>
          </w:p>
        </w:tc>
      </w:tr>
      <w:tr>
        <w:trPr>
          <w:cantSplit w:val="true"/>
        </w:trPr>
        <w:tc>
          <w:tcPr>
            <w:tcW w:type="dxa" w:w="2088"/>
          </w:tcPr>
          <w:p>
            <w:pPr>
              <w:keepNext/>
              <w:spacing w:line="240" w:lineRule="auto" w:after="20" w:before="20"/>
              <w:jc w:val="left"/>
            </w:pPr>
            <w:r>
              <w:rPr>
                <w:sz w:val="19"/>
              </w:rPr>
              <w:t>Chunk size / overlap</w:t>
            </w:r>
          </w:p>
        </w:tc>
        <w:tc>
          <w:tcPr>
            <w:tcW w:type="dxa" w:w="1512"/>
          </w:tcPr>
          <w:p>
            <w:pPr>
              <w:keepNext/>
              <w:spacing w:line="240" w:lineRule="auto" w:after="20" w:before="20"/>
              <w:jc w:val="left"/>
            </w:pPr>
            <w:r>
              <w:rPr>
                <w:sz w:val="19"/>
              </w:rPr>
              <w:t>180 / 40 words</w:t>
            </w:r>
          </w:p>
        </w:tc>
        <w:tc>
          <w:tcPr>
            <w:tcW w:type="dxa" w:w="4709"/>
          </w:tcPr>
          <w:p>
            <w:pPr>
              <w:keepNext/>
              <w:spacing w:line="240" w:lineRule="auto" w:after="20" w:before="20"/>
              <w:jc w:val="left"/>
            </w:pPr>
            <w:r>
              <w:rPr>
                <w:sz w:val="19"/>
              </w:rPr>
              <w:t>Derived from the embedding model’s 256-token input limit</w:t>
            </w:r>
          </w:p>
        </w:tc>
      </w:tr>
      <w:tr>
        <w:trPr>
          <w:cantSplit w:val="true"/>
        </w:trPr>
        <w:tc>
          <w:tcPr>
            <w:tcW w:type="dxa" w:w="2088"/>
          </w:tcPr>
          <w:p>
            <w:pPr>
              <w:keepNext/>
              <w:spacing w:line="240" w:lineRule="auto" w:after="20" w:before="20"/>
              <w:jc w:val="left"/>
            </w:pPr>
            <w:r>
              <w:rPr>
                <w:sz w:val="19"/>
              </w:rPr>
              <w:t>Candidates / top-k</w:t>
            </w:r>
          </w:p>
        </w:tc>
        <w:tc>
          <w:tcPr>
            <w:tcW w:type="dxa" w:w="1512"/>
          </w:tcPr>
          <w:p>
            <w:pPr>
              <w:keepNext/>
              <w:spacing w:line="240" w:lineRule="auto" w:after="20" w:before="20"/>
              <w:jc w:val="left"/>
            </w:pPr>
            <w:r>
              <w:rPr>
                <w:sz w:val="19"/>
              </w:rPr>
              <w:t>20 / 5</w:t>
            </w:r>
          </w:p>
        </w:tc>
        <w:tc>
          <w:tcPr>
            <w:tcW w:type="dxa" w:w="4709"/>
          </w:tcPr>
          <w:p>
            <w:pPr>
              <w:keepNext/>
              <w:spacing w:line="240" w:lineRule="auto" w:after="20" w:before="20"/>
              <w:jc w:val="left"/>
            </w:pPr>
            <w:r>
              <w:rPr>
                <w:sz w:val="19"/>
              </w:rPr>
              <w:t xml:space="preserve">Re-ranker cost on a CPU; few, well-ranked passages suit the LLM </w:t>
            </w:r>
            <w:r>
              <w:rPr>
                <w:sz w:val="19"/>
              </w:rPr>
              <w:t>[18]</w:t>
            </w:r>
          </w:p>
        </w:tc>
      </w:tr>
      <w:tr>
        <w:trPr>
          <w:cantSplit w:val="true"/>
        </w:trPr>
        <w:tc>
          <w:tcPr>
            <w:tcW w:type="dxa" w:w="2088"/>
          </w:tcPr>
          <w:p>
            <w:pPr>
              <w:keepNext/>
              <w:spacing w:line="240" w:lineRule="auto" w:after="20" w:before="20"/>
              <w:jc w:val="left"/>
            </w:pPr>
            <w:r>
              <w:rPr>
                <w:sz w:val="19"/>
              </w:rPr>
              <w:t>Re-ranker threshold</w:t>
            </w:r>
          </w:p>
        </w:tc>
        <w:tc>
          <w:tcPr>
            <w:tcW w:type="dxa" w:w="1512"/>
          </w:tcPr>
          <w:p>
            <w:pPr>
              <w:keepNext/>
              <w:spacing w:line="240" w:lineRule="auto" w:after="20" w:before="20"/>
              <w:jc w:val="left"/>
            </w:pPr>
            <w:r>
              <w:rPr>
                <w:sz w:val="19"/>
              </w:rPr>
              <w:t>−5</w:t>
            </w:r>
          </w:p>
        </w:tc>
        <w:tc>
          <w:tcPr>
            <w:tcW w:type="dxa" w:w="4709"/>
          </w:tcPr>
          <w:p>
            <w:pPr>
              <w:keepNext/>
              <w:spacing w:line="240" w:lineRule="auto" w:after="20" w:before="20"/>
              <w:jc w:val="left"/>
            </w:pPr>
            <w:r>
              <w:rPr>
                <w:sz w:val="19"/>
              </w:rPr>
              <w:t>Calibrated on on-syllabus vs unrelated questions (Section 4.6.1)</w:t>
            </w:r>
          </w:p>
        </w:tc>
      </w:tr>
      <w:tr>
        <w:trPr>
          <w:cantSplit w:val="true"/>
        </w:trPr>
        <w:tc>
          <w:tcPr>
            <w:tcW w:type="dxa" w:w="2088"/>
          </w:tcPr>
          <w:p>
            <w:pPr>
              <w:keepNext/>
              <w:spacing w:line="240" w:lineRule="auto" w:after="20" w:before="20"/>
              <w:jc w:val="left"/>
            </w:pPr>
            <w:r>
              <w:rPr>
                <w:sz w:val="19"/>
              </w:rPr>
              <w:t>First-stage retrieval</w:t>
            </w:r>
          </w:p>
        </w:tc>
        <w:tc>
          <w:tcPr>
            <w:tcW w:type="dxa" w:w="1512"/>
          </w:tcPr>
          <w:p>
            <w:pPr>
              <w:keepNext/>
              <w:spacing w:line="240" w:lineRule="auto" w:after="20" w:before="20"/>
              <w:jc w:val="left"/>
            </w:pPr>
            <w:r>
              <w:rPr>
                <w:sz w:val="19"/>
              </w:rPr>
              <w:t>Embedding only</w:t>
            </w:r>
          </w:p>
        </w:tc>
        <w:tc>
          <w:tcPr>
            <w:tcW w:type="dxa" w:w="4709"/>
          </w:tcPr>
          <w:p>
            <w:pPr>
              <w:keepNext/>
              <w:spacing w:line="240" w:lineRule="auto" w:after="20" w:before="20"/>
              <w:jc w:val="left"/>
            </w:pPr>
            <w:r>
              <w:rPr>
                <w:sz w:val="19"/>
              </w:rPr>
              <w:t>BM25 hybrid tried on the development set; no gain, reverted (Section 6.6)</w:t>
            </w:r>
          </w:p>
        </w:tc>
      </w:tr>
      <w:tr>
        <w:trPr>
          <w:cantSplit w:val="true"/>
        </w:trPr>
        <w:tc>
          <w:tcPr>
            <w:tcW w:type="dxa" w:w="2088"/>
          </w:tcPr>
          <w:p>
            <w:pPr>
              <w:keepNext/>
              <w:spacing w:line="240" w:lineRule="auto" w:after="20" w:before="20"/>
              <w:jc w:val="left"/>
            </w:pPr>
            <w:r>
              <w:rPr>
                <w:sz w:val="19"/>
              </w:rPr>
              <w:t>Re-ranker size</w:t>
            </w:r>
          </w:p>
        </w:tc>
        <w:tc>
          <w:tcPr>
            <w:tcW w:type="dxa" w:w="1512"/>
          </w:tcPr>
          <w:p>
            <w:pPr>
              <w:keepNext/>
              <w:spacing w:line="240" w:lineRule="auto" w:after="20" w:before="20"/>
              <w:jc w:val="left"/>
            </w:pPr>
            <w:r>
              <w:rPr>
                <w:sz w:val="19"/>
              </w:rPr>
              <w:t>MiniLM-L-6</w:t>
            </w:r>
          </w:p>
        </w:tc>
        <w:tc>
          <w:tcPr>
            <w:tcW w:type="dxa" w:w="4709"/>
          </w:tcPr>
          <w:p>
            <w:pPr>
              <w:keepNext/>
              <w:spacing w:line="240" w:lineRule="auto" w:after="20" w:before="20"/>
              <w:jc w:val="left"/>
            </w:pPr>
            <w:r>
              <w:rPr>
                <w:sz w:val="19"/>
              </w:rPr>
              <w:t>L-12 tried in a retrieval-only check; one question in 30 better, not adopted</w:t>
            </w:r>
          </w:p>
        </w:tc>
      </w:tr>
      <w:tr>
        <w:trPr>
          <w:cantSplit w:val="true"/>
        </w:trPr>
        <w:tc>
          <w:tcPr>
            <w:tcW w:type="dxa" w:w="2088"/>
          </w:tcPr>
          <w:p>
            <w:pPr>
              <w:keepNext/>
              <w:spacing w:line="240" w:lineRule="auto" w:after="20" w:before="20"/>
              <w:jc w:val="left"/>
            </w:pPr>
            <w:r>
              <w:rPr>
                <w:sz w:val="19"/>
              </w:rPr>
              <w:t>Recent-answer window</w:t>
            </w:r>
          </w:p>
        </w:tc>
        <w:tc>
          <w:tcPr>
            <w:tcW w:type="dxa" w:w="1512"/>
          </w:tcPr>
          <w:p>
            <w:pPr>
              <w:keepNext/>
              <w:spacing w:line="240" w:lineRule="auto" w:after="20" w:before="20"/>
              <w:jc w:val="left"/>
            </w:pPr>
            <w:r>
              <w:rPr>
                <w:sz w:val="19"/>
              </w:rPr>
              <w:t>10 answers</w:t>
            </w:r>
          </w:p>
        </w:tc>
        <w:tc>
          <w:tcPr>
            <w:tcW w:type="dxa" w:w="4709"/>
          </w:tcPr>
          <w:p>
            <w:pPr>
              <w:keepNext/>
              <w:spacing w:line="240" w:lineRule="auto" w:after="20" w:before="20"/>
              <w:jc w:val="left"/>
            </w:pPr>
            <w:r>
              <w:rPr>
                <w:sz w:val="19"/>
              </w:rPr>
              <w:t>Design choice: lets a status change after a few correct answers</w:t>
            </w:r>
          </w:p>
        </w:tc>
      </w:tr>
      <w:tr>
        <w:trPr>
          <w:cantSplit w:val="true"/>
        </w:trPr>
        <w:tc>
          <w:tcPr>
            <w:tcW w:type="dxa" w:w="2088"/>
          </w:tcPr>
          <w:p>
            <w:pPr>
              <w:keepNext/>
              <w:spacing w:line="240" w:lineRule="auto" w:after="20" w:before="20"/>
              <w:jc w:val="left"/>
            </w:pPr>
            <w:r>
              <w:rPr>
                <w:sz w:val="19"/>
              </w:rPr>
              <w:t>Weak / strong thresholds</w:t>
            </w:r>
          </w:p>
        </w:tc>
        <w:tc>
          <w:tcPr>
            <w:tcW w:type="dxa" w:w="1512"/>
          </w:tcPr>
          <w:p>
            <w:pPr>
              <w:keepNext/>
              <w:spacing w:line="240" w:lineRule="auto" w:after="20" w:before="20"/>
              <w:jc w:val="left"/>
            </w:pPr>
            <w:r>
              <w:rPr>
                <w:sz w:val="19"/>
              </w:rPr>
              <w:t>&lt; 60% / ≥ 80%</w:t>
            </w:r>
          </w:p>
        </w:tc>
        <w:tc>
          <w:tcPr>
            <w:tcW w:type="dxa" w:w="4709"/>
          </w:tcPr>
          <w:p>
            <w:pPr>
              <w:keepNext/>
              <w:spacing w:line="240" w:lineRule="auto" w:after="20" w:before="20"/>
              <w:jc w:val="left"/>
            </w:pPr>
            <w:r>
              <w:rPr>
                <w:sz w:val="19"/>
              </w:rPr>
              <w:t>Design choice matching common pass/distinction bands; minimum 3 answers</w:t>
            </w:r>
          </w:p>
        </w:tc>
      </w:tr>
      <w:tr>
        <w:trPr>
          <w:cantSplit w:val="true"/>
        </w:trPr>
        <w:tc>
          <w:tcPr>
            <w:tcW w:type="dxa" w:w="2088"/>
          </w:tcPr>
          <w:p>
            <w:pPr>
              <w:keepNext/>
              <w:spacing w:line="240" w:lineRule="auto" w:after="20" w:before="20"/>
              <w:jc w:val="left"/>
            </w:pPr>
            <w:r>
              <w:rPr>
                <w:sz w:val="19"/>
              </w:rPr>
              <w:t>Adaptive weak share</w:t>
            </w:r>
          </w:p>
        </w:tc>
        <w:tc>
          <w:tcPr>
            <w:tcW w:type="dxa" w:w="1512"/>
          </w:tcPr>
          <w:p>
            <w:pPr>
              <w:keepNext/>
              <w:spacing w:line="240" w:lineRule="auto" w:after="20" w:before="20"/>
              <w:jc w:val="left"/>
            </w:pPr>
            <w:r>
              <w:rPr>
                <w:sz w:val="19"/>
              </w:rPr>
              <w:t>60%</w:t>
            </w:r>
          </w:p>
        </w:tc>
        <w:tc>
          <w:tcPr>
            <w:tcW w:type="dxa" w:w="4709"/>
          </w:tcPr>
          <w:p>
            <w:pPr>
              <w:keepNext/>
              <w:spacing w:line="240" w:lineRule="auto" w:after="20" w:before="20"/>
              <w:jc w:val="left"/>
            </w:pPr>
            <w:r>
              <w:rPr>
                <w:sz w:val="19"/>
              </w:rPr>
              <w:t>Design choice: majority on weak topics while still exploring others</w:t>
            </w:r>
          </w:p>
        </w:tc>
      </w:tr>
      <w:tr>
        <w:trPr>
          <w:cantSplit w:val="true"/>
        </w:trPr>
        <w:tc>
          <w:tcPr>
            <w:tcW w:type="dxa" w:w="2088"/>
          </w:tcPr>
          <w:p>
            <w:pPr>
              <w:keepNext/>
              <w:spacing w:line="240" w:lineRule="auto" w:after="20" w:before="20"/>
              <w:jc w:val="left"/>
            </w:pPr>
            <w:r>
              <w:rPr>
                <w:sz w:val="19"/>
              </w:rPr>
              <w:t>Planner weights</w:t>
            </w:r>
          </w:p>
        </w:tc>
        <w:tc>
          <w:tcPr>
            <w:tcW w:type="dxa" w:w="1512"/>
          </w:tcPr>
          <w:p>
            <w:pPr>
              <w:keepNext/>
              <w:spacing w:line="240" w:lineRule="auto" w:after="20" w:before="20"/>
              <w:jc w:val="left"/>
            </w:pPr>
            <w:r>
              <w:rPr>
                <w:sz w:val="19"/>
              </w:rPr>
              <w:t>3 / 2 / 1</w:t>
            </w:r>
          </w:p>
        </w:tc>
        <w:tc>
          <w:tcPr>
            <w:tcW w:type="dxa" w:w="4709"/>
          </w:tcPr>
          <w:p>
            <w:pPr>
              <w:keepNext/>
              <w:spacing w:line="240" w:lineRule="auto" w:after="20" w:before="20"/>
              <w:jc w:val="left"/>
            </w:pPr>
            <w:r>
              <w:rPr>
                <w:sz w:val="19"/>
              </w:rPr>
              <w:t>Design choice; tests check that weak &gt; learning &gt; strong time</w:t>
            </w:r>
          </w:p>
        </w:tc>
      </w:tr>
      <w:tr>
        <w:trPr>
          <w:cantSplit w:val="true"/>
        </w:trPr>
        <w:tc>
          <w:tcPr>
            <w:tcW w:type="dxa" w:w="2088"/>
          </w:tcPr>
          <w:p>
            <w:pPr>
              <w:spacing w:line="240" w:lineRule="auto" w:after="20" w:before="20"/>
              <w:jc w:val="left"/>
            </w:pPr>
            <w:r>
              <w:rPr>
                <w:sz w:val="19"/>
              </w:rPr>
              <w:t>Topic-match floor</w:t>
            </w:r>
          </w:p>
        </w:tc>
        <w:tc>
          <w:tcPr>
            <w:tcW w:type="dxa" w:w="1512"/>
          </w:tcPr>
          <w:p>
            <w:pPr>
              <w:spacing w:line="240" w:lineRule="auto" w:after="20" w:before="20"/>
              <w:jc w:val="left"/>
            </w:pPr>
            <w:r>
              <w:rPr>
                <w:sz w:val="19"/>
              </w:rPr>
              <w:t>0.22 similarity</w:t>
            </w:r>
          </w:p>
        </w:tc>
        <w:tc>
          <w:tcPr>
            <w:tcW w:type="dxa" w:w="4709"/>
          </w:tcPr>
          <w:p>
            <w:pPr>
              <w:spacing w:line="240" w:lineRule="auto" w:after="20" w:before="20"/>
              <w:jc w:val="left"/>
            </w:pPr>
            <w:r>
              <w:rPr>
                <w:sz w:val="19"/>
              </w:rPr>
              <w:t>Calibrated: the closest topic was correct for all 9 test questions</w:t>
            </w:r>
          </w:p>
        </w:tc>
      </w:tr>
    </w:tbl>
    <w:p>
      <w:pPr>
        <w:spacing w:after="80" w:line="240" w:lineRule="auto"/>
      </w:pPr>
    </w:p>
    <w:p>
      <w:pPr>
        <w:pStyle w:val="Heading2"/>
      </w:pPr>
      <w:bookmarkStart w:id="60" w:name="_s5_3"/>
      <w:r>
        <w:t>5.3  Key Code Snippets</w:t>
      </w:r>
      <w:bookmarkEnd w:id="60"/>
    </w:p>
    <w:p>
      <w:pPr>
        <w:jc w:val="both"/>
      </w:pPr>
      <w:r>
        <w:t>This section explains the most important parts of the code. The listings are taken directly from the project source; the full code is in the GitHub repository (Appendix A).</w:t>
      </w:r>
    </w:p>
    <w:p>
      <w:pPr>
        <w:pStyle w:val="Heading3"/>
      </w:pPr>
      <w:r>
        <w:t>5.3.1  Page-Bounded Chunking</w:t>
      </w:r>
    </w:p>
    <w:p>
      <w:pPr>
        <w:jc w:val="both"/>
      </w:pPr>
      <w:r>
        <w:t>Listing 5.1 splits each page into overlapping word windows. Because chunks never span pages, each chunk has exactly one page to cite, and a short tail is folded into the last chunk instead of creating a tiny one.</w:t>
      </w:r>
    </w:p>
    <w:p>
      <w:pPr>
        <w:keepNext/>
        <w:spacing w:before="120" w:after="40" w:line="240" w:lineRule="auto"/>
      </w:pPr>
      <w:r>
        <w:rPr>
          <w:b/>
          <w:sz w:val="22"/>
        </w:rPr>
        <w:t xml:space="preserve">Listing 5.1 </w:t>
      </w:r>
      <w:r>
        <w:rPr>
          <w:sz w:val="22"/>
        </w:rPr>
        <w:t>Page-bounded chunking (core/documents.py)</w:t>
      </w:r>
    </w:p>
    <w:p>
      <w:pPr>
        <w:keepNext/>
        <w:shd w:val="clear" w:color="auto" w:fill="F2F2F2"/>
        <w:spacing w:line="240" w:lineRule="auto" w:after="0"/>
        <w:ind w:left="792" w:hanging="648"/>
      </w:pPr>
      <w:r>
        <w:rPr>
          <w:rFonts w:ascii="Courier New" w:hAnsi="Courier New" w:cs="Courier New" w:eastAsia="Courier New"/>
          <w:sz w:val="20"/>
        </w:rPr>
        <w:t>def chunk_pages(</w:t>
      </w:r>
    </w:p>
    <w:p>
      <w:pPr>
        <w:keepNext/>
        <w:shd w:val="clear" w:color="auto" w:fill="F2F2F2"/>
        <w:spacing w:line="240" w:lineRule="auto" w:after="0"/>
        <w:ind w:left="792" w:hanging="648"/>
      </w:pPr>
      <w:r>
        <w:rPr>
          <w:rFonts w:ascii="Courier New" w:hAnsi="Courier New" w:cs="Courier New" w:eastAsia="Courier New"/>
          <w:sz w:val="20"/>
        </w:rPr>
        <w:t xml:space="preserve">    pages: list[Page], size: int = CHUNK_WORDS, overlap: int = CHUNK_OVERLAP</w:t>
      </w:r>
    </w:p>
    <w:p>
      <w:pPr>
        <w:keepNext/>
        <w:shd w:val="clear" w:color="auto" w:fill="F2F2F2"/>
        <w:spacing w:line="240" w:lineRule="auto" w:after="0"/>
        <w:ind w:left="792" w:hanging="648"/>
      </w:pPr>
      <w:r>
        <w:rPr>
          <w:rFonts w:ascii="Courier New" w:hAnsi="Courier New" w:cs="Courier New" w:eastAsia="Courier New"/>
          <w:sz w:val="20"/>
        </w:rPr>
        <w:t>) -&gt; list[Chunk]:</w:t>
      </w:r>
    </w:p>
    <w:p>
      <w:pPr>
        <w:keepNext/>
        <w:shd w:val="clear" w:color="auto" w:fill="F2F2F2"/>
        <w:spacing w:line="240" w:lineRule="auto" w:after="0"/>
        <w:ind w:left="792" w:hanging="648"/>
      </w:pPr>
      <w:r>
        <w:rPr>
          <w:rFonts w:ascii="Courier New" w:hAnsi="Courier New" w:cs="Courier New" w:eastAsia="Courier New"/>
          <w:sz w:val="20"/>
        </w:rPr>
        <w:t xml:space="preserve">    """Split each page into overlapping word windows. Chunks never span pages,</w:t>
      </w:r>
    </w:p>
    <w:p>
      <w:pPr>
        <w:keepNext/>
        <w:shd w:val="clear" w:color="auto" w:fill="F2F2F2"/>
        <w:spacing w:line="240" w:lineRule="auto" w:after="0"/>
        <w:ind w:left="792" w:hanging="648"/>
      </w:pPr>
      <w:r>
        <w:rPr>
          <w:rFonts w:ascii="Courier New" w:hAnsi="Courier New" w:cs="Courier New" w:eastAsia="Courier New"/>
          <w:sz w:val="20"/>
        </w:rPr>
        <w:t xml:space="preserve">    so every chunk has exactly one page to cite."""</w:t>
      </w:r>
    </w:p>
    <w:p>
      <w:pPr>
        <w:keepNext/>
        <w:shd w:val="clear" w:color="auto" w:fill="F2F2F2"/>
        <w:spacing w:line="240" w:lineRule="auto" w:after="0"/>
        <w:ind w:left="792" w:hanging="648"/>
      </w:pPr>
      <w:r>
        <w:rPr>
          <w:rFonts w:ascii="Courier New" w:hAnsi="Courier New" w:cs="Courier New" w:eastAsia="Courier New"/>
          <w:sz w:val="20"/>
        </w:rPr>
        <w:t xml:space="preserve">    if overlap &gt;= size:</w:t>
      </w:r>
    </w:p>
    <w:p>
      <w:pPr>
        <w:keepNext/>
        <w:shd w:val="clear" w:color="auto" w:fill="F2F2F2"/>
        <w:spacing w:line="240" w:lineRule="auto" w:after="0"/>
        <w:ind w:left="792" w:hanging="648"/>
      </w:pPr>
      <w:r>
        <w:rPr>
          <w:rFonts w:ascii="Courier New" w:hAnsi="Courier New" w:cs="Courier New" w:eastAsia="Courier New"/>
          <w:sz w:val="20"/>
        </w:rPr>
        <w:t xml:space="preserve">        raise ValueError("overlap must be smaller than size")</w:t>
      </w:r>
    </w:p>
    <w:p>
      <w:pPr>
        <w:keepNext/>
        <w:shd w:val="clear" w:color="auto" w:fill="F2F2F2"/>
        <w:spacing w:line="240" w:lineRule="auto" w:after="0"/>
        <w:ind w:left="792" w:hanging="648"/>
      </w:pPr>
      <w:r>
        <w:rPr>
          <w:rFonts w:ascii="Courier New" w:hAnsi="Courier New" w:cs="Courier New" w:eastAsia="Courier New"/>
          <w:sz w:val="20"/>
        </w:rPr>
        <w:t xml:space="preserve">    chunks: list[Chunk] = []</w:t>
      </w:r>
    </w:p>
    <w:p>
      <w:pPr>
        <w:keepNext/>
        <w:shd w:val="clear" w:color="auto" w:fill="F2F2F2"/>
        <w:spacing w:line="240" w:lineRule="auto" w:after="0"/>
        <w:ind w:left="792" w:hanging="648"/>
      </w:pPr>
      <w:r>
        <w:rPr>
          <w:rFonts w:ascii="Courier New" w:hAnsi="Courier New" w:cs="Courier New" w:eastAsia="Courier New"/>
          <w:sz w:val="20"/>
        </w:rPr>
        <w:t xml:space="preserve">    for page in pages:</w:t>
      </w:r>
    </w:p>
    <w:p>
      <w:pPr>
        <w:keepNext/>
        <w:shd w:val="clear" w:color="auto" w:fill="F2F2F2"/>
        <w:spacing w:line="240" w:lineRule="auto" w:after="0"/>
        <w:ind w:left="792" w:hanging="648"/>
      </w:pPr>
      <w:r>
        <w:rPr>
          <w:rFonts w:ascii="Courier New" w:hAnsi="Courier New" w:cs="Courier New" w:eastAsia="Courier New"/>
          <w:sz w:val="20"/>
        </w:rPr>
        <w:t xml:space="preserve">        words = page.text.split()</w:t>
      </w:r>
    </w:p>
    <w:p>
      <w:pPr>
        <w:keepNext/>
        <w:shd w:val="clear" w:color="auto" w:fill="F2F2F2"/>
        <w:spacing w:line="240" w:lineRule="auto" w:after="0"/>
        <w:ind w:left="792" w:hanging="648"/>
      </w:pPr>
      <w:r>
        <w:rPr>
          <w:rFonts w:ascii="Courier New" w:hAnsi="Courier New" w:cs="Courier New" w:eastAsia="Courier New"/>
          <w:sz w:val="20"/>
        </w:rPr>
        <w:t xml:space="preserve">        if not words:</w:t>
      </w:r>
    </w:p>
    <w:p>
      <w:pPr>
        <w:keepNext/>
        <w:shd w:val="clear" w:color="auto" w:fill="F2F2F2"/>
        <w:spacing w:line="240" w:lineRule="auto" w:after="0"/>
        <w:ind w:left="792" w:hanging="648"/>
      </w:pPr>
      <w:r>
        <w:rPr>
          <w:rFonts w:ascii="Courier New" w:hAnsi="Courier New" w:cs="Courier New" w:eastAsia="Courier New"/>
          <w:sz w:val="20"/>
        </w:rPr>
        <w:t xml:space="preserve">            continue</w:t>
      </w:r>
    </w:p>
    <w:p>
      <w:pPr>
        <w:keepNext/>
        <w:shd w:val="clear" w:color="auto" w:fill="F2F2F2"/>
        <w:spacing w:line="240" w:lineRule="auto" w:after="0"/>
        <w:ind w:left="792" w:hanging="648"/>
      </w:pPr>
      <w:r>
        <w:rPr>
          <w:rFonts w:ascii="Courier New" w:hAnsi="Courier New" w:cs="Courier New" w:eastAsia="Courier New"/>
          <w:sz w:val="20"/>
        </w:rPr>
        <w:t xml:space="preserve">        start = 0</w:t>
      </w:r>
    </w:p>
    <w:p>
      <w:pPr>
        <w:keepNext/>
        <w:shd w:val="clear" w:color="auto" w:fill="F2F2F2"/>
        <w:spacing w:line="240" w:lineRule="auto" w:after="0"/>
        <w:ind w:left="792" w:hanging="648"/>
      </w:pPr>
      <w:r>
        <w:rPr>
          <w:rFonts w:ascii="Courier New" w:hAnsi="Courier New" w:cs="Courier New" w:eastAsia="Courier New"/>
          <w:sz w:val="20"/>
        </w:rPr>
        <w:t xml:space="preserve">        while True:</w:t>
      </w:r>
    </w:p>
    <w:p>
      <w:pPr>
        <w:keepNext/>
        <w:shd w:val="clear" w:color="auto" w:fill="F2F2F2"/>
        <w:spacing w:line="240" w:lineRule="auto" w:after="0"/>
        <w:ind w:left="792" w:hanging="648"/>
      </w:pPr>
      <w:r>
        <w:rPr>
          <w:rFonts w:ascii="Courier New" w:hAnsi="Courier New" w:cs="Courier New" w:eastAsia="Courier New"/>
          <w:sz w:val="20"/>
        </w:rPr>
        <w:t xml:space="preserve">            end = min(start + size, len(words))</w:t>
      </w:r>
    </w:p>
    <w:p>
      <w:pPr>
        <w:keepNext/>
        <w:shd w:val="clear" w:color="auto" w:fill="F2F2F2"/>
        <w:spacing w:line="240" w:lineRule="auto" w:after="0"/>
        <w:ind w:left="792" w:hanging="648"/>
      </w:pPr>
      <w:r>
        <w:rPr>
          <w:rFonts w:ascii="Courier New" w:hAnsi="Courier New" w:cs="Courier New" w:eastAsia="Courier New"/>
          <w:sz w:val="20"/>
        </w:rPr>
        <w:t xml:space="preserve">            # Fold a short tail into this chunk instead of making a tiny one.</w:t>
      </w:r>
    </w:p>
    <w:p>
      <w:pPr>
        <w:keepNext/>
        <w:shd w:val="clear" w:color="auto" w:fill="F2F2F2"/>
        <w:spacing w:line="240" w:lineRule="auto" w:after="0"/>
        <w:ind w:left="792" w:hanging="648"/>
      </w:pPr>
      <w:r>
        <w:rPr>
          <w:rFonts w:ascii="Courier New" w:hAnsi="Courier New" w:cs="Courier New" w:eastAsia="Courier New"/>
          <w:sz w:val="20"/>
        </w:rPr>
        <w:t xml:space="preserve">            if len(words) - end &lt; MIN_CHUNK_WORDS:</w:t>
      </w:r>
    </w:p>
    <w:p>
      <w:pPr>
        <w:keepNext/>
        <w:shd w:val="clear" w:color="auto" w:fill="F2F2F2"/>
        <w:spacing w:line="240" w:lineRule="auto" w:after="0"/>
        <w:ind w:left="792" w:hanging="648"/>
      </w:pPr>
      <w:r>
        <w:rPr>
          <w:rFonts w:ascii="Courier New" w:hAnsi="Courier New" w:cs="Courier New" w:eastAsia="Courier New"/>
          <w:sz w:val="20"/>
        </w:rPr>
        <w:t xml:space="preserve">                end = len(words)</w:t>
      </w:r>
    </w:p>
    <w:p>
      <w:pPr>
        <w:keepNext/>
        <w:shd w:val="clear" w:color="auto" w:fill="F2F2F2"/>
        <w:spacing w:line="240" w:lineRule="auto" w:after="0"/>
        <w:ind w:left="792" w:hanging="648"/>
      </w:pPr>
      <w:r>
        <w:rPr>
          <w:rFonts w:ascii="Courier New" w:hAnsi="Courier New" w:cs="Courier New" w:eastAsia="Courier New"/>
          <w:sz w:val="20"/>
        </w:rPr>
        <w:t xml:space="preserve">            chunks.append(Chunk(" ".join(words[start:end]), page.number, len(chunks)))</w:t>
      </w:r>
    </w:p>
    <w:p>
      <w:pPr>
        <w:keepNext/>
        <w:shd w:val="clear" w:color="auto" w:fill="F2F2F2"/>
        <w:spacing w:line="240" w:lineRule="auto" w:after="0"/>
        <w:ind w:left="792" w:hanging="648"/>
      </w:pPr>
      <w:r>
        <w:rPr>
          <w:rFonts w:ascii="Courier New" w:hAnsi="Courier New" w:cs="Courier New" w:eastAsia="Courier New"/>
          <w:sz w:val="20"/>
        </w:rPr>
        <w:t xml:space="preserve">            if end == len(words):</w:t>
      </w:r>
    </w:p>
    <w:p>
      <w:pPr>
        <w:keepNext/>
        <w:shd w:val="clear" w:color="auto" w:fill="F2F2F2"/>
        <w:spacing w:line="240" w:lineRule="auto" w:after="0"/>
        <w:ind w:left="792" w:hanging="648"/>
      </w:pPr>
      <w:r>
        <w:rPr>
          <w:rFonts w:ascii="Courier New" w:hAnsi="Courier New" w:cs="Courier New" w:eastAsia="Courier New"/>
          <w:sz w:val="20"/>
        </w:rPr>
        <w:t xml:space="preserve">                break</w:t>
      </w:r>
    </w:p>
    <w:p>
      <w:pPr>
        <w:keepNext/>
        <w:shd w:val="clear" w:color="auto" w:fill="F2F2F2"/>
        <w:spacing w:line="240" w:lineRule="auto" w:after="0"/>
        <w:ind w:left="792" w:hanging="648"/>
      </w:pPr>
      <w:r>
        <w:rPr>
          <w:rFonts w:ascii="Courier New" w:hAnsi="Courier New" w:cs="Courier New" w:eastAsia="Courier New"/>
          <w:sz w:val="20"/>
        </w:rPr>
        <w:t xml:space="preserve">            start = end - overlap</w:t>
      </w:r>
    </w:p>
    <w:p>
      <w:pPr>
        <w:shd w:val="clear" w:color="auto" w:fill="F2F2F2"/>
        <w:spacing w:line="240" w:lineRule="auto" w:after="0"/>
        <w:ind w:left="792" w:hanging="648"/>
      </w:pPr>
      <w:r>
        <w:rPr>
          <w:rFonts w:ascii="Courier New" w:hAnsi="Courier New" w:cs="Courier New" w:eastAsia="Courier New"/>
          <w:sz w:val="20"/>
        </w:rPr>
        <w:t xml:space="preserve">    return chunks</w:t>
      </w:r>
    </w:p>
    <w:p>
      <w:pPr>
        <w:spacing w:after="80" w:line="240" w:lineRule="auto"/>
      </w:pPr>
    </w:p>
    <w:p>
      <w:pPr>
        <w:pStyle w:val="Heading3"/>
      </w:pPr>
      <w:r>
        <w:t>5.3.2  Two-Stage Retrieval</w:t>
      </w:r>
    </w:p>
    <w:p>
      <w:pPr>
        <w:jc w:val="both"/>
      </w:pPr>
      <w:r>
        <w:t>Listing 5.2 implements Equations (4.1) and (4.2). The re-ranker was added after testing on the real notes: for “What is Apache Pig?”, embedding search ranked the defining chunk 8th, because almost every chunk was “about Pig”, and the answer came back as “not found”; the cross-encoder ranked it 1st (score 7.4, against 1.9 for the next chunk).</w:t>
      </w:r>
    </w:p>
    <w:p>
      <w:pPr>
        <w:keepNext/>
        <w:spacing w:before="120" w:after="40" w:line="240" w:lineRule="auto"/>
      </w:pPr>
      <w:r>
        <w:rPr>
          <w:b/>
          <w:sz w:val="22"/>
        </w:rPr>
        <w:t xml:space="preserve">Listing 5.2 </w:t>
      </w:r>
      <w:r>
        <w:rPr>
          <w:sz w:val="22"/>
        </w:rPr>
        <w:t>Two-stage retrieval (core/rag.py)</w:t>
      </w:r>
    </w:p>
    <w:p>
      <w:pPr>
        <w:keepNext/>
        <w:shd w:val="clear" w:color="auto" w:fill="F2F2F2"/>
        <w:spacing w:line="240" w:lineRule="auto" w:after="0"/>
        <w:ind w:left="792" w:hanging="648"/>
      </w:pPr>
      <w:r>
        <w:rPr>
          <w:rFonts w:ascii="Courier New" w:hAnsi="Courier New" w:cs="Courier New" w:eastAsia="Courier New"/>
          <w:sz w:val="20"/>
        </w:rPr>
        <w:t>def retrieve(</w:t>
      </w:r>
    </w:p>
    <w:p>
      <w:pPr>
        <w:keepNext/>
        <w:shd w:val="clear" w:color="auto" w:fill="F2F2F2"/>
        <w:spacing w:line="240" w:lineRule="auto" w:after="0"/>
        <w:ind w:left="792" w:hanging="648"/>
      </w:pPr>
      <w:r>
        <w:rPr>
          <w:rFonts w:ascii="Courier New" w:hAnsi="Courier New" w:cs="Courier New" w:eastAsia="Courier New"/>
          <w:sz w:val="20"/>
        </w:rPr>
        <w:t xml:space="preserve">    user_id: int, question: str, document_ids: list[int] | None = None, k: int = TOP_K</w:t>
      </w:r>
    </w:p>
    <w:p>
      <w:pPr>
        <w:keepNext/>
        <w:shd w:val="clear" w:color="auto" w:fill="F2F2F2"/>
        <w:spacing w:line="240" w:lineRule="auto" w:after="0"/>
        <w:ind w:left="792" w:hanging="648"/>
      </w:pPr>
      <w:r>
        <w:rPr>
          <w:rFonts w:ascii="Courier New" w:hAnsi="Courier New" w:cs="Courier New" w:eastAsia="Courier New"/>
          <w:sz w:val="20"/>
        </w:rPr>
        <w:t>) -&gt; list[vectorstore.Hit]:</w:t>
      </w:r>
    </w:p>
    <w:p>
      <w:pPr>
        <w:keepNext/>
        <w:shd w:val="clear" w:color="auto" w:fill="F2F2F2"/>
        <w:spacing w:line="240" w:lineRule="auto" w:after="0"/>
        <w:ind w:left="792" w:hanging="648"/>
      </w:pPr>
      <w:r>
        <w:rPr>
          <w:rFonts w:ascii="Courier New" w:hAnsi="Courier New" w:cs="Courier New" w:eastAsia="Courier New"/>
          <w:sz w:val="20"/>
        </w:rPr>
        <w:t xml:space="preserve">    """Best k relevant chunks for the question, best first (empty if none are relevant)."""</w:t>
      </w:r>
    </w:p>
    <w:p>
      <w:pPr>
        <w:keepNext/>
        <w:shd w:val="clear" w:color="auto" w:fill="F2F2F2"/>
        <w:spacing w:line="240" w:lineRule="auto" w:after="0"/>
        <w:ind w:left="792" w:hanging="648"/>
      </w:pPr>
      <w:r>
        <w:rPr>
          <w:rFonts w:ascii="Courier New" w:hAnsi="Courier New" w:cs="Courier New" w:eastAsia="Courier New"/>
          <w:sz w:val="20"/>
        </w:rPr>
        <w:t xml:space="preserve">    candidates = vectorstore.search(user_id, question, k=CANDIDATES, document_ids=document_ids)</w:t>
      </w:r>
    </w:p>
    <w:p>
      <w:pPr>
        <w:keepNext/>
        <w:shd w:val="clear" w:color="auto" w:fill="F2F2F2"/>
        <w:spacing w:line="240" w:lineRule="auto" w:after="0"/>
        <w:ind w:left="792" w:hanging="648"/>
      </w:pPr>
      <w:r>
        <w:rPr>
          <w:rFonts w:ascii="Courier New" w:hAnsi="Courier New" w:cs="Courier New" w:eastAsia="Courier New"/>
          <w:sz w:val="20"/>
        </w:rPr>
        <w:t xml:space="preserve">    if not candidates:</w:t>
      </w:r>
    </w:p>
    <w:p>
      <w:pPr>
        <w:keepNext/>
        <w:shd w:val="clear" w:color="auto" w:fill="F2F2F2"/>
        <w:spacing w:line="240" w:lineRule="auto" w:after="0"/>
        <w:ind w:left="792" w:hanging="648"/>
      </w:pPr>
      <w:r>
        <w:rPr>
          <w:rFonts w:ascii="Courier New" w:hAnsi="Courier New" w:cs="Courier New" w:eastAsia="Courier New"/>
          <w:sz w:val="20"/>
        </w:rPr>
        <w:t xml:space="preserve">        return []</w:t>
      </w:r>
    </w:p>
    <w:p>
      <w:pPr>
        <w:keepNext/>
        <w:shd w:val="clear" w:color="auto" w:fill="F2F2F2"/>
        <w:spacing w:line="240" w:lineRule="auto" w:after="0"/>
        <w:ind w:left="792" w:hanging="648"/>
      </w:pPr>
      <w:r>
        <w:rPr>
          <w:rFonts w:ascii="Courier New" w:hAnsi="Courier New" w:cs="Courier New" w:eastAsia="Courier New"/>
          <w:sz w:val="20"/>
        </w:rPr>
        <w:t xml:space="preserve">    scores = _cross_encoder().predict([(question, h.text) for h in candidates])</w:t>
      </w:r>
    </w:p>
    <w:p>
      <w:pPr>
        <w:keepNext/>
        <w:shd w:val="clear" w:color="auto" w:fill="F2F2F2"/>
        <w:spacing w:line="240" w:lineRule="auto" w:after="0"/>
        <w:ind w:left="792" w:hanging="648"/>
      </w:pPr>
      <w:r>
        <w:rPr>
          <w:rFonts w:ascii="Courier New" w:hAnsi="Courier New" w:cs="Courier New" w:eastAsia="Courier New"/>
          <w:sz w:val="20"/>
        </w:rPr>
        <w:t xml:space="preserve">    for hit, score in zip(candidates, scores):</w:t>
      </w:r>
    </w:p>
    <w:p>
      <w:pPr>
        <w:keepNext/>
        <w:shd w:val="clear" w:color="auto" w:fill="F2F2F2"/>
        <w:spacing w:line="240" w:lineRule="auto" w:after="0"/>
        <w:ind w:left="792" w:hanging="648"/>
      </w:pPr>
      <w:r>
        <w:rPr>
          <w:rFonts w:ascii="Courier New" w:hAnsi="Courier New" w:cs="Courier New" w:eastAsia="Courier New"/>
          <w:sz w:val="20"/>
        </w:rPr>
        <w:t xml:space="preserve">        hit.score = float(score)</w:t>
      </w:r>
    </w:p>
    <w:p>
      <w:pPr>
        <w:keepNext/>
        <w:shd w:val="clear" w:color="auto" w:fill="F2F2F2"/>
        <w:spacing w:line="240" w:lineRule="auto" w:after="0"/>
        <w:ind w:left="792" w:hanging="648"/>
      </w:pPr>
      <w:r>
        <w:rPr>
          <w:rFonts w:ascii="Courier New" w:hAnsi="Courier New" w:cs="Courier New" w:eastAsia="Courier New"/>
          <w:sz w:val="20"/>
        </w:rPr>
        <w:t xml:space="preserve">    ranked = sorted(candidates, key=lambda h: h.score, reverse=True)</w:t>
      </w:r>
    </w:p>
    <w:p>
      <w:pPr>
        <w:shd w:val="clear" w:color="auto" w:fill="F2F2F2"/>
        <w:spacing w:line="240" w:lineRule="auto" w:after="0"/>
        <w:ind w:left="792" w:hanging="648"/>
      </w:pPr>
      <w:r>
        <w:rPr>
          <w:rFonts w:ascii="Courier New" w:hAnsi="Courier New" w:cs="Courier New" w:eastAsia="Courier New"/>
          <w:sz w:val="20"/>
        </w:rPr>
        <w:t xml:space="preserve">    return [h for h in ranked if h.score &gt;= MIN_SCORE][:k]</w:t>
      </w:r>
    </w:p>
    <w:p>
      <w:pPr>
        <w:spacing w:after="80" w:line="240" w:lineRule="auto"/>
      </w:pPr>
    </w:p>
    <w:p>
      <w:pPr>
        <w:pStyle w:val="Heading3"/>
      </w:pPr>
      <w:r>
        <w:t>5.3.3  Grounding Instructions</w:t>
      </w:r>
    </w:p>
    <w:p>
      <w:pPr>
        <w:jc w:val="both"/>
      </w:pPr>
      <w:r>
        <w:t>Listing 5.3 is the system prompt given to the LLM for every question. Excerpt tags were changed from [1] to [S1] after the model confused a question number in the notes (“22. What is bucketing?”) with an excerpt number.</w:t>
      </w:r>
    </w:p>
    <w:p>
      <w:pPr>
        <w:keepNext/>
        <w:spacing w:before="120" w:after="40" w:line="240" w:lineRule="auto"/>
      </w:pPr>
      <w:r>
        <w:rPr>
          <w:b/>
          <w:sz w:val="22"/>
        </w:rPr>
        <w:t xml:space="preserve">Listing 5.3 </w:t>
      </w:r>
      <w:r>
        <w:rPr>
          <w:sz w:val="22"/>
        </w:rPr>
        <w:t>Grounding instructions given to the model (core/rag.py)</w:t>
      </w:r>
    </w:p>
    <w:p>
      <w:pPr>
        <w:keepNext/>
        <w:shd w:val="clear" w:color="auto" w:fill="F2F2F2"/>
        <w:spacing w:line="240" w:lineRule="auto" w:after="0"/>
        <w:ind w:left="792" w:hanging="648"/>
      </w:pPr>
      <w:r>
        <w:rPr>
          <w:rFonts w:ascii="Courier New" w:hAnsi="Courier New" w:cs="Courier New" w:eastAsia="Courier New"/>
          <w:sz w:val="20"/>
        </w:rPr>
        <w:t>SYSTEM_PROMPT = f"""You are PersonaAI, a study assistant for a university student.</w:t>
      </w:r>
    </w:p>
    <w:p>
      <w:pPr>
        <w:keepNext/>
        <w:shd w:val="clear" w:color="auto" w:fill="F2F2F2"/>
        <w:spacing w:line="240" w:lineRule="auto" w:after="0"/>
        <w:ind w:left="792" w:hanging="648"/>
      </w:pPr>
      <w:r>
        <w:rPr>
          <w:rFonts w:ascii="Courier New" w:hAnsi="Courier New" w:cs="Courier New" w:eastAsia="Courier New"/>
          <w:sz w:val="20"/>
        </w:rPr>
        <w:t>Answer the question using ONLY the numbered excerpts from the student's own notes.</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Rules:</w:t>
      </w:r>
    </w:p>
    <w:p>
      <w:pPr>
        <w:keepNext/>
        <w:shd w:val="clear" w:color="auto" w:fill="F2F2F2"/>
        <w:spacing w:line="240" w:lineRule="auto" w:after="0"/>
        <w:ind w:left="792" w:hanging="648"/>
      </w:pPr>
      <w:r>
        <w:rPr>
          <w:rFonts w:ascii="Courier New" w:hAnsi="Courier New" w:cs="Courier New" w:eastAsia="Courier New"/>
          <w:sz w:val="20"/>
        </w:rPr>
        <w:t>- Use only facts stated in the excerpts. Do not add outside knowledge.</w:t>
      </w:r>
    </w:p>
    <w:p>
      <w:pPr>
        <w:keepNext/>
        <w:shd w:val="clear" w:color="auto" w:fill="F2F2F2"/>
        <w:spacing w:line="240" w:lineRule="auto" w:after="0"/>
        <w:ind w:left="792" w:hanging="648"/>
      </w:pPr>
      <w:r>
        <w:rPr>
          <w:rFonts w:ascii="Courier New" w:hAnsi="Courier New" w:cs="Courier New" w:eastAsia="Courier New"/>
          <w:sz w:val="20"/>
        </w:rPr>
        <w:t>- Cite the excerpts you used inline with their tags, like [S1] or [S2][S4], right after the</w:t>
      </w:r>
    </w:p>
    <w:p>
      <w:pPr>
        <w:keepNext/>
        <w:shd w:val="clear" w:color="auto" w:fill="F2F2F2"/>
        <w:spacing w:line="240" w:lineRule="auto" w:after="0"/>
        <w:ind w:left="792" w:hanging="648"/>
      </w:pPr>
      <w:r>
        <w:rPr>
          <w:rFonts w:ascii="Courier New" w:hAnsi="Courier New" w:cs="Courier New" w:eastAsia="Courier New"/>
          <w:sz w:val="20"/>
        </w:rPr>
        <w:t xml:space="preserve">  sentence they support. Only use these [S#] tags for citations, never the notes' own numbering.</w:t>
      </w:r>
    </w:p>
    <w:p>
      <w:pPr>
        <w:keepNext/>
        <w:shd w:val="clear" w:color="auto" w:fill="F2F2F2"/>
        <w:spacing w:line="240" w:lineRule="auto" w:after="0"/>
        <w:ind w:left="792" w:hanging="648"/>
      </w:pPr>
      <w:r>
        <w:rPr>
          <w:rFonts w:ascii="Courier New" w:hAnsi="Courier New" w:cs="Courier New" w:eastAsia="Courier New"/>
          <w:sz w:val="20"/>
        </w:rPr>
        <w:t>- If the excerpts do not contain the answer, reply with exactly {NOT_FOUND} and nothing else.</w:t>
      </w:r>
    </w:p>
    <w:p>
      <w:pPr>
        <w:keepNext/>
        <w:shd w:val="clear" w:color="auto" w:fill="F2F2F2"/>
        <w:spacing w:line="240" w:lineRule="auto" w:after="0"/>
        <w:ind w:left="792" w:hanging="648"/>
      </w:pPr>
      <w:r>
        <w:rPr>
          <w:rFonts w:ascii="Courier New" w:hAnsi="Courier New" w:cs="Courier New" w:eastAsia="Courier New"/>
          <w:sz w:val="20"/>
        </w:rPr>
        <w:t>- Write the way a good exam answer reads: a one-line definition or direct answer first,</w:t>
      </w:r>
    </w:p>
    <w:p>
      <w:pPr>
        <w:keepNext/>
        <w:shd w:val="clear" w:color="auto" w:fill="F2F2F2"/>
        <w:spacing w:line="240" w:lineRule="auto" w:after="0"/>
        <w:ind w:left="792" w:hanging="648"/>
      </w:pPr>
      <w:r>
        <w:rPr>
          <w:rFonts w:ascii="Courier New" w:hAnsi="Courier New" w:cs="Courier New" w:eastAsia="Courier New"/>
          <w:sz w:val="20"/>
        </w:rPr>
        <w:t xml:space="preserve">  then key points as bullets. Include a short example or syntax if the excerpts give one.</w:t>
      </w:r>
    </w:p>
    <w:p>
      <w:pPr>
        <w:shd w:val="clear" w:color="auto" w:fill="F2F2F2"/>
        <w:spacing w:line="240" w:lineRule="auto" w:after="0"/>
        <w:ind w:left="792" w:hanging="648"/>
      </w:pPr>
      <w:r>
        <w:rPr>
          <w:rFonts w:ascii="Courier New" w:hAnsi="Courier New" w:cs="Courier New" w:eastAsia="Courier New"/>
          <w:sz w:val="20"/>
        </w:rPr>
        <w:t>- Keep it concise."""</w:t>
      </w:r>
    </w:p>
    <w:p>
      <w:pPr>
        <w:spacing w:after="80" w:line="240" w:lineRule="auto"/>
      </w:pPr>
    </w:p>
    <w:p>
      <w:pPr>
        <w:pStyle w:val="Heading3"/>
      </w:pPr>
      <w:r>
        <w:t>5.3.4  LLM Access, Retries and Fallback</w:t>
      </w:r>
    </w:p>
    <w:p>
      <w:pPr>
        <w:jc w:val="both"/>
      </w:pPr>
      <w:r>
        <w:t xml:space="preserve">All generation goes through </w:t>
      </w:r>
      <w:r>
        <w:rPr>
          <w:rFonts w:ascii="Courier New" w:hAnsi="Courier New" w:cs="Courier New" w:eastAsia="Courier New"/>
          <w:sz w:val="21"/>
        </w:rPr>
        <w:t>core/llm.py</w:t>
      </w:r>
      <w:r>
        <w:t>, which tries the configured Gemini model, then the lighter Gemini model, then the local Ollama model. The free tier returned three kinds of failure, each handled differently (Listing 5.4):</w:t>
      </w:r>
    </w:p>
    <w:p>
      <w:pPr>
        <w:pStyle w:val="ListBullet"/>
        <w:jc w:val="both"/>
      </w:pPr>
      <w:r>
        <w:rPr>
          <w:b/>
        </w:rPr>
        <w:t>Overload (HTTP 503/504):</w:t>
      </w:r>
      <w:r>
        <w:t xml:space="preserve"> retried once after a short back-off, then the next model is tried.</w:t>
      </w:r>
    </w:p>
    <w:p>
      <w:pPr>
        <w:pStyle w:val="ListBullet"/>
        <w:jc w:val="both"/>
      </w:pPr>
      <w:r>
        <w:rPr>
          <w:b/>
        </w:rPr>
        <w:t>Per-minute rate limit (HTTP 429 with a short retry delay, e.g. 6 s):</w:t>
      </w:r>
      <w:r>
        <w:t xml:space="preserve"> the system waits and retries the same model. An earlier version treated this as an outage and fell back to the much slower local model.</w:t>
      </w:r>
    </w:p>
    <w:p>
      <w:pPr>
        <w:pStyle w:val="ListBullet"/>
        <w:jc w:val="both"/>
      </w:pPr>
      <w:r>
        <w:rPr>
          <w:b/>
        </w:rPr>
        <w:t>Daily quota (HTTP 429 with a retry delay of hours):</w:t>
      </w:r>
      <w:r>
        <w:t xml:space="preserve"> the model is skipped for that period, so later calls do not waste attempts on it.</w:t>
      </w:r>
    </w:p>
    <w:p>
      <w:pPr>
        <w:keepNext/>
        <w:spacing w:before="120" w:after="40" w:line="240" w:lineRule="auto"/>
      </w:pPr>
      <w:r>
        <w:rPr>
          <w:b/>
          <w:sz w:val="22"/>
        </w:rPr>
        <w:t xml:space="preserve">Listing 5.4 </w:t>
      </w:r>
      <w:r>
        <w:rPr>
          <w:sz w:val="22"/>
        </w:rPr>
        <w:t>Retry policy for transient errors and rate limits (core/llm.py)</w:t>
      </w:r>
    </w:p>
    <w:p>
      <w:pPr>
        <w:keepNext/>
        <w:shd w:val="clear" w:color="auto" w:fill="F2F2F2"/>
        <w:spacing w:line="240" w:lineRule="auto" w:after="0"/>
        <w:ind w:left="792" w:hanging="648"/>
      </w:pPr>
      <w:r>
        <w:rPr>
          <w:rFonts w:ascii="Courier New" w:hAnsi="Courier New" w:cs="Courier New" w:eastAsia="Courier New"/>
          <w:sz w:val="20"/>
        </w:rPr>
        <w:t>def _with_retries(fn, *args, attempts: int = 2):</w:t>
      </w:r>
    </w:p>
    <w:p>
      <w:pPr>
        <w:keepNext/>
        <w:shd w:val="clear" w:color="auto" w:fill="F2F2F2"/>
        <w:spacing w:line="240" w:lineRule="auto" w:after="0"/>
        <w:ind w:left="792" w:hanging="648"/>
      </w:pPr>
      <w:r>
        <w:rPr>
          <w:rFonts w:ascii="Courier New" w:hAnsi="Courier New" w:cs="Courier New" w:eastAsia="Courier New"/>
          <w:sz w:val="20"/>
        </w:rPr>
        <w:t xml:space="preserve">    """Retry with exponential backoff (1s, 2s, ...) for transient errors like overload.</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 xml:space="preserve">    Rate limits (HTTP 429) depend on how long Google says to wait: a per-minute limit</w:t>
      </w:r>
    </w:p>
    <w:p>
      <w:pPr>
        <w:keepNext/>
        <w:shd w:val="clear" w:color="auto" w:fill="F2F2F2"/>
        <w:spacing w:line="240" w:lineRule="auto" w:after="0"/>
        <w:ind w:left="792" w:hanging="648"/>
      </w:pPr>
      <w:r>
        <w:rPr>
          <w:rFonts w:ascii="Courier New" w:hAnsi="Courier New" w:cs="Courier New" w:eastAsia="Courier New"/>
          <w:sz w:val="20"/>
        </w:rPr>
        <w:t xml:space="preserve">    (retry in ~6s) is waited out on the same model, which is far faster than falling</w:t>
      </w:r>
    </w:p>
    <w:p>
      <w:pPr>
        <w:keepNext/>
        <w:shd w:val="clear" w:color="auto" w:fill="F2F2F2"/>
        <w:spacing w:line="240" w:lineRule="auto" w:after="0"/>
        <w:ind w:left="792" w:hanging="648"/>
      </w:pPr>
      <w:r>
        <w:rPr>
          <w:rFonts w:ascii="Courier New" w:hAnsi="Courier New" w:cs="Courier New" w:eastAsia="Courier New"/>
          <w:sz w:val="20"/>
        </w:rPr>
        <w:t xml:space="preserve">    back to a local model; a daily quota (retry in hours) is raised so the caller can</w:t>
      </w:r>
    </w:p>
    <w:p>
      <w:pPr>
        <w:keepNext/>
        <w:shd w:val="clear" w:color="auto" w:fill="F2F2F2"/>
        <w:spacing w:line="240" w:lineRule="auto" w:after="0"/>
        <w:ind w:left="792" w:hanging="648"/>
      </w:pPr>
      <w:r>
        <w:rPr>
          <w:rFonts w:ascii="Courier New" w:hAnsi="Courier New" w:cs="Courier New" w:eastAsia="Courier New"/>
          <w:sz w:val="20"/>
        </w:rPr>
        <w:t xml:space="preserve">    skip the model."""</w:t>
      </w:r>
    </w:p>
    <w:p>
      <w:pPr>
        <w:keepNext/>
        <w:shd w:val="clear" w:color="auto" w:fill="F2F2F2"/>
        <w:spacing w:line="240" w:lineRule="auto" w:after="0"/>
        <w:ind w:left="792" w:hanging="648"/>
      </w:pPr>
      <w:r>
        <w:rPr>
          <w:rFonts w:ascii="Courier New" w:hAnsi="Courier New" w:cs="Courier New" w:eastAsia="Courier New"/>
          <w:sz w:val="20"/>
        </w:rPr>
        <w:t xml:space="preserve">    failures = rate_waits = 0</w:t>
      </w:r>
    </w:p>
    <w:p>
      <w:pPr>
        <w:keepNext/>
        <w:shd w:val="clear" w:color="auto" w:fill="F2F2F2"/>
        <w:spacing w:line="240" w:lineRule="auto" w:after="0"/>
        <w:ind w:left="792" w:hanging="648"/>
      </w:pPr>
      <w:r>
        <w:rPr>
          <w:rFonts w:ascii="Courier New" w:hAnsi="Courier New" w:cs="Courier New" w:eastAsia="Courier New"/>
          <w:sz w:val="20"/>
        </w:rPr>
        <w:t xml:space="preserve">    while True:</w:t>
      </w:r>
    </w:p>
    <w:p>
      <w:pPr>
        <w:keepNext/>
        <w:shd w:val="clear" w:color="auto" w:fill="F2F2F2"/>
        <w:spacing w:line="240" w:lineRule="auto" w:after="0"/>
        <w:ind w:left="792" w:hanging="648"/>
      </w:pPr>
      <w:r>
        <w:rPr>
          <w:rFonts w:ascii="Courier New" w:hAnsi="Courier New" w:cs="Courier New" w:eastAsia="Courier New"/>
          <w:sz w:val="20"/>
        </w:rPr>
        <w:t xml:space="preserve">        try:</w:t>
      </w:r>
    </w:p>
    <w:p>
      <w:pPr>
        <w:keepNext/>
        <w:shd w:val="clear" w:color="auto" w:fill="F2F2F2"/>
        <w:spacing w:line="240" w:lineRule="auto" w:after="0"/>
        <w:ind w:left="792" w:hanging="648"/>
      </w:pPr>
      <w:r>
        <w:rPr>
          <w:rFonts w:ascii="Courier New" w:hAnsi="Courier New" w:cs="Courier New" w:eastAsia="Courier New"/>
          <w:sz w:val="20"/>
        </w:rPr>
        <w:t xml:space="preserve">            return fn(*args)</w:t>
      </w:r>
    </w:p>
    <w:p>
      <w:pPr>
        <w:keepNext/>
        <w:shd w:val="clear" w:color="auto" w:fill="F2F2F2"/>
        <w:spacing w:line="240" w:lineRule="auto" w:after="0"/>
        <w:ind w:left="792" w:hanging="648"/>
      </w:pPr>
      <w:r>
        <w:rPr>
          <w:rFonts w:ascii="Courier New" w:hAnsi="Courier New" w:cs="Courier New" w:eastAsia="Courier New"/>
          <w:sz w:val="20"/>
        </w:rPr>
        <w:t xml:space="preserve">        except LLMError:</w:t>
      </w:r>
    </w:p>
    <w:p>
      <w:pPr>
        <w:keepNext/>
        <w:shd w:val="clear" w:color="auto" w:fill="F2F2F2"/>
        <w:spacing w:line="240" w:lineRule="auto" w:after="0"/>
        <w:ind w:left="792" w:hanging="648"/>
      </w:pPr>
      <w:r>
        <w:rPr>
          <w:rFonts w:ascii="Courier New" w:hAnsi="Courier New" w:cs="Courier New" w:eastAsia="Courier New"/>
          <w:sz w:val="20"/>
        </w:rPr>
        <w:t xml:space="preserve">            raise</w:t>
      </w:r>
    </w:p>
    <w:p>
      <w:pPr>
        <w:keepNext/>
        <w:shd w:val="clear" w:color="auto" w:fill="F2F2F2"/>
        <w:spacing w:line="240" w:lineRule="auto" w:after="0"/>
        <w:ind w:left="792" w:hanging="648"/>
      </w:pPr>
      <w:r>
        <w:rPr>
          <w:rFonts w:ascii="Courier New" w:hAnsi="Courier New" w:cs="Courier New" w:eastAsia="Courier New"/>
          <w:sz w:val="20"/>
        </w:rPr>
        <w:t xml:space="preserve">        except Exception as exc:</w:t>
      </w:r>
    </w:p>
    <w:p>
      <w:pPr>
        <w:keepNext/>
        <w:shd w:val="clear" w:color="auto" w:fill="F2F2F2"/>
        <w:spacing w:line="240" w:lineRule="auto" w:after="0"/>
        <w:ind w:left="792" w:hanging="648"/>
      </w:pPr>
      <w:r>
        <w:rPr>
          <w:rFonts w:ascii="Courier New" w:hAnsi="Courier New" w:cs="Courier New" w:eastAsia="Courier New"/>
          <w:sz w:val="20"/>
        </w:rPr>
        <w:t xml:space="preserve">            cooldown = _quota_cooldown(exc)</w:t>
      </w:r>
    </w:p>
    <w:p>
      <w:pPr>
        <w:keepNext/>
        <w:shd w:val="clear" w:color="auto" w:fill="F2F2F2"/>
        <w:spacing w:line="240" w:lineRule="auto" w:after="0"/>
        <w:ind w:left="792" w:hanging="648"/>
      </w:pPr>
      <w:r>
        <w:rPr>
          <w:rFonts w:ascii="Courier New" w:hAnsi="Courier New" w:cs="Courier New" w:eastAsia="Courier New"/>
          <w:sz w:val="20"/>
        </w:rPr>
        <w:t xml:space="preserve">            if cooldown is not None:</w:t>
      </w:r>
    </w:p>
    <w:p>
      <w:pPr>
        <w:keepNext/>
        <w:shd w:val="clear" w:color="auto" w:fill="F2F2F2"/>
        <w:spacing w:line="240" w:lineRule="auto" w:after="0"/>
        <w:ind w:left="792" w:hanging="648"/>
      </w:pPr>
      <w:r>
        <w:rPr>
          <w:rFonts w:ascii="Courier New" w:hAnsi="Courier New" w:cs="Courier New" w:eastAsia="Courier New"/>
          <w:sz w:val="20"/>
        </w:rPr>
        <w:t xml:space="preserve">                if cooldown &gt; MAX_RATE_LIMIT_WAIT_S or rate_waits &gt;= MAX_RATE_LIMIT_WAITS:</w:t>
      </w:r>
    </w:p>
    <w:p>
      <w:pPr>
        <w:keepNext/>
        <w:shd w:val="clear" w:color="auto" w:fill="F2F2F2"/>
        <w:spacing w:line="240" w:lineRule="auto" w:after="0"/>
        <w:ind w:left="792" w:hanging="648"/>
      </w:pPr>
      <w:r>
        <w:rPr>
          <w:rFonts w:ascii="Courier New" w:hAnsi="Courier New" w:cs="Courier New" w:eastAsia="Courier New"/>
          <w:sz w:val="20"/>
        </w:rPr>
        <w:t xml:space="preserve">                    raise</w:t>
      </w:r>
    </w:p>
    <w:p>
      <w:pPr>
        <w:keepNext/>
        <w:shd w:val="clear" w:color="auto" w:fill="F2F2F2"/>
        <w:spacing w:line="240" w:lineRule="auto" w:after="0"/>
        <w:ind w:left="792" w:hanging="648"/>
      </w:pPr>
      <w:r>
        <w:rPr>
          <w:rFonts w:ascii="Courier New" w:hAnsi="Courier New" w:cs="Courier New" w:eastAsia="Courier New"/>
          <w:sz w:val="20"/>
        </w:rPr>
        <w:t xml:space="preserve">                rate_waits += 1</w:t>
      </w:r>
    </w:p>
    <w:p>
      <w:pPr>
        <w:keepNext/>
        <w:shd w:val="clear" w:color="auto" w:fill="F2F2F2"/>
        <w:spacing w:line="240" w:lineRule="auto" w:after="0"/>
        <w:ind w:left="792" w:hanging="648"/>
      </w:pPr>
      <w:r>
        <w:rPr>
          <w:rFonts w:ascii="Courier New" w:hAnsi="Courier New" w:cs="Courier New" w:eastAsia="Courier New"/>
          <w:sz w:val="20"/>
        </w:rPr>
        <w:t xml:space="preserve">                log.info("Rate limited; waiting %.0fs and retrying", cooldown + 1)</w:t>
      </w:r>
    </w:p>
    <w:p>
      <w:pPr>
        <w:keepNext/>
        <w:shd w:val="clear" w:color="auto" w:fill="F2F2F2"/>
        <w:spacing w:line="240" w:lineRule="auto" w:after="0"/>
        <w:ind w:left="792" w:hanging="648"/>
      </w:pPr>
      <w:r>
        <w:rPr>
          <w:rFonts w:ascii="Courier New" w:hAnsi="Courier New" w:cs="Courier New" w:eastAsia="Courier New"/>
          <w:sz w:val="20"/>
        </w:rPr>
        <w:t xml:space="preserve">                time.sleep(cooldown + 1)</w:t>
      </w:r>
    </w:p>
    <w:p>
      <w:pPr>
        <w:keepNext/>
        <w:shd w:val="clear" w:color="auto" w:fill="F2F2F2"/>
        <w:spacing w:line="240" w:lineRule="auto" w:after="0"/>
        <w:ind w:left="792" w:hanging="648"/>
      </w:pPr>
      <w:r>
        <w:rPr>
          <w:rFonts w:ascii="Courier New" w:hAnsi="Courier New" w:cs="Courier New" w:eastAsia="Courier New"/>
          <w:sz w:val="20"/>
        </w:rPr>
        <w:t xml:space="preserve">                continue</w:t>
      </w:r>
    </w:p>
    <w:p>
      <w:pPr>
        <w:keepNext/>
        <w:shd w:val="clear" w:color="auto" w:fill="F2F2F2"/>
        <w:spacing w:line="240" w:lineRule="auto" w:after="0"/>
        <w:ind w:left="792" w:hanging="648"/>
      </w:pPr>
      <w:r>
        <w:rPr>
          <w:rFonts w:ascii="Courier New" w:hAnsi="Courier New" w:cs="Courier New" w:eastAsia="Courier New"/>
          <w:sz w:val="20"/>
        </w:rPr>
        <w:t xml:space="preserve">            failures += 1</w:t>
      </w:r>
    </w:p>
    <w:p>
      <w:pPr>
        <w:keepNext/>
        <w:shd w:val="clear" w:color="auto" w:fill="F2F2F2"/>
        <w:spacing w:line="240" w:lineRule="auto" w:after="0"/>
        <w:ind w:left="792" w:hanging="648"/>
      </w:pPr>
      <w:r>
        <w:rPr>
          <w:rFonts w:ascii="Courier New" w:hAnsi="Courier New" w:cs="Courier New" w:eastAsia="Courier New"/>
          <w:sz w:val="20"/>
        </w:rPr>
        <w:t xml:space="preserve">            if failures &gt;= attempts:</w:t>
      </w:r>
    </w:p>
    <w:p>
      <w:pPr>
        <w:keepNext/>
        <w:shd w:val="clear" w:color="auto" w:fill="F2F2F2"/>
        <w:spacing w:line="240" w:lineRule="auto" w:after="0"/>
        <w:ind w:left="792" w:hanging="648"/>
      </w:pPr>
      <w:r>
        <w:rPr>
          <w:rFonts w:ascii="Courier New" w:hAnsi="Courier New" w:cs="Courier New" w:eastAsia="Courier New"/>
          <w:sz w:val="20"/>
        </w:rPr>
        <w:t xml:space="preserve">                raise</w:t>
      </w:r>
    </w:p>
    <w:p>
      <w:pPr>
        <w:keepNext/>
        <w:shd w:val="clear" w:color="auto" w:fill="F2F2F2"/>
        <w:spacing w:line="240" w:lineRule="auto" w:after="0"/>
        <w:ind w:left="792" w:hanging="648"/>
      </w:pPr>
      <w:r>
        <w:rPr>
          <w:rFonts w:ascii="Courier New" w:hAnsi="Courier New" w:cs="Courier New" w:eastAsia="Courier New"/>
          <w:sz w:val="20"/>
        </w:rPr>
        <w:t xml:space="preserve">            wait = 2 ** (failures - 1)</w:t>
      </w:r>
    </w:p>
    <w:p>
      <w:pPr>
        <w:keepNext/>
        <w:shd w:val="clear" w:color="auto" w:fill="F2F2F2"/>
        <w:spacing w:line="240" w:lineRule="auto" w:after="0"/>
        <w:ind w:left="792" w:hanging="648"/>
      </w:pPr>
      <w:r>
        <w:rPr>
          <w:rFonts w:ascii="Courier New" w:hAnsi="Courier New" w:cs="Courier New" w:eastAsia="Courier New"/>
          <w:sz w:val="20"/>
        </w:rPr>
        <w:t xml:space="preserve">            log.warning("LLM call failed (%s); retrying in %ss", exc, wait)</w:t>
      </w:r>
    </w:p>
    <w:p>
      <w:pPr>
        <w:shd w:val="clear" w:color="auto" w:fill="F2F2F2"/>
        <w:spacing w:line="240" w:lineRule="auto" w:after="0"/>
        <w:ind w:left="792" w:hanging="648"/>
      </w:pPr>
      <w:r>
        <w:rPr>
          <w:rFonts w:ascii="Courier New" w:hAnsi="Courier New" w:cs="Courier New" w:eastAsia="Courier New"/>
          <w:sz w:val="20"/>
        </w:rPr>
        <w:t xml:space="preserve">            time.sleep(wait)</w:t>
      </w:r>
    </w:p>
    <w:p>
      <w:pPr>
        <w:spacing w:after="80" w:line="240" w:lineRule="auto"/>
      </w:pPr>
    </w:p>
    <w:p>
      <w:pPr>
        <w:pStyle w:val="Heading3"/>
      </w:pPr>
      <w:r>
        <w:t>5.3.5  Quiz Validation and Answer-Key Check</w:t>
      </w:r>
    </w:p>
    <w:p>
      <w:pPr>
        <w:jc w:val="both"/>
      </w:pPr>
      <w:r>
        <w:t xml:space="preserve">Each generated question must have exactly four distinct, non-empty options, no “All/None of the above”, an answer given as a letter or as the exact option text, and a known topic tag; numeric answers are rejected because models mix 0- and 1-based indices. Shuffling the options removes the model’s position bias: over 4,000 shuffles, each position held the correct answer 24–26% of the time. In manual checks, Gemini produced 15 of 15 questions with correct answer keys, but </w:t>
      </w:r>
      <w:r>
        <w:rPr>
          <w:rFonts w:ascii="Courier New" w:hAnsi="Courier New" w:cs="Courier New" w:eastAsia="Courier New"/>
          <w:sz w:val="21"/>
        </w:rPr>
        <w:t>llama3.1:8b</w:t>
      </w:r>
      <w:r>
        <w:t xml:space="preserve"> produced wrong keys in 2 of 5, so local-model quizzes pass through the check in Listing 5.5.</w:t>
      </w:r>
    </w:p>
    <w:p>
      <w:pPr>
        <w:keepNext/>
        <w:spacing w:before="120" w:after="40" w:line="240" w:lineRule="auto"/>
      </w:pPr>
      <w:r>
        <w:rPr>
          <w:b/>
          <w:sz w:val="22"/>
        </w:rPr>
        <w:t xml:space="preserve">Listing 5.5 </w:t>
      </w:r>
      <w:r>
        <w:rPr>
          <w:sz w:val="22"/>
        </w:rPr>
        <w:t>Answer-key check for local-model quizzes (core/quiz.py)</w:t>
      </w:r>
    </w:p>
    <w:p>
      <w:pPr>
        <w:keepNext/>
        <w:shd w:val="clear" w:color="auto" w:fill="F2F2F2"/>
        <w:spacing w:line="240" w:lineRule="auto" w:after="0"/>
        <w:ind w:left="792" w:hanging="648"/>
      </w:pPr>
      <w:r>
        <w:rPr>
          <w:rFonts w:ascii="Courier New" w:hAnsi="Courier New" w:cs="Courier New" w:eastAsia="Courier New"/>
          <w:sz w:val="20"/>
        </w:rPr>
        <w:t>def verify(questions: list[Question], hits) -&gt; list[Question]:</w:t>
      </w:r>
    </w:p>
    <w:p>
      <w:pPr>
        <w:keepNext/>
        <w:shd w:val="clear" w:color="auto" w:fill="F2F2F2"/>
        <w:spacing w:line="240" w:lineRule="auto" w:after="0"/>
        <w:ind w:left="792" w:hanging="648"/>
      </w:pPr>
      <w:r>
        <w:rPr>
          <w:rFonts w:ascii="Courier New" w:hAnsi="Courier New" w:cs="Courier New" w:eastAsia="Courier New"/>
          <w:sz w:val="20"/>
        </w:rPr>
        <w:t xml:space="preserve">    """Have the model answer its own questions without seeing the key; keep only the</w:t>
      </w:r>
    </w:p>
    <w:p>
      <w:pPr>
        <w:keepNext/>
        <w:shd w:val="clear" w:color="auto" w:fill="F2F2F2"/>
        <w:spacing w:line="240" w:lineRule="auto" w:after="0"/>
        <w:ind w:left="792" w:hanging="648"/>
      </w:pPr>
      <w:r>
        <w:rPr>
          <w:rFonts w:ascii="Courier New" w:hAnsi="Courier New" w:cs="Courier New" w:eastAsia="Courier New"/>
          <w:sz w:val="20"/>
        </w:rPr>
        <w:t xml:space="preserve">    questions where its answer matches. Catches wrong keys and ambiguous questions."""</w:t>
      </w:r>
    </w:p>
    <w:p>
      <w:pPr>
        <w:keepNext/>
        <w:shd w:val="clear" w:color="auto" w:fill="F2F2F2"/>
        <w:spacing w:line="240" w:lineRule="auto" w:after="0"/>
        <w:ind w:left="792" w:hanging="648"/>
      </w:pPr>
      <w:r>
        <w:rPr>
          <w:rFonts w:ascii="Courier New" w:hAnsi="Courier New" w:cs="Courier New" w:eastAsia="Courier New"/>
          <w:sz w:val="20"/>
        </w:rPr>
        <w:t xml:space="preserve">    listing = "\n\n".join(</w:t>
      </w:r>
    </w:p>
    <w:p>
      <w:pPr>
        <w:keepNext/>
        <w:shd w:val="clear" w:color="auto" w:fill="F2F2F2"/>
        <w:spacing w:line="240" w:lineRule="auto" w:after="0"/>
        <w:ind w:left="792" w:hanging="648"/>
      </w:pPr>
      <w:r>
        <w:rPr>
          <w:rFonts w:ascii="Courier New" w:hAnsi="Courier New" w:cs="Courier New" w:eastAsia="Courier New"/>
          <w:sz w:val="20"/>
        </w:rPr>
        <w:t xml:space="preserve">        f"{i}. {q.question}\n" + "\n".join(f"{LETTERS[j]}. {o}" for j, o in enumerate(q.options))</w:t>
      </w:r>
    </w:p>
    <w:p>
      <w:pPr>
        <w:keepNext/>
        <w:shd w:val="clear" w:color="auto" w:fill="F2F2F2"/>
        <w:spacing w:line="240" w:lineRule="auto" w:after="0"/>
        <w:ind w:left="792" w:hanging="648"/>
      </w:pPr>
      <w:r>
        <w:rPr>
          <w:rFonts w:ascii="Courier New" w:hAnsi="Courier New" w:cs="Courier New" w:eastAsia="Courier New"/>
          <w:sz w:val="20"/>
        </w:rPr>
        <w:t xml:space="preserve">        for i, q in enumerate(questions, 1)</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 xml:space="preserve">    reply = llm.generate(</w:t>
      </w:r>
    </w:p>
    <w:p>
      <w:pPr>
        <w:keepNext/>
        <w:shd w:val="clear" w:color="auto" w:fill="F2F2F2"/>
        <w:spacing w:line="240" w:lineRule="auto" w:after="0"/>
        <w:ind w:left="792" w:hanging="648"/>
      </w:pPr>
      <w:r>
        <w:rPr>
          <w:rFonts w:ascii="Courier New" w:hAnsi="Courier New" w:cs="Courier New" w:eastAsia="Courier New"/>
          <w:sz w:val="20"/>
        </w:rPr>
        <w:t xml:space="preserve">        VERIFY_PROMPT.format(excerpts=_excerpts(hits), questions=listing),</w:t>
      </w:r>
    </w:p>
    <w:p>
      <w:pPr>
        <w:keepNext/>
        <w:shd w:val="clear" w:color="auto" w:fill="F2F2F2"/>
        <w:spacing w:line="240" w:lineRule="auto" w:after="0"/>
        <w:ind w:left="792" w:hanging="648"/>
      </w:pPr>
      <w:r>
        <w:rPr>
          <w:rFonts w:ascii="Courier New" w:hAnsi="Courier New" w:cs="Courier New" w:eastAsia="Courier New"/>
          <w:sz w:val="20"/>
        </w:rPr>
        <w:t xml:space="preserve">        json_mode=True,</w:t>
      </w:r>
    </w:p>
    <w:p>
      <w:pPr>
        <w:keepNext/>
        <w:shd w:val="clear" w:color="auto" w:fill="F2F2F2"/>
        <w:spacing w:line="240" w:lineRule="auto" w:after="0"/>
        <w:ind w:left="792" w:hanging="648"/>
      </w:pPr>
      <w:r>
        <w:rPr>
          <w:rFonts w:ascii="Courier New" w:hAnsi="Courier New" w:cs="Courier New" w:eastAsia="Courier New"/>
          <w:sz w:val="20"/>
        </w:rPr>
        <w:t xml:space="preserve">        temperature=0,</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 xml:space="preserve">    try:</w:t>
      </w:r>
    </w:p>
    <w:p>
      <w:pPr>
        <w:keepNext/>
        <w:shd w:val="clear" w:color="auto" w:fill="F2F2F2"/>
        <w:spacing w:line="240" w:lineRule="auto" w:after="0"/>
        <w:ind w:left="792" w:hanging="648"/>
      </w:pPr>
      <w:r>
        <w:rPr>
          <w:rFonts w:ascii="Courier New" w:hAnsi="Courier New" w:cs="Courier New" w:eastAsia="Courier New"/>
          <w:sz w:val="20"/>
        </w:rPr>
        <w:t xml:space="preserve">        data = json.loads(re.sub(r"^```(?:json)?|```$", "", reply.strip(), flags=re.M).strip())</w:t>
      </w:r>
    </w:p>
    <w:p>
      <w:pPr>
        <w:keepNext/>
        <w:shd w:val="clear" w:color="auto" w:fill="F2F2F2"/>
        <w:spacing w:line="240" w:lineRule="auto" w:after="0"/>
        <w:ind w:left="792" w:hanging="648"/>
      </w:pPr>
      <w:r>
        <w:rPr>
          <w:rFonts w:ascii="Courier New" w:hAnsi="Courier New" w:cs="Courier New" w:eastAsia="Courier New"/>
          <w:sz w:val="20"/>
        </w:rPr>
        <w:t xml:space="preserve">        answers = {int(a["n"]): str(a["answer"]).strip().upper()[:1] for a in data["answers"]}</w:t>
      </w:r>
    </w:p>
    <w:p>
      <w:pPr>
        <w:keepNext/>
        <w:shd w:val="clear" w:color="auto" w:fill="F2F2F2"/>
        <w:spacing w:line="240" w:lineRule="auto" w:after="0"/>
        <w:ind w:left="792" w:hanging="648"/>
      </w:pPr>
      <w:r>
        <w:rPr>
          <w:rFonts w:ascii="Courier New" w:hAnsi="Courier New" w:cs="Courier New" w:eastAsia="Courier New"/>
          <w:sz w:val="20"/>
        </w:rPr>
        <w:t xml:space="preserve">    except (ValueError, KeyError, TypeError):</w:t>
      </w:r>
    </w:p>
    <w:p>
      <w:pPr>
        <w:keepNext/>
        <w:shd w:val="clear" w:color="auto" w:fill="F2F2F2"/>
        <w:spacing w:line="240" w:lineRule="auto" w:after="0"/>
        <w:ind w:left="792" w:hanging="648"/>
      </w:pPr>
      <w:r>
        <w:rPr>
          <w:rFonts w:ascii="Courier New" w:hAnsi="Courier New" w:cs="Courier New" w:eastAsia="Courier New"/>
          <w:sz w:val="20"/>
        </w:rPr>
        <w:t xml:space="preserve">        log.warning("Quiz verification reply unreadable; keeping no questions: %r", reply[:200])</w:t>
      </w:r>
    </w:p>
    <w:p>
      <w:pPr>
        <w:keepNext/>
        <w:shd w:val="clear" w:color="auto" w:fill="F2F2F2"/>
        <w:spacing w:line="240" w:lineRule="auto" w:after="0"/>
        <w:ind w:left="792" w:hanging="648"/>
      </w:pPr>
      <w:r>
        <w:rPr>
          <w:rFonts w:ascii="Courier New" w:hAnsi="Courier New" w:cs="Courier New" w:eastAsia="Courier New"/>
          <w:sz w:val="20"/>
        </w:rPr>
        <w:t xml:space="preserve">        return []</w:t>
      </w:r>
    </w:p>
    <w:p>
      <w:pPr>
        <w:keepNext/>
        <w:shd w:val="clear" w:color="auto" w:fill="F2F2F2"/>
        <w:spacing w:line="240" w:lineRule="auto" w:after="0"/>
        <w:ind w:left="792" w:hanging="648"/>
      </w:pPr>
      <w:r>
        <w:rPr>
          <w:rFonts w:ascii="Courier New" w:hAnsi="Courier New" w:cs="Courier New" w:eastAsia="Courier New"/>
          <w:sz w:val="20"/>
        </w:rPr>
        <w:t xml:space="preserve">    kept = [q for i, q in enumerate(questions, 1) if answers.get(i) == LETTERS[q.answer]]</w:t>
      </w:r>
    </w:p>
    <w:p>
      <w:pPr>
        <w:keepNext/>
        <w:shd w:val="clear" w:color="auto" w:fill="F2F2F2"/>
        <w:spacing w:line="240" w:lineRule="auto" w:after="0"/>
        <w:ind w:left="792" w:hanging="648"/>
      </w:pPr>
      <w:r>
        <w:rPr>
          <w:rFonts w:ascii="Courier New" w:hAnsi="Courier New" w:cs="Courier New" w:eastAsia="Courier New"/>
          <w:sz w:val="20"/>
        </w:rPr>
        <w:t xml:space="preserve">    log.info("Quiz verification kept %d of %d questions", len(kept), len(questions))</w:t>
      </w:r>
    </w:p>
    <w:p>
      <w:pPr>
        <w:shd w:val="clear" w:color="auto" w:fill="F2F2F2"/>
        <w:spacing w:line="240" w:lineRule="auto" w:after="0"/>
        <w:ind w:left="792" w:hanging="648"/>
      </w:pPr>
      <w:r>
        <w:rPr>
          <w:rFonts w:ascii="Courier New" w:hAnsi="Courier New" w:cs="Courier New" w:eastAsia="Courier New"/>
          <w:sz w:val="20"/>
        </w:rPr>
        <w:t xml:space="preserve">    return kept</w:t>
      </w:r>
    </w:p>
    <w:p>
      <w:pPr>
        <w:spacing w:after="80" w:line="240" w:lineRule="auto"/>
      </w:pPr>
    </w:p>
    <w:p>
      <w:pPr>
        <w:pStyle w:val="Heading3"/>
      </w:pPr>
      <w:r>
        <w:t>5.3.6  Rebuilding Topic Scores</w:t>
      </w:r>
    </w:p>
    <w:p>
      <w:pPr>
        <w:jc w:val="both"/>
      </w:pPr>
      <w:r>
        <w:t>Listing 5.6 implements Equation (4.3) in SQL. It recomputes every topic’s statistics for a student from the saved answers, with accuracy taken over the ten most recent answers.</w:t>
      </w:r>
    </w:p>
    <w:p>
      <w:pPr>
        <w:keepNext/>
        <w:spacing w:before="120" w:after="40" w:line="240" w:lineRule="auto"/>
      </w:pPr>
      <w:r>
        <w:rPr>
          <w:b/>
          <w:sz w:val="22"/>
        </w:rPr>
        <w:t xml:space="preserve">Listing 5.6 </w:t>
      </w:r>
      <w:r>
        <w:rPr>
          <w:sz w:val="22"/>
        </w:rPr>
        <w:t>Rebuilding topic scores from recent answers (core/db.py)</w:t>
      </w:r>
    </w:p>
    <w:p>
      <w:pPr>
        <w:keepNext/>
        <w:shd w:val="clear" w:color="auto" w:fill="F2F2F2"/>
        <w:spacing w:line="240" w:lineRule="auto" w:after="0"/>
        <w:ind w:left="792" w:hanging="648"/>
      </w:pPr>
      <w:r>
        <w:rPr>
          <w:rFonts w:ascii="Courier New" w:hAnsi="Courier New" w:cs="Courier New" w:eastAsia="Courier New"/>
          <w:sz w:val="20"/>
        </w:rPr>
        <w:t>_REFRESH_SCORES = """</w:t>
      </w:r>
    </w:p>
    <w:p>
      <w:pPr>
        <w:keepNext/>
        <w:shd w:val="clear" w:color="auto" w:fill="F2F2F2"/>
        <w:spacing w:line="240" w:lineRule="auto" w:after="0"/>
        <w:ind w:left="792" w:hanging="648"/>
      </w:pPr>
      <w:r>
        <w:rPr>
          <w:rFonts w:ascii="Courier New" w:hAnsi="Courier New" w:cs="Courier New" w:eastAsia="Courier New"/>
          <w:sz w:val="20"/>
        </w:rPr>
        <w:t>INSERT INTO topic_scores (user_id, topic_id, attempts, correct, accuracy, last_seen)</w:t>
      </w:r>
    </w:p>
    <w:p>
      <w:pPr>
        <w:keepNext/>
        <w:shd w:val="clear" w:color="auto" w:fill="F2F2F2"/>
        <w:spacing w:line="240" w:lineRule="auto" w:after="0"/>
        <w:ind w:left="792" w:hanging="648"/>
      </w:pPr>
      <w:r>
        <w:rPr>
          <w:rFonts w:ascii="Courier New" w:hAnsi="Courier New" w:cs="Courier New" w:eastAsia="Courier New"/>
          <w:sz w:val="20"/>
        </w:rPr>
        <w:t>SELECT q.user_id, a.topic_id, COUNT(*), SUM(a.is_correct),</w:t>
      </w:r>
    </w:p>
    <w:p>
      <w:pPr>
        <w:keepNext/>
        <w:shd w:val="clear" w:color="auto" w:fill="F2F2F2"/>
        <w:spacing w:line="240" w:lineRule="auto" w:after="0"/>
        <w:ind w:left="792" w:hanging="648"/>
      </w:pPr>
      <w:r>
        <w:rPr>
          <w:rFonts w:ascii="Courier New" w:hAnsi="Courier New" w:cs="Courier New" w:eastAsia="Courier New"/>
          <w:sz w:val="20"/>
        </w:rPr>
        <w:t xml:space="preserve">       (SELECT AVG(r.is_correct) FROM (</w:t>
      </w:r>
    </w:p>
    <w:p>
      <w:pPr>
        <w:keepNext/>
        <w:shd w:val="clear" w:color="auto" w:fill="F2F2F2"/>
        <w:spacing w:line="240" w:lineRule="auto" w:after="0"/>
        <w:ind w:left="792" w:hanging="648"/>
      </w:pPr>
      <w:r>
        <w:rPr>
          <w:rFonts w:ascii="Courier New" w:hAnsi="Courier New" w:cs="Courier New" w:eastAsia="Courier New"/>
          <w:sz w:val="20"/>
        </w:rPr>
        <w:t xml:space="preserve">            SELECT a2.is_correct FROM quiz_answers a2</w:t>
      </w:r>
    </w:p>
    <w:p>
      <w:pPr>
        <w:keepNext/>
        <w:shd w:val="clear" w:color="auto" w:fill="F2F2F2"/>
        <w:spacing w:line="240" w:lineRule="auto" w:after="0"/>
        <w:ind w:left="792" w:hanging="648"/>
      </w:pPr>
      <w:r>
        <w:rPr>
          <w:rFonts w:ascii="Courier New" w:hAnsi="Courier New" w:cs="Courier New" w:eastAsia="Courier New"/>
          <w:sz w:val="20"/>
        </w:rPr>
        <w:t xml:space="preserve">            JOIN quiz_attempts q2 ON q2.id = a2.attempt_id</w:t>
      </w:r>
    </w:p>
    <w:p>
      <w:pPr>
        <w:keepNext/>
        <w:shd w:val="clear" w:color="auto" w:fill="F2F2F2"/>
        <w:spacing w:line="240" w:lineRule="auto" w:after="0"/>
        <w:ind w:left="792" w:hanging="648"/>
      </w:pPr>
      <w:r>
        <w:rPr>
          <w:rFonts w:ascii="Courier New" w:hAnsi="Courier New" w:cs="Courier New" w:eastAsia="Courier New"/>
          <w:sz w:val="20"/>
        </w:rPr>
        <w:t xml:space="preserve">            WHERE a2.topic_id = a.topic_id AND q2.user_id = q.user_id</w:t>
      </w:r>
    </w:p>
    <w:p>
      <w:pPr>
        <w:keepNext/>
        <w:shd w:val="clear" w:color="auto" w:fill="F2F2F2"/>
        <w:spacing w:line="240" w:lineRule="auto" w:after="0"/>
        <w:ind w:left="792" w:hanging="648"/>
      </w:pPr>
      <w:r>
        <w:rPr>
          <w:rFonts w:ascii="Courier New" w:hAnsi="Courier New" w:cs="Courier New" w:eastAsia="Courier New"/>
          <w:sz w:val="20"/>
        </w:rPr>
        <w:t xml:space="preserve">            ORDER BY a2.id DESC LIMIT {recent}) r),</w:t>
      </w:r>
    </w:p>
    <w:p>
      <w:pPr>
        <w:keepNext/>
        <w:shd w:val="clear" w:color="auto" w:fill="F2F2F2"/>
        <w:spacing w:line="240" w:lineRule="auto" w:after="0"/>
        <w:ind w:left="792" w:hanging="648"/>
      </w:pPr>
      <w:r>
        <w:rPr>
          <w:rFonts w:ascii="Courier New" w:hAnsi="Courier New" w:cs="Courier New" w:eastAsia="Courier New"/>
          <w:sz w:val="20"/>
        </w:rPr>
        <w:t xml:space="preserve">       MAX(q.created_at)</w:t>
      </w:r>
    </w:p>
    <w:p>
      <w:pPr>
        <w:keepNext/>
        <w:shd w:val="clear" w:color="auto" w:fill="F2F2F2"/>
        <w:spacing w:line="240" w:lineRule="auto" w:after="0"/>
        <w:ind w:left="792" w:hanging="648"/>
      </w:pPr>
      <w:r>
        <w:rPr>
          <w:rFonts w:ascii="Courier New" w:hAnsi="Courier New" w:cs="Courier New" w:eastAsia="Courier New"/>
          <w:sz w:val="20"/>
        </w:rPr>
        <w:t>FROM quiz_answers a JOIN quiz_attempts q ON q.id = a.attempt_id</w:t>
      </w:r>
    </w:p>
    <w:p>
      <w:pPr>
        <w:keepNext/>
        <w:shd w:val="clear" w:color="auto" w:fill="F2F2F2"/>
        <w:spacing w:line="240" w:lineRule="auto" w:after="0"/>
        <w:ind w:left="792" w:hanging="648"/>
      </w:pPr>
      <w:r>
        <w:rPr>
          <w:rFonts w:ascii="Courier New" w:hAnsi="Courier New" w:cs="Courier New" w:eastAsia="Courier New"/>
          <w:sz w:val="20"/>
        </w:rPr>
        <w:t>WHERE q.user_id = ? AND a.topic_id IS NOT NULL</w:t>
      </w:r>
    </w:p>
    <w:p>
      <w:pPr>
        <w:keepNext/>
        <w:shd w:val="clear" w:color="auto" w:fill="F2F2F2"/>
        <w:spacing w:line="240" w:lineRule="auto" w:after="0"/>
        <w:ind w:left="792" w:hanging="648"/>
      </w:pPr>
      <w:r>
        <w:rPr>
          <w:rFonts w:ascii="Courier New" w:hAnsi="Courier New" w:cs="Courier New" w:eastAsia="Courier New"/>
          <w:sz w:val="20"/>
        </w:rPr>
        <w:t>GROUP BY a.topic_id</w:t>
      </w:r>
    </w:p>
    <w:p>
      <w:pPr>
        <w:shd w:val="clear" w:color="auto" w:fill="F2F2F2"/>
        <w:spacing w:line="240" w:lineRule="auto" w:after="0"/>
        <w:ind w:left="792" w:hanging="648"/>
      </w:pPr>
      <w:r>
        <w:rPr>
          <w:rFonts w:ascii="Courier New" w:hAnsi="Courier New" w:cs="Courier New" w:eastAsia="Courier New"/>
          <w:sz w:val="20"/>
        </w:rPr>
        <w:t>""".format(recent=RECENT_ANSWERS)</w:t>
      </w:r>
    </w:p>
    <w:p>
      <w:pPr>
        <w:spacing w:after="80" w:line="240" w:lineRule="auto"/>
      </w:pPr>
    </w:p>
    <w:p>
      <w:pPr>
        <w:pStyle w:val="Heading3"/>
      </w:pPr>
      <w:r>
        <w:t>5.3.7  Adaptive Allocation</w:t>
      </w:r>
    </w:p>
    <w:p>
      <w:pPr>
        <w:keepNext/>
        <w:spacing w:before="120" w:after="40" w:line="240" w:lineRule="auto"/>
      </w:pPr>
      <w:r>
        <w:rPr>
          <w:b/>
          <w:sz w:val="22"/>
        </w:rPr>
        <w:t xml:space="preserve">Listing 5.7 </w:t>
      </w:r>
      <w:r>
        <w:rPr>
          <w:sz w:val="22"/>
        </w:rPr>
        <w:t>Adaptive allocation of questions to topics (core/memory.py)</w:t>
      </w:r>
    </w:p>
    <w:p>
      <w:pPr>
        <w:keepNext/>
        <w:shd w:val="clear" w:color="auto" w:fill="F2F2F2"/>
        <w:spacing w:line="240" w:lineRule="auto" w:after="0"/>
        <w:ind w:left="792" w:hanging="648"/>
      </w:pPr>
      <w:r>
        <w:rPr>
          <w:rFonts w:ascii="Courier New" w:hAnsi="Courier New" w:cs="Courier New" w:eastAsia="Courier New"/>
          <w:sz w:val="20"/>
        </w:rPr>
        <w:t>def adaptive_allocation(stats: list[TopicStat], n: int) -&gt; dict[int, int]:</w:t>
      </w:r>
    </w:p>
    <w:p>
      <w:pPr>
        <w:keepNext/>
        <w:shd w:val="clear" w:color="auto" w:fill="F2F2F2"/>
        <w:spacing w:line="240" w:lineRule="auto" w:after="0"/>
        <w:ind w:left="792" w:hanging="648"/>
      </w:pPr>
      <w:r>
        <w:rPr>
          <w:rFonts w:ascii="Courier New" w:hAnsi="Courier New" w:cs="Courier New" w:eastAsia="Courier New"/>
          <w:sz w:val="20"/>
        </w:rPr>
        <w:t xml:space="preserve">    """Spread n questions with ~60% on weak topics (weakest first). The rest go to</w:t>
      </w:r>
    </w:p>
    <w:p>
      <w:pPr>
        <w:keepNext/>
        <w:shd w:val="clear" w:color="auto" w:fill="F2F2F2"/>
        <w:spacing w:line="240" w:lineRule="auto" w:after="0"/>
        <w:ind w:left="792" w:hanging="648"/>
      </w:pPr>
      <w:r>
        <w:rPr>
          <w:rFonts w:ascii="Courier New" w:hAnsi="Courier New" w:cs="Courier New" w:eastAsia="Courier New"/>
          <w:sz w:val="20"/>
        </w:rPr>
        <w:t xml:space="preserve">    untested topics first (to discover new weak spots), then the lowest-scoring ones,</w:t>
      </w:r>
    </w:p>
    <w:p>
      <w:pPr>
        <w:keepNext/>
        <w:shd w:val="clear" w:color="auto" w:fill="F2F2F2"/>
        <w:spacing w:line="240" w:lineRule="auto" w:after="0"/>
        <w:ind w:left="792" w:hanging="648"/>
      </w:pPr>
      <w:r>
        <w:rPr>
          <w:rFonts w:ascii="Courier New" w:hAnsi="Courier New" w:cs="Courier New" w:eastAsia="Courier New"/>
          <w:sz w:val="20"/>
        </w:rPr>
        <w:t xml:space="preserve">    then strong topics seen longest ago (a light spaced-repetition touch)."""</w:t>
      </w:r>
    </w:p>
    <w:p>
      <w:pPr>
        <w:keepNext/>
        <w:shd w:val="clear" w:color="auto" w:fill="F2F2F2"/>
        <w:spacing w:line="240" w:lineRule="auto" w:after="0"/>
        <w:ind w:left="792" w:hanging="648"/>
      </w:pPr>
      <w:r>
        <w:rPr>
          <w:rFonts w:ascii="Courier New" w:hAnsi="Courier New" w:cs="Courier New" w:eastAsia="Courier New"/>
          <w:sz w:val="20"/>
        </w:rPr>
        <w:t xml:space="preserve">    weak = sorted((s for s in stats if s.status == "weak"), key=lambda s: s.accuracy)</w:t>
      </w:r>
    </w:p>
    <w:p>
      <w:pPr>
        <w:keepNext/>
        <w:shd w:val="clear" w:color="auto" w:fill="F2F2F2"/>
        <w:spacing w:line="240" w:lineRule="auto" w:after="0"/>
        <w:ind w:left="792" w:hanging="648"/>
      </w:pPr>
      <w:r>
        <w:rPr>
          <w:rFonts w:ascii="Courier New" w:hAnsi="Courier New" w:cs="Courier New" w:eastAsia="Courier New"/>
          <w:sz w:val="20"/>
        </w:rPr>
        <w:t xml:space="preserve">    others = sorted(</w:t>
      </w:r>
    </w:p>
    <w:p>
      <w:pPr>
        <w:keepNext/>
        <w:shd w:val="clear" w:color="auto" w:fill="F2F2F2"/>
        <w:spacing w:line="240" w:lineRule="auto" w:after="0"/>
        <w:ind w:left="792" w:hanging="648"/>
      </w:pPr>
      <w:r>
        <w:rPr>
          <w:rFonts w:ascii="Courier New" w:hAnsi="Courier New" w:cs="Courier New" w:eastAsia="Courier New"/>
          <w:sz w:val="20"/>
        </w:rPr>
        <w:t xml:space="preserve">        (s for s in stats if s.status != "weak"),</w:t>
      </w:r>
    </w:p>
    <w:p>
      <w:pPr>
        <w:keepNext/>
        <w:shd w:val="clear" w:color="auto" w:fill="F2F2F2"/>
        <w:spacing w:line="240" w:lineRule="auto" w:after="0"/>
        <w:ind w:left="792" w:hanging="648"/>
      </w:pPr>
      <w:r>
        <w:rPr>
          <w:rFonts w:ascii="Courier New" w:hAnsi="Courier New" w:cs="Courier New" w:eastAsia="Courier New"/>
          <w:sz w:val="20"/>
        </w:rPr>
        <w:t xml:space="preserve">        key=lambda s: (</w:t>
      </w:r>
    </w:p>
    <w:p>
      <w:pPr>
        <w:keepNext/>
        <w:shd w:val="clear" w:color="auto" w:fill="F2F2F2"/>
        <w:spacing w:line="240" w:lineRule="auto" w:after="0"/>
        <w:ind w:left="792" w:hanging="648"/>
      </w:pPr>
      <w:r>
        <w:rPr>
          <w:rFonts w:ascii="Courier New" w:hAnsi="Courier New" w:cs="Courier New" w:eastAsia="Courier New"/>
          <w:sz w:val="20"/>
        </w:rPr>
        <w:t xml:space="preserve">            {"new": 0, "learning": 1, "strong": 2}[s.status],</w:t>
      </w:r>
    </w:p>
    <w:p>
      <w:pPr>
        <w:keepNext/>
        <w:shd w:val="clear" w:color="auto" w:fill="F2F2F2"/>
        <w:spacing w:line="240" w:lineRule="auto" w:after="0"/>
        <w:ind w:left="792" w:hanging="648"/>
      </w:pPr>
      <w:r>
        <w:rPr>
          <w:rFonts w:ascii="Courier New" w:hAnsi="Courier New" w:cs="Courier New" w:eastAsia="Courier New"/>
          <w:sz w:val="20"/>
        </w:rPr>
        <w:t xml:space="preserve">            s.accuracy if s.accuracy is not None else 0,</w:t>
      </w:r>
    </w:p>
    <w:p>
      <w:pPr>
        <w:keepNext/>
        <w:shd w:val="clear" w:color="auto" w:fill="F2F2F2"/>
        <w:spacing w:line="240" w:lineRule="auto" w:after="0"/>
        <w:ind w:left="792" w:hanging="648"/>
      </w:pPr>
      <w:r>
        <w:rPr>
          <w:rFonts w:ascii="Courier New" w:hAnsi="Courier New" w:cs="Courier New" w:eastAsia="Courier New"/>
          <w:sz w:val="20"/>
        </w:rPr>
        <w:t xml:space="preserve">            s.last_seen or "",</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 xml:space="preserve">    if not weak and not others:</w:t>
      </w:r>
    </w:p>
    <w:p>
      <w:pPr>
        <w:keepNext/>
        <w:shd w:val="clear" w:color="auto" w:fill="F2F2F2"/>
        <w:spacing w:line="240" w:lineRule="auto" w:after="0"/>
        <w:ind w:left="792" w:hanging="648"/>
      </w:pPr>
      <w:r>
        <w:rPr>
          <w:rFonts w:ascii="Courier New" w:hAnsi="Courier New" w:cs="Courier New" w:eastAsia="Courier New"/>
          <w:sz w:val="20"/>
        </w:rPr>
        <w:t xml:space="preserve">        return {}</w:t>
      </w:r>
    </w:p>
    <w:p>
      <w:pPr>
        <w:keepNext/>
        <w:shd w:val="clear" w:color="auto" w:fill="F2F2F2"/>
        <w:spacing w:line="240" w:lineRule="auto" w:after="0"/>
        <w:ind w:left="792" w:hanging="648"/>
      </w:pPr>
      <w:r>
        <w:rPr>
          <w:rFonts w:ascii="Courier New" w:hAnsi="Courier New" w:cs="Courier New" w:eastAsia="Courier New"/>
          <w:sz w:val="20"/>
        </w:rPr>
        <w:t xml:space="preserve">    if weak and others:</w:t>
      </w:r>
    </w:p>
    <w:p>
      <w:pPr>
        <w:keepNext/>
        <w:shd w:val="clear" w:color="auto" w:fill="F2F2F2"/>
        <w:spacing w:line="240" w:lineRule="auto" w:after="0"/>
        <w:ind w:left="792" w:hanging="648"/>
      </w:pPr>
      <w:r>
        <w:rPr>
          <w:rFonts w:ascii="Courier New" w:hAnsi="Courier New" w:cs="Courier New" w:eastAsia="Courier New"/>
          <w:sz w:val="20"/>
        </w:rPr>
        <w:t xml:space="preserve">        weak_n = round(n * ADAPTIVE_WEAK_SHARE)</w:t>
      </w:r>
    </w:p>
    <w:p>
      <w:pPr>
        <w:keepNext/>
        <w:shd w:val="clear" w:color="auto" w:fill="F2F2F2"/>
        <w:spacing w:line="240" w:lineRule="auto" w:after="0"/>
        <w:ind w:left="792" w:hanging="648"/>
      </w:pPr>
      <w:r>
        <w:rPr>
          <w:rFonts w:ascii="Courier New" w:hAnsi="Courier New" w:cs="Courier New" w:eastAsia="Courier New"/>
          <w:sz w:val="20"/>
        </w:rPr>
        <w:t xml:space="preserve">    else:</w:t>
      </w:r>
    </w:p>
    <w:p>
      <w:pPr>
        <w:keepNext/>
        <w:shd w:val="clear" w:color="auto" w:fill="F2F2F2"/>
        <w:spacing w:line="240" w:lineRule="auto" w:after="0"/>
        <w:ind w:left="792" w:hanging="648"/>
      </w:pPr>
      <w:r>
        <w:rPr>
          <w:rFonts w:ascii="Courier New" w:hAnsi="Courier New" w:cs="Courier New" w:eastAsia="Courier New"/>
          <w:sz w:val="20"/>
        </w:rPr>
        <w:t xml:space="preserve">        weak_n = n if weak else 0</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 xml:space="preserve">    allocation: dict[int, int] = {}</w:t>
      </w:r>
    </w:p>
    <w:p>
      <w:pPr>
        <w:keepNext/>
        <w:shd w:val="clear" w:color="auto" w:fill="F2F2F2"/>
        <w:spacing w:line="240" w:lineRule="auto" w:after="0"/>
        <w:ind w:left="792" w:hanging="648"/>
      </w:pPr>
      <w:r>
        <w:rPr>
          <w:rFonts w:ascii="Courier New" w:hAnsi="Courier New" w:cs="Courier New" w:eastAsia="Courier New"/>
          <w:sz w:val="20"/>
        </w:rPr>
        <w:t xml:space="preserve">    for i in range(weak_n):</w:t>
      </w:r>
    </w:p>
    <w:p>
      <w:pPr>
        <w:keepNext/>
        <w:shd w:val="clear" w:color="auto" w:fill="F2F2F2"/>
        <w:spacing w:line="240" w:lineRule="auto" w:after="0"/>
        <w:ind w:left="792" w:hanging="648"/>
      </w:pPr>
      <w:r>
        <w:rPr>
          <w:rFonts w:ascii="Courier New" w:hAnsi="Courier New" w:cs="Courier New" w:eastAsia="Courier New"/>
          <w:sz w:val="20"/>
        </w:rPr>
        <w:t xml:space="preserve">        tid = weak[i % len(weak)].topic_id</w:t>
      </w:r>
    </w:p>
    <w:p>
      <w:pPr>
        <w:keepNext/>
        <w:shd w:val="clear" w:color="auto" w:fill="F2F2F2"/>
        <w:spacing w:line="240" w:lineRule="auto" w:after="0"/>
        <w:ind w:left="792" w:hanging="648"/>
      </w:pPr>
      <w:r>
        <w:rPr>
          <w:rFonts w:ascii="Courier New" w:hAnsi="Courier New" w:cs="Courier New" w:eastAsia="Courier New"/>
          <w:sz w:val="20"/>
        </w:rPr>
        <w:t xml:space="preserve">        allocation[tid] = allocation.get(tid, 0) + 1</w:t>
      </w:r>
    </w:p>
    <w:p>
      <w:pPr>
        <w:keepNext/>
        <w:shd w:val="clear" w:color="auto" w:fill="F2F2F2"/>
        <w:spacing w:line="240" w:lineRule="auto" w:after="0"/>
        <w:ind w:left="792" w:hanging="648"/>
      </w:pPr>
      <w:r>
        <w:rPr>
          <w:rFonts w:ascii="Courier New" w:hAnsi="Courier New" w:cs="Courier New" w:eastAsia="Courier New"/>
          <w:sz w:val="20"/>
        </w:rPr>
        <w:t xml:space="preserve">    for i in range(n - weak_n):</w:t>
      </w:r>
    </w:p>
    <w:p>
      <w:pPr>
        <w:keepNext/>
        <w:shd w:val="clear" w:color="auto" w:fill="F2F2F2"/>
        <w:spacing w:line="240" w:lineRule="auto" w:after="0"/>
        <w:ind w:left="792" w:hanging="648"/>
      </w:pPr>
      <w:r>
        <w:rPr>
          <w:rFonts w:ascii="Courier New" w:hAnsi="Courier New" w:cs="Courier New" w:eastAsia="Courier New"/>
          <w:sz w:val="20"/>
        </w:rPr>
        <w:t xml:space="preserve">        tid = others[i % len(others)].topic_id</w:t>
      </w:r>
    </w:p>
    <w:p>
      <w:pPr>
        <w:keepNext/>
        <w:shd w:val="clear" w:color="auto" w:fill="F2F2F2"/>
        <w:spacing w:line="240" w:lineRule="auto" w:after="0"/>
        <w:ind w:left="792" w:hanging="648"/>
      </w:pPr>
      <w:r>
        <w:rPr>
          <w:rFonts w:ascii="Courier New" w:hAnsi="Courier New" w:cs="Courier New" w:eastAsia="Courier New"/>
          <w:sz w:val="20"/>
        </w:rPr>
        <w:t xml:space="preserve">        allocation[tid] = allocation.get(tid, 0) + 1</w:t>
      </w:r>
    </w:p>
    <w:p>
      <w:pPr>
        <w:shd w:val="clear" w:color="auto" w:fill="F2F2F2"/>
        <w:spacing w:line="240" w:lineRule="auto" w:after="0"/>
        <w:ind w:left="792" w:hanging="648"/>
      </w:pPr>
      <w:r>
        <w:rPr>
          <w:rFonts w:ascii="Courier New" w:hAnsi="Courier New" w:cs="Courier New" w:eastAsia="Courier New"/>
          <w:sz w:val="20"/>
        </w:rPr>
        <w:t xml:space="preserve">    return allocation</w:t>
      </w:r>
    </w:p>
    <w:p>
      <w:pPr>
        <w:spacing w:after="80" w:line="240" w:lineRule="auto"/>
      </w:pPr>
    </w:p>
    <w:p>
      <w:pPr>
        <w:jc w:val="both"/>
      </w:pPr>
      <w:r>
        <w:t>Listing 5.7 implements the rules of Section 4.6.4. The Q&amp;A page also tells the student when a question is about one of their weak topics. The topic is found by embedding similarity between the question and every topic name; a fixed similarity cut-off failed calibration (correct pairs scored as low as 0.27 while sibling topics scored up to 0.70), but the single closest topic was correct for all nine test questions, so the closest topic is used with only a low floor (0.22) to reject unrelated questions.</w:t>
      </w:r>
    </w:p>
    <w:p>
      <w:pPr>
        <w:pStyle w:val="Heading3"/>
      </w:pPr>
      <w:r>
        <w:t>5.3.8  Weighted Study-Plan Allocation</w:t>
      </w:r>
    </w:p>
    <w:p>
      <w:pPr>
        <w:jc w:val="both"/>
      </w:pPr>
      <w:r>
        <w:t>Listing 5.8 implements Equation (4.4); if there is not enough time to give every topic one slot, it tells the student the minimum hours per day needed.</w:t>
      </w:r>
    </w:p>
    <w:p>
      <w:pPr>
        <w:keepNext/>
        <w:spacing w:before="120" w:after="40" w:line="240" w:lineRule="auto"/>
      </w:pPr>
      <w:r>
        <w:rPr>
          <w:b/>
          <w:sz w:val="22"/>
        </w:rPr>
        <w:t xml:space="preserve">Listing 5.8 </w:t>
      </w:r>
      <w:r>
        <w:rPr>
          <w:sz w:val="22"/>
        </w:rPr>
        <w:t>Weighted allocation of study slots (core/planner.py)</w:t>
      </w:r>
    </w:p>
    <w:p>
      <w:pPr>
        <w:keepNext/>
        <w:shd w:val="clear" w:color="auto" w:fill="F2F2F2"/>
        <w:spacing w:line="240" w:lineRule="auto" w:after="0"/>
        <w:ind w:left="792" w:hanging="648"/>
      </w:pPr>
      <w:r>
        <w:rPr>
          <w:rFonts w:ascii="Courier New" w:hAnsi="Courier New" w:cs="Courier New" w:eastAsia="Courier New"/>
          <w:sz w:val="20"/>
        </w:rPr>
        <w:t>def _allocate_slots(</w:t>
      </w:r>
    </w:p>
    <w:p>
      <w:pPr>
        <w:keepNext/>
        <w:shd w:val="clear" w:color="auto" w:fill="F2F2F2"/>
        <w:spacing w:line="240" w:lineRule="auto" w:after="0"/>
        <w:ind w:left="792" w:hanging="648"/>
      </w:pPr>
      <w:r>
        <w:rPr>
          <w:rFonts w:ascii="Courier New" w:hAnsi="Courier New" w:cs="Courier New" w:eastAsia="Courier New"/>
          <w:sz w:val="20"/>
        </w:rPr>
        <w:t xml:space="preserve">    topics: list[TopicStat], total: int, study_days: int, hours_per_day: float</w:t>
      </w:r>
    </w:p>
    <w:p>
      <w:pPr>
        <w:keepNext/>
        <w:shd w:val="clear" w:color="auto" w:fill="F2F2F2"/>
        <w:spacing w:line="240" w:lineRule="auto" w:after="0"/>
        <w:ind w:left="792" w:hanging="648"/>
      </w:pPr>
      <w:r>
        <w:rPr>
          <w:rFonts w:ascii="Courier New" w:hAnsi="Courier New" w:cs="Courier New" w:eastAsia="Courier New"/>
          <w:sz w:val="20"/>
        </w:rPr>
        <w:t>) -&gt; dict[int, int]:</w:t>
      </w:r>
    </w:p>
    <w:p>
      <w:pPr>
        <w:keepNext/>
        <w:shd w:val="clear" w:color="auto" w:fill="F2F2F2"/>
        <w:spacing w:line="240" w:lineRule="auto" w:after="0"/>
        <w:ind w:left="792" w:hanging="648"/>
      </w:pPr>
      <w:r>
        <w:rPr>
          <w:rFonts w:ascii="Courier New" w:hAnsi="Courier New" w:cs="Courier New" w:eastAsia="Courier New"/>
          <w:sz w:val="20"/>
        </w:rPr>
        <w:t xml:space="preserve">    """Split `total` slots by weight (largest remainder), at least one per topic."""</w:t>
      </w:r>
    </w:p>
    <w:p>
      <w:pPr>
        <w:keepNext/>
        <w:shd w:val="clear" w:color="auto" w:fill="F2F2F2"/>
        <w:spacing w:line="240" w:lineRule="auto" w:after="0"/>
        <w:ind w:left="792" w:hanging="648"/>
      </w:pPr>
      <w:r>
        <w:rPr>
          <w:rFonts w:ascii="Courier New" w:hAnsi="Courier New" w:cs="Courier New" w:eastAsia="Courier New"/>
          <w:sz w:val="20"/>
        </w:rPr>
        <w:t xml:space="preserve">    if total &lt; len(topics):</w:t>
      </w:r>
    </w:p>
    <w:p>
      <w:pPr>
        <w:keepNext/>
        <w:shd w:val="clear" w:color="auto" w:fill="F2F2F2"/>
        <w:spacing w:line="240" w:lineRule="auto" w:after="0"/>
        <w:ind w:left="792" w:hanging="648"/>
      </w:pPr>
      <w:r>
        <w:rPr>
          <w:rFonts w:ascii="Courier New" w:hAnsi="Courier New" w:cs="Courier New" w:eastAsia="Courier New"/>
          <w:sz w:val="20"/>
        </w:rPr>
        <w:t xml:space="preserve">        needed = math.ceil(len(topics) * SLOT_HOURS / max(study_days, 1) / SLOT_HOURS) * SLOT_HOURS</w:t>
      </w:r>
    </w:p>
    <w:p>
      <w:pPr>
        <w:keepNext/>
        <w:shd w:val="clear" w:color="auto" w:fill="F2F2F2"/>
        <w:spacing w:line="240" w:lineRule="auto" w:after="0"/>
        <w:ind w:left="792" w:hanging="648"/>
      </w:pPr>
      <w:r>
        <w:rPr>
          <w:rFonts w:ascii="Courier New" w:hAnsi="Courier New" w:cs="Courier New" w:eastAsia="Courier New"/>
          <w:sz w:val="20"/>
        </w:rPr>
        <w:t xml:space="preserve">        raise PlanError(</w:t>
      </w:r>
    </w:p>
    <w:p>
      <w:pPr>
        <w:keepNext/>
        <w:shd w:val="clear" w:color="auto" w:fill="F2F2F2"/>
        <w:spacing w:line="240" w:lineRule="auto" w:after="0"/>
        <w:ind w:left="792" w:hanging="648"/>
      </w:pPr>
      <w:r>
        <w:rPr>
          <w:rFonts w:ascii="Courier New" w:hAnsi="Courier New" w:cs="Courier New" w:eastAsia="Courier New"/>
          <w:sz w:val="20"/>
        </w:rPr>
        <w:t xml:space="preserve">            f"Not enough time to cover all {len(topics)} topics at {hours_per_day} h/day. "</w:t>
      </w:r>
    </w:p>
    <w:p>
      <w:pPr>
        <w:keepNext/>
        <w:shd w:val="clear" w:color="auto" w:fill="F2F2F2"/>
        <w:spacing w:line="240" w:lineRule="auto" w:after="0"/>
        <w:ind w:left="792" w:hanging="648"/>
      </w:pPr>
      <w:r>
        <w:rPr>
          <w:rFonts w:ascii="Courier New" w:hAnsi="Courier New" w:cs="Courier New" w:eastAsia="Courier New"/>
          <w:sz w:val="20"/>
        </w:rPr>
        <w:t xml:space="preserve">            f"Plan at least {needed} h/day, or pick fewer documents."</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 xml:space="preserve">    slots = {t.topic_id: 1 for t in topics}</w:t>
      </w:r>
    </w:p>
    <w:p>
      <w:pPr>
        <w:keepNext/>
        <w:shd w:val="clear" w:color="auto" w:fill="F2F2F2"/>
        <w:spacing w:line="240" w:lineRule="auto" w:after="0"/>
        <w:ind w:left="792" w:hanging="648"/>
      </w:pPr>
      <w:r>
        <w:rPr>
          <w:rFonts w:ascii="Courier New" w:hAnsi="Courier New" w:cs="Courier New" w:eastAsia="Courier New"/>
          <w:sz w:val="20"/>
        </w:rPr>
        <w:t xml:space="preserve">    remaining = total - len(topics)</w:t>
      </w:r>
    </w:p>
    <w:p>
      <w:pPr>
        <w:keepNext/>
        <w:shd w:val="clear" w:color="auto" w:fill="F2F2F2"/>
        <w:spacing w:line="240" w:lineRule="auto" w:after="0"/>
        <w:ind w:left="792" w:hanging="648"/>
      </w:pPr>
      <w:r>
        <w:rPr>
          <w:rFonts w:ascii="Courier New" w:hAnsi="Courier New" w:cs="Courier New" w:eastAsia="Courier New"/>
          <w:sz w:val="20"/>
        </w:rPr>
        <w:t xml:space="preserve">    weights = {t.topic_id: WEIGHTS[t.status] for t in topics}</w:t>
      </w:r>
    </w:p>
    <w:p>
      <w:pPr>
        <w:keepNext/>
        <w:shd w:val="clear" w:color="auto" w:fill="F2F2F2"/>
        <w:spacing w:line="240" w:lineRule="auto" w:after="0"/>
        <w:ind w:left="792" w:hanging="648"/>
      </w:pPr>
      <w:r>
        <w:rPr>
          <w:rFonts w:ascii="Courier New" w:hAnsi="Courier New" w:cs="Courier New" w:eastAsia="Courier New"/>
          <w:sz w:val="20"/>
        </w:rPr>
        <w:t xml:space="preserve">    weight_sum = sum(weights.values())</w:t>
      </w:r>
    </w:p>
    <w:p>
      <w:pPr>
        <w:keepNext/>
        <w:shd w:val="clear" w:color="auto" w:fill="F2F2F2"/>
        <w:spacing w:line="240" w:lineRule="auto" w:after="0"/>
        <w:ind w:left="792" w:hanging="648"/>
      </w:pPr>
      <w:r>
        <w:rPr>
          <w:rFonts w:ascii="Courier New" w:hAnsi="Courier New" w:cs="Courier New" w:eastAsia="Courier New"/>
          <w:sz w:val="20"/>
        </w:rPr>
        <w:t xml:space="preserve">    shares = {tid: remaining * w / weight_sum for tid, w in weights.items()}</w:t>
      </w:r>
    </w:p>
    <w:p>
      <w:pPr>
        <w:keepNext/>
        <w:shd w:val="clear" w:color="auto" w:fill="F2F2F2"/>
        <w:spacing w:line="240" w:lineRule="auto" w:after="0"/>
        <w:ind w:left="792" w:hanging="648"/>
      </w:pPr>
      <w:r>
        <w:rPr>
          <w:rFonts w:ascii="Courier New" w:hAnsi="Courier New" w:cs="Courier New" w:eastAsia="Courier New"/>
          <w:sz w:val="20"/>
        </w:rPr>
        <w:t xml:space="preserve">    for tid, share in shares.items():</w:t>
      </w:r>
    </w:p>
    <w:p>
      <w:pPr>
        <w:keepNext/>
        <w:shd w:val="clear" w:color="auto" w:fill="F2F2F2"/>
        <w:spacing w:line="240" w:lineRule="auto" w:after="0"/>
        <w:ind w:left="792" w:hanging="648"/>
      </w:pPr>
      <w:r>
        <w:rPr>
          <w:rFonts w:ascii="Courier New" w:hAnsi="Courier New" w:cs="Courier New" w:eastAsia="Courier New"/>
          <w:sz w:val="20"/>
        </w:rPr>
        <w:t xml:space="preserve">        slots[tid] += int(share)</w:t>
      </w:r>
    </w:p>
    <w:p>
      <w:pPr>
        <w:keepNext/>
        <w:shd w:val="clear" w:color="auto" w:fill="F2F2F2"/>
        <w:spacing w:line="240" w:lineRule="auto" w:after="0"/>
        <w:ind w:left="792" w:hanging="648"/>
      </w:pPr>
      <w:r>
        <w:rPr>
          <w:rFonts w:ascii="Courier New" w:hAnsi="Courier New" w:cs="Courier New" w:eastAsia="Courier New"/>
          <w:sz w:val="20"/>
        </w:rPr>
        <w:t xml:space="preserve">    leftover = total - sum(slots.values())</w:t>
      </w:r>
    </w:p>
    <w:p>
      <w:pPr>
        <w:keepNext/>
        <w:shd w:val="clear" w:color="auto" w:fill="F2F2F2"/>
        <w:spacing w:line="240" w:lineRule="auto" w:after="0"/>
        <w:ind w:left="792" w:hanging="648"/>
      </w:pPr>
      <w:r>
        <w:rPr>
          <w:rFonts w:ascii="Courier New" w:hAnsi="Courier New" w:cs="Courier New" w:eastAsia="Courier New"/>
          <w:sz w:val="20"/>
        </w:rPr>
        <w:t xml:space="preserve">    # Ties go to the heavier (weaker) topic.</w:t>
      </w:r>
    </w:p>
    <w:p>
      <w:pPr>
        <w:keepNext/>
        <w:shd w:val="clear" w:color="auto" w:fill="F2F2F2"/>
        <w:spacing w:line="240" w:lineRule="auto" w:after="0"/>
        <w:ind w:left="792" w:hanging="648"/>
      </w:pPr>
      <w:r>
        <w:rPr>
          <w:rFonts w:ascii="Courier New" w:hAnsi="Courier New" w:cs="Courier New" w:eastAsia="Courier New"/>
          <w:sz w:val="20"/>
        </w:rPr>
        <w:t xml:space="preserve">    by_remainder = sorted(shares, key=lambda tid: (-(shares[tid] % 1), -weights[tid]))</w:t>
      </w:r>
    </w:p>
    <w:p>
      <w:pPr>
        <w:keepNext/>
        <w:shd w:val="clear" w:color="auto" w:fill="F2F2F2"/>
        <w:spacing w:line="240" w:lineRule="auto" w:after="0"/>
        <w:ind w:left="792" w:hanging="648"/>
      </w:pPr>
      <w:r>
        <w:rPr>
          <w:rFonts w:ascii="Courier New" w:hAnsi="Courier New" w:cs="Courier New" w:eastAsia="Courier New"/>
          <w:sz w:val="20"/>
        </w:rPr>
        <w:t xml:space="preserve">    for tid in by_remainder[:leftover]:</w:t>
      </w:r>
    </w:p>
    <w:p>
      <w:pPr>
        <w:keepNext/>
        <w:shd w:val="clear" w:color="auto" w:fill="F2F2F2"/>
        <w:spacing w:line="240" w:lineRule="auto" w:after="0"/>
        <w:ind w:left="792" w:hanging="648"/>
      </w:pPr>
      <w:r>
        <w:rPr>
          <w:rFonts w:ascii="Courier New" w:hAnsi="Courier New" w:cs="Courier New" w:eastAsia="Courier New"/>
          <w:sz w:val="20"/>
        </w:rPr>
        <w:t xml:space="preserve">        slots[tid] += 1</w:t>
      </w:r>
    </w:p>
    <w:p>
      <w:pPr>
        <w:shd w:val="clear" w:color="auto" w:fill="F2F2F2"/>
        <w:spacing w:line="240" w:lineRule="auto" w:after="0"/>
        <w:ind w:left="792" w:hanging="648"/>
      </w:pPr>
      <w:r>
        <w:rPr>
          <w:rFonts w:ascii="Courier New" w:hAnsi="Courier New" w:cs="Courier New" w:eastAsia="Courier New"/>
          <w:sz w:val="20"/>
        </w:rPr>
        <w:t xml:space="preserve">    return slots</w:t>
      </w:r>
    </w:p>
    <w:p>
      <w:pPr>
        <w:spacing w:after="80" w:line="240" w:lineRule="auto"/>
      </w:pPr>
    </w:p>
    <w:p>
      <w:pPr>
        <w:pStyle w:val="Heading2"/>
      </w:pPr>
      <w:bookmarkStart w:id="61" w:name="_s5_4"/>
      <w:r>
        <w:t>5.4  Deployment and User Interface</w:t>
      </w:r>
      <w:bookmarkEnd w:id="61"/>
    </w:p>
    <w:p>
      <w:pPr>
        <w:jc w:val="both"/>
      </w:pPr>
      <w:r>
        <w:t xml:space="preserve">The application runs with </w:t>
      </w:r>
      <w:r>
        <w:rPr>
          <w:rFonts w:ascii="Courier New" w:hAnsi="Courier New" w:cs="Courier New" w:eastAsia="Courier New"/>
          <w:sz w:val="21"/>
        </w:rPr>
        <w:t>streamlit run app.py</w:t>
      </w:r>
      <w:r>
        <w:t xml:space="preserve">. Settings are read from a git-ignored </w:t>
      </w:r>
      <w:r>
        <w:rPr>
          <w:rFonts w:ascii="Courier New" w:hAnsi="Courier New" w:cs="Courier New" w:eastAsia="Courier New"/>
          <w:sz w:val="21"/>
        </w:rPr>
        <w:t>.env</w:t>
      </w:r>
      <w:r>
        <w:t xml:space="preserve"> file locally, or from Streamlit secrets when hosted on Streamlit Community Cloud, so the API key is never stored in the code. </w:t>
      </w:r>
      <w:r>
        <w:rPr>
          <w:rFonts w:ascii="Courier New" w:hAnsi="Courier New" w:cs="Courier New" w:eastAsia="Courier New"/>
          <w:sz w:val="21"/>
        </w:rPr>
        <w:t>app.py</w:t>
      </w:r>
      <w:r>
        <w:t xml:space="preserve"> uses </w:t>
      </w:r>
      <w:r>
        <w:rPr>
          <w:rFonts w:ascii="Courier New" w:hAnsi="Courier New" w:cs="Courier New" w:eastAsia="Courier New"/>
          <w:sz w:val="21"/>
        </w:rPr>
        <w:t>st.navigation</w:t>
      </w:r>
      <w:r>
        <w:t xml:space="preserve"> with the page list hidden, and </w:t>
      </w:r>
      <w:r>
        <w:rPr>
          <w:rFonts w:ascii="Courier New" w:hAnsi="Courier New" w:cs="Courier New" w:eastAsia="Courier New"/>
          <w:sz w:val="21"/>
        </w:rPr>
        <w:t>ui/shell.py</w:t>
      </w:r>
      <w:r>
        <w:t xml:space="preserve"> draws a custom sidebar with the logo, icon navigation and a profile card that also shows which AI model is active.</w:t>
      </w:r>
    </w:p>
    <w:p>
      <w:pPr>
        <w:jc w:val="both"/>
      </w:pPr>
      <w:r>
        <w:t>The interface uses a light theme with white rounded cards, the Inter typeface for text and Poppins for headings. One primary colour (blue) is used for actions and charts, and green, amber and red are reserved for status (correct/partial/wrong, strong/learning/weak); status is always shown with an icon or label as well as colour. All styling lives in one module (</w:t>
      </w:r>
      <w:r>
        <w:rPr>
          <w:rFonts w:ascii="Courier New" w:hAnsi="Courier New" w:cs="Courier New" w:eastAsia="Courier New"/>
          <w:sz w:val="21"/>
        </w:rPr>
        <w:t>ui/styles.py</w:t>
      </w:r>
      <w:r>
        <w:t>), user-provided text such as file and topic names is HTML-escaped before being inserted into custom components, and layouts reflow to a single column on phones. The quiz shows one question at a time; answers are recorded through widget callbacks because Streamlit discards the state of widgets that are not displayed. Screenshots of every page are given in Section 6.7.</w:t>
      </w:r>
    </w:p>
    <w:p>
      <w:pPr>
        <w:pStyle w:val="Heading2"/>
      </w:pPr>
      <w:bookmarkStart w:id="62" w:name="_s5_5"/>
      <w:r>
        <w:t>5.5  Development Process and Testing</w:t>
      </w:r>
      <w:bookmarkEnd w:id="62"/>
    </w:p>
    <w:p>
      <w:pPr>
        <w:jc w:val="both"/>
      </w:pPr>
      <w:r>
        <w:t>The project was built incrementally in phases, each ending with a working application, automated tests and a Git commit (Table 5.3). Design changes from the initial plan were made in response to measured problems, as described above.</w:t>
      </w:r>
    </w:p>
    <w:p>
      <w:pPr>
        <w:keepNext/>
        <w:spacing w:before="120" w:after="80" w:line="240" w:lineRule="auto"/>
        <w:jc w:val="center"/>
      </w:pPr>
      <w:bookmarkStart w:id="63" w:name="_tab5_3"/>
      <w:r>
        <w:rPr>
          <w:b/>
          <w:sz w:val="22"/>
        </w:rPr>
        <w:t xml:space="preserve">Table 5.3 </w:t>
      </w:r>
      <w:r>
        <w:rPr>
          <w:sz w:val="22"/>
        </w:rPr>
        <w:t>Development phases</w:t>
      </w:r>
      <w:bookmarkEnd w:id="63"/>
    </w:p>
    <w:tbl>
      <w:tblPr>
        <w:tblStyle w:val="TableGrid"/>
        <w:tblW w:type="auto" w:w="0"/>
        <w:jc w:val="center"/>
        <w:tblLayout w:type="fixed"/>
        <w:tblLook w:firstColumn="1" w:firstRow="1" w:lastColumn="0" w:lastRow="0" w:noHBand="0" w:noVBand="1" w:val="04A0"/>
      </w:tblPr>
      <w:tblGrid>
        <w:gridCol w:w="2160"/>
        <w:gridCol w:w="6148"/>
      </w:tblGrid>
      <w:tr>
        <w:trPr>
          <w:tblHeader w:val="true"/>
          <w:cantSplit w:val="true"/>
        </w:trPr>
        <w:tc>
          <w:tcPr>
            <w:tcW w:type="dxa" w:w="2160"/>
            <w:shd w:val="clear" w:color="auto" w:fill="D9E2F3"/>
          </w:tcPr>
          <w:p>
            <w:pPr>
              <w:keepNext/>
              <w:spacing w:line="240" w:lineRule="auto" w:after="20" w:before="20"/>
              <w:jc w:val="center"/>
            </w:pPr>
            <w:r>
              <w:rPr>
                <w:b/>
                <w:sz w:val="20"/>
              </w:rPr>
              <w:t>Phase</w:t>
            </w:r>
          </w:p>
        </w:tc>
        <w:tc>
          <w:tcPr>
            <w:tcW w:type="dxa" w:w="6149"/>
            <w:shd w:val="clear" w:color="auto" w:fill="D9E2F3"/>
          </w:tcPr>
          <w:p>
            <w:pPr>
              <w:keepNext/>
              <w:spacing w:line="240" w:lineRule="auto" w:after="20" w:before="20"/>
              <w:jc w:val="center"/>
            </w:pPr>
            <w:r>
              <w:rPr>
                <w:b/>
                <w:sz w:val="20"/>
              </w:rPr>
              <w:t>Deliverable</w:t>
            </w:r>
          </w:p>
        </w:tc>
      </w:tr>
      <w:tr>
        <w:trPr>
          <w:cantSplit w:val="true"/>
        </w:trPr>
        <w:tc>
          <w:tcPr>
            <w:tcW w:type="dxa" w:w="2160"/>
          </w:tcPr>
          <w:p>
            <w:pPr>
              <w:keepNext/>
              <w:spacing w:line="240" w:lineRule="auto" w:after="20" w:before="20"/>
              <w:jc w:val="left"/>
            </w:pPr>
            <w:r>
              <w:rPr>
                <w:sz w:val="20"/>
              </w:rPr>
              <w:t>0. Setup</w:t>
            </w:r>
          </w:p>
        </w:tc>
        <w:tc>
          <w:tcPr>
            <w:tcW w:type="dxa" w:w="6149"/>
          </w:tcPr>
          <w:p>
            <w:pPr>
              <w:keepNext/>
              <w:spacing w:line="240" w:lineRule="auto" w:after="20" w:before="20"/>
              <w:jc w:val="left"/>
            </w:pPr>
            <w:r>
              <w:rPr>
                <w:sz w:val="20"/>
              </w:rPr>
              <w:t>Virtual environment, configuration, LLM wrapper with fallback, SQLite schema, username sign-in</w:t>
            </w:r>
          </w:p>
        </w:tc>
      </w:tr>
      <w:tr>
        <w:trPr>
          <w:cantSplit w:val="true"/>
        </w:trPr>
        <w:tc>
          <w:tcPr>
            <w:tcW w:type="dxa" w:w="2160"/>
          </w:tcPr>
          <w:p>
            <w:pPr>
              <w:keepNext/>
              <w:spacing w:line="240" w:lineRule="auto" w:after="20" w:before="20"/>
              <w:jc w:val="left"/>
            </w:pPr>
            <w:r>
              <w:rPr>
                <w:sz w:val="20"/>
              </w:rPr>
              <w:t>1. Notes Q&amp;A</w:t>
            </w:r>
          </w:p>
        </w:tc>
        <w:tc>
          <w:tcPr>
            <w:tcW w:type="dxa" w:w="6149"/>
          </w:tcPr>
          <w:p>
            <w:pPr>
              <w:keepNext/>
              <w:spacing w:line="240" w:lineRule="auto" w:after="20" w:before="20"/>
              <w:jc w:val="left"/>
            </w:pPr>
            <w:r>
              <w:rPr>
                <w:sz w:val="20"/>
              </w:rPr>
              <w:t>Extraction, chunking, embeddings, ChromaDB, cross-encoder re-ranking, cited answers, topic extraction</w:t>
            </w:r>
          </w:p>
        </w:tc>
      </w:tr>
      <w:tr>
        <w:trPr>
          <w:cantSplit w:val="true"/>
        </w:trPr>
        <w:tc>
          <w:tcPr>
            <w:tcW w:type="dxa" w:w="2160"/>
          </w:tcPr>
          <w:p>
            <w:pPr>
              <w:keepNext/>
              <w:spacing w:line="240" w:lineRule="auto" w:after="20" w:before="20"/>
              <w:jc w:val="left"/>
            </w:pPr>
            <w:r>
              <w:rPr>
                <w:sz w:val="20"/>
              </w:rPr>
              <w:t>2. Quiz</w:t>
            </w:r>
          </w:p>
        </w:tc>
        <w:tc>
          <w:tcPr>
            <w:tcW w:type="dxa" w:w="6149"/>
          </w:tcPr>
          <w:p>
            <w:pPr>
              <w:keepNext/>
              <w:spacing w:line="240" w:lineRule="auto" w:after="20" w:before="20"/>
              <w:jc w:val="left"/>
            </w:pPr>
            <w:r>
              <w:rPr>
                <w:sz w:val="20"/>
              </w:rPr>
              <w:t>Topic-based MCQ generation, validation, shuffling, answer-key check for local models, grading, saving answers</w:t>
            </w:r>
          </w:p>
        </w:tc>
      </w:tr>
      <w:tr>
        <w:trPr>
          <w:cantSplit w:val="true"/>
        </w:trPr>
        <w:tc>
          <w:tcPr>
            <w:tcW w:type="dxa" w:w="2160"/>
          </w:tcPr>
          <w:p>
            <w:pPr>
              <w:keepNext/>
              <w:spacing w:line="240" w:lineRule="auto" w:after="20" w:before="20"/>
              <w:jc w:val="left"/>
            </w:pPr>
            <w:r>
              <w:rPr>
                <w:sz w:val="20"/>
              </w:rPr>
              <w:t>3. Weak-topic memory</w:t>
            </w:r>
          </w:p>
        </w:tc>
        <w:tc>
          <w:tcPr>
            <w:tcW w:type="dxa" w:w="6149"/>
          </w:tcPr>
          <w:p>
            <w:pPr>
              <w:keepNext/>
              <w:spacing w:line="240" w:lineRule="auto" w:after="20" w:before="20"/>
              <w:jc w:val="left"/>
            </w:pPr>
            <w:r>
              <w:rPr>
                <w:sz w:val="20"/>
              </w:rPr>
              <w:t>Topic scores over recent answers, weak/strong classification, adaptive mode, progress dashboard</w:t>
            </w:r>
          </w:p>
        </w:tc>
      </w:tr>
      <w:tr>
        <w:trPr>
          <w:cantSplit w:val="true"/>
        </w:trPr>
        <w:tc>
          <w:tcPr>
            <w:tcW w:type="dxa" w:w="2160"/>
          </w:tcPr>
          <w:p>
            <w:pPr>
              <w:keepNext/>
              <w:spacing w:line="240" w:lineRule="auto" w:after="20" w:before="20"/>
              <w:jc w:val="left"/>
            </w:pPr>
            <w:r>
              <w:rPr>
                <w:sz w:val="20"/>
              </w:rPr>
              <w:t>4. Study plan</w:t>
            </w:r>
          </w:p>
        </w:tc>
        <w:tc>
          <w:tcPr>
            <w:tcW w:type="dxa" w:w="6149"/>
          </w:tcPr>
          <w:p>
            <w:pPr>
              <w:keepNext/>
              <w:spacing w:line="240" w:lineRule="auto" w:after="20" w:before="20"/>
              <w:jc w:val="left"/>
            </w:pPr>
            <w:r>
              <w:rPr>
                <w:sz w:val="20"/>
              </w:rPr>
              <w:t>Rule-based weighted plan with spaced reviews, mock examination and revision days, regeneration</w:t>
            </w:r>
          </w:p>
        </w:tc>
      </w:tr>
      <w:tr>
        <w:trPr>
          <w:cantSplit w:val="true"/>
        </w:trPr>
        <w:tc>
          <w:tcPr>
            <w:tcW w:type="dxa" w:w="2160"/>
          </w:tcPr>
          <w:p>
            <w:pPr>
              <w:keepNext/>
              <w:spacing w:line="240" w:lineRule="auto" w:after="20" w:before="20"/>
              <w:jc w:val="left"/>
            </w:pPr>
            <w:r>
              <w:rPr>
                <w:sz w:val="20"/>
              </w:rPr>
              <w:t>5. Evaluation</w:t>
            </w:r>
          </w:p>
        </w:tc>
        <w:tc>
          <w:tcPr>
            <w:tcW w:type="dxa" w:w="6149"/>
          </w:tcPr>
          <w:p>
            <w:pPr>
              <w:keepNext/>
              <w:spacing w:line="240" w:lineRule="auto" w:after="20" w:before="20"/>
              <w:jc w:val="left"/>
            </w:pPr>
            <w:r>
              <w:rPr>
                <w:sz w:val="20"/>
              </w:rPr>
              <w:t>RAG vs no-RAG on 60 examination questions with a blind LLM judge; adaptive-quiz simulation</w:t>
            </w:r>
          </w:p>
        </w:tc>
      </w:tr>
      <w:tr>
        <w:trPr>
          <w:cantSplit w:val="true"/>
        </w:trPr>
        <w:tc>
          <w:tcPr>
            <w:tcW w:type="dxa" w:w="2160"/>
          </w:tcPr>
          <w:p>
            <w:pPr>
              <w:spacing w:line="240" w:lineRule="auto" w:after="20" w:before="20"/>
              <w:jc w:val="left"/>
            </w:pPr>
            <w:r>
              <w:rPr>
                <w:sz w:val="20"/>
              </w:rPr>
              <w:t>UI redesign</w:t>
            </w:r>
          </w:p>
        </w:tc>
        <w:tc>
          <w:tcPr>
            <w:tcW w:type="dxa" w:w="6149"/>
          </w:tcPr>
          <w:p>
            <w:pPr>
              <w:spacing w:line="240" w:lineRule="auto" w:after="20" w:before="20"/>
              <w:jc w:val="left"/>
            </w:pPr>
            <w:r>
              <w:rPr>
                <w:sz w:val="20"/>
              </w:rPr>
              <w:t>Custom theme, navigation, dashboard components, one-question-at-a-time quiz, timeline plan</w:t>
            </w:r>
          </w:p>
        </w:tc>
      </w:tr>
    </w:tbl>
    <w:p>
      <w:pPr>
        <w:spacing w:after="80" w:line="240" w:lineRule="auto"/>
      </w:pPr>
    </w:p>
    <w:p>
      <w:pPr>
        <w:jc w:val="both"/>
      </w:pPr>
      <w:r>
        <w:t>Testing combined four levels: unit tests for pure logic (chunking, header removal, answer and citation parsing, quiz validation, allocation, classification, plan rules and the retry/fallback policy with stubbed models); integration tests with the real embedding and re-ranking models, a temporary ChromaDB and SQLite database and a stubbed LLM; user-interface tests with Streamlit’s AppTest, which runs each page headlessly and drives its widgets; and live checks against the real models on the course PDFs. Table 5.4 summarises the automated suite, Table 5.5 gives sample test cases, and Table 5.6 lists defects that were found and fixed.</w:t>
      </w:r>
    </w:p>
    <w:p>
      <w:pPr>
        <w:keepNext/>
        <w:spacing w:before="120" w:after="80" w:line="240" w:lineRule="auto"/>
        <w:jc w:val="center"/>
      </w:pPr>
      <w:bookmarkStart w:id="64" w:name="_tab5_4"/>
      <w:r>
        <w:rPr>
          <w:b/>
          <w:sz w:val="22"/>
        </w:rPr>
        <w:t xml:space="preserve">Table 5.4 </w:t>
      </w:r>
      <w:r>
        <w:rPr>
          <w:sz w:val="22"/>
        </w:rPr>
        <w:t>Automated test suite (101 tests, all passing)</w:t>
      </w:r>
      <w:bookmarkEnd w:id="64"/>
    </w:p>
    <w:tbl>
      <w:tblPr>
        <w:tblStyle w:val="TableGrid"/>
        <w:tblW w:type="auto" w:w="0"/>
        <w:jc w:val="center"/>
        <w:tblLayout w:type="fixed"/>
        <w:tblLook w:firstColumn="1" w:firstRow="1" w:lastColumn="0" w:lastRow="0" w:noHBand="0" w:noVBand="1" w:val="04A0"/>
      </w:tblPr>
      <w:tblGrid>
        <w:gridCol w:w="2088"/>
        <w:gridCol w:w="864"/>
        <w:gridCol w:w="5356"/>
      </w:tblGrid>
      <w:tr>
        <w:trPr>
          <w:tblHeader w:val="true"/>
          <w:cantSplit w:val="true"/>
        </w:trPr>
        <w:tc>
          <w:tcPr>
            <w:tcW w:type="dxa" w:w="2088"/>
            <w:shd w:val="clear" w:color="auto" w:fill="D9E2F3"/>
          </w:tcPr>
          <w:p>
            <w:pPr>
              <w:keepNext/>
              <w:spacing w:line="240" w:lineRule="auto" w:after="20" w:before="20"/>
              <w:jc w:val="center"/>
            </w:pPr>
            <w:r>
              <w:rPr>
                <w:b/>
                <w:sz w:val="20"/>
              </w:rPr>
              <w:t>Test file</w:t>
            </w:r>
          </w:p>
        </w:tc>
        <w:tc>
          <w:tcPr>
            <w:tcW w:type="dxa" w:w="864"/>
            <w:shd w:val="clear" w:color="auto" w:fill="D9E2F3"/>
          </w:tcPr>
          <w:p>
            <w:pPr>
              <w:keepNext/>
              <w:spacing w:line="240" w:lineRule="auto" w:after="20" w:before="20"/>
              <w:jc w:val="center"/>
            </w:pPr>
            <w:r>
              <w:rPr>
                <w:b/>
                <w:sz w:val="20"/>
              </w:rPr>
              <w:t>Tests</w:t>
            </w:r>
          </w:p>
        </w:tc>
        <w:tc>
          <w:tcPr>
            <w:tcW w:type="dxa" w:w="5357"/>
            <w:shd w:val="clear" w:color="auto" w:fill="D9E2F3"/>
          </w:tcPr>
          <w:p>
            <w:pPr>
              <w:keepNext/>
              <w:spacing w:line="240" w:lineRule="auto" w:after="20" w:before="20"/>
              <w:jc w:val="center"/>
            </w:pPr>
            <w:r>
              <w:rPr>
                <w:b/>
                <w:sz w:val="20"/>
              </w:rPr>
              <w:t>What is covered</w:t>
            </w:r>
          </w:p>
        </w:tc>
      </w:tr>
      <w:tr>
        <w:trPr>
          <w:cantSplit w:val="true"/>
        </w:trPr>
        <w:tc>
          <w:tcPr>
            <w:tcW w:type="dxa" w:w="2088"/>
          </w:tcPr>
          <w:p>
            <w:pPr>
              <w:keepNext/>
              <w:spacing w:line="240" w:lineRule="auto" w:after="20" w:before="20"/>
              <w:jc w:val="left"/>
            </w:pPr>
            <w:r>
              <w:rPr>
                <w:sz w:val="20"/>
              </w:rPr>
              <w:t>test_documents.py</w:t>
            </w:r>
          </w:p>
        </w:tc>
        <w:tc>
          <w:tcPr>
            <w:tcW w:type="dxa" w:w="864"/>
          </w:tcPr>
          <w:p>
            <w:pPr>
              <w:keepNext/>
              <w:spacing w:line="240" w:lineRule="auto" w:after="20" w:before="20"/>
              <w:jc w:val="center"/>
            </w:pPr>
            <w:r>
              <w:rPr>
                <w:sz w:val="20"/>
              </w:rPr>
              <w:t>8</w:t>
            </w:r>
          </w:p>
        </w:tc>
        <w:tc>
          <w:tcPr>
            <w:tcW w:type="dxa" w:w="5357"/>
          </w:tcPr>
          <w:p>
            <w:pPr>
              <w:keepNext/>
              <w:spacing w:line="240" w:lineRule="auto" w:after="20" w:before="20"/>
              <w:jc w:val="left"/>
            </w:pPr>
            <w:r>
              <w:rPr>
                <w:sz w:val="20"/>
              </w:rPr>
              <w:t>Chunk sizes, overlap, page boundaries, header removal, DOCX/TXT extraction, bad files</w:t>
            </w:r>
          </w:p>
        </w:tc>
      </w:tr>
      <w:tr>
        <w:trPr>
          <w:cantSplit w:val="true"/>
        </w:trPr>
        <w:tc>
          <w:tcPr>
            <w:tcW w:type="dxa" w:w="2088"/>
          </w:tcPr>
          <w:p>
            <w:pPr>
              <w:keepNext/>
              <w:spacing w:line="240" w:lineRule="auto" w:after="20" w:before="20"/>
              <w:jc w:val="left"/>
            </w:pPr>
            <w:r>
              <w:rPr>
                <w:sz w:val="20"/>
              </w:rPr>
              <w:t>test_rag.py</w:t>
            </w:r>
          </w:p>
        </w:tc>
        <w:tc>
          <w:tcPr>
            <w:tcW w:type="dxa" w:w="864"/>
          </w:tcPr>
          <w:p>
            <w:pPr>
              <w:keepNext/>
              <w:spacing w:line="240" w:lineRule="auto" w:after="20" w:before="20"/>
              <w:jc w:val="center"/>
            </w:pPr>
            <w:r>
              <w:rPr>
                <w:sz w:val="20"/>
              </w:rPr>
              <w:t>5</w:t>
            </w:r>
          </w:p>
        </w:tc>
        <w:tc>
          <w:tcPr>
            <w:tcW w:type="dxa" w:w="5357"/>
          </w:tcPr>
          <w:p>
            <w:pPr>
              <w:keepNext/>
              <w:spacing w:line="240" w:lineRule="auto" w:after="20" w:before="20"/>
              <w:jc w:val="left"/>
            </w:pPr>
            <w:r>
              <w:rPr>
                <w:sz w:val="20"/>
              </w:rPr>
              <w:t>NOT_FOUND handling, [S#] citation parsing, prompt format, topic JSON parsing</w:t>
            </w:r>
          </w:p>
        </w:tc>
      </w:tr>
      <w:tr>
        <w:trPr>
          <w:cantSplit w:val="true"/>
        </w:trPr>
        <w:tc>
          <w:tcPr>
            <w:tcW w:type="dxa" w:w="2088"/>
          </w:tcPr>
          <w:p>
            <w:pPr>
              <w:keepNext/>
              <w:spacing w:line="240" w:lineRule="auto" w:after="20" w:before="20"/>
              <w:jc w:val="left"/>
            </w:pPr>
            <w:r>
              <w:rPr>
                <w:sz w:val="20"/>
              </w:rPr>
              <w:t>test_ingest.py</w:t>
            </w:r>
          </w:p>
        </w:tc>
        <w:tc>
          <w:tcPr>
            <w:tcW w:type="dxa" w:w="864"/>
          </w:tcPr>
          <w:p>
            <w:pPr>
              <w:keepNext/>
              <w:spacing w:line="240" w:lineRule="auto" w:after="20" w:before="20"/>
              <w:jc w:val="center"/>
            </w:pPr>
            <w:r>
              <w:rPr>
                <w:sz w:val="20"/>
              </w:rPr>
              <w:t>4</w:t>
            </w:r>
          </w:p>
        </w:tc>
        <w:tc>
          <w:tcPr>
            <w:tcW w:type="dxa" w:w="5357"/>
          </w:tcPr>
          <w:p>
            <w:pPr>
              <w:keepNext/>
              <w:spacing w:line="240" w:lineRule="auto" w:after="20" w:before="20"/>
              <w:jc w:val="left"/>
            </w:pPr>
            <w:r>
              <w:rPr>
                <w:sz w:val="20"/>
              </w:rPr>
              <w:t>Ingest → search → answer → delete with real embeddings; re-upload; user isolation</w:t>
            </w:r>
          </w:p>
        </w:tc>
      </w:tr>
      <w:tr>
        <w:trPr>
          <w:cantSplit w:val="true"/>
        </w:trPr>
        <w:tc>
          <w:tcPr>
            <w:tcW w:type="dxa" w:w="2088"/>
          </w:tcPr>
          <w:p>
            <w:pPr>
              <w:keepNext/>
              <w:spacing w:line="240" w:lineRule="auto" w:after="20" w:before="20"/>
              <w:jc w:val="left"/>
            </w:pPr>
            <w:r>
              <w:rPr>
                <w:sz w:val="20"/>
              </w:rPr>
              <w:t>test_llm.py</w:t>
            </w:r>
          </w:p>
        </w:tc>
        <w:tc>
          <w:tcPr>
            <w:tcW w:type="dxa" w:w="864"/>
          </w:tcPr>
          <w:p>
            <w:pPr>
              <w:keepNext/>
              <w:spacing w:line="240" w:lineRule="auto" w:after="20" w:before="20"/>
              <w:jc w:val="center"/>
            </w:pPr>
            <w:r>
              <w:rPr>
                <w:sz w:val="20"/>
              </w:rPr>
              <w:t>9</w:t>
            </w:r>
          </w:p>
        </w:tc>
        <w:tc>
          <w:tcPr>
            <w:tcW w:type="dxa" w:w="5357"/>
          </w:tcPr>
          <w:p>
            <w:pPr>
              <w:keepNext/>
              <w:spacing w:line="240" w:lineRule="auto" w:after="20" w:before="20"/>
              <w:jc w:val="left"/>
            </w:pPr>
            <w:r>
              <w:rPr>
                <w:sz w:val="20"/>
              </w:rPr>
              <w:t>Fallback order, retries, daily quota cool-down, per-minute rate-limit waits</w:t>
            </w:r>
          </w:p>
        </w:tc>
      </w:tr>
      <w:tr>
        <w:trPr>
          <w:cantSplit w:val="true"/>
        </w:trPr>
        <w:tc>
          <w:tcPr>
            <w:tcW w:type="dxa" w:w="2088"/>
          </w:tcPr>
          <w:p>
            <w:pPr>
              <w:keepNext/>
              <w:spacing w:line="240" w:lineRule="auto" w:after="20" w:before="20"/>
              <w:jc w:val="left"/>
            </w:pPr>
            <w:r>
              <w:rPr>
                <w:sz w:val="20"/>
              </w:rPr>
              <w:t>test_quiz.py</w:t>
            </w:r>
          </w:p>
        </w:tc>
        <w:tc>
          <w:tcPr>
            <w:tcW w:type="dxa" w:w="864"/>
          </w:tcPr>
          <w:p>
            <w:pPr>
              <w:keepNext/>
              <w:spacing w:line="240" w:lineRule="auto" w:after="20" w:before="20"/>
              <w:jc w:val="center"/>
            </w:pPr>
            <w:r>
              <w:rPr>
                <w:sz w:val="20"/>
              </w:rPr>
              <w:t>14</w:t>
            </w:r>
          </w:p>
        </w:tc>
        <w:tc>
          <w:tcPr>
            <w:tcW w:type="dxa" w:w="5357"/>
          </w:tcPr>
          <w:p>
            <w:pPr>
              <w:keepNext/>
              <w:spacing w:line="240" w:lineRule="auto" w:after="20" w:before="20"/>
              <w:jc w:val="left"/>
            </w:pPr>
            <w:r>
              <w:rPr>
                <w:sz w:val="20"/>
              </w:rPr>
              <w:t>Validation rules, answer formats, retries for missing questions, answer-key check</w:t>
            </w:r>
          </w:p>
        </w:tc>
      </w:tr>
      <w:tr>
        <w:trPr>
          <w:cantSplit w:val="true"/>
        </w:trPr>
        <w:tc>
          <w:tcPr>
            <w:tcW w:type="dxa" w:w="2088"/>
          </w:tcPr>
          <w:p>
            <w:pPr>
              <w:keepNext/>
              <w:spacing w:line="240" w:lineRule="auto" w:after="20" w:before="20"/>
              <w:jc w:val="left"/>
            </w:pPr>
            <w:r>
              <w:rPr>
                <w:sz w:val="20"/>
              </w:rPr>
              <w:t>test_memory.py</w:t>
            </w:r>
          </w:p>
        </w:tc>
        <w:tc>
          <w:tcPr>
            <w:tcW w:type="dxa" w:w="864"/>
          </w:tcPr>
          <w:p>
            <w:pPr>
              <w:keepNext/>
              <w:spacing w:line="240" w:lineRule="auto" w:after="20" w:before="20"/>
              <w:jc w:val="center"/>
            </w:pPr>
            <w:r>
              <w:rPr>
                <w:sz w:val="20"/>
              </w:rPr>
              <w:t>9</w:t>
            </w:r>
          </w:p>
        </w:tc>
        <w:tc>
          <w:tcPr>
            <w:tcW w:type="dxa" w:w="5357"/>
          </w:tcPr>
          <w:p>
            <w:pPr>
              <w:keepNext/>
              <w:spacing w:line="240" w:lineRule="auto" w:after="20" w:before="20"/>
              <w:jc w:val="left"/>
            </w:pPr>
            <w:r>
              <w:rPr>
                <w:sz w:val="20"/>
              </w:rPr>
              <w:t>Classification, recent-answer window, back-fill, adaptive allocation, topic matching</w:t>
            </w:r>
          </w:p>
        </w:tc>
      </w:tr>
      <w:tr>
        <w:trPr>
          <w:cantSplit w:val="true"/>
        </w:trPr>
        <w:tc>
          <w:tcPr>
            <w:tcW w:type="dxa" w:w="2088"/>
          </w:tcPr>
          <w:p>
            <w:pPr>
              <w:keepNext/>
              <w:spacing w:line="240" w:lineRule="auto" w:after="20" w:before="20"/>
              <w:jc w:val="left"/>
            </w:pPr>
            <w:r>
              <w:rPr>
                <w:sz w:val="20"/>
              </w:rPr>
              <w:t>test_planner.py</w:t>
            </w:r>
          </w:p>
        </w:tc>
        <w:tc>
          <w:tcPr>
            <w:tcW w:type="dxa" w:w="864"/>
          </w:tcPr>
          <w:p>
            <w:pPr>
              <w:keepNext/>
              <w:spacing w:line="240" w:lineRule="auto" w:after="20" w:before="20"/>
              <w:jc w:val="center"/>
            </w:pPr>
            <w:r>
              <w:rPr>
                <w:sz w:val="20"/>
              </w:rPr>
              <w:t>10</w:t>
            </w:r>
          </w:p>
        </w:tc>
        <w:tc>
          <w:tcPr>
            <w:tcW w:type="dxa" w:w="5357"/>
          </w:tcPr>
          <w:p>
            <w:pPr>
              <w:keepNext/>
              <w:spacing w:line="240" w:lineRule="auto" w:after="20" w:before="20"/>
              <w:jc w:val="left"/>
            </w:pPr>
            <w:r>
              <w:rPr>
                <w:sz w:val="20"/>
              </w:rPr>
              <w:t>Coverage of all topics, weighting, spacing, final days, errors, regeneration</w:t>
            </w:r>
          </w:p>
        </w:tc>
      </w:tr>
      <w:tr>
        <w:trPr>
          <w:cantSplit w:val="true"/>
        </w:trPr>
        <w:tc>
          <w:tcPr>
            <w:tcW w:type="dxa" w:w="2088"/>
          </w:tcPr>
          <w:p>
            <w:pPr>
              <w:keepNext/>
              <w:spacing w:line="240" w:lineRule="auto" w:after="20" w:before="20"/>
              <w:jc w:val="left"/>
            </w:pPr>
            <w:r>
              <w:rPr>
                <w:sz w:val="20"/>
              </w:rPr>
              <w:t>test_db.py</w:t>
            </w:r>
          </w:p>
        </w:tc>
        <w:tc>
          <w:tcPr>
            <w:tcW w:type="dxa" w:w="864"/>
          </w:tcPr>
          <w:p>
            <w:pPr>
              <w:keepNext/>
              <w:spacing w:line="240" w:lineRule="auto" w:after="20" w:before="20"/>
              <w:jc w:val="center"/>
            </w:pPr>
            <w:r>
              <w:rPr>
                <w:sz w:val="20"/>
              </w:rPr>
              <w:t>5</w:t>
            </w:r>
          </w:p>
        </w:tc>
        <w:tc>
          <w:tcPr>
            <w:tcW w:type="dxa" w:w="5357"/>
          </w:tcPr>
          <w:p>
            <w:pPr>
              <w:keepNext/>
              <w:spacing w:line="240" w:lineRule="auto" w:after="20" w:before="20"/>
              <w:jc w:val="left"/>
            </w:pPr>
            <w:r>
              <w:rPr>
                <w:sz w:val="20"/>
              </w:rPr>
              <w:t>Schema, users, topic editing keeps ids, cascading deletes</w:t>
            </w:r>
          </w:p>
        </w:tc>
      </w:tr>
      <w:tr>
        <w:trPr>
          <w:cantSplit w:val="true"/>
        </w:trPr>
        <w:tc>
          <w:tcPr>
            <w:tcW w:type="dxa" w:w="2088"/>
          </w:tcPr>
          <w:p>
            <w:pPr>
              <w:keepNext/>
              <w:spacing w:line="240" w:lineRule="auto" w:after="20" w:before="20"/>
              <w:jc w:val="left"/>
            </w:pPr>
            <w:r>
              <w:rPr>
                <w:sz w:val="20"/>
              </w:rPr>
              <w:t>test_eval.py</w:t>
            </w:r>
          </w:p>
        </w:tc>
        <w:tc>
          <w:tcPr>
            <w:tcW w:type="dxa" w:w="864"/>
          </w:tcPr>
          <w:p>
            <w:pPr>
              <w:keepNext/>
              <w:spacing w:line="240" w:lineRule="auto" w:after="20" w:before="20"/>
              <w:jc w:val="center"/>
            </w:pPr>
            <w:r>
              <w:rPr>
                <w:sz w:val="20"/>
              </w:rPr>
              <w:t>6</w:t>
            </w:r>
          </w:p>
        </w:tc>
        <w:tc>
          <w:tcPr>
            <w:tcW w:type="dxa" w:w="5357"/>
          </w:tcPr>
          <w:p>
            <w:pPr>
              <w:keepNext/>
              <w:spacing w:line="240" w:lineRule="auto" w:after="20" w:before="20"/>
              <w:jc w:val="left"/>
            </w:pPr>
            <w:r>
              <w:rPr>
                <w:sz w:val="20"/>
              </w:rPr>
              <w:t>Blind judging order, abstentions, quota stop, summaries, simulation</w:t>
            </w:r>
          </w:p>
        </w:tc>
      </w:tr>
      <w:tr>
        <w:trPr>
          <w:cantSplit w:val="true"/>
        </w:trPr>
        <w:tc>
          <w:tcPr>
            <w:tcW w:type="dxa" w:w="2088"/>
          </w:tcPr>
          <w:p>
            <w:pPr>
              <w:spacing w:line="240" w:lineRule="auto" w:after="20" w:before="20"/>
              <w:jc w:val="left"/>
            </w:pPr>
            <w:r>
              <w:rPr>
                <w:sz w:val="20"/>
              </w:rPr>
              <w:t>test_app.py</w:t>
            </w:r>
          </w:p>
        </w:tc>
        <w:tc>
          <w:tcPr>
            <w:tcW w:type="dxa" w:w="864"/>
          </w:tcPr>
          <w:p>
            <w:pPr>
              <w:spacing w:line="240" w:lineRule="auto" w:after="20" w:before="20"/>
              <w:jc w:val="center"/>
            </w:pPr>
            <w:r>
              <w:rPr>
                <w:sz w:val="20"/>
              </w:rPr>
              <w:t>10</w:t>
            </w:r>
          </w:p>
        </w:tc>
        <w:tc>
          <w:tcPr>
            <w:tcW w:type="dxa" w:w="5357"/>
          </w:tcPr>
          <w:p>
            <w:pPr>
              <w:spacing w:line="240" w:lineRule="auto" w:after="20" w:before="20"/>
              <w:jc w:val="left"/>
            </w:pPr>
            <w:r>
              <w:rPr>
                <w:sz w:val="20"/>
              </w:rPr>
              <w:t>Sign-in, pages, one-question quiz flow, adaptive targeting, progress, study plan</w:t>
            </w:r>
          </w:p>
        </w:tc>
      </w:tr>
    </w:tbl>
    <w:p>
      <w:pPr>
        <w:spacing w:after="80" w:line="240" w:lineRule="auto"/>
      </w:pPr>
    </w:p>
    <w:p>
      <w:pPr>
        <w:keepNext/>
        <w:spacing w:before="120" w:after="80" w:line="240" w:lineRule="auto"/>
        <w:jc w:val="center"/>
      </w:pPr>
      <w:bookmarkStart w:id="65" w:name="_tab5_5"/>
      <w:r>
        <w:rPr>
          <w:b/>
          <w:sz w:val="22"/>
        </w:rPr>
        <w:t xml:space="preserve">Table 5.5 </w:t>
      </w:r>
      <w:r>
        <w:rPr>
          <w:sz w:val="22"/>
        </w:rPr>
        <w:t>Sample test cases</w:t>
      </w:r>
      <w:bookmarkEnd w:id="65"/>
    </w:p>
    <w:tbl>
      <w:tblPr>
        <w:tblStyle w:val="TableGrid"/>
        <w:tblW w:type="auto" w:w="0"/>
        <w:jc w:val="center"/>
        <w:tblLayout w:type="fixed"/>
        <w:tblLook w:firstColumn="1" w:firstRow="1" w:lastColumn="0" w:lastRow="0" w:noHBand="0" w:noVBand="1" w:val="04A0"/>
      </w:tblPr>
      <w:tblGrid>
        <w:gridCol w:w="720"/>
        <w:gridCol w:w="1655"/>
        <w:gridCol w:w="2520"/>
        <w:gridCol w:w="2664"/>
        <w:gridCol w:w="748"/>
      </w:tblGrid>
      <w:tr>
        <w:trPr>
          <w:tblHeader w:val="true"/>
          <w:cantSplit w:val="true"/>
        </w:trPr>
        <w:tc>
          <w:tcPr>
            <w:tcW w:type="dxa" w:w="720"/>
            <w:shd w:val="clear" w:color="auto" w:fill="D9E2F3"/>
          </w:tcPr>
          <w:p>
            <w:pPr>
              <w:keepNext/>
              <w:spacing w:line="240" w:lineRule="auto" w:after="20" w:before="20"/>
              <w:jc w:val="center"/>
            </w:pPr>
            <w:r>
              <w:rPr>
                <w:b/>
                <w:sz w:val="18"/>
              </w:rPr>
              <w:t>ID</w:t>
            </w:r>
          </w:p>
        </w:tc>
        <w:tc>
          <w:tcPr>
            <w:tcW w:type="dxa" w:w="1656"/>
            <w:shd w:val="clear" w:color="auto" w:fill="D9E2F3"/>
          </w:tcPr>
          <w:p>
            <w:pPr>
              <w:keepNext/>
              <w:spacing w:line="240" w:lineRule="auto" w:after="20" w:before="20"/>
              <w:jc w:val="center"/>
            </w:pPr>
            <w:r>
              <w:rPr>
                <w:b/>
                <w:sz w:val="18"/>
              </w:rPr>
              <w:t>Test case</w:t>
            </w:r>
          </w:p>
        </w:tc>
        <w:tc>
          <w:tcPr>
            <w:tcW w:type="dxa" w:w="2520"/>
            <w:shd w:val="clear" w:color="auto" w:fill="D9E2F3"/>
          </w:tcPr>
          <w:p>
            <w:pPr>
              <w:keepNext/>
              <w:spacing w:line="240" w:lineRule="auto" w:after="20" w:before="20"/>
              <w:jc w:val="center"/>
            </w:pPr>
            <w:r>
              <w:rPr>
                <w:b/>
                <w:sz w:val="18"/>
              </w:rPr>
              <w:t>Input / action</w:t>
            </w:r>
          </w:p>
        </w:tc>
        <w:tc>
          <w:tcPr>
            <w:tcW w:type="dxa" w:w="2664"/>
            <w:shd w:val="clear" w:color="auto" w:fill="D9E2F3"/>
          </w:tcPr>
          <w:p>
            <w:pPr>
              <w:keepNext/>
              <w:spacing w:line="240" w:lineRule="auto" w:after="20" w:before="20"/>
              <w:jc w:val="center"/>
            </w:pPr>
            <w:r>
              <w:rPr>
                <w:b/>
                <w:sz w:val="18"/>
              </w:rPr>
              <w:t>Expected result</w:t>
            </w:r>
          </w:p>
        </w:tc>
        <w:tc>
          <w:tcPr>
            <w:tcW w:type="dxa" w:w="749"/>
            <w:shd w:val="clear" w:color="auto" w:fill="D9E2F3"/>
          </w:tcPr>
          <w:p>
            <w:pPr>
              <w:keepNext/>
              <w:spacing w:line="240" w:lineRule="auto" w:after="20" w:before="20"/>
              <w:jc w:val="center"/>
            </w:pPr>
            <w:r>
              <w:rPr>
                <w:b/>
                <w:sz w:val="18"/>
              </w:rPr>
              <w:t>Result</w:t>
            </w:r>
          </w:p>
        </w:tc>
      </w:tr>
      <w:tr>
        <w:trPr>
          <w:cantSplit w:val="true"/>
        </w:trPr>
        <w:tc>
          <w:tcPr>
            <w:tcW w:type="dxa" w:w="720"/>
          </w:tcPr>
          <w:p>
            <w:pPr>
              <w:keepNext/>
              <w:spacing w:line="240" w:lineRule="auto" w:after="20" w:before="20"/>
              <w:jc w:val="center"/>
            </w:pPr>
            <w:r>
              <w:rPr>
                <w:sz w:val="18"/>
              </w:rPr>
              <w:t>TC1</w:t>
            </w:r>
          </w:p>
        </w:tc>
        <w:tc>
          <w:tcPr>
            <w:tcW w:type="dxa" w:w="1656"/>
          </w:tcPr>
          <w:p>
            <w:pPr>
              <w:keepNext/>
              <w:spacing w:line="240" w:lineRule="auto" w:after="20" w:before="20"/>
              <w:jc w:val="left"/>
            </w:pPr>
            <w:r>
              <w:rPr>
                <w:sz w:val="18"/>
              </w:rPr>
              <w:t>Sign in</w:t>
            </w:r>
          </w:p>
        </w:tc>
        <w:tc>
          <w:tcPr>
            <w:tcW w:type="dxa" w:w="2520"/>
          </w:tcPr>
          <w:p>
            <w:pPr>
              <w:keepNext/>
              <w:spacing w:line="240" w:lineRule="auto" w:after="20" w:before="20"/>
              <w:jc w:val="left"/>
            </w:pPr>
            <w:r>
              <w:rPr>
                <w:sz w:val="18"/>
              </w:rPr>
              <w:t>Enter a username, click Continue</w:t>
            </w:r>
          </w:p>
        </w:tc>
        <w:tc>
          <w:tcPr>
            <w:tcW w:type="dxa" w:w="2664"/>
          </w:tcPr>
          <w:p>
            <w:pPr>
              <w:keepNext/>
              <w:spacing w:line="240" w:lineRule="auto" w:after="20" w:before="20"/>
              <w:jc w:val="left"/>
            </w:pPr>
            <w:r>
              <w:rPr>
                <w:sz w:val="18"/>
              </w:rPr>
              <w:t>Home page with “Welcome back, &lt;name&gt;”</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TC2</w:t>
            </w:r>
          </w:p>
        </w:tc>
        <w:tc>
          <w:tcPr>
            <w:tcW w:type="dxa" w:w="1656"/>
          </w:tcPr>
          <w:p>
            <w:pPr>
              <w:keepNext/>
              <w:spacing w:line="240" w:lineRule="auto" w:after="20" w:before="20"/>
              <w:jc w:val="left"/>
            </w:pPr>
            <w:r>
              <w:rPr>
                <w:sz w:val="18"/>
              </w:rPr>
              <w:t>Empty username</w:t>
            </w:r>
          </w:p>
        </w:tc>
        <w:tc>
          <w:tcPr>
            <w:tcW w:type="dxa" w:w="2520"/>
          </w:tcPr>
          <w:p>
            <w:pPr>
              <w:keepNext/>
              <w:spacing w:line="240" w:lineRule="auto" w:after="20" w:before="20"/>
              <w:jc w:val="left"/>
            </w:pPr>
            <w:r>
              <w:rPr>
                <w:sz w:val="18"/>
              </w:rPr>
              <w:t>Click Continue with no name</w:t>
            </w:r>
          </w:p>
        </w:tc>
        <w:tc>
          <w:tcPr>
            <w:tcW w:type="dxa" w:w="2664"/>
          </w:tcPr>
          <w:p>
            <w:pPr>
              <w:keepNext/>
              <w:spacing w:line="240" w:lineRule="auto" w:after="20" w:before="20"/>
              <w:jc w:val="left"/>
            </w:pPr>
            <w:r>
              <w:rPr>
                <w:sz w:val="18"/>
              </w:rPr>
              <w:t>Error “Please enter a username.”</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TC3</w:t>
            </w:r>
          </w:p>
        </w:tc>
        <w:tc>
          <w:tcPr>
            <w:tcW w:type="dxa" w:w="1656"/>
          </w:tcPr>
          <w:p>
            <w:pPr>
              <w:keepNext/>
              <w:spacing w:line="240" w:lineRule="auto" w:after="20" w:before="20"/>
              <w:jc w:val="left"/>
            </w:pPr>
            <w:r>
              <w:rPr>
                <w:sz w:val="18"/>
              </w:rPr>
              <w:t>Unsupported file</w:t>
            </w:r>
          </w:p>
        </w:tc>
        <w:tc>
          <w:tcPr>
            <w:tcW w:type="dxa" w:w="2520"/>
          </w:tcPr>
          <w:p>
            <w:pPr>
              <w:keepNext/>
              <w:spacing w:line="240" w:lineRule="auto" w:after="20" w:before="20"/>
              <w:jc w:val="left"/>
            </w:pPr>
            <w:r>
              <w:rPr>
                <w:sz w:val="18"/>
              </w:rPr>
              <w:t>Upload a .pptx or an empty .txt</w:t>
            </w:r>
          </w:p>
        </w:tc>
        <w:tc>
          <w:tcPr>
            <w:tcW w:type="dxa" w:w="2664"/>
          </w:tcPr>
          <w:p>
            <w:pPr>
              <w:keepNext/>
              <w:spacing w:line="240" w:lineRule="auto" w:after="20" w:before="20"/>
              <w:jc w:val="left"/>
            </w:pPr>
            <w:r>
              <w:rPr>
                <w:sz w:val="18"/>
              </w:rPr>
              <w:t>Clear error, nothing stored</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TC4</w:t>
            </w:r>
          </w:p>
        </w:tc>
        <w:tc>
          <w:tcPr>
            <w:tcW w:type="dxa" w:w="1656"/>
          </w:tcPr>
          <w:p>
            <w:pPr>
              <w:keepNext/>
              <w:spacing w:line="240" w:lineRule="auto" w:after="20" w:before="20"/>
              <w:jc w:val="left"/>
            </w:pPr>
            <w:r>
              <w:rPr>
                <w:sz w:val="18"/>
              </w:rPr>
              <w:t>Cited answer</w:t>
            </w:r>
          </w:p>
        </w:tc>
        <w:tc>
          <w:tcPr>
            <w:tcW w:type="dxa" w:w="2520"/>
          </w:tcPr>
          <w:p>
            <w:pPr>
              <w:keepNext/>
              <w:spacing w:line="240" w:lineRule="auto" w:after="20" w:before="20"/>
              <w:jc w:val="left"/>
            </w:pPr>
            <w:r>
              <w:rPr>
                <w:sz w:val="18"/>
              </w:rPr>
              <w:t>“What is bucketing in Hive?”</w:t>
            </w:r>
          </w:p>
        </w:tc>
        <w:tc>
          <w:tcPr>
            <w:tcW w:type="dxa" w:w="2664"/>
          </w:tcPr>
          <w:p>
            <w:pPr>
              <w:keepNext/>
              <w:spacing w:line="240" w:lineRule="auto" w:after="20" w:before="20"/>
              <w:jc w:val="left"/>
            </w:pPr>
            <w:r>
              <w:rPr>
                <w:sz w:val="18"/>
              </w:rPr>
              <w:t>Answer with file + page badges</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TC5</w:t>
            </w:r>
          </w:p>
        </w:tc>
        <w:tc>
          <w:tcPr>
            <w:tcW w:type="dxa" w:w="1656"/>
          </w:tcPr>
          <w:p>
            <w:pPr>
              <w:keepNext/>
              <w:spacing w:line="240" w:lineRule="auto" w:after="20" w:before="20"/>
              <w:jc w:val="left"/>
            </w:pPr>
            <w:r>
              <w:rPr>
                <w:sz w:val="18"/>
              </w:rPr>
              <w:t>Off-syllabus question</w:t>
            </w:r>
          </w:p>
        </w:tc>
        <w:tc>
          <w:tcPr>
            <w:tcW w:type="dxa" w:w="2520"/>
          </w:tcPr>
          <w:p>
            <w:pPr>
              <w:keepNext/>
              <w:spacing w:line="240" w:lineRule="auto" w:after="20" w:before="20"/>
              <w:jc w:val="left"/>
            </w:pPr>
            <w:r>
              <w:rPr>
                <w:sz w:val="18"/>
              </w:rPr>
              <w:t>“Who won the 2018 FIFA World Cup?”</w:t>
            </w:r>
          </w:p>
        </w:tc>
        <w:tc>
          <w:tcPr>
            <w:tcW w:type="dxa" w:w="2664"/>
          </w:tcPr>
          <w:p>
            <w:pPr>
              <w:keepNext/>
              <w:spacing w:line="240" w:lineRule="auto" w:after="20" w:before="20"/>
              <w:jc w:val="left"/>
            </w:pPr>
            <w:r>
              <w:rPr>
                <w:sz w:val="18"/>
              </w:rPr>
              <w:t>“Not found in your notes”, no LLM call</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TC6</w:t>
            </w:r>
          </w:p>
        </w:tc>
        <w:tc>
          <w:tcPr>
            <w:tcW w:type="dxa" w:w="1656"/>
          </w:tcPr>
          <w:p>
            <w:pPr>
              <w:keepNext/>
              <w:spacing w:line="240" w:lineRule="auto" w:after="20" w:before="20"/>
              <w:jc w:val="left"/>
            </w:pPr>
            <w:r>
              <w:rPr>
                <w:sz w:val="18"/>
              </w:rPr>
              <w:t>Invalid MCQ</w:t>
            </w:r>
          </w:p>
        </w:tc>
        <w:tc>
          <w:tcPr>
            <w:tcW w:type="dxa" w:w="2520"/>
          </w:tcPr>
          <w:p>
            <w:pPr>
              <w:keepNext/>
              <w:spacing w:line="240" w:lineRule="auto" w:after="20" w:before="20"/>
              <w:jc w:val="left"/>
            </w:pPr>
            <w:r>
              <w:rPr>
                <w:sz w:val="18"/>
              </w:rPr>
              <w:t>Model returns 3 options / “All of the above”</w:t>
            </w:r>
          </w:p>
        </w:tc>
        <w:tc>
          <w:tcPr>
            <w:tcW w:type="dxa" w:w="2664"/>
          </w:tcPr>
          <w:p>
            <w:pPr>
              <w:keepNext/>
              <w:spacing w:line="240" w:lineRule="auto" w:after="20" w:before="20"/>
              <w:jc w:val="left"/>
            </w:pPr>
            <w:r>
              <w:rPr>
                <w:sz w:val="18"/>
              </w:rPr>
              <w:t>Question dropped and regenerated</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TC7</w:t>
            </w:r>
          </w:p>
        </w:tc>
        <w:tc>
          <w:tcPr>
            <w:tcW w:type="dxa" w:w="1656"/>
          </w:tcPr>
          <w:p>
            <w:pPr>
              <w:keepNext/>
              <w:spacing w:line="240" w:lineRule="auto" w:after="20" w:before="20"/>
              <w:jc w:val="left"/>
            </w:pPr>
            <w:r>
              <w:rPr>
                <w:sz w:val="18"/>
              </w:rPr>
              <w:t>Incomplete quiz</w:t>
            </w:r>
          </w:p>
        </w:tc>
        <w:tc>
          <w:tcPr>
            <w:tcW w:type="dxa" w:w="2520"/>
          </w:tcPr>
          <w:p>
            <w:pPr>
              <w:keepNext/>
              <w:spacing w:line="240" w:lineRule="auto" w:after="20" w:before="20"/>
              <w:jc w:val="left"/>
            </w:pPr>
            <w:r>
              <w:rPr>
                <w:sz w:val="18"/>
              </w:rPr>
              <w:t>Submit with unanswered questions</w:t>
            </w:r>
          </w:p>
        </w:tc>
        <w:tc>
          <w:tcPr>
            <w:tcW w:type="dxa" w:w="2664"/>
          </w:tcPr>
          <w:p>
            <w:pPr>
              <w:keepNext/>
              <w:spacing w:line="240" w:lineRule="auto" w:after="20" w:before="20"/>
              <w:jc w:val="left"/>
            </w:pPr>
            <w:r>
              <w:rPr>
                <w:sz w:val="18"/>
              </w:rPr>
              <w:t>Warning listing missing numbers</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TC8</w:t>
            </w:r>
          </w:p>
        </w:tc>
        <w:tc>
          <w:tcPr>
            <w:tcW w:type="dxa" w:w="1656"/>
          </w:tcPr>
          <w:p>
            <w:pPr>
              <w:keepNext/>
              <w:spacing w:line="240" w:lineRule="auto" w:after="20" w:before="20"/>
              <w:jc w:val="left"/>
            </w:pPr>
            <w:r>
              <w:rPr>
                <w:sz w:val="18"/>
              </w:rPr>
              <w:t>Answer kept</w:t>
            </w:r>
          </w:p>
        </w:tc>
        <w:tc>
          <w:tcPr>
            <w:tcW w:type="dxa" w:w="2520"/>
          </w:tcPr>
          <w:p>
            <w:pPr>
              <w:keepNext/>
              <w:spacing w:line="240" w:lineRule="auto" w:after="20" w:before="20"/>
              <w:jc w:val="left"/>
            </w:pPr>
            <w:r>
              <w:rPr>
                <w:sz w:val="18"/>
              </w:rPr>
              <w:t>Answer Q1, Next, Previous</w:t>
            </w:r>
          </w:p>
        </w:tc>
        <w:tc>
          <w:tcPr>
            <w:tcW w:type="dxa" w:w="2664"/>
          </w:tcPr>
          <w:p>
            <w:pPr>
              <w:keepNext/>
              <w:spacing w:line="240" w:lineRule="auto" w:after="20" w:before="20"/>
              <w:jc w:val="left"/>
            </w:pPr>
            <w:r>
              <w:rPr>
                <w:sz w:val="18"/>
              </w:rPr>
              <w:t>Q1 still shows the chosen option</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TC9</w:t>
            </w:r>
          </w:p>
        </w:tc>
        <w:tc>
          <w:tcPr>
            <w:tcW w:type="dxa" w:w="1656"/>
          </w:tcPr>
          <w:p>
            <w:pPr>
              <w:keepNext/>
              <w:spacing w:line="240" w:lineRule="auto" w:after="20" w:before="20"/>
              <w:jc w:val="left"/>
            </w:pPr>
            <w:r>
              <w:rPr>
                <w:sz w:val="18"/>
              </w:rPr>
              <w:t>Weak topic</w:t>
            </w:r>
          </w:p>
        </w:tc>
        <w:tc>
          <w:tcPr>
            <w:tcW w:type="dxa" w:w="2520"/>
          </w:tcPr>
          <w:p>
            <w:pPr>
              <w:keepNext/>
              <w:spacing w:line="240" w:lineRule="auto" w:after="20" w:before="20"/>
              <w:jc w:val="left"/>
            </w:pPr>
            <w:r>
              <w:rPr>
                <w:sz w:val="18"/>
              </w:rPr>
              <w:t>3 answers on a topic, 1 correct</w:t>
            </w:r>
          </w:p>
        </w:tc>
        <w:tc>
          <w:tcPr>
            <w:tcW w:type="dxa" w:w="2664"/>
          </w:tcPr>
          <w:p>
            <w:pPr>
              <w:keepNext/>
              <w:spacing w:line="240" w:lineRule="auto" w:after="20" w:before="20"/>
              <w:jc w:val="left"/>
            </w:pPr>
            <w:r>
              <w:rPr>
                <w:sz w:val="18"/>
              </w:rPr>
              <w:t>Topic flagged weak (33%)</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TC10</w:t>
            </w:r>
          </w:p>
        </w:tc>
        <w:tc>
          <w:tcPr>
            <w:tcW w:type="dxa" w:w="1656"/>
          </w:tcPr>
          <w:p>
            <w:pPr>
              <w:keepNext/>
              <w:spacing w:line="240" w:lineRule="auto" w:after="20" w:before="20"/>
              <w:jc w:val="left"/>
            </w:pPr>
            <w:r>
              <w:rPr>
                <w:sz w:val="18"/>
              </w:rPr>
              <w:t>Improvement</w:t>
            </w:r>
          </w:p>
        </w:tc>
        <w:tc>
          <w:tcPr>
            <w:tcW w:type="dxa" w:w="2520"/>
          </w:tcPr>
          <w:p>
            <w:pPr>
              <w:keepNext/>
              <w:spacing w:line="240" w:lineRule="auto" w:after="20" w:before="20"/>
              <w:jc w:val="left"/>
            </w:pPr>
            <w:r>
              <w:rPr>
                <w:sz w:val="18"/>
              </w:rPr>
              <w:t>10 wrong then 9 right</w:t>
            </w:r>
          </w:p>
        </w:tc>
        <w:tc>
          <w:tcPr>
            <w:tcW w:type="dxa" w:w="2664"/>
          </w:tcPr>
          <w:p>
            <w:pPr>
              <w:keepNext/>
              <w:spacing w:line="240" w:lineRule="auto" w:after="20" w:before="20"/>
              <w:jc w:val="left"/>
            </w:pPr>
            <w:r>
              <w:rPr>
                <w:sz w:val="18"/>
              </w:rPr>
              <w:t>Topic becomes strong (90% recent)</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TC11</w:t>
            </w:r>
          </w:p>
        </w:tc>
        <w:tc>
          <w:tcPr>
            <w:tcW w:type="dxa" w:w="1656"/>
          </w:tcPr>
          <w:p>
            <w:pPr>
              <w:keepNext/>
              <w:spacing w:line="240" w:lineRule="auto" w:after="20" w:before="20"/>
              <w:jc w:val="left"/>
            </w:pPr>
            <w:r>
              <w:rPr>
                <w:sz w:val="18"/>
              </w:rPr>
              <w:t>Adaptive quiz</w:t>
            </w:r>
          </w:p>
        </w:tc>
        <w:tc>
          <w:tcPr>
            <w:tcW w:type="dxa" w:w="2520"/>
          </w:tcPr>
          <w:p>
            <w:pPr>
              <w:keepNext/>
              <w:spacing w:line="240" w:lineRule="auto" w:after="20" w:before="20"/>
              <w:jc w:val="left"/>
            </w:pPr>
            <w:r>
              <w:rPr>
                <w:sz w:val="18"/>
              </w:rPr>
              <w:t>10 questions, one weak topic</w:t>
            </w:r>
          </w:p>
        </w:tc>
        <w:tc>
          <w:tcPr>
            <w:tcW w:type="dxa" w:w="2664"/>
          </w:tcPr>
          <w:p>
            <w:pPr>
              <w:keepNext/>
              <w:spacing w:line="240" w:lineRule="auto" w:after="20" w:before="20"/>
              <w:jc w:val="left"/>
            </w:pPr>
            <w:r>
              <w:rPr>
                <w:sz w:val="18"/>
              </w:rPr>
              <w:t>6 questions on the weak topic</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TC12</w:t>
            </w:r>
          </w:p>
        </w:tc>
        <w:tc>
          <w:tcPr>
            <w:tcW w:type="dxa" w:w="1656"/>
          </w:tcPr>
          <w:p>
            <w:pPr>
              <w:keepNext/>
              <w:spacing w:line="240" w:lineRule="auto" w:after="20" w:before="20"/>
              <w:jc w:val="left"/>
            </w:pPr>
            <w:r>
              <w:rPr>
                <w:sz w:val="18"/>
              </w:rPr>
              <w:t>Plan coverage</w:t>
            </w:r>
          </w:p>
        </w:tc>
        <w:tc>
          <w:tcPr>
            <w:tcW w:type="dxa" w:w="2520"/>
          </w:tcPr>
          <w:p>
            <w:pPr>
              <w:keepNext/>
              <w:spacing w:line="240" w:lineRule="auto" w:after="20" w:before="20"/>
              <w:jc w:val="left"/>
            </w:pPr>
            <w:r>
              <w:rPr>
                <w:sz w:val="18"/>
              </w:rPr>
              <w:t>14-day plan, 10 topics</w:t>
            </w:r>
          </w:p>
        </w:tc>
        <w:tc>
          <w:tcPr>
            <w:tcW w:type="dxa" w:w="2664"/>
          </w:tcPr>
          <w:p>
            <w:pPr>
              <w:keepNext/>
              <w:spacing w:line="240" w:lineRule="auto" w:after="20" w:before="20"/>
              <w:jc w:val="left"/>
            </w:pPr>
            <w:r>
              <w:rPr>
                <w:sz w:val="18"/>
              </w:rPr>
              <w:t>Every topic studied; weak &gt; untested &gt; strong</w:t>
            </w:r>
          </w:p>
        </w:tc>
        <w:tc>
          <w:tcPr>
            <w:tcW w:type="dxa" w:w="749"/>
          </w:tcPr>
          <w:p>
            <w:pPr>
              <w:keepNext/>
              <w:spacing w:line="240" w:lineRule="auto" w:after="20" w:before="20"/>
              <w:jc w:val="center"/>
            </w:pPr>
            <w:r>
              <w:rPr>
                <w:sz w:val="18"/>
              </w:rPr>
              <w:t>Pass</w:t>
            </w:r>
          </w:p>
        </w:tc>
      </w:tr>
      <w:tr>
        <w:trPr>
          <w:cantSplit w:val="true"/>
        </w:trPr>
        <w:tc>
          <w:tcPr>
            <w:tcW w:type="dxa" w:w="720"/>
          </w:tcPr>
          <w:p>
            <w:pPr>
              <w:keepNext/>
              <w:spacing w:line="240" w:lineRule="auto" w:after="20" w:before="20"/>
              <w:jc w:val="center"/>
            </w:pPr>
            <w:r>
              <w:rPr>
                <w:sz w:val="18"/>
              </w:rPr>
              <w:t>TC13</w:t>
            </w:r>
          </w:p>
        </w:tc>
        <w:tc>
          <w:tcPr>
            <w:tcW w:type="dxa" w:w="1656"/>
          </w:tcPr>
          <w:p>
            <w:pPr>
              <w:keepNext/>
              <w:spacing w:line="240" w:lineRule="auto" w:after="20" w:before="20"/>
              <w:jc w:val="left"/>
            </w:pPr>
            <w:r>
              <w:rPr>
                <w:sz w:val="18"/>
              </w:rPr>
              <w:t>Plan update</w:t>
            </w:r>
          </w:p>
        </w:tc>
        <w:tc>
          <w:tcPr>
            <w:tcW w:type="dxa" w:w="2520"/>
          </w:tcPr>
          <w:p>
            <w:pPr>
              <w:keepNext/>
              <w:spacing w:line="240" w:lineRule="auto" w:after="20" w:before="20"/>
              <w:jc w:val="left"/>
            </w:pPr>
            <w:r>
              <w:rPr>
                <w:sz w:val="18"/>
              </w:rPr>
              <w:t>Improve a topic, regenerate</w:t>
            </w:r>
          </w:p>
        </w:tc>
        <w:tc>
          <w:tcPr>
            <w:tcW w:type="dxa" w:w="2664"/>
          </w:tcPr>
          <w:p>
            <w:pPr>
              <w:keepNext/>
              <w:spacing w:line="240" w:lineRule="auto" w:after="20" w:before="20"/>
              <w:jc w:val="left"/>
            </w:pPr>
            <w:r>
              <w:rPr>
                <w:sz w:val="18"/>
              </w:rPr>
              <w:t>That topic’s planned hours decrease</w:t>
            </w:r>
          </w:p>
        </w:tc>
        <w:tc>
          <w:tcPr>
            <w:tcW w:type="dxa" w:w="749"/>
          </w:tcPr>
          <w:p>
            <w:pPr>
              <w:keepNext/>
              <w:spacing w:line="240" w:lineRule="auto" w:after="20" w:before="20"/>
              <w:jc w:val="center"/>
            </w:pPr>
            <w:r>
              <w:rPr>
                <w:sz w:val="18"/>
              </w:rPr>
              <w:t>Pass</w:t>
            </w:r>
          </w:p>
        </w:tc>
      </w:tr>
      <w:tr>
        <w:trPr>
          <w:cantSplit w:val="true"/>
        </w:trPr>
        <w:tc>
          <w:tcPr>
            <w:tcW w:type="dxa" w:w="720"/>
          </w:tcPr>
          <w:p>
            <w:pPr>
              <w:spacing w:line="240" w:lineRule="auto" w:after="20" w:before="20"/>
              <w:jc w:val="center"/>
            </w:pPr>
            <w:r>
              <w:rPr>
                <w:sz w:val="18"/>
              </w:rPr>
              <w:t>TC14</w:t>
            </w:r>
          </w:p>
        </w:tc>
        <w:tc>
          <w:tcPr>
            <w:tcW w:type="dxa" w:w="1656"/>
          </w:tcPr>
          <w:p>
            <w:pPr>
              <w:spacing w:line="240" w:lineRule="auto" w:after="20" w:before="20"/>
              <w:jc w:val="left"/>
            </w:pPr>
            <w:r>
              <w:rPr>
                <w:sz w:val="18"/>
              </w:rPr>
              <w:t>Rate limit</w:t>
            </w:r>
          </w:p>
        </w:tc>
        <w:tc>
          <w:tcPr>
            <w:tcW w:type="dxa" w:w="2520"/>
          </w:tcPr>
          <w:p>
            <w:pPr>
              <w:spacing w:line="240" w:lineRule="auto" w:after="20" w:before="20"/>
              <w:jc w:val="left"/>
            </w:pPr>
            <w:r>
              <w:rPr>
                <w:sz w:val="18"/>
              </w:rPr>
              <w:t>HTTP 429 with retry delay 6 s</w:t>
            </w:r>
          </w:p>
        </w:tc>
        <w:tc>
          <w:tcPr>
            <w:tcW w:type="dxa" w:w="2664"/>
          </w:tcPr>
          <w:p>
            <w:pPr>
              <w:spacing w:line="240" w:lineRule="auto" w:after="20" w:before="20"/>
              <w:jc w:val="left"/>
            </w:pPr>
            <w:r>
              <w:rPr>
                <w:sz w:val="18"/>
              </w:rPr>
              <w:t>Wait and retry the same model</w:t>
            </w:r>
          </w:p>
        </w:tc>
        <w:tc>
          <w:tcPr>
            <w:tcW w:type="dxa" w:w="749"/>
          </w:tcPr>
          <w:p>
            <w:pPr>
              <w:spacing w:line="240" w:lineRule="auto" w:after="20" w:before="20"/>
              <w:jc w:val="center"/>
            </w:pPr>
            <w:r>
              <w:rPr>
                <w:sz w:val="18"/>
              </w:rPr>
              <w:t>Pass</w:t>
            </w:r>
          </w:p>
        </w:tc>
      </w:tr>
    </w:tbl>
    <w:p>
      <w:pPr>
        <w:spacing w:after="80" w:line="240" w:lineRule="auto"/>
      </w:pPr>
    </w:p>
    <w:p>
      <w:pPr>
        <w:keepNext/>
        <w:spacing w:before="120" w:after="80" w:line="240" w:lineRule="auto"/>
        <w:jc w:val="center"/>
      </w:pPr>
      <w:bookmarkStart w:id="66" w:name="_tab5_6"/>
      <w:r>
        <w:rPr>
          <w:b/>
          <w:sz w:val="22"/>
        </w:rPr>
        <w:t xml:space="preserve">Table 5.6 </w:t>
      </w:r>
      <w:r>
        <w:rPr>
          <w:sz w:val="22"/>
        </w:rPr>
        <w:t>Defects found during testing and their fixes</w:t>
      </w:r>
      <w:bookmarkEnd w:id="66"/>
    </w:p>
    <w:tbl>
      <w:tblPr>
        <w:tblStyle w:val="TableGrid"/>
        <w:tblW w:type="auto" w:w="0"/>
        <w:jc w:val="center"/>
        <w:tblLayout w:type="fixed"/>
        <w:tblLook w:firstColumn="1" w:firstRow="1" w:lastColumn="0" w:lastRow="0" w:noHBand="0" w:noVBand="1" w:val="04A0"/>
      </w:tblPr>
      <w:tblGrid>
        <w:gridCol w:w="3024"/>
        <w:gridCol w:w="2304"/>
        <w:gridCol w:w="2980"/>
      </w:tblGrid>
      <w:tr>
        <w:trPr>
          <w:tblHeader w:val="true"/>
          <w:cantSplit w:val="true"/>
        </w:trPr>
        <w:tc>
          <w:tcPr>
            <w:tcW w:type="dxa" w:w="3024"/>
            <w:shd w:val="clear" w:color="auto" w:fill="D9E2F3"/>
          </w:tcPr>
          <w:p>
            <w:pPr>
              <w:keepNext/>
              <w:spacing w:line="240" w:lineRule="auto" w:after="20" w:before="20"/>
              <w:jc w:val="center"/>
            </w:pPr>
            <w:r>
              <w:rPr>
                <w:b/>
                <w:sz w:val="19"/>
              </w:rPr>
              <w:t>Defect</w:t>
            </w:r>
          </w:p>
        </w:tc>
        <w:tc>
          <w:tcPr>
            <w:tcW w:type="dxa" w:w="2304"/>
            <w:shd w:val="clear" w:color="auto" w:fill="D9E2F3"/>
          </w:tcPr>
          <w:p>
            <w:pPr>
              <w:keepNext/>
              <w:spacing w:line="240" w:lineRule="auto" w:after="20" w:before="20"/>
              <w:jc w:val="center"/>
            </w:pPr>
            <w:r>
              <w:rPr>
                <w:b/>
                <w:sz w:val="19"/>
              </w:rPr>
              <w:t>How it was found</w:t>
            </w:r>
          </w:p>
        </w:tc>
        <w:tc>
          <w:tcPr>
            <w:tcW w:type="dxa" w:w="2981"/>
            <w:shd w:val="clear" w:color="auto" w:fill="D9E2F3"/>
          </w:tcPr>
          <w:p>
            <w:pPr>
              <w:keepNext/>
              <w:spacing w:line="240" w:lineRule="auto" w:after="20" w:before="20"/>
              <w:jc w:val="center"/>
            </w:pPr>
            <w:r>
              <w:rPr>
                <w:b/>
                <w:sz w:val="19"/>
              </w:rPr>
              <w:t>Fix</w:t>
            </w:r>
          </w:p>
        </w:tc>
      </w:tr>
      <w:tr>
        <w:trPr>
          <w:cantSplit w:val="true"/>
        </w:trPr>
        <w:tc>
          <w:tcPr>
            <w:tcW w:type="dxa" w:w="3024"/>
          </w:tcPr>
          <w:p>
            <w:pPr>
              <w:keepNext/>
              <w:spacing w:line="240" w:lineRule="auto" w:after="20" w:before="20"/>
              <w:jc w:val="left"/>
            </w:pPr>
            <w:r>
              <w:rPr>
                <w:sz w:val="19"/>
              </w:rPr>
              <w:t>“What is Apache Pig?” answered “not found”</w:t>
            </w:r>
          </w:p>
        </w:tc>
        <w:tc>
          <w:tcPr>
            <w:tcW w:type="dxa" w:w="2304"/>
          </w:tcPr>
          <w:p>
            <w:pPr>
              <w:keepNext/>
              <w:spacing w:line="240" w:lineRule="auto" w:after="20" w:before="20"/>
              <w:jc w:val="left"/>
            </w:pPr>
            <w:r>
              <w:rPr>
                <w:sz w:val="19"/>
              </w:rPr>
              <w:t>Live Q&amp;A on course PDFs</w:t>
            </w:r>
          </w:p>
        </w:tc>
        <w:tc>
          <w:tcPr>
            <w:tcW w:type="dxa" w:w="2981"/>
          </w:tcPr>
          <w:p>
            <w:pPr>
              <w:keepNext/>
              <w:spacing w:line="240" w:lineRule="auto" w:after="20" w:before="20"/>
              <w:jc w:val="left"/>
            </w:pPr>
            <w:r>
              <w:rPr>
                <w:sz w:val="19"/>
              </w:rPr>
              <w:t>Cross-encoder re-ranking of 20 candidates</w:t>
            </w:r>
          </w:p>
        </w:tc>
      </w:tr>
      <w:tr>
        <w:trPr>
          <w:cantSplit w:val="true"/>
        </w:trPr>
        <w:tc>
          <w:tcPr>
            <w:tcW w:type="dxa" w:w="3024"/>
          </w:tcPr>
          <w:p>
            <w:pPr>
              <w:keepNext/>
              <w:spacing w:line="240" w:lineRule="auto" w:after="20" w:before="20"/>
              <w:jc w:val="left"/>
            </w:pPr>
            <w:r>
              <w:rPr>
                <w:sz w:val="19"/>
              </w:rPr>
              <w:t>Header removal deleted “Answer:” / “Example:”</w:t>
            </w:r>
          </w:p>
        </w:tc>
        <w:tc>
          <w:tcPr>
            <w:tcW w:type="dxa" w:w="2304"/>
          </w:tcPr>
          <w:p>
            <w:pPr>
              <w:keepNext/>
              <w:spacing w:line="240" w:lineRule="auto" w:after="20" w:before="20"/>
              <w:jc w:val="left"/>
            </w:pPr>
            <w:r>
              <w:rPr>
                <w:sz w:val="19"/>
              </w:rPr>
              <w:t>Inspecting extracted text</w:t>
            </w:r>
          </w:p>
        </w:tc>
        <w:tc>
          <w:tcPr>
            <w:tcW w:type="dxa" w:w="2981"/>
          </w:tcPr>
          <w:p>
            <w:pPr>
              <w:keepNext/>
              <w:spacing w:line="240" w:lineRule="auto" w:after="20" w:before="20"/>
              <w:jc w:val="left"/>
            </w:pPr>
            <w:r>
              <w:rPr>
                <w:sz w:val="19"/>
              </w:rPr>
              <w:t>Only remove repeats at page edges</w:t>
            </w:r>
          </w:p>
        </w:tc>
      </w:tr>
      <w:tr>
        <w:trPr>
          <w:cantSplit w:val="true"/>
        </w:trPr>
        <w:tc>
          <w:tcPr>
            <w:tcW w:type="dxa" w:w="3024"/>
          </w:tcPr>
          <w:p>
            <w:pPr>
              <w:keepNext/>
              <w:spacing w:line="240" w:lineRule="auto" w:after="20" w:before="20"/>
              <w:jc w:val="left"/>
            </w:pPr>
            <w:r>
              <w:rPr>
                <w:sz w:val="19"/>
              </w:rPr>
              <w:t>Model cited “[22]” (a question number)</w:t>
            </w:r>
          </w:p>
        </w:tc>
        <w:tc>
          <w:tcPr>
            <w:tcW w:type="dxa" w:w="2304"/>
          </w:tcPr>
          <w:p>
            <w:pPr>
              <w:keepNext/>
              <w:spacing w:line="240" w:lineRule="auto" w:after="20" w:before="20"/>
              <w:jc w:val="left"/>
            </w:pPr>
            <w:r>
              <w:rPr>
                <w:sz w:val="19"/>
              </w:rPr>
              <w:t>Live Q&amp;A</w:t>
            </w:r>
          </w:p>
        </w:tc>
        <w:tc>
          <w:tcPr>
            <w:tcW w:type="dxa" w:w="2981"/>
          </w:tcPr>
          <w:p>
            <w:pPr>
              <w:keepNext/>
              <w:spacing w:line="240" w:lineRule="auto" w:after="20" w:before="20"/>
              <w:jc w:val="left"/>
            </w:pPr>
            <w:r>
              <w:rPr>
                <w:sz w:val="19"/>
              </w:rPr>
              <w:t>Excerpt tags changed to [S1]…[S5]</w:t>
            </w:r>
          </w:p>
        </w:tc>
      </w:tr>
      <w:tr>
        <w:trPr>
          <w:cantSplit w:val="true"/>
        </w:trPr>
        <w:tc>
          <w:tcPr>
            <w:tcW w:type="dxa" w:w="3024"/>
          </w:tcPr>
          <w:p>
            <w:pPr>
              <w:keepNext/>
              <w:spacing w:line="240" w:lineRule="auto" w:after="20" w:before="20"/>
              <w:jc w:val="left"/>
            </w:pPr>
            <w:r>
              <w:rPr>
                <w:sz w:val="19"/>
              </w:rPr>
              <w:t>Local-model quizzes had wrong answer keys</w:t>
            </w:r>
          </w:p>
        </w:tc>
        <w:tc>
          <w:tcPr>
            <w:tcW w:type="dxa" w:w="2304"/>
          </w:tcPr>
          <w:p>
            <w:pPr>
              <w:keepNext/>
              <w:spacing w:line="240" w:lineRule="auto" w:after="20" w:before="20"/>
              <w:jc w:val="left"/>
            </w:pPr>
            <w:r>
              <w:rPr>
                <w:sz w:val="19"/>
              </w:rPr>
              <w:t>Manual quiz review</w:t>
            </w:r>
          </w:p>
        </w:tc>
        <w:tc>
          <w:tcPr>
            <w:tcW w:type="dxa" w:w="2981"/>
          </w:tcPr>
          <w:p>
            <w:pPr>
              <w:keepNext/>
              <w:spacing w:line="240" w:lineRule="auto" w:after="20" w:before="20"/>
              <w:jc w:val="left"/>
            </w:pPr>
            <w:r>
              <w:rPr>
                <w:sz w:val="19"/>
              </w:rPr>
              <w:t>Answer-key self-check for Ollama</w:t>
            </w:r>
          </w:p>
        </w:tc>
      </w:tr>
      <w:tr>
        <w:trPr>
          <w:cantSplit w:val="true"/>
        </w:trPr>
        <w:tc>
          <w:tcPr>
            <w:tcW w:type="dxa" w:w="3024"/>
          </w:tcPr>
          <w:p>
            <w:pPr>
              <w:keepNext/>
              <w:spacing w:line="240" w:lineRule="auto" w:after="20" w:before="20"/>
              <w:jc w:val="left"/>
            </w:pPr>
            <w:r>
              <w:rPr>
                <w:sz w:val="19"/>
              </w:rPr>
              <w:t>Quiz page crashed (form key equal to a state key)</w:t>
            </w:r>
          </w:p>
        </w:tc>
        <w:tc>
          <w:tcPr>
            <w:tcW w:type="dxa" w:w="2304"/>
          </w:tcPr>
          <w:p>
            <w:pPr>
              <w:keepNext/>
              <w:spacing w:line="240" w:lineRule="auto" w:after="20" w:before="20"/>
              <w:jc w:val="left"/>
            </w:pPr>
            <w:r>
              <w:rPr>
                <w:sz w:val="19"/>
              </w:rPr>
              <w:t>AppTest UI test</w:t>
            </w:r>
          </w:p>
        </w:tc>
        <w:tc>
          <w:tcPr>
            <w:tcW w:type="dxa" w:w="2981"/>
          </w:tcPr>
          <w:p>
            <w:pPr>
              <w:keepNext/>
              <w:spacing w:line="240" w:lineRule="auto" w:after="20" w:before="20"/>
              <w:jc w:val="left"/>
            </w:pPr>
            <w:r>
              <w:rPr>
                <w:sz w:val="19"/>
              </w:rPr>
              <w:t>Renamed the session-state key</w:t>
            </w:r>
          </w:p>
        </w:tc>
      </w:tr>
      <w:tr>
        <w:trPr>
          <w:cantSplit w:val="true"/>
        </w:trPr>
        <w:tc>
          <w:tcPr>
            <w:tcW w:type="dxa" w:w="3024"/>
          </w:tcPr>
          <w:p>
            <w:pPr>
              <w:keepNext/>
              <w:spacing w:line="240" w:lineRule="auto" w:after="20" w:before="20"/>
              <w:jc w:val="left"/>
            </w:pPr>
            <w:r>
              <w:rPr>
                <w:sz w:val="19"/>
              </w:rPr>
              <w:t>Quiz navigator lost clicks after answering</w:t>
            </w:r>
          </w:p>
        </w:tc>
        <w:tc>
          <w:tcPr>
            <w:tcW w:type="dxa" w:w="2304"/>
          </w:tcPr>
          <w:p>
            <w:pPr>
              <w:keepNext/>
              <w:spacing w:line="240" w:lineRule="auto" w:after="20" w:before="20"/>
              <w:jc w:val="left"/>
            </w:pPr>
            <w:r>
              <w:rPr>
                <w:sz w:val="19"/>
              </w:rPr>
              <w:t>AppTest trace</w:t>
            </w:r>
          </w:p>
        </w:tc>
        <w:tc>
          <w:tcPr>
            <w:tcW w:type="dxa" w:w="2981"/>
          </w:tcPr>
          <w:p>
            <w:pPr>
              <w:keepNext/>
              <w:spacing w:line="240" w:lineRule="auto" w:after="20" w:before="20"/>
              <w:jc w:val="left"/>
            </w:pPr>
            <w:r>
              <w:rPr>
                <w:sz w:val="19"/>
              </w:rPr>
              <w:t>Widget callbacks update state first</w:t>
            </w:r>
          </w:p>
        </w:tc>
      </w:tr>
      <w:tr>
        <w:trPr>
          <w:cantSplit w:val="true"/>
        </w:trPr>
        <w:tc>
          <w:tcPr>
            <w:tcW w:type="dxa" w:w="3024"/>
          </w:tcPr>
          <w:p>
            <w:pPr>
              <w:keepNext/>
              <w:spacing w:line="240" w:lineRule="auto" w:after="20" w:before="20"/>
              <w:jc w:val="left"/>
            </w:pPr>
            <w:r>
              <w:rPr>
                <w:sz w:val="19"/>
              </w:rPr>
              <w:t>Per-minute limit triggered slow local fallback</w:t>
            </w:r>
          </w:p>
        </w:tc>
        <w:tc>
          <w:tcPr>
            <w:tcW w:type="dxa" w:w="2304"/>
          </w:tcPr>
          <w:p>
            <w:pPr>
              <w:keepNext/>
              <w:spacing w:line="240" w:lineRule="auto" w:after="20" w:before="20"/>
              <w:jc w:val="left"/>
            </w:pPr>
            <w:r>
              <w:rPr>
                <w:sz w:val="19"/>
              </w:rPr>
              <w:t>Evaluation run stopped at question 16</w:t>
            </w:r>
          </w:p>
        </w:tc>
        <w:tc>
          <w:tcPr>
            <w:tcW w:type="dxa" w:w="2981"/>
          </w:tcPr>
          <w:p>
            <w:pPr>
              <w:keepNext/>
              <w:spacing w:line="240" w:lineRule="auto" w:after="20" w:before="20"/>
              <w:jc w:val="left"/>
            </w:pPr>
            <w:r>
              <w:rPr>
                <w:sz w:val="19"/>
              </w:rPr>
              <w:t>Wait out short 429 delays on the same model</w:t>
            </w:r>
          </w:p>
        </w:tc>
      </w:tr>
      <w:tr>
        <w:trPr>
          <w:cantSplit w:val="true"/>
        </w:trPr>
        <w:tc>
          <w:tcPr>
            <w:tcW w:type="dxa" w:w="3024"/>
          </w:tcPr>
          <w:p>
            <w:pPr>
              <w:spacing w:line="240" w:lineRule="auto" w:after="20" w:before="20"/>
              <w:jc w:val="left"/>
            </w:pPr>
            <w:r>
              <w:rPr>
                <w:sz w:val="19"/>
              </w:rPr>
              <w:t>Re-upload deleted topics and quiz history</w:t>
            </w:r>
          </w:p>
        </w:tc>
        <w:tc>
          <w:tcPr>
            <w:tcW w:type="dxa" w:w="2304"/>
          </w:tcPr>
          <w:p>
            <w:pPr>
              <w:spacing w:line="240" w:lineRule="auto" w:after="20" w:before="20"/>
              <w:jc w:val="left"/>
            </w:pPr>
            <w:r>
              <w:rPr>
                <w:sz w:val="19"/>
              </w:rPr>
              <w:t>Design review in Phase 3</w:t>
            </w:r>
          </w:p>
        </w:tc>
        <w:tc>
          <w:tcPr>
            <w:tcW w:type="dxa" w:w="2981"/>
          </w:tcPr>
          <w:p>
            <w:pPr>
              <w:spacing w:line="240" w:lineRule="auto" w:after="20" w:before="20"/>
              <w:jc w:val="left"/>
            </w:pPr>
            <w:r>
              <w:rPr>
                <w:sz w:val="19"/>
              </w:rPr>
              <w:t>Re-upload updates the document in place</w:t>
            </w:r>
          </w:p>
        </w:tc>
      </w:tr>
    </w:tbl>
    <w:p>
      <w:pPr>
        <w:spacing w:after="80" w:line="240" w:lineRule="auto"/>
      </w:pPr>
    </w:p>
    <w:p>
      <w:pPr>
        <w:pStyle w:val="Heading1"/>
      </w:pPr>
      <w:bookmarkStart w:id="67" w:name="_ch6"/>
      <w:r>
        <w:t>CHAPTER 6</w:t>
      </w:r>
      <w:r>
        <w:br/>
      </w:r>
      <w:r>
        <w:t>RESULTS AND DISCUSSION</w:t>
      </w:r>
      <w:bookmarkEnd w:id="67"/>
    </w:p>
    <w:p>
      <w:pPr>
        <w:pStyle w:val="Heading2"/>
      </w:pPr>
      <w:bookmarkStart w:id="68" w:name="_s6_1"/>
      <w:r>
        <w:t>6.1  Evaluation Metrics</w:t>
      </w:r>
      <w:bookmarkEnd w:id="68"/>
    </w:p>
    <w:p>
      <w:pPr>
        <w:jc w:val="both"/>
      </w:pPr>
      <w:r>
        <w:t xml:space="preserve">The task is open-ended question answering, so classification metrics such as precision, recall and F1 over classes do not apply directly. Each answer is graded against the reference answer as correct, partial or wrong; a “not found” reply counts as wrong. For </w:t>
      </w:r>
      <w:r>
        <w:rPr>
          <w:i/>
        </w:rPr>
        <w:t>N</w:t>
      </w:r>
      <w:r>
        <w:t xml:space="preserve"> questions with </w:t>
      </w:r>
      <w:r>
        <w:rPr>
          <w:i/>
        </w:rPr>
        <w:t>C</w:t>
      </w:r>
      <w:r>
        <w:t xml:space="preserve"> correct, </w:t>
      </w:r>
      <w:r>
        <w:rPr>
          <w:i/>
        </w:rPr>
        <w:t>P</w:t>
      </w:r>
      <w:r>
        <w:t xml:space="preserve"> partial and </w:t>
      </w:r>
      <w:r>
        <w:rPr>
          <w:i/>
        </w:rPr>
        <w:t>A</w:t>
      </w:r>
      <w:r>
        <w:t xml:space="preserve"> abstentions:</w:t>
      </w:r>
    </w:p>
    <w:p>
      <w:pPr>
        <w:tabs>
          <w:tab w:pos="4154" w:val="center"/>
          <w:tab w:pos="8309" w:val="right"/>
        </w:tabs>
        <w:spacing w:before="80" w:after="160"/>
      </w:pPr>
      <w:r>
        <w:tab/>
      </w:r>
      <w:r>
        <w:rPr>
          <w:i/>
        </w:rPr>
        <w:t>Accuracy = C / N</w:t>
      </w:r>
      <w:r>
        <w:tab/>
        <w:t>(6.1)</w:t>
      </w:r>
    </w:p>
    <w:p>
      <w:pPr>
        <w:tabs>
          <w:tab w:pos="4154" w:val="center"/>
          <w:tab w:pos="8309" w:val="right"/>
        </w:tabs>
        <w:spacing w:before="80" w:after="160"/>
      </w:pPr>
      <w:r>
        <w:tab/>
      </w:r>
      <w:r>
        <w:rPr>
          <w:i/>
        </w:rPr>
        <w:t>Score = (C + 0.5 · P) / N</w:t>
      </w:r>
      <w:r>
        <w:tab/>
        <w:t>(6.2)</w:t>
      </w:r>
    </w:p>
    <w:p>
      <w:pPr>
        <w:tabs>
          <w:tab w:pos="4154" w:val="center"/>
          <w:tab w:pos="8309" w:val="right"/>
        </w:tabs>
        <w:spacing w:before="80" w:after="160"/>
      </w:pPr>
      <w:r>
        <w:tab/>
      </w:r>
      <w:r>
        <w:rPr>
          <w:i/>
        </w:rPr>
        <w:t>Answered accuracy = C / (N − A)</w:t>
      </w:r>
      <w:r>
        <w:tab/>
        <w:t>(6.3)</w:t>
      </w:r>
    </w:p>
    <w:p>
      <w:pPr>
        <w:jc w:val="both"/>
      </w:pPr>
      <w:r>
        <w:t xml:space="preserve">Accuracy (Equation (6.1)) is the headline metric; the partial-credit score (Equation (6.2)) and the accuracy among questions the system chose to answer (Equation (6.3)) separate wrong answers from abstentions. For the quiz simulation, the metrics are the share of questions placed on genuinely weak topics, the share of weak topics detected, and the mean mastery of weak topics after ten quizzes, where answering a question on topic </w:t>
      </w:r>
      <w:r>
        <w:rPr>
          <w:i/>
        </w:rPr>
        <w:t>t</w:t>
      </w:r>
      <w:r>
        <w:t xml:space="preserve"> (with its explanation) is assumed to raise its mastery </w:t>
      </w:r>
      <w:r>
        <w:rPr>
          <w:i/>
        </w:rPr>
        <w:t>m</w:t>
      </w:r>
      <w:r>
        <w:t>ₜ by</w:t>
      </w:r>
    </w:p>
    <w:p>
      <w:pPr>
        <w:tabs>
          <w:tab w:pos="4154" w:val="center"/>
          <w:tab w:pos="8309" w:val="right"/>
        </w:tabs>
        <w:spacing w:before="80" w:after="160"/>
      </w:pPr>
      <w:r>
        <w:tab/>
      </w:r>
      <w:r>
        <w:rPr>
          <w:i/>
        </w:rPr>
        <w:t>mₜ ← mₜ + 0.08 · (1 − mₜ)</w:t>
      </w:r>
      <w:r>
        <w:tab/>
        <w:t>(6.4)</w:t>
      </w:r>
    </w:p>
    <w:p>
      <w:pPr>
        <w:jc w:val="both"/>
      </w:pPr>
      <w:r>
        <w:t>Response times of the main operations are also reported, because the free-tier API and the local model make latency a practical concern.</w:t>
      </w:r>
    </w:p>
    <w:p>
      <w:pPr>
        <w:pStyle w:val="Heading2"/>
      </w:pPr>
      <w:bookmarkStart w:id="69" w:name="_s6_2"/>
      <w:r>
        <w:t>6.2  Training and Validation Behaviour</w:t>
      </w:r>
      <w:bookmarkEnd w:id="69"/>
    </w:p>
    <w:p>
      <w:pPr>
        <w:jc w:val="both"/>
      </w:pPr>
      <w:r>
        <w:t>Because no model was trained, there are no training or validation loss and accuracy curves. The closest equivalent is to compare the development set, which was used to find problems and try changes, with the held-out set, which was run once on the final pipeline. If design choices had been over-fitted to the development questions, the held-out accuracy would be much lower. Fig. 6.1 shows the development-set results: RAG accuracy was 87% on the development set and 83% on the held-out set (Table 6.1), a one-question difference that is within the judge’s noise of about ±2 questions (Section 6.5), so there is no sign of over-fitting.</w:t>
      </w:r>
    </w:p>
    <w:p>
      <w:pPr>
        <w:keepNext/>
        <w:spacing w:before="120" w:after="0" w:line="240" w:lineRule="auto"/>
        <w:jc w:val="center"/>
      </w:pPr>
      <w:r>
        <w:drawing>
          <wp:inline xmlns:a="http://schemas.openxmlformats.org/drawingml/2006/main" xmlns:pic="http://schemas.openxmlformats.org/drawingml/2006/picture">
            <wp:extent cx="4937760" cy="1463318"/>
            <wp:docPr id="10" name="Picture 10"/>
            <wp:cNvGraphicFramePr>
              <a:graphicFrameLocks noChangeAspect="1"/>
            </wp:cNvGraphicFramePr>
            <a:graphic>
              <a:graphicData uri="http://schemas.openxmlformats.org/drawingml/2006/picture">
                <pic:pic>
                  <pic:nvPicPr>
                    <pic:cNvPr id="0" name="chart.png"/>
                    <pic:cNvPicPr/>
                  </pic:nvPicPr>
                  <pic:blipFill>
                    <a:blip r:embed="rId22"/>
                    <a:stretch>
                      <a:fillRect/>
                    </a:stretch>
                  </pic:blipFill>
                  <pic:spPr>
                    <a:xfrm>
                      <a:off x="0" y="0"/>
                      <a:ext cx="4937760" cy="1463318"/>
                    </a:xfrm>
                    <a:prstGeom prst="rect"/>
                  </pic:spPr>
                </pic:pic>
              </a:graphicData>
            </a:graphic>
          </wp:inline>
        </w:drawing>
      </w:r>
    </w:p>
    <w:p>
      <w:pPr>
        <w:spacing w:line="240" w:lineRule="auto" w:before="80" w:after="240"/>
        <w:jc w:val="center"/>
      </w:pPr>
      <w:bookmarkStart w:id="70" w:name="_fig6_1"/>
      <w:r>
        <w:rPr>
          <w:b/>
          <w:sz w:val="22"/>
        </w:rPr>
        <w:t xml:space="preserve">Fig. 6.1 </w:t>
      </w:r>
      <w:r>
        <w:rPr>
          <w:sz w:val="22"/>
        </w:rPr>
        <w:t>Development set: grading of answers with and without the notes</w:t>
      </w:r>
      <w:bookmarkEnd w:id="70"/>
    </w:p>
    <w:p>
      <w:pPr>
        <w:pStyle w:val="Heading2"/>
      </w:pPr>
      <w:bookmarkStart w:id="71" w:name="_s6_3"/>
      <w:r>
        <w:t>6.3  Test-Set (Held-Out) Results</w:t>
      </w:r>
      <w:bookmarkEnd w:id="71"/>
    </w:p>
    <w:p>
      <w:pPr>
        <w:jc w:val="both"/>
      </w:pPr>
      <w:r>
        <w:t>Table 6.1 gives the results for both halves; the held-out rows are the test-set result. Fig. 6.2 shows the held-out grading.</w:t>
      </w:r>
    </w:p>
    <w:p>
      <w:pPr>
        <w:keepNext/>
        <w:spacing w:before="120" w:after="80" w:line="240" w:lineRule="auto"/>
        <w:jc w:val="center"/>
      </w:pPr>
      <w:bookmarkStart w:id="72" w:name="_tab6_1"/>
      <w:r>
        <w:rPr>
          <w:b/>
          <w:sz w:val="22"/>
        </w:rPr>
        <w:t xml:space="preserve">Table 6.1 </w:t>
      </w:r>
      <w:r>
        <w:rPr>
          <w:sz w:val="22"/>
        </w:rPr>
        <w:t>Answer accuracy with and without the notes (held-out rows are the test result)</w:t>
      </w:r>
      <w:bookmarkEnd w:id="72"/>
    </w:p>
    <w:tbl>
      <w:tblPr>
        <w:tblStyle w:val="TableGrid"/>
        <w:tblW w:type="auto" w:w="0"/>
        <w:jc w:val="center"/>
        <w:tblLayout w:type="fixed"/>
        <w:tblLook w:firstColumn="1" w:firstRow="1" w:lastColumn="0" w:lastRow="0" w:noHBand="0" w:noVBand="1" w:val="04A0"/>
      </w:tblPr>
      <w:tblGrid>
        <w:gridCol w:w="1655"/>
        <w:gridCol w:w="1872"/>
        <w:gridCol w:w="979"/>
        <w:gridCol w:w="892"/>
        <w:gridCol w:w="864"/>
        <w:gridCol w:w="1152"/>
        <w:gridCol w:w="892"/>
      </w:tblGrid>
      <w:tr>
        <w:trPr>
          <w:tblHeader w:val="true"/>
          <w:cantSplit w:val="true"/>
        </w:trPr>
        <w:tc>
          <w:tcPr>
            <w:tcW w:type="dxa" w:w="1656"/>
            <w:shd w:val="clear" w:color="auto" w:fill="D9E2F3"/>
          </w:tcPr>
          <w:p>
            <w:pPr>
              <w:keepNext/>
              <w:spacing w:line="240" w:lineRule="auto" w:after="20" w:before="20"/>
              <w:jc w:val="center"/>
            </w:pPr>
            <w:r>
              <w:rPr>
                <w:b/>
                <w:sz w:val="20"/>
              </w:rPr>
              <w:t>Set</w:t>
            </w:r>
          </w:p>
        </w:tc>
        <w:tc>
          <w:tcPr>
            <w:tcW w:type="dxa" w:w="1872"/>
            <w:shd w:val="clear" w:color="auto" w:fill="D9E2F3"/>
          </w:tcPr>
          <w:p>
            <w:pPr>
              <w:keepNext/>
              <w:spacing w:line="240" w:lineRule="auto" w:after="20" w:before="20"/>
              <w:jc w:val="center"/>
            </w:pPr>
            <w:r>
              <w:rPr>
                <w:b/>
                <w:sz w:val="20"/>
              </w:rPr>
              <w:t>Condition</w:t>
            </w:r>
          </w:p>
        </w:tc>
        <w:tc>
          <w:tcPr>
            <w:tcW w:type="dxa" w:w="979"/>
            <w:shd w:val="clear" w:color="auto" w:fill="D9E2F3"/>
          </w:tcPr>
          <w:p>
            <w:pPr>
              <w:keepNext/>
              <w:spacing w:line="240" w:lineRule="auto" w:after="20" w:before="20"/>
              <w:jc w:val="center"/>
            </w:pPr>
            <w:r>
              <w:rPr>
                <w:b/>
                <w:sz w:val="20"/>
              </w:rPr>
              <w:t>Correct</w:t>
            </w:r>
          </w:p>
        </w:tc>
        <w:tc>
          <w:tcPr>
            <w:tcW w:type="dxa" w:w="893"/>
            <w:shd w:val="clear" w:color="auto" w:fill="D9E2F3"/>
          </w:tcPr>
          <w:p>
            <w:pPr>
              <w:keepNext/>
              <w:spacing w:line="240" w:lineRule="auto" w:after="20" w:before="20"/>
              <w:jc w:val="center"/>
            </w:pPr>
            <w:r>
              <w:rPr>
                <w:b/>
                <w:sz w:val="20"/>
              </w:rPr>
              <w:t>Partial</w:t>
            </w:r>
          </w:p>
        </w:tc>
        <w:tc>
          <w:tcPr>
            <w:tcW w:type="dxa" w:w="864"/>
            <w:shd w:val="clear" w:color="auto" w:fill="D9E2F3"/>
          </w:tcPr>
          <w:p>
            <w:pPr>
              <w:keepNext/>
              <w:spacing w:line="240" w:lineRule="auto" w:after="20" w:before="20"/>
              <w:jc w:val="center"/>
            </w:pPr>
            <w:r>
              <w:rPr>
                <w:b/>
                <w:sz w:val="20"/>
              </w:rPr>
              <w:t>Wrong</w:t>
            </w:r>
          </w:p>
        </w:tc>
        <w:tc>
          <w:tcPr>
            <w:tcW w:type="dxa" w:w="1152"/>
            <w:shd w:val="clear" w:color="auto" w:fill="D9E2F3"/>
          </w:tcPr>
          <w:p>
            <w:pPr>
              <w:keepNext/>
              <w:spacing w:line="240" w:lineRule="auto" w:after="20" w:before="20"/>
              <w:jc w:val="center"/>
            </w:pPr>
            <w:r>
              <w:rPr>
                <w:b/>
                <w:sz w:val="20"/>
              </w:rPr>
              <w:t>Accuracy</w:t>
            </w:r>
          </w:p>
        </w:tc>
        <w:tc>
          <w:tcPr>
            <w:tcW w:type="dxa" w:w="893"/>
            <w:shd w:val="clear" w:color="auto" w:fill="D9E2F3"/>
          </w:tcPr>
          <w:p>
            <w:pPr>
              <w:keepNext/>
              <w:spacing w:line="240" w:lineRule="auto" w:after="20" w:before="20"/>
              <w:jc w:val="center"/>
            </w:pPr>
            <w:r>
              <w:rPr>
                <w:b/>
                <w:sz w:val="20"/>
              </w:rPr>
              <w:t>Score</w:t>
            </w:r>
          </w:p>
        </w:tc>
      </w:tr>
      <w:tr>
        <w:trPr>
          <w:cantSplit w:val="true"/>
        </w:trPr>
        <w:tc>
          <w:tcPr>
            <w:tcW w:type="dxa" w:w="1656"/>
          </w:tcPr>
          <w:p>
            <w:pPr>
              <w:keepNext/>
              <w:spacing w:line="240" w:lineRule="auto" w:after="20" w:before="20"/>
              <w:jc w:val="left"/>
            </w:pPr>
            <w:r>
              <w:rPr>
                <w:sz w:val="20"/>
              </w:rPr>
              <w:t>Held-out (30)</w:t>
            </w:r>
          </w:p>
        </w:tc>
        <w:tc>
          <w:tcPr>
            <w:tcW w:type="dxa" w:w="1872"/>
          </w:tcPr>
          <w:p>
            <w:pPr>
              <w:keepNext/>
              <w:spacing w:line="240" w:lineRule="auto" w:after="20" w:before="20"/>
              <w:jc w:val="left"/>
            </w:pPr>
            <w:r>
              <w:rPr>
                <w:sz w:val="20"/>
              </w:rPr>
              <w:t>With notes (RAG)</w:t>
            </w:r>
          </w:p>
        </w:tc>
        <w:tc>
          <w:tcPr>
            <w:tcW w:type="dxa" w:w="979"/>
          </w:tcPr>
          <w:p>
            <w:pPr>
              <w:keepNext/>
              <w:spacing w:line="240" w:lineRule="auto" w:after="20" w:before="20"/>
              <w:jc w:val="center"/>
            </w:pPr>
            <w:r>
              <w:rPr>
                <w:sz w:val="20"/>
              </w:rPr>
              <w:t>25</w:t>
            </w:r>
          </w:p>
        </w:tc>
        <w:tc>
          <w:tcPr>
            <w:tcW w:type="dxa" w:w="893"/>
          </w:tcPr>
          <w:p>
            <w:pPr>
              <w:keepNext/>
              <w:spacing w:line="240" w:lineRule="auto" w:after="20" w:before="20"/>
              <w:jc w:val="center"/>
            </w:pPr>
            <w:r>
              <w:rPr>
                <w:sz w:val="20"/>
              </w:rPr>
              <w:t>5</w:t>
            </w:r>
          </w:p>
        </w:tc>
        <w:tc>
          <w:tcPr>
            <w:tcW w:type="dxa" w:w="864"/>
          </w:tcPr>
          <w:p>
            <w:pPr>
              <w:keepNext/>
              <w:spacing w:line="240" w:lineRule="auto" w:after="20" w:before="20"/>
              <w:jc w:val="center"/>
            </w:pPr>
            <w:r>
              <w:rPr>
                <w:sz w:val="20"/>
              </w:rPr>
              <w:t>0</w:t>
            </w:r>
          </w:p>
        </w:tc>
        <w:tc>
          <w:tcPr>
            <w:tcW w:type="dxa" w:w="1152"/>
          </w:tcPr>
          <w:p>
            <w:pPr>
              <w:keepNext/>
              <w:spacing w:line="240" w:lineRule="auto" w:after="20" w:before="20"/>
              <w:jc w:val="center"/>
            </w:pPr>
            <w:r>
              <w:rPr>
                <w:sz w:val="20"/>
              </w:rPr>
              <w:t>83%</w:t>
            </w:r>
          </w:p>
        </w:tc>
        <w:tc>
          <w:tcPr>
            <w:tcW w:type="dxa" w:w="893"/>
          </w:tcPr>
          <w:p>
            <w:pPr>
              <w:keepNext/>
              <w:spacing w:line="240" w:lineRule="auto" w:after="20" w:before="20"/>
              <w:jc w:val="center"/>
            </w:pPr>
            <w:r>
              <w:rPr>
                <w:sz w:val="20"/>
              </w:rPr>
              <w:t>92%</w:t>
            </w:r>
          </w:p>
        </w:tc>
      </w:tr>
      <w:tr>
        <w:trPr>
          <w:cantSplit w:val="true"/>
        </w:trPr>
        <w:tc>
          <w:tcPr>
            <w:tcW w:type="dxa" w:w="1656"/>
          </w:tcPr>
          <w:p>
            <w:pPr>
              <w:keepNext/>
              <w:spacing w:line="240" w:lineRule="auto" w:after="20" w:before="20"/>
              <w:jc w:val="left"/>
            </w:pPr>
          </w:p>
        </w:tc>
        <w:tc>
          <w:tcPr>
            <w:tcW w:type="dxa" w:w="1872"/>
          </w:tcPr>
          <w:p>
            <w:pPr>
              <w:keepNext/>
              <w:spacing w:line="240" w:lineRule="auto" w:after="20" w:before="20"/>
              <w:jc w:val="left"/>
            </w:pPr>
            <w:r>
              <w:rPr>
                <w:sz w:val="20"/>
              </w:rPr>
              <w:t>Without notes (B1)</w:t>
            </w:r>
          </w:p>
        </w:tc>
        <w:tc>
          <w:tcPr>
            <w:tcW w:type="dxa" w:w="979"/>
          </w:tcPr>
          <w:p>
            <w:pPr>
              <w:keepNext/>
              <w:spacing w:line="240" w:lineRule="auto" w:after="20" w:before="20"/>
              <w:jc w:val="center"/>
            </w:pPr>
            <w:r>
              <w:rPr>
                <w:sz w:val="20"/>
              </w:rPr>
              <w:t>30</w:t>
            </w:r>
          </w:p>
        </w:tc>
        <w:tc>
          <w:tcPr>
            <w:tcW w:type="dxa" w:w="893"/>
          </w:tcPr>
          <w:p>
            <w:pPr>
              <w:keepNext/>
              <w:spacing w:line="240" w:lineRule="auto" w:after="20" w:before="20"/>
              <w:jc w:val="center"/>
            </w:pPr>
            <w:r>
              <w:rPr>
                <w:sz w:val="20"/>
              </w:rPr>
              <w:t>0</w:t>
            </w:r>
          </w:p>
        </w:tc>
        <w:tc>
          <w:tcPr>
            <w:tcW w:type="dxa" w:w="864"/>
          </w:tcPr>
          <w:p>
            <w:pPr>
              <w:keepNext/>
              <w:spacing w:line="240" w:lineRule="auto" w:after="20" w:before="20"/>
              <w:jc w:val="center"/>
            </w:pPr>
            <w:r>
              <w:rPr>
                <w:sz w:val="20"/>
              </w:rPr>
              <w:t>0</w:t>
            </w:r>
          </w:p>
        </w:tc>
        <w:tc>
          <w:tcPr>
            <w:tcW w:type="dxa" w:w="1152"/>
          </w:tcPr>
          <w:p>
            <w:pPr>
              <w:keepNext/>
              <w:spacing w:line="240" w:lineRule="auto" w:after="20" w:before="20"/>
              <w:jc w:val="center"/>
            </w:pPr>
            <w:r>
              <w:rPr>
                <w:sz w:val="20"/>
              </w:rPr>
              <w:t>100%</w:t>
            </w:r>
          </w:p>
        </w:tc>
        <w:tc>
          <w:tcPr>
            <w:tcW w:type="dxa" w:w="893"/>
          </w:tcPr>
          <w:p>
            <w:pPr>
              <w:keepNext/>
              <w:spacing w:line="240" w:lineRule="auto" w:after="20" w:before="20"/>
              <w:jc w:val="center"/>
            </w:pPr>
            <w:r>
              <w:rPr>
                <w:sz w:val="20"/>
              </w:rPr>
              <w:t>100%</w:t>
            </w:r>
          </w:p>
        </w:tc>
      </w:tr>
      <w:tr>
        <w:trPr>
          <w:cantSplit w:val="true"/>
        </w:trPr>
        <w:tc>
          <w:tcPr>
            <w:tcW w:type="dxa" w:w="1656"/>
          </w:tcPr>
          <w:p>
            <w:pPr>
              <w:keepNext/>
              <w:spacing w:line="240" w:lineRule="auto" w:after="20" w:before="20"/>
              <w:jc w:val="left"/>
            </w:pPr>
            <w:r>
              <w:rPr>
                <w:sz w:val="20"/>
              </w:rPr>
              <w:t>Development (30)</w:t>
            </w:r>
          </w:p>
        </w:tc>
        <w:tc>
          <w:tcPr>
            <w:tcW w:type="dxa" w:w="1872"/>
          </w:tcPr>
          <w:p>
            <w:pPr>
              <w:keepNext/>
              <w:spacing w:line="240" w:lineRule="auto" w:after="20" w:before="20"/>
              <w:jc w:val="left"/>
            </w:pPr>
            <w:r>
              <w:rPr>
                <w:sz w:val="20"/>
              </w:rPr>
              <w:t>With notes (RAG)</w:t>
            </w:r>
          </w:p>
        </w:tc>
        <w:tc>
          <w:tcPr>
            <w:tcW w:type="dxa" w:w="979"/>
          </w:tcPr>
          <w:p>
            <w:pPr>
              <w:keepNext/>
              <w:spacing w:line="240" w:lineRule="auto" w:after="20" w:before="20"/>
              <w:jc w:val="center"/>
            </w:pPr>
            <w:r>
              <w:rPr>
                <w:sz w:val="20"/>
              </w:rPr>
              <w:t>26</w:t>
            </w:r>
          </w:p>
        </w:tc>
        <w:tc>
          <w:tcPr>
            <w:tcW w:type="dxa" w:w="893"/>
          </w:tcPr>
          <w:p>
            <w:pPr>
              <w:keepNext/>
              <w:spacing w:line="240" w:lineRule="auto" w:after="20" w:before="20"/>
              <w:jc w:val="center"/>
            </w:pPr>
            <w:r>
              <w:rPr>
                <w:sz w:val="20"/>
              </w:rPr>
              <w:t>1</w:t>
            </w:r>
          </w:p>
        </w:tc>
        <w:tc>
          <w:tcPr>
            <w:tcW w:type="dxa" w:w="864"/>
          </w:tcPr>
          <w:p>
            <w:pPr>
              <w:keepNext/>
              <w:spacing w:line="240" w:lineRule="auto" w:after="20" w:before="20"/>
              <w:jc w:val="center"/>
            </w:pPr>
            <w:r>
              <w:rPr>
                <w:sz w:val="20"/>
              </w:rPr>
              <w:t>3</w:t>
            </w:r>
          </w:p>
        </w:tc>
        <w:tc>
          <w:tcPr>
            <w:tcW w:type="dxa" w:w="1152"/>
          </w:tcPr>
          <w:p>
            <w:pPr>
              <w:keepNext/>
              <w:spacing w:line="240" w:lineRule="auto" w:after="20" w:before="20"/>
              <w:jc w:val="center"/>
            </w:pPr>
            <w:r>
              <w:rPr>
                <w:sz w:val="20"/>
              </w:rPr>
              <w:t>87%</w:t>
            </w:r>
          </w:p>
        </w:tc>
        <w:tc>
          <w:tcPr>
            <w:tcW w:type="dxa" w:w="893"/>
          </w:tcPr>
          <w:p>
            <w:pPr>
              <w:keepNext/>
              <w:spacing w:line="240" w:lineRule="auto" w:after="20" w:before="20"/>
              <w:jc w:val="center"/>
            </w:pPr>
            <w:r>
              <w:rPr>
                <w:sz w:val="20"/>
              </w:rPr>
              <w:t>88%</w:t>
            </w:r>
          </w:p>
        </w:tc>
      </w:tr>
      <w:tr>
        <w:trPr>
          <w:cantSplit w:val="true"/>
        </w:trPr>
        <w:tc>
          <w:tcPr>
            <w:tcW w:type="dxa" w:w="1656"/>
          </w:tcPr>
          <w:p>
            <w:pPr>
              <w:keepNext/>
              <w:spacing w:line="240" w:lineRule="auto" w:after="20" w:before="20"/>
              <w:jc w:val="left"/>
            </w:pPr>
          </w:p>
        </w:tc>
        <w:tc>
          <w:tcPr>
            <w:tcW w:type="dxa" w:w="1872"/>
          </w:tcPr>
          <w:p>
            <w:pPr>
              <w:keepNext/>
              <w:spacing w:line="240" w:lineRule="auto" w:after="20" w:before="20"/>
              <w:jc w:val="left"/>
            </w:pPr>
            <w:r>
              <w:rPr>
                <w:sz w:val="20"/>
              </w:rPr>
              <w:t>Without notes (B1)</w:t>
            </w:r>
          </w:p>
        </w:tc>
        <w:tc>
          <w:tcPr>
            <w:tcW w:type="dxa" w:w="979"/>
          </w:tcPr>
          <w:p>
            <w:pPr>
              <w:keepNext/>
              <w:spacing w:line="240" w:lineRule="auto" w:after="20" w:before="20"/>
              <w:jc w:val="center"/>
            </w:pPr>
            <w:r>
              <w:rPr>
                <w:sz w:val="20"/>
              </w:rPr>
              <w:t>29</w:t>
            </w:r>
          </w:p>
        </w:tc>
        <w:tc>
          <w:tcPr>
            <w:tcW w:type="dxa" w:w="893"/>
          </w:tcPr>
          <w:p>
            <w:pPr>
              <w:keepNext/>
              <w:spacing w:line="240" w:lineRule="auto" w:after="20" w:before="20"/>
              <w:jc w:val="center"/>
            </w:pPr>
            <w:r>
              <w:rPr>
                <w:sz w:val="20"/>
              </w:rPr>
              <w:t>1</w:t>
            </w:r>
          </w:p>
        </w:tc>
        <w:tc>
          <w:tcPr>
            <w:tcW w:type="dxa" w:w="864"/>
          </w:tcPr>
          <w:p>
            <w:pPr>
              <w:keepNext/>
              <w:spacing w:line="240" w:lineRule="auto" w:after="20" w:before="20"/>
              <w:jc w:val="center"/>
            </w:pPr>
            <w:r>
              <w:rPr>
                <w:sz w:val="20"/>
              </w:rPr>
              <w:t>0</w:t>
            </w:r>
          </w:p>
        </w:tc>
        <w:tc>
          <w:tcPr>
            <w:tcW w:type="dxa" w:w="1152"/>
          </w:tcPr>
          <w:p>
            <w:pPr>
              <w:keepNext/>
              <w:spacing w:line="240" w:lineRule="auto" w:after="20" w:before="20"/>
              <w:jc w:val="center"/>
            </w:pPr>
            <w:r>
              <w:rPr>
                <w:sz w:val="20"/>
              </w:rPr>
              <w:t>97%</w:t>
            </w:r>
          </w:p>
        </w:tc>
        <w:tc>
          <w:tcPr>
            <w:tcW w:type="dxa" w:w="893"/>
          </w:tcPr>
          <w:p>
            <w:pPr>
              <w:keepNext/>
              <w:spacing w:line="240" w:lineRule="auto" w:after="20" w:before="20"/>
              <w:jc w:val="center"/>
            </w:pPr>
            <w:r>
              <w:rPr>
                <w:sz w:val="20"/>
              </w:rPr>
              <w:t>98%</w:t>
            </w:r>
          </w:p>
        </w:tc>
      </w:tr>
      <w:tr>
        <w:trPr>
          <w:cantSplit w:val="true"/>
        </w:trPr>
        <w:tc>
          <w:tcPr>
            <w:tcW w:type="dxa" w:w="1656"/>
          </w:tcPr>
          <w:p>
            <w:pPr>
              <w:keepNext/>
              <w:spacing w:line="240" w:lineRule="auto" w:after="20" w:before="20"/>
              <w:jc w:val="left"/>
            </w:pPr>
            <w:r>
              <w:rPr>
                <w:sz w:val="20"/>
              </w:rPr>
              <w:t>All 60</w:t>
            </w:r>
          </w:p>
        </w:tc>
        <w:tc>
          <w:tcPr>
            <w:tcW w:type="dxa" w:w="1872"/>
          </w:tcPr>
          <w:p>
            <w:pPr>
              <w:keepNext/>
              <w:spacing w:line="240" w:lineRule="auto" w:after="20" w:before="20"/>
              <w:jc w:val="left"/>
            </w:pPr>
            <w:r>
              <w:rPr>
                <w:sz w:val="20"/>
              </w:rPr>
              <w:t>With notes (RAG)</w:t>
            </w:r>
          </w:p>
        </w:tc>
        <w:tc>
          <w:tcPr>
            <w:tcW w:type="dxa" w:w="979"/>
          </w:tcPr>
          <w:p>
            <w:pPr>
              <w:keepNext/>
              <w:spacing w:line="240" w:lineRule="auto" w:after="20" w:before="20"/>
              <w:jc w:val="center"/>
            </w:pPr>
            <w:r>
              <w:rPr>
                <w:sz w:val="20"/>
              </w:rPr>
              <w:t>51</w:t>
            </w:r>
          </w:p>
        </w:tc>
        <w:tc>
          <w:tcPr>
            <w:tcW w:type="dxa" w:w="893"/>
          </w:tcPr>
          <w:p>
            <w:pPr>
              <w:keepNext/>
              <w:spacing w:line="240" w:lineRule="auto" w:after="20" w:before="20"/>
              <w:jc w:val="center"/>
            </w:pPr>
            <w:r>
              <w:rPr>
                <w:sz w:val="20"/>
              </w:rPr>
              <w:t>6</w:t>
            </w:r>
          </w:p>
        </w:tc>
        <w:tc>
          <w:tcPr>
            <w:tcW w:type="dxa" w:w="864"/>
          </w:tcPr>
          <w:p>
            <w:pPr>
              <w:keepNext/>
              <w:spacing w:line="240" w:lineRule="auto" w:after="20" w:before="20"/>
              <w:jc w:val="center"/>
            </w:pPr>
            <w:r>
              <w:rPr>
                <w:sz w:val="20"/>
              </w:rPr>
              <w:t>3</w:t>
            </w:r>
          </w:p>
        </w:tc>
        <w:tc>
          <w:tcPr>
            <w:tcW w:type="dxa" w:w="1152"/>
          </w:tcPr>
          <w:p>
            <w:pPr>
              <w:keepNext/>
              <w:spacing w:line="240" w:lineRule="auto" w:after="20" w:before="20"/>
              <w:jc w:val="center"/>
            </w:pPr>
            <w:r>
              <w:rPr>
                <w:sz w:val="20"/>
              </w:rPr>
              <w:t>85%</w:t>
            </w:r>
          </w:p>
        </w:tc>
        <w:tc>
          <w:tcPr>
            <w:tcW w:type="dxa" w:w="893"/>
          </w:tcPr>
          <w:p>
            <w:pPr>
              <w:keepNext/>
              <w:spacing w:line="240" w:lineRule="auto" w:after="20" w:before="20"/>
              <w:jc w:val="center"/>
            </w:pPr>
            <w:r>
              <w:rPr>
                <w:sz w:val="20"/>
              </w:rPr>
              <w:t>90%</w:t>
            </w:r>
          </w:p>
        </w:tc>
      </w:tr>
      <w:tr>
        <w:trPr>
          <w:cantSplit w:val="true"/>
        </w:trPr>
        <w:tc>
          <w:tcPr>
            <w:tcW w:type="dxa" w:w="1656"/>
          </w:tcPr>
          <w:p>
            <w:pPr>
              <w:spacing w:line="240" w:lineRule="auto" w:after="20" w:before="20"/>
              <w:jc w:val="left"/>
            </w:pPr>
          </w:p>
        </w:tc>
        <w:tc>
          <w:tcPr>
            <w:tcW w:type="dxa" w:w="1872"/>
          </w:tcPr>
          <w:p>
            <w:pPr>
              <w:spacing w:line="240" w:lineRule="auto" w:after="20" w:before="20"/>
              <w:jc w:val="left"/>
            </w:pPr>
            <w:r>
              <w:rPr>
                <w:sz w:val="20"/>
              </w:rPr>
              <w:t>Without notes (B1)</w:t>
            </w:r>
          </w:p>
        </w:tc>
        <w:tc>
          <w:tcPr>
            <w:tcW w:type="dxa" w:w="979"/>
          </w:tcPr>
          <w:p>
            <w:pPr>
              <w:spacing w:line="240" w:lineRule="auto" w:after="20" w:before="20"/>
              <w:jc w:val="center"/>
            </w:pPr>
            <w:r>
              <w:rPr>
                <w:sz w:val="20"/>
              </w:rPr>
              <w:t>59</w:t>
            </w:r>
          </w:p>
        </w:tc>
        <w:tc>
          <w:tcPr>
            <w:tcW w:type="dxa" w:w="893"/>
          </w:tcPr>
          <w:p>
            <w:pPr>
              <w:spacing w:line="240" w:lineRule="auto" w:after="20" w:before="20"/>
              <w:jc w:val="center"/>
            </w:pPr>
            <w:r>
              <w:rPr>
                <w:sz w:val="20"/>
              </w:rPr>
              <w:t>1</w:t>
            </w:r>
          </w:p>
        </w:tc>
        <w:tc>
          <w:tcPr>
            <w:tcW w:type="dxa" w:w="864"/>
          </w:tcPr>
          <w:p>
            <w:pPr>
              <w:spacing w:line="240" w:lineRule="auto" w:after="20" w:before="20"/>
              <w:jc w:val="center"/>
            </w:pPr>
            <w:r>
              <w:rPr>
                <w:sz w:val="20"/>
              </w:rPr>
              <w:t>0</w:t>
            </w:r>
          </w:p>
        </w:tc>
        <w:tc>
          <w:tcPr>
            <w:tcW w:type="dxa" w:w="1152"/>
          </w:tcPr>
          <w:p>
            <w:pPr>
              <w:spacing w:line="240" w:lineRule="auto" w:after="20" w:before="20"/>
              <w:jc w:val="center"/>
            </w:pPr>
            <w:r>
              <w:rPr>
                <w:sz w:val="20"/>
              </w:rPr>
              <w:t>98%</w:t>
            </w:r>
          </w:p>
        </w:tc>
        <w:tc>
          <w:tcPr>
            <w:tcW w:type="dxa" w:w="893"/>
          </w:tcPr>
          <w:p>
            <w:pPr>
              <w:spacing w:line="240" w:lineRule="auto" w:after="20" w:before="20"/>
              <w:jc w:val="center"/>
            </w:pPr>
            <w:r>
              <w:rPr>
                <w:sz w:val="20"/>
              </w:rPr>
              <w:t>99%</w:t>
            </w:r>
          </w:p>
        </w:tc>
      </w:tr>
    </w:tbl>
    <w:p>
      <w:pPr>
        <w:spacing w:after="80" w:line="240" w:lineRule="auto"/>
      </w:pPr>
    </w:p>
    <w:p>
      <w:pPr>
        <w:keepNext/>
        <w:spacing w:before="120" w:after="0" w:line="240" w:lineRule="auto"/>
        <w:jc w:val="center"/>
      </w:pPr>
      <w:r>
        <w:drawing>
          <wp:inline xmlns:a="http://schemas.openxmlformats.org/drawingml/2006/main" xmlns:pic="http://schemas.openxmlformats.org/drawingml/2006/picture">
            <wp:extent cx="4937760" cy="1463318"/>
            <wp:docPr id="11" name="Picture 11"/>
            <wp:cNvGraphicFramePr>
              <a:graphicFrameLocks noChangeAspect="1"/>
            </wp:cNvGraphicFramePr>
            <a:graphic>
              <a:graphicData uri="http://schemas.openxmlformats.org/drawingml/2006/picture">
                <pic:pic>
                  <pic:nvPicPr>
                    <pic:cNvPr id="0" name="chart.png"/>
                    <pic:cNvPicPr/>
                  </pic:nvPicPr>
                  <pic:blipFill>
                    <a:blip r:embed="rId23"/>
                    <a:stretch>
                      <a:fillRect/>
                    </a:stretch>
                  </pic:blipFill>
                  <pic:spPr>
                    <a:xfrm>
                      <a:off x="0" y="0"/>
                      <a:ext cx="4937760" cy="1463318"/>
                    </a:xfrm>
                    <a:prstGeom prst="rect"/>
                  </pic:spPr>
                </pic:pic>
              </a:graphicData>
            </a:graphic>
          </wp:inline>
        </w:drawing>
      </w:r>
    </w:p>
    <w:p>
      <w:pPr>
        <w:spacing w:line="240" w:lineRule="auto" w:before="80" w:after="240"/>
        <w:jc w:val="center"/>
      </w:pPr>
      <w:bookmarkStart w:id="73" w:name="_fig6_2"/>
      <w:r>
        <w:rPr>
          <w:b/>
          <w:sz w:val="22"/>
        </w:rPr>
        <w:t xml:space="preserve">Fig. 6.2 </w:t>
      </w:r>
      <w:r>
        <w:rPr>
          <w:sz w:val="22"/>
        </w:rPr>
        <w:t>Held-out (test) set: grading of answers with and without the notes</w:t>
      </w:r>
      <w:bookmarkEnd w:id="73"/>
    </w:p>
    <w:p>
      <w:pPr>
        <w:jc w:val="both"/>
      </w:pPr>
      <w:r>
        <w:t>Table 6.2 cross-tabulates the two conditions question by question, in the manner of a confusion matrix. On the held-out set, every question that RAG answered fully correctly was also answered correctly without notes, and the five partial RAG answers were all correct without notes.</w:t>
      </w:r>
    </w:p>
    <w:p>
      <w:pPr>
        <w:keepNext/>
        <w:spacing w:before="120" w:after="80" w:line="240" w:lineRule="auto"/>
        <w:jc w:val="center"/>
      </w:pPr>
      <w:bookmarkStart w:id="74" w:name="_tab6_2"/>
      <w:r>
        <w:rPr>
          <w:b/>
          <w:sz w:val="22"/>
        </w:rPr>
        <w:t xml:space="preserve">Table 6.2 </w:t>
      </w:r>
      <w:r>
        <w:rPr>
          <w:sz w:val="22"/>
        </w:rPr>
        <w:t>Cross-tabulation of RAG verdict against no-RAG verdict (number of questions)</w:t>
      </w:r>
      <w:bookmarkEnd w:id="74"/>
    </w:p>
    <w:tbl>
      <w:tblPr>
        <w:tblStyle w:val="TableGrid"/>
        <w:tblW w:type="auto" w:w="0"/>
        <w:jc w:val="center"/>
        <w:tblLayout w:type="fixed"/>
        <w:tblLook w:firstColumn="1" w:firstRow="1" w:lastColumn="0" w:lastRow="0" w:noHBand="0" w:noVBand="1" w:val="04A0"/>
      </w:tblPr>
      <w:tblGrid>
        <w:gridCol w:w="2951"/>
        <w:gridCol w:w="1368"/>
        <w:gridCol w:w="1368"/>
        <w:gridCol w:w="1310"/>
        <w:gridCol w:w="1310"/>
      </w:tblGrid>
      <w:tr>
        <w:trPr>
          <w:tblHeader w:val="true"/>
          <w:cantSplit w:val="true"/>
        </w:trPr>
        <w:tc>
          <w:tcPr>
            <w:tcW w:type="dxa" w:w="2952"/>
            <w:shd w:val="clear" w:color="auto" w:fill="D9E2F3"/>
          </w:tcPr>
          <w:p>
            <w:pPr>
              <w:keepNext/>
              <w:spacing w:line="240" w:lineRule="auto" w:after="20" w:before="20"/>
              <w:jc w:val="center"/>
            </w:pPr>
            <w:r>
              <w:rPr>
                <w:b/>
                <w:sz w:val="20"/>
              </w:rPr>
              <w:t>RAG verdict ↓ / no-RAG verdict →</w:t>
            </w:r>
          </w:p>
        </w:tc>
        <w:tc>
          <w:tcPr>
            <w:tcW w:type="dxa" w:w="1368"/>
            <w:shd w:val="clear" w:color="auto" w:fill="D9E2F3"/>
          </w:tcPr>
          <w:p>
            <w:pPr>
              <w:keepNext/>
              <w:spacing w:line="240" w:lineRule="auto" w:after="20" w:before="20"/>
              <w:jc w:val="center"/>
            </w:pPr>
            <w:r>
              <w:rPr>
                <w:b/>
                <w:sz w:val="20"/>
              </w:rPr>
              <w:t>Held-out: correct</w:t>
            </w:r>
          </w:p>
        </w:tc>
        <w:tc>
          <w:tcPr>
            <w:tcW w:type="dxa" w:w="1368"/>
            <w:shd w:val="clear" w:color="auto" w:fill="D9E2F3"/>
          </w:tcPr>
          <w:p>
            <w:pPr>
              <w:keepNext/>
              <w:spacing w:line="240" w:lineRule="auto" w:after="20" w:before="20"/>
              <w:jc w:val="center"/>
            </w:pPr>
            <w:r>
              <w:rPr>
                <w:b/>
                <w:sz w:val="20"/>
              </w:rPr>
              <w:t>Held-out: partial</w:t>
            </w:r>
          </w:p>
        </w:tc>
        <w:tc>
          <w:tcPr>
            <w:tcW w:type="dxa" w:w="1310"/>
            <w:shd w:val="clear" w:color="auto" w:fill="D9E2F3"/>
          </w:tcPr>
          <w:p>
            <w:pPr>
              <w:keepNext/>
              <w:spacing w:line="240" w:lineRule="auto" w:after="20" w:before="20"/>
              <w:jc w:val="center"/>
            </w:pPr>
            <w:r>
              <w:rPr>
                <w:b/>
                <w:sz w:val="20"/>
              </w:rPr>
              <w:t>Dev: correct</w:t>
            </w:r>
          </w:p>
        </w:tc>
        <w:tc>
          <w:tcPr>
            <w:tcW w:type="dxa" w:w="1310"/>
            <w:shd w:val="clear" w:color="auto" w:fill="D9E2F3"/>
          </w:tcPr>
          <w:p>
            <w:pPr>
              <w:keepNext/>
              <w:spacing w:line="240" w:lineRule="auto" w:after="20" w:before="20"/>
              <w:jc w:val="center"/>
            </w:pPr>
            <w:r>
              <w:rPr>
                <w:b/>
                <w:sz w:val="20"/>
              </w:rPr>
              <w:t>Dev: partial</w:t>
            </w:r>
          </w:p>
        </w:tc>
      </w:tr>
      <w:tr>
        <w:trPr>
          <w:cantSplit w:val="true"/>
        </w:trPr>
        <w:tc>
          <w:tcPr>
            <w:tcW w:type="dxa" w:w="2952"/>
          </w:tcPr>
          <w:p>
            <w:pPr>
              <w:keepNext/>
              <w:spacing w:line="240" w:lineRule="auto" w:after="20" w:before="20"/>
              <w:jc w:val="left"/>
            </w:pPr>
            <w:r>
              <w:rPr>
                <w:sz w:val="20"/>
              </w:rPr>
              <w:t>Correct</w:t>
            </w:r>
          </w:p>
        </w:tc>
        <w:tc>
          <w:tcPr>
            <w:tcW w:type="dxa" w:w="1368"/>
          </w:tcPr>
          <w:p>
            <w:pPr>
              <w:keepNext/>
              <w:spacing w:line="240" w:lineRule="auto" w:after="20" w:before="20"/>
              <w:jc w:val="center"/>
            </w:pPr>
            <w:r>
              <w:rPr>
                <w:sz w:val="20"/>
              </w:rPr>
              <w:t>25</w:t>
            </w:r>
          </w:p>
        </w:tc>
        <w:tc>
          <w:tcPr>
            <w:tcW w:type="dxa" w:w="1368"/>
          </w:tcPr>
          <w:p>
            <w:pPr>
              <w:keepNext/>
              <w:spacing w:line="240" w:lineRule="auto" w:after="20" w:before="20"/>
              <w:jc w:val="center"/>
            </w:pPr>
            <w:r>
              <w:rPr>
                <w:sz w:val="20"/>
              </w:rPr>
              <w:t>0</w:t>
            </w:r>
          </w:p>
        </w:tc>
        <w:tc>
          <w:tcPr>
            <w:tcW w:type="dxa" w:w="1310"/>
          </w:tcPr>
          <w:p>
            <w:pPr>
              <w:keepNext/>
              <w:spacing w:line="240" w:lineRule="auto" w:after="20" w:before="20"/>
              <w:jc w:val="center"/>
            </w:pPr>
            <w:r>
              <w:rPr>
                <w:sz w:val="20"/>
              </w:rPr>
              <w:t>25</w:t>
            </w:r>
          </w:p>
        </w:tc>
        <w:tc>
          <w:tcPr>
            <w:tcW w:type="dxa" w:w="1310"/>
          </w:tcPr>
          <w:p>
            <w:pPr>
              <w:keepNext/>
              <w:spacing w:line="240" w:lineRule="auto" w:after="20" w:before="20"/>
              <w:jc w:val="center"/>
            </w:pPr>
            <w:r>
              <w:rPr>
                <w:sz w:val="20"/>
              </w:rPr>
              <w:t>1</w:t>
            </w:r>
          </w:p>
        </w:tc>
      </w:tr>
      <w:tr>
        <w:trPr>
          <w:cantSplit w:val="true"/>
        </w:trPr>
        <w:tc>
          <w:tcPr>
            <w:tcW w:type="dxa" w:w="2952"/>
          </w:tcPr>
          <w:p>
            <w:pPr>
              <w:keepNext/>
              <w:spacing w:line="240" w:lineRule="auto" w:after="20" w:before="20"/>
              <w:jc w:val="left"/>
            </w:pPr>
            <w:r>
              <w:rPr>
                <w:sz w:val="20"/>
              </w:rPr>
              <w:t>Partial</w:t>
            </w:r>
          </w:p>
        </w:tc>
        <w:tc>
          <w:tcPr>
            <w:tcW w:type="dxa" w:w="1368"/>
          </w:tcPr>
          <w:p>
            <w:pPr>
              <w:keepNext/>
              <w:spacing w:line="240" w:lineRule="auto" w:after="20" w:before="20"/>
              <w:jc w:val="center"/>
            </w:pPr>
            <w:r>
              <w:rPr>
                <w:sz w:val="20"/>
              </w:rPr>
              <w:t>5</w:t>
            </w:r>
          </w:p>
        </w:tc>
        <w:tc>
          <w:tcPr>
            <w:tcW w:type="dxa" w:w="1368"/>
          </w:tcPr>
          <w:p>
            <w:pPr>
              <w:keepNext/>
              <w:spacing w:line="240" w:lineRule="auto" w:after="20" w:before="20"/>
              <w:jc w:val="center"/>
            </w:pPr>
            <w:r>
              <w:rPr>
                <w:sz w:val="20"/>
              </w:rPr>
              <w:t>0</w:t>
            </w:r>
          </w:p>
        </w:tc>
        <w:tc>
          <w:tcPr>
            <w:tcW w:type="dxa" w:w="1310"/>
          </w:tcPr>
          <w:p>
            <w:pPr>
              <w:keepNext/>
              <w:spacing w:line="240" w:lineRule="auto" w:after="20" w:before="20"/>
              <w:jc w:val="center"/>
            </w:pPr>
            <w:r>
              <w:rPr>
                <w:sz w:val="20"/>
              </w:rPr>
              <w:t>1</w:t>
            </w:r>
          </w:p>
        </w:tc>
        <w:tc>
          <w:tcPr>
            <w:tcW w:type="dxa" w:w="1310"/>
          </w:tcPr>
          <w:p>
            <w:pPr>
              <w:keepNext/>
              <w:spacing w:line="240" w:lineRule="auto" w:after="20" w:before="20"/>
              <w:jc w:val="center"/>
            </w:pPr>
            <w:r>
              <w:rPr>
                <w:sz w:val="20"/>
              </w:rPr>
              <w:t>0</w:t>
            </w:r>
          </w:p>
        </w:tc>
      </w:tr>
      <w:tr>
        <w:trPr>
          <w:cantSplit w:val="true"/>
        </w:trPr>
        <w:tc>
          <w:tcPr>
            <w:tcW w:type="dxa" w:w="2952"/>
          </w:tcPr>
          <w:p>
            <w:pPr>
              <w:spacing w:line="240" w:lineRule="auto" w:after="20" w:before="20"/>
              <w:jc w:val="left"/>
            </w:pPr>
            <w:r>
              <w:rPr>
                <w:sz w:val="20"/>
              </w:rPr>
              <w:t>Wrong (“not found”)</w:t>
            </w:r>
          </w:p>
        </w:tc>
        <w:tc>
          <w:tcPr>
            <w:tcW w:type="dxa" w:w="1368"/>
          </w:tcPr>
          <w:p>
            <w:pPr>
              <w:spacing w:line="240" w:lineRule="auto" w:after="20" w:before="20"/>
              <w:jc w:val="center"/>
            </w:pPr>
            <w:r>
              <w:rPr>
                <w:sz w:val="20"/>
              </w:rPr>
              <w:t>0</w:t>
            </w:r>
          </w:p>
        </w:tc>
        <w:tc>
          <w:tcPr>
            <w:tcW w:type="dxa" w:w="1368"/>
          </w:tcPr>
          <w:p>
            <w:pPr>
              <w:spacing w:line="240" w:lineRule="auto" w:after="20" w:before="20"/>
              <w:jc w:val="center"/>
            </w:pPr>
            <w:r>
              <w:rPr>
                <w:sz w:val="20"/>
              </w:rPr>
              <w:t>0</w:t>
            </w:r>
          </w:p>
        </w:tc>
        <w:tc>
          <w:tcPr>
            <w:tcW w:type="dxa" w:w="1310"/>
          </w:tcPr>
          <w:p>
            <w:pPr>
              <w:spacing w:line="240" w:lineRule="auto" w:after="20" w:before="20"/>
              <w:jc w:val="center"/>
            </w:pPr>
            <w:r>
              <w:rPr>
                <w:sz w:val="20"/>
              </w:rPr>
              <w:t>3</w:t>
            </w:r>
          </w:p>
        </w:tc>
        <w:tc>
          <w:tcPr>
            <w:tcW w:type="dxa" w:w="1310"/>
          </w:tcPr>
          <w:p>
            <w:pPr>
              <w:spacing w:line="240" w:lineRule="auto" w:after="20" w:before="20"/>
              <w:jc w:val="center"/>
            </w:pPr>
            <w:r>
              <w:rPr>
                <w:sz w:val="20"/>
              </w:rPr>
              <w:t>0</w:t>
            </w:r>
          </w:p>
        </w:tc>
      </w:tr>
    </w:tbl>
    <w:p>
      <w:pPr>
        <w:spacing w:after="80" w:line="240" w:lineRule="auto"/>
      </w:pPr>
    </w:p>
    <w:p>
      <w:pPr>
        <w:jc w:val="both"/>
      </w:pPr>
      <w:r>
        <w:t>Table 6.3 breaks the results down by unit and Table 6.4 compares the answers themselves. RAG answers were about 40% shorter and cited 2.1–2.4 excerpts on average, which makes them quick to check against the notes.</w:t>
      </w:r>
    </w:p>
    <w:p>
      <w:pPr>
        <w:keepNext/>
        <w:spacing w:before="120" w:after="80" w:line="240" w:lineRule="auto"/>
        <w:jc w:val="center"/>
      </w:pPr>
      <w:bookmarkStart w:id="75" w:name="_tab6_3"/>
      <w:r>
        <w:rPr>
          <w:b/>
          <w:sz w:val="22"/>
        </w:rPr>
        <w:t xml:space="preserve">Table 6.3 </w:t>
      </w:r>
      <w:r>
        <w:rPr>
          <w:sz w:val="22"/>
        </w:rPr>
        <w:t>Accuracy by unit</w:t>
      </w:r>
      <w:bookmarkEnd w:id="75"/>
    </w:p>
    <w:tbl>
      <w:tblPr>
        <w:tblStyle w:val="TableGrid"/>
        <w:tblW w:type="auto" w:w="0"/>
        <w:jc w:val="center"/>
        <w:tblLayout w:type="fixed"/>
        <w:tblLook w:firstColumn="1" w:firstRow="1" w:lastColumn="0" w:lastRow="0" w:noHBand="0" w:noVBand="1" w:val="04A0"/>
      </w:tblPr>
      <w:tblGrid>
        <w:gridCol w:w="1728"/>
        <w:gridCol w:w="2160"/>
        <w:gridCol w:w="1368"/>
        <w:gridCol w:w="1526"/>
        <w:gridCol w:w="1526"/>
      </w:tblGrid>
      <w:tr>
        <w:trPr>
          <w:tblHeader w:val="true"/>
          <w:cantSplit w:val="true"/>
        </w:trPr>
        <w:tc>
          <w:tcPr>
            <w:tcW w:type="dxa" w:w="1728"/>
            <w:shd w:val="clear" w:color="auto" w:fill="D9E2F3"/>
          </w:tcPr>
          <w:p>
            <w:pPr>
              <w:keepNext/>
              <w:spacing w:line="240" w:lineRule="auto" w:after="20" w:before="20"/>
              <w:jc w:val="center"/>
            </w:pPr>
            <w:r>
              <w:rPr>
                <w:b/>
                <w:sz w:val="20"/>
              </w:rPr>
              <w:t>Set</w:t>
            </w:r>
          </w:p>
        </w:tc>
        <w:tc>
          <w:tcPr>
            <w:tcW w:type="dxa" w:w="2160"/>
            <w:shd w:val="clear" w:color="auto" w:fill="D9E2F3"/>
          </w:tcPr>
          <w:p>
            <w:pPr>
              <w:keepNext/>
              <w:spacing w:line="240" w:lineRule="auto" w:after="20" w:before="20"/>
              <w:jc w:val="center"/>
            </w:pPr>
            <w:r>
              <w:rPr>
                <w:b/>
                <w:sz w:val="20"/>
              </w:rPr>
              <w:t>Unit</w:t>
            </w:r>
          </w:p>
        </w:tc>
        <w:tc>
          <w:tcPr>
            <w:tcW w:type="dxa" w:w="1368"/>
            <w:shd w:val="clear" w:color="auto" w:fill="D9E2F3"/>
          </w:tcPr>
          <w:p>
            <w:pPr>
              <w:keepNext/>
              <w:spacing w:line="240" w:lineRule="auto" w:after="20" w:before="20"/>
              <w:jc w:val="center"/>
            </w:pPr>
            <w:r>
              <w:rPr>
                <w:b/>
                <w:sz w:val="20"/>
              </w:rPr>
              <w:t>Questions</w:t>
            </w:r>
          </w:p>
        </w:tc>
        <w:tc>
          <w:tcPr>
            <w:tcW w:type="dxa" w:w="1526"/>
            <w:shd w:val="clear" w:color="auto" w:fill="D9E2F3"/>
          </w:tcPr>
          <w:p>
            <w:pPr>
              <w:keepNext/>
              <w:spacing w:line="240" w:lineRule="auto" w:after="20" w:before="20"/>
              <w:jc w:val="center"/>
            </w:pPr>
            <w:r>
              <w:rPr>
                <w:b/>
                <w:sz w:val="20"/>
              </w:rPr>
              <w:t>RAG accuracy</w:t>
            </w:r>
          </w:p>
        </w:tc>
        <w:tc>
          <w:tcPr>
            <w:tcW w:type="dxa" w:w="1526"/>
            <w:shd w:val="clear" w:color="auto" w:fill="D9E2F3"/>
          </w:tcPr>
          <w:p>
            <w:pPr>
              <w:keepNext/>
              <w:spacing w:line="240" w:lineRule="auto" w:after="20" w:before="20"/>
              <w:jc w:val="center"/>
            </w:pPr>
            <w:r>
              <w:rPr>
                <w:b/>
                <w:sz w:val="20"/>
              </w:rPr>
              <w:t>No-RAG accuracy</w:t>
            </w:r>
          </w:p>
        </w:tc>
      </w:tr>
      <w:tr>
        <w:trPr>
          <w:cantSplit w:val="true"/>
        </w:trPr>
        <w:tc>
          <w:tcPr>
            <w:tcW w:type="dxa" w:w="1728"/>
          </w:tcPr>
          <w:p>
            <w:pPr>
              <w:keepNext/>
              <w:spacing w:line="240" w:lineRule="auto" w:after="20" w:before="20"/>
              <w:jc w:val="left"/>
            </w:pPr>
            <w:r>
              <w:rPr>
                <w:sz w:val="20"/>
              </w:rPr>
              <w:t>Held-out</w:t>
            </w:r>
          </w:p>
        </w:tc>
        <w:tc>
          <w:tcPr>
            <w:tcW w:type="dxa" w:w="2160"/>
          </w:tcPr>
          <w:p>
            <w:pPr>
              <w:keepNext/>
              <w:spacing w:line="240" w:lineRule="auto" w:after="20" w:before="20"/>
              <w:jc w:val="left"/>
            </w:pPr>
            <w:r>
              <w:rPr>
                <w:sz w:val="20"/>
              </w:rPr>
              <w:t>III (Pig, Flume)</w:t>
            </w:r>
          </w:p>
        </w:tc>
        <w:tc>
          <w:tcPr>
            <w:tcW w:type="dxa" w:w="1368"/>
          </w:tcPr>
          <w:p>
            <w:pPr>
              <w:keepNext/>
              <w:spacing w:line="240" w:lineRule="auto" w:after="20" w:before="20"/>
              <w:jc w:val="center"/>
            </w:pPr>
            <w:r>
              <w:rPr>
                <w:sz w:val="20"/>
              </w:rPr>
              <w:t>15</w:t>
            </w:r>
          </w:p>
        </w:tc>
        <w:tc>
          <w:tcPr>
            <w:tcW w:type="dxa" w:w="1526"/>
          </w:tcPr>
          <w:p>
            <w:pPr>
              <w:keepNext/>
              <w:spacing w:line="240" w:lineRule="auto" w:after="20" w:before="20"/>
              <w:jc w:val="center"/>
            </w:pPr>
            <w:r>
              <w:rPr>
                <w:sz w:val="20"/>
              </w:rPr>
              <w:t>93%</w:t>
            </w:r>
          </w:p>
        </w:tc>
        <w:tc>
          <w:tcPr>
            <w:tcW w:type="dxa" w:w="1526"/>
          </w:tcPr>
          <w:p>
            <w:pPr>
              <w:keepNext/>
              <w:spacing w:line="240" w:lineRule="auto" w:after="20" w:before="20"/>
              <w:jc w:val="center"/>
            </w:pPr>
            <w:r>
              <w:rPr>
                <w:sz w:val="20"/>
              </w:rPr>
              <w:t>100%</w:t>
            </w:r>
          </w:p>
        </w:tc>
      </w:tr>
      <w:tr>
        <w:trPr>
          <w:cantSplit w:val="true"/>
        </w:trPr>
        <w:tc>
          <w:tcPr>
            <w:tcW w:type="dxa" w:w="1728"/>
          </w:tcPr>
          <w:p>
            <w:pPr>
              <w:keepNext/>
              <w:spacing w:line="240" w:lineRule="auto" w:after="20" w:before="20"/>
              <w:jc w:val="left"/>
            </w:pPr>
            <w:r>
              <w:rPr>
                <w:sz w:val="20"/>
              </w:rPr>
              <w:t>Held-out</w:t>
            </w:r>
          </w:p>
        </w:tc>
        <w:tc>
          <w:tcPr>
            <w:tcW w:type="dxa" w:w="2160"/>
          </w:tcPr>
          <w:p>
            <w:pPr>
              <w:keepNext/>
              <w:spacing w:line="240" w:lineRule="auto" w:after="20" w:before="20"/>
              <w:jc w:val="left"/>
            </w:pPr>
            <w:r>
              <w:rPr>
                <w:sz w:val="20"/>
              </w:rPr>
              <w:t>IV (Hive, Sqoop)</w:t>
            </w:r>
          </w:p>
        </w:tc>
        <w:tc>
          <w:tcPr>
            <w:tcW w:type="dxa" w:w="1368"/>
          </w:tcPr>
          <w:p>
            <w:pPr>
              <w:keepNext/>
              <w:spacing w:line="240" w:lineRule="auto" w:after="20" w:before="20"/>
              <w:jc w:val="center"/>
            </w:pPr>
            <w:r>
              <w:rPr>
                <w:sz w:val="20"/>
              </w:rPr>
              <w:t>15</w:t>
            </w:r>
          </w:p>
        </w:tc>
        <w:tc>
          <w:tcPr>
            <w:tcW w:type="dxa" w:w="1526"/>
          </w:tcPr>
          <w:p>
            <w:pPr>
              <w:keepNext/>
              <w:spacing w:line="240" w:lineRule="auto" w:after="20" w:before="20"/>
              <w:jc w:val="center"/>
            </w:pPr>
            <w:r>
              <w:rPr>
                <w:sz w:val="20"/>
              </w:rPr>
              <w:t>73%</w:t>
            </w:r>
          </w:p>
        </w:tc>
        <w:tc>
          <w:tcPr>
            <w:tcW w:type="dxa" w:w="1526"/>
          </w:tcPr>
          <w:p>
            <w:pPr>
              <w:keepNext/>
              <w:spacing w:line="240" w:lineRule="auto" w:after="20" w:before="20"/>
              <w:jc w:val="center"/>
            </w:pPr>
            <w:r>
              <w:rPr>
                <w:sz w:val="20"/>
              </w:rPr>
              <w:t>100%</w:t>
            </w:r>
          </w:p>
        </w:tc>
      </w:tr>
      <w:tr>
        <w:trPr>
          <w:cantSplit w:val="true"/>
        </w:trPr>
        <w:tc>
          <w:tcPr>
            <w:tcW w:type="dxa" w:w="1728"/>
          </w:tcPr>
          <w:p>
            <w:pPr>
              <w:keepNext/>
              <w:spacing w:line="240" w:lineRule="auto" w:after="20" w:before="20"/>
              <w:jc w:val="left"/>
            </w:pPr>
            <w:r>
              <w:rPr>
                <w:sz w:val="20"/>
              </w:rPr>
              <w:t>Development</w:t>
            </w:r>
          </w:p>
        </w:tc>
        <w:tc>
          <w:tcPr>
            <w:tcW w:type="dxa" w:w="2160"/>
          </w:tcPr>
          <w:p>
            <w:pPr>
              <w:keepNext/>
              <w:spacing w:line="240" w:lineRule="auto" w:after="20" w:before="20"/>
              <w:jc w:val="left"/>
            </w:pPr>
            <w:r>
              <w:rPr>
                <w:sz w:val="20"/>
              </w:rPr>
              <w:t>III (Pig, Flume)</w:t>
            </w:r>
          </w:p>
        </w:tc>
        <w:tc>
          <w:tcPr>
            <w:tcW w:type="dxa" w:w="1368"/>
          </w:tcPr>
          <w:p>
            <w:pPr>
              <w:keepNext/>
              <w:spacing w:line="240" w:lineRule="auto" w:after="20" w:before="20"/>
              <w:jc w:val="center"/>
            </w:pPr>
            <w:r>
              <w:rPr>
                <w:sz w:val="20"/>
              </w:rPr>
              <w:t>15</w:t>
            </w:r>
          </w:p>
        </w:tc>
        <w:tc>
          <w:tcPr>
            <w:tcW w:type="dxa" w:w="1526"/>
          </w:tcPr>
          <w:p>
            <w:pPr>
              <w:keepNext/>
              <w:spacing w:line="240" w:lineRule="auto" w:after="20" w:before="20"/>
              <w:jc w:val="center"/>
            </w:pPr>
            <w:r>
              <w:rPr>
                <w:sz w:val="20"/>
              </w:rPr>
              <w:t>87%</w:t>
            </w:r>
          </w:p>
        </w:tc>
        <w:tc>
          <w:tcPr>
            <w:tcW w:type="dxa" w:w="1526"/>
          </w:tcPr>
          <w:p>
            <w:pPr>
              <w:keepNext/>
              <w:spacing w:line="240" w:lineRule="auto" w:after="20" w:before="20"/>
              <w:jc w:val="center"/>
            </w:pPr>
            <w:r>
              <w:rPr>
                <w:sz w:val="20"/>
              </w:rPr>
              <w:t>93%</w:t>
            </w:r>
          </w:p>
        </w:tc>
      </w:tr>
      <w:tr>
        <w:trPr>
          <w:cantSplit w:val="true"/>
        </w:trPr>
        <w:tc>
          <w:tcPr>
            <w:tcW w:type="dxa" w:w="1728"/>
          </w:tcPr>
          <w:p>
            <w:pPr>
              <w:spacing w:line="240" w:lineRule="auto" w:after="20" w:before="20"/>
              <w:jc w:val="left"/>
            </w:pPr>
            <w:r>
              <w:rPr>
                <w:sz w:val="20"/>
              </w:rPr>
              <w:t>Development</w:t>
            </w:r>
          </w:p>
        </w:tc>
        <w:tc>
          <w:tcPr>
            <w:tcW w:type="dxa" w:w="2160"/>
          </w:tcPr>
          <w:p>
            <w:pPr>
              <w:spacing w:line="240" w:lineRule="auto" w:after="20" w:before="20"/>
              <w:jc w:val="left"/>
            </w:pPr>
            <w:r>
              <w:rPr>
                <w:sz w:val="20"/>
              </w:rPr>
              <w:t>IV (Hive, Sqoop)</w:t>
            </w:r>
          </w:p>
        </w:tc>
        <w:tc>
          <w:tcPr>
            <w:tcW w:type="dxa" w:w="1368"/>
          </w:tcPr>
          <w:p>
            <w:pPr>
              <w:spacing w:line="240" w:lineRule="auto" w:after="20" w:before="20"/>
              <w:jc w:val="center"/>
            </w:pPr>
            <w:r>
              <w:rPr>
                <w:sz w:val="20"/>
              </w:rPr>
              <w:t>15</w:t>
            </w:r>
          </w:p>
        </w:tc>
        <w:tc>
          <w:tcPr>
            <w:tcW w:type="dxa" w:w="1526"/>
          </w:tcPr>
          <w:p>
            <w:pPr>
              <w:spacing w:line="240" w:lineRule="auto" w:after="20" w:before="20"/>
              <w:jc w:val="center"/>
            </w:pPr>
            <w:r>
              <w:rPr>
                <w:sz w:val="20"/>
              </w:rPr>
              <w:t>87%</w:t>
            </w:r>
          </w:p>
        </w:tc>
        <w:tc>
          <w:tcPr>
            <w:tcW w:type="dxa" w:w="1526"/>
          </w:tcPr>
          <w:p>
            <w:pPr>
              <w:spacing w:line="240" w:lineRule="auto" w:after="20" w:before="20"/>
              <w:jc w:val="center"/>
            </w:pPr>
            <w:r>
              <w:rPr>
                <w:sz w:val="20"/>
              </w:rPr>
              <w:t>100%</w:t>
            </w:r>
          </w:p>
        </w:tc>
      </w:tr>
    </w:tbl>
    <w:p>
      <w:pPr>
        <w:spacing w:after="80" w:line="240" w:lineRule="auto"/>
      </w:pPr>
    </w:p>
    <w:p>
      <w:pPr>
        <w:keepNext/>
        <w:spacing w:before="120" w:after="80" w:line="240" w:lineRule="auto"/>
        <w:jc w:val="center"/>
      </w:pPr>
      <w:bookmarkStart w:id="76" w:name="_tab6_4"/>
      <w:r>
        <w:rPr>
          <w:b/>
          <w:sz w:val="22"/>
        </w:rPr>
        <w:t xml:space="preserve">Table 6.4 </w:t>
      </w:r>
      <w:r>
        <w:rPr>
          <w:sz w:val="22"/>
        </w:rPr>
        <w:t>Answer length and citations</w:t>
      </w:r>
      <w:bookmarkEnd w:id="76"/>
    </w:p>
    <w:tbl>
      <w:tblPr>
        <w:tblStyle w:val="TableGrid"/>
        <w:tblW w:type="auto" w:w="0"/>
        <w:jc w:val="center"/>
        <w:tblLayout w:type="fixed"/>
        <w:tblLook w:firstColumn="1" w:firstRow="1" w:lastColumn="0" w:lastRow="0" w:noHBand="0" w:noVBand="1" w:val="04A0"/>
      </w:tblPr>
      <w:tblGrid>
        <w:gridCol w:w="2736"/>
        <w:gridCol w:w="1655"/>
        <w:gridCol w:w="1728"/>
        <w:gridCol w:w="2188"/>
      </w:tblGrid>
      <w:tr>
        <w:trPr>
          <w:tblHeader w:val="true"/>
          <w:cantSplit w:val="true"/>
        </w:trPr>
        <w:tc>
          <w:tcPr>
            <w:tcW w:type="dxa" w:w="2736"/>
            <w:shd w:val="clear" w:color="auto" w:fill="D9E2F3"/>
          </w:tcPr>
          <w:p>
            <w:pPr>
              <w:keepNext/>
              <w:spacing w:line="240" w:lineRule="auto" w:after="20" w:before="20"/>
              <w:jc w:val="center"/>
            </w:pPr>
            <w:r>
              <w:rPr>
                <w:b/>
                <w:sz w:val="20"/>
              </w:rPr>
              <w:t>Set</w:t>
            </w:r>
          </w:p>
        </w:tc>
        <w:tc>
          <w:tcPr>
            <w:tcW w:type="dxa" w:w="1656"/>
            <w:shd w:val="clear" w:color="auto" w:fill="D9E2F3"/>
          </w:tcPr>
          <w:p>
            <w:pPr>
              <w:keepNext/>
              <w:spacing w:line="240" w:lineRule="auto" w:after="20" w:before="20"/>
              <w:jc w:val="center"/>
            </w:pPr>
            <w:r>
              <w:rPr>
                <w:b/>
                <w:sz w:val="20"/>
              </w:rPr>
              <w:t>Median words (RAG)</w:t>
            </w:r>
          </w:p>
        </w:tc>
        <w:tc>
          <w:tcPr>
            <w:tcW w:type="dxa" w:w="1728"/>
            <w:shd w:val="clear" w:color="auto" w:fill="D9E2F3"/>
          </w:tcPr>
          <w:p>
            <w:pPr>
              <w:keepNext/>
              <w:spacing w:line="240" w:lineRule="auto" w:after="20" w:before="20"/>
              <w:jc w:val="center"/>
            </w:pPr>
            <w:r>
              <w:rPr>
                <w:b/>
                <w:sz w:val="20"/>
              </w:rPr>
              <w:t>Median words (no-RAG)</w:t>
            </w:r>
          </w:p>
        </w:tc>
        <w:tc>
          <w:tcPr>
            <w:tcW w:type="dxa" w:w="2189"/>
            <w:shd w:val="clear" w:color="auto" w:fill="D9E2F3"/>
          </w:tcPr>
          <w:p>
            <w:pPr>
              <w:keepNext/>
              <w:spacing w:line="240" w:lineRule="auto" w:after="20" w:before="20"/>
              <w:jc w:val="center"/>
            </w:pPr>
            <w:r>
              <w:rPr>
                <w:b/>
                <w:sz w:val="20"/>
              </w:rPr>
              <w:t>Mean distinct excerpts cited per RAG answer</w:t>
            </w:r>
          </w:p>
        </w:tc>
      </w:tr>
      <w:tr>
        <w:trPr>
          <w:cantSplit w:val="true"/>
        </w:trPr>
        <w:tc>
          <w:tcPr>
            <w:tcW w:type="dxa" w:w="2736"/>
          </w:tcPr>
          <w:p>
            <w:pPr>
              <w:keepNext/>
              <w:spacing w:line="240" w:lineRule="auto" w:after="20" w:before="20"/>
              <w:jc w:val="left"/>
            </w:pPr>
            <w:r>
              <w:rPr>
                <w:sz w:val="20"/>
              </w:rPr>
              <w:t>Held-out</w:t>
            </w:r>
          </w:p>
        </w:tc>
        <w:tc>
          <w:tcPr>
            <w:tcW w:type="dxa" w:w="1656"/>
          </w:tcPr>
          <w:p>
            <w:pPr>
              <w:keepNext/>
              <w:spacing w:line="240" w:lineRule="auto" w:after="20" w:before="20"/>
              <w:jc w:val="center"/>
            </w:pPr>
            <w:r>
              <w:rPr>
                <w:sz w:val="20"/>
              </w:rPr>
              <w:t>85</w:t>
            </w:r>
          </w:p>
        </w:tc>
        <w:tc>
          <w:tcPr>
            <w:tcW w:type="dxa" w:w="1728"/>
          </w:tcPr>
          <w:p>
            <w:pPr>
              <w:keepNext/>
              <w:spacing w:line="240" w:lineRule="auto" w:after="20" w:before="20"/>
              <w:jc w:val="center"/>
            </w:pPr>
            <w:r>
              <w:rPr>
                <w:sz w:val="20"/>
              </w:rPr>
              <w:t>137</w:t>
            </w:r>
          </w:p>
        </w:tc>
        <w:tc>
          <w:tcPr>
            <w:tcW w:type="dxa" w:w="2189"/>
          </w:tcPr>
          <w:p>
            <w:pPr>
              <w:keepNext/>
              <w:spacing w:line="240" w:lineRule="auto" w:after="20" w:before="20"/>
              <w:jc w:val="center"/>
            </w:pPr>
            <w:r>
              <w:rPr>
                <w:sz w:val="20"/>
              </w:rPr>
              <w:t>2.4</w:t>
            </w:r>
          </w:p>
        </w:tc>
      </w:tr>
      <w:tr>
        <w:trPr>
          <w:cantSplit w:val="true"/>
        </w:trPr>
        <w:tc>
          <w:tcPr>
            <w:tcW w:type="dxa" w:w="2736"/>
          </w:tcPr>
          <w:p>
            <w:pPr>
              <w:spacing w:line="240" w:lineRule="auto" w:after="20" w:before="20"/>
              <w:jc w:val="left"/>
            </w:pPr>
            <w:r>
              <w:rPr>
                <w:sz w:val="20"/>
              </w:rPr>
              <w:t>Development (answered questions)</w:t>
            </w:r>
          </w:p>
        </w:tc>
        <w:tc>
          <w:tcPr>
            <w:tcW w:type="dxa" w:w="1656"/>
          </w:tcPr>
          <w:p>
            <w:pPr>
              <w:spacing w:line="240" w:lineRule="auto" w:after="20" w:before="20"/>
              <w:jc w:val="center"/>
            </w:pPr>
            <w:r>
              <w:rPr>
                <w:sz w:val="20"/>
              </w:rPr>
              <w:t>81</w:t>
            </w:r>
          </w:p>
        </w:tc>
        <w:tc>
          <w:tcPr>
            <w:tcW w:type="dxa" w:w="1728"/>
          </w:tcPr>
          <w:p>
            <w:pPr>
              <w:spacing w:line="240" w:lineRule="auto" w:after="20" w:before="20"/>
              <w:jc w:val="center"/>
            </w:pPr>
            <w:r>
              <w:rPr>
                <w:sz w:val="20"/>
              </w:rPr>
              <w:t>138</w:t>
            </w:r>
          </w:p>
        </w:tc>
        <w:tc>
          <w:tcPr>
            <w:tcW w:type="dxa" w:w="2189"/>
          </w:tcPr>
          <w:p>
            <w:pPr>
              <w:spacing w:line="240" w:lineRule="auto" w:after="20" w:before="20"/>
              <w:jc w:val="center"/>
            </w:pPr>
            <w:r>
              <w:rPr>
                <w:sz w:val="20"/>
              </w:rPr>
              <w:t>2.1</w:t>
            </w:r>
          </w:p>
        </w:tc>
      </w:tr>
    </w:tbl>
    <w:p>
      <w:pPr>
        <w:spacing w:after="80" w:line="240" w:lineRule="auto"/>
      </w:pPr>
    </w:p>
    <w:p>
      <w:pPr>
        <w:jc w:val="both"/>
      </w:pPr>
      <w:r>
        <w:t>Finally, Table 6.5 reports the response times observed on the development machine.</w:t>
      </w:r>
    </w:p>
    <w:p>
      <w:pPr>
        <w:keepNext/>
        <w:spacing w:before="120" w:after="80" w:line="240" w:lineRule="auto"/>
        <w:jc w:val="center"/>
      </w:pPr>
      <w:bookmarkStart w:id="77" w:name="_tab6_5"/>
      <w:r>
        <w:rPr>
          <w:b/>
          <w:sz w:val="22"/>
        </w:rPr>
        <w:t xml:space="preserve">Table 6.5 </w:t>
      </w:r>
      <w:r>
        <w:rPr>
          <w:sz w:val="22"/>
        </w:rPr>
        <w:t>Observed response times on the development machine</w:t>
      </w:r>
      <w:bookmarkEnd w:id="77"/>
    </w:p>
    <w:tbl>
      <w:tblPr>
        <w:tblStyle w:val="TableGrid"/>
        <w:tblW w:type="auto" w:w="0"/>
        <w:jc w:val="center"/>
        <w:tblLayout w:type="fixed"/>
        <w:tblLook w:firstColumn="1" w:firstRow="1" w:lastColumn="0" w:lastRow="0" w:noHBand="0" w:noVBand="1" w:val="04A0"/>
      </w:tblPr>
      <w:tblGrid>
        <w:gridCol w:w="6048"/>
        <w:gridCol w:w="2260"/>
      </w:tblGrid>
      <w:tr>
        <w:trPr>
          <w:tblHeader w:val="true"/>
          <w:cantSplit w:val="true"/>
        </w:trPr>
        <w:tc>
          <w:tcPr>
            <w:tcW w:type="dxa" w:w="6048"/>
            <w:shd w:val="clear" w:color="auto" w:fill="D9E2F3"/>
          </w:tcPr>
          <w:p>
            <w:pPr>
              <w:keepNext/>
              <w:spacing w:line="240" w:lineRule="auto" w:after="20" w:before="20"/>
              <w:jc w:val="center"/>
            </w:pPr>
            <w:r>
              <w:rPr>
                <w:b/>
                <w:sz w:val="20"/>
              </w:rPr>
              <w:t>Operation</w:t>
            </w:r>
          </w:p>
        </w:tc>
        <w:tc>
          <w:tcPr>
            <w:tcW w:type="dxa" w:w="2261"/>
            <w:shd w:val="clear" w:color="auto" w:fill="D9E2F3"/>
          </w:tcPr>
          <w:p>
            <w:pPr>
              <w:keepNext/>
              <w:spacing w:line="240" w:lineRule="auto" w:after="20" w:before="20"/>
              <w:jc w:val="center"/>
            </w:pPr>
            <w:r>
              <w:rPr>
                <w:b/>
                <w:sz w:val="20"/>
              </w:rPr>
              <w:t>Observed time</w:t>
            </w:r>
          </w:p>
        </w:tc>
      </w:tr>
      <w:tr>
        <w:trPr>
          <w:cantSplit w:val="true"/>
        </w:trPr>
        <w:tc>
          <w:tcPr>
            <w:tcW w:type="dxa" w:w="6048"/>
          </w:tcPr>
          <w:p>
            <w:pPr>
              <w:keepNext/>
              <w:spacing w:line="240" w:lineRule="auto" w:after="20" w:before="20"/>
              <w:jc w:val="left"/>
            </w:pPr>
            <w:r>
              <w:rPr>
                <w:sz w:val="20"/>
              </w:rPr>
              <w:t>Answer a question (Gemini Flash-Lite)</w:t>
            </w:r>
          </w:p>
        </w:tc>
        <w:tc>
          <w:tcPr>
            <w:tcW w:type="dxa" w:w="2261"/>
          </w:tcPr>
          <w:p>
            <w:pPr>
              <w:keepNext/>
              <w:spacing w:line="240" w:lineRule="auto" w:after="20" w:before="20"/>
              <w:jc w:val="left"/>
            </w:pPr>
            <w:r>
              <w:rPr>
                <w:sz w:val="20"/>
              </w:rPr>
              <w:t>about 2–7 s</w:t>
            </w:r>
          </w:p>
        </w:tc>
      </w:tr>
      <w:tr>
        <w:trPr>
          <w:cantSplit w:val="true"/>
        </w:trPr>
        <w:tc>
          <w:tcPr>
            <w:tcW w:type="dxa" w:w="6048"/>
          </w:tcPr>
          <w:p>
            <w:pPr>
              <w:keepNext/>
              <w:spacing w:line="240" w:lineRule="auto" w:after="20" w:before="20"/>
              <w:jc w:val="left"/>
            </w:pPr>
            <w:r>
              <w:rPr>
                <w:sz w:val="20"/>
              </w:rPr>
              <w:t>Generate a 10-question quiz (Gemini)</w:t>
            </w:r>
          </w:p>
        </w:tc>
        <w:tc>
          <w:tcPr>
            <w:tcW w:type="dxa" w:w="2261"/>
          </w:tcPr>
          <w:p>
            <w:pPr>
              <w:keepNext/>
              <w:spacing w:line="240" w:lineRule="auto" w:after="20" w:before="20"/>
              <w:jc w:val="left"/>
            </w:pPr>
            <w:r>
              <w:rPr>
                <w:sz w:val="20"/>
              </w:rPr>
              <w:t>about 15–16 s</w:t>
            </w:r>
          </w:p>
        </w:tc>
      </w:tr>
      <w:tr>
        <w:trPr>
          <w:cantSplit w:val="true"/>
        </w:trPr>
        <w:tc>
          <w:tcPr>
            <w:tcW w:type="dxa" w:w="6048"/>
          </w:tcPr>
          <w:p>
            <w:pPr>
              <w:keepNext/>
              <w:spacing w:line="240" w:lineRule="auto" w:after="20" w:before="20"/>
              <w:jc w:val="left"/>
            </w:pPr>
            <w:r>
              <w:rPr>
                <w:sz w:val="20"/>
              </w:rPr>
              <w:t>Generate a 5-question quiz (local llama3.1:8b, with answer-key check)</w:t>
            </w:r>
          </w:p>
        </w:tc>
        <w:tc>
          <w:tcPr>
            <w:tcW w:type="dxa" w:w="2261"/>
          </w:tcPr>
          <w:p>
            <w:pPr>
              <w:keepNext/>
              <w:spacing w:line="240" w:lineRule="auto" w:after="20" w:before="20"/>
              <w:jc w:val="left"/>
            </w:pPr>
            <w:r>
              <w:rPr>
                <w:sz w:val="20"/>
              </w:rPr>
              <w:t>about 97–100 s</w:t>
            </w:r>
          </w:p>
        </w:tc>
      </w:tr>
      <w:tr>
        <w:trPr>
          <w:cantSplit w:val="true"/>
        </w:trPr>
        <w:tc>
          <w:tcPr>
            <w:tcW w:type="dxa" w:w="6048"/>
          </w:tcPr>
          <w:p>
            <w:pPr>
              <w:keepNext/>
              <w:spacing w:line="240" w:lineRule="auto" w:after="20" w:before="20"/>
              <w:jc w:val="left"/>
            </w:pPr>
            <w:r>
              <w:rPr>
                <w:sz w:val="20"/>
              </w:rPr>
              <w:t>First local-model reply after start-up (model loading)</w:t>
            </w:r>
          </w:p>
        </w:tc>
        <w:tc>
          <w:tcPr>
            <w:tcW w:type="dxa" w:w="2261"/>
          </w:tcPr>
          <w:p>
            <w:pPr>
              <w:keepNext/>
              <w:spacing w:line="240" w:lineRule="auto" w:after="20" w:before="20"/>
              <w:jc w:val="left"/>
            </w:pPr>
            <w:r>
              <w:rPr>
                <w:sz w:val="20"/>
              </w:rPr>
              <w:t>about 60 s</w:t>
            </w:r>
          </w:p>
        </w:tc>
      </w:tr>
      <w:tr>
        <w:trPr>
          <w:cantSplit w:val="true"/>
        </w:trPr>
        <w:tc>
          <w:tcPr>
            <w:tcW w:type="dxa" w:w="6048"/>
          </w:tcPr>
          <w:p>
            <w:pPr>
              <w:keepNext/>
              <w:spacing w:line="240" w:lineRule="auto" w:after="20" w:before="20"/>
              <w:jc w:val="left"/>
            </w:pPr>
            <w:r>
              <w:rPr>
                <w:sz w:val="20"/>
              </w:rPr>
              <w:t>Load embedding + re-ranking models (first use after server start)</w:t>
            </w:r>
          </w:p>
        </w:tc>
        <w:tc>
          <w:tcPr>
            <w:tcW w:type="dxa" w:w="2261"/>
          </w:tcPr>
          <w:p>
            <w:pPr>
              <w:keepNext/>
              <w:spacing w:line="240" w:lineRule="auto" w:after="20" w:before="20"/>
              <w:jc w:val="left"/>
            </w:pPr>
            <w:r>
              <w:rPr>
                <w:sz w:val="20"/>
              </w:rPr>
              <w:t>about 30 s</w:t>
            </w:r>
          </w:p>
        </w:tc>
      </w:tr>
      <w:tr>
        <w:trPr>
          <w:cantSplit w:val="true"/>
        </w:trPr>
        <w:tc>
          <w:tcPr>
            <w:tcW w:type="dxa" w:w="6048"/>
          </w:tcPr>
          <w:p>
            <w:pPr>
              <w:spacing w:line="240" w:lineRule="auto" w:after="20" w:before="20"/>
              <w:jc w:val="left"/>
            </w:pPr>
            <w:r>
              <w:rPr>
                <w:sz w:val="20"/>
              </w:rPr>
              <w:t>Embed and index the three course PDFs (67 chunks)</w:t>
            </w:r>
          </w:p>
        </w:tc>
        <w:tc>
          <w:tcPr>
            <w:tcW w:type="dxa" w:w="2261"/>
          </w:tcPr>
          <w:p>
            <w:pPr>
              <w:spacing w:line="240" w:lineRule="auto" w:after="20" w:before="20"/>
              <w:jc w:val="left"/>
            </w:pPr>
            <w:r>
              <w:rPr>
                <w:sz w:val="20"/>
              </w:rPr>
              <w:t>about 26 s</w:t>
            </w:r>
          </w:p>
        </w:tc>
      </w:tr>
    </w:tbl>
    <w:p>
      <w:pPr>
        <w:spacing w:after="80" w:line="240" w:lineRule="auto"/>
      </w:pPr>
    </w:p>
    <w:p>
      <w:pPr>
        <w:pStyle w:val="Heading2"/>
      </w:pPr>
      <w:bookmarkStart w:id="78" w:name="_s6_4"/>
      <w:r>
        <w:t>6.4  Comparison with Baselines and Published Work</w:t>
      </w:r>
      <w:bookmarkEnd w:id="78"/>
    </w:p>
    <w:p>
      <w:pPr>
        <w:pStyle w:val="Heading3"/>
      </w:pPr>
      <w:r>
        <w:t>6.4.1  RAG against the LLM without notes (B1)</w:t>
      </w:r>
    </w:p>
    <w:p>
      <w:pPr>
        <w:jc w:val="both"/>
      </w:pPr>
      <w:r>
        <w:t>On these questions the plain model (B1) was more accurate than the notes-grounded answers: 98% against 85% over all 60 questions. This is the opposite of the expected result, and the reasons matter more than the headline:</w:t>
      </w:r>
    </w:p>
    <w:p>
      <w:pPr>
        <w:pStyle w:val="ListBullet"/>
        <w:jc w:val="both"/>
      </w:pPr>
      <w:r>
        <w:rPr>
          <w:b/>
        </w:rPr>
        <w:t>The notes-grounded answers were never factually wrong.</w:t>
      </w:r>
      <w:r>
        <w:t xml:space="preserve"> All three “wrong” verdicts were cases where the system replied “not found in your notes”. When it answered, 96% (development) and 83% (held-out) of its answers were fully correct and the rest were partial.</w:t>
      </w:r>
    </w:p>
    <w:p>
      <w:pPr>
        <w:pStyle w:val="ListBullet"/>
        <w:jc w:val="both"/>
      </w:pPr>
      <w:r>
        <w:rPr>
          <w:b/>
        </w:rPr>
        <w:t>The questions are general knowledge for the model.</w:t>
      </w:r>
      <w:r>
        <w:t xml:space="preserve"> Questions such as “What is Apache Hive?” are well covered in the model’s training data, so the plain answers are complete, whereas RAG can only use what the retrieved excerpts contain.</w:t>
      </w:r>
    </w:p>
    <w:p>
      <w:pPr>
        <w:pStyle w:val="ListBullet"/>
        <w:jc w:val="both"/>
      </w:pPr>
      <w:r>
        <w:rPr>
          <w:b/>
        </w:rPr>
        <w:t>Where the course has specific points, RAG did better.</w:t>
      </w:r>
      <w:r>
        <w:t xml:space="preserve"> For “What are the benefits of using schemas?”, the RAG answer gave the course’s points (fields referenced by name) and was graded correct, while the plain answer gave generic database benefits and was graded partial.</w:t>
      </w:r>
    </w:p>
    <w:p>
      <w:pPr>
        <w:jc w:val="both"/>
      </w:pPr>
      <w:r>
        <w:t xml:space="preserve">This evaluation does not measure two benefits of grounding: answers that follow the course’s own terminology and emphasis, and the ability to verify every claim against a cited page. A question set built from material that is </w:t>
      </w:r>
      <w:r>
        <w:rPr>
          <w:i/>
        </w:rPr>
        <w:t>not</w:t>
      </w:r>
      <w:r>
        <w:t xml:space="preserve"> general knowledge, such as lecturer-specific examples, would be a fairer test of that value.</w:t>
      </w:r>
    </w:p>
    <w:p>
      <w:pPr>
        <w:pStyle w:val="Heading3"/>
      </w:pPr>
      <w:r>
        <w:t>6.4.2  Adaptive against even-mix quizzes (B4)</w:t>
      </w:r>
    </w:p>
    <w:p>
      <w:pPr>
        <w:jc w:val="both"/>
      </w:pPr>
      <w:r>
        <w:t>A real comparison would require many students over several weeks, so the adaptive strategy was evaluated by simulation using the application’s own allocation and scoring code (setup in Table 4.1, learning assumption in Equation (6.4)). Table 6.6 gives the results and Fig. 6.3 shows weak-topic mastery per quiz.</w:t>
      </w:r>
    </w:p>
    <w:p>
      <w:pPr>
        <w:keepNext/>
        <w:spacing w:before="120" w:after="80" w:line="240" w:lineRule="auto"/>
        <w:jc w:val="center"/>
      </w:pPr>
      <w:bookmarkStart w:id="79" w:name="_tab6_6"/>
      <w:r>
        <w:rPr>
          <w:b/>
          <w:sz w:val="22"/>
        </w:rPr>
        <w:t xml:space="preserve">Table 6.6 </w:t>
      </w:r>
      <w:r>
        <w:rPr>
          <w:sz w:val="22"/>
        </w:rPr>
        <w:t>Simulation results: adaptive versus even-mix quizzes (200 simulated students per mode)</w:t>
      </w:r>
      <w:bookmarkEnd w:id="79"/>
    </w:p>
    <w:tbl>
      <w:tblPr>
        <w:tblStyle w:val="TableGrid"/>
        <w:tblW w:type="auto" w:w="0"/>
        <w:jc w:val="center"/>
        <w:tblLayout w:type="fixed"/>
        <w:tblLook w:firstColumn="1" w:firstRow="1" w:lastColumn="0" w:lastRow="0" w:noHBand="0" w:noVBand="1" w:val="04A0"/>
      </w:tblPr>
      <w:tblGrid>
        <w:gridCol w:w="5428"/>
        <w:gridCol w:w="1440"/>
        <w:gridCol w:w="1440"/>
      </w:tblGrid>
      <w:tr>
        <w:trPr>
          <w:tblHeader w:val="true"/>
          <w:cantSplit w:val="true"/>
        </w:trPr>
        <w:tc>
          <w:tcPr>
            <w:tcW w:type="dxa" w:w="5429"/>
            <w:shd w:val="clear" w:color="auto" w:fill="D9E2F3"/>
          </w:tcPr>
          <w:p>
            <w:pPr>
              <w:keepNext/>
              <w:spacing w:line="240" w:lineRule="auto" w:after="20" w:before="20"/>
              <w:jc w:val="center"/>
            </w:pPr>
            <w:r>
              <w:rPr>
                <w:b/>
                <w:sz w:val="20"/>
              </w:rPr>
              <w:t>Measure</w:t>
            </w:r>
          </w:p>
        </w:tc>
        <w:tc>
          <w:tcPr>
            <w:tcW w:type="dxa" w:w="1440"/>
            <w:shd w:val="clear" w:color="auto" w:fill="D9E2F3"/>
          </w:tcPr>
          <w:p>
            <w:pPr>
              <w:keepNext/>
              <w:spacing w:line="240" w:lineRule="auto" w:after="20" w:before="20"/>
              <w:jc w:val="center"/>
            </w:pPr>
            <w:r>
              <w:rPr>
                <w:b/>
                <w:sz w:val="20"/>
              </w:rPr>
              <w:t>Adaptive</w:t>
            </w:r>
          </w:p>
        </w:tc>
        <w:tc>
          <w:tcPr>
            <w:tcW w:type="dxa" w:w="1440"/>
            <w:shd w:val="clear" w:color="auto" w:fill="D9E2F3"/>
          </w:tcPr>
          <w:p>
            <w:pPr>
              <w:keepNext/>
              <w:spacing w:line="240" w:lineRule="auto" w:after="20" w:before="20"/>
              <w:jc w:val="center"/>
            </w:pPr>
            <w:r>
              <w:rPr>
                <w:b/>
                <w:sz w:val="20"/>
              </w:rPr>
              <w:t>Even mix (B4)</w:t>
            </w:r>
          </w:p>
        </w:tc>
      </w:tr>
      <w:tr>
        <w:trPr>
          <w:cantSplit w:val="true"/>
        </w:trPr>
        <w:tc>
          <w:tcPr>
            <w:tcW w:type="dxa" w:w="5429"/>
          </w:tcPr>
          <w:p>
            <w:pPr>
              <w:keepNext/>
              <w:spacing w:line="240" w:lineRule="auto" w:after="20" w:before="20"/>
              <w:jc w:val="left"/>
            </w:pPr>
            <w:r>
              <w:rPr>
                <w:sz w:val="20"/>
              </w:rPr>
              <w:t>Questions on genuinely weak topics (quizzes 4–10)</w:t>
            </w:r>
          </w:p>
        </w:tc>
        <w:tc>
          <w:tcPr>
            <w:tcW w:type="dxa" w:w="1440"/>
          </w:tcPr>
          <w:p>
            <w:pPr>
              <w:keepNext/>
              <w:spacing w:line="240" w:lineRule="auto" w:after="20" w:before="20"/>
              <w:jc w:val="center"/>
            </w:pPr>
            <w:r>
              <w:rPr>
                <w:sz w:val="20"/>
              </w:rPr>
              <w:t>55%</w:t>
            </w:r>
          </w:p>
        </w:tc>
        <w:tc>
          <w:tcPr>
            <w:tcW w:type="dxa" w:w="1440"/>
          </w:tcPr>
          <w:p>
            <w:pPr>
              <w:keepNext/>
              <w:spacing w:line="240" w:lineRule="auto" w:after="20" w:before="20"/>
              <w:jc w:val="center"/>
            </w:pPr>
            <w:r>
              <w:rPr>
                <w:sz w:val="20"/>
              </w:rPr>
              <w:t>25%</w:t>
            </w:r>
          </w:p>
        </w:tc>
      </w:tr>
      <w:tr>
        <w:trPr>
          <w:cantSplit w:val="true"/>
        </w:trPr>
        <w:tc>
          <w:tcPr>
            <w:tcW w:type="dxa" w:w="5429"/>
          </w:tcPr>
          <w:p>
            <w:pPr>
              <w:keepNext/>
              <w:spacing w:line="240" w:lineRule="auto" w:after="20" w:before="20"/>
              <w:jc w:val="left"/>
            </w:pPr>
            <w:r>
              <w:rPr>
                <w:sz w:val="20"/>
              </w:rPr>
              <w:t>Weak topics flagged as weak at least once in 10 quizzes</w:t>
            </w:r>
          </w:p>
        </w:tc>
        <w:tc>
          <w:tcPr>
            <w:tcW w:type="dxa" w:w="1440"/>
          </w:tcPr>
          <w:p>
            <w:pPr>
              <w:keepNext/>
              <w:spacing w:line="240" w:lineRule="auto" w:after="20" w:before="20"/>
              <w:jc w:val="center"/>
            </w:pPr>
            <w:r>
              <w:rPr>
                <w:sz w:val="20"/>
              </w:rPr>
              <w:t>73%</w:t>
            </w:r>
          </w:p>
        </w:tc>
        <w:tc>
          <w:tcPr>
            <w:tcW w:type="dxa" w:w="1440"/>
          </w:tcPr>
          <w:p>
            <w:pPr>
              <w:keepNext/>
              <w:spacing w:line="240" w:lineRule="auto" w:after="20" w:before="20"/>
              <w:jc w:val="center"/>
            </w:pPr>
            <w:r>
              <w:rPr>
                <w:sz w:val="20"/>
              </w:rPr>
              <w:t>70%</w:t>
            </w:r>
          </w:p>
        </w:tc>
      </w:tr>
      <w:tr>
        <w:trPr>
          <w:cantSplit w:val="true"/>
        </w:trPr>
        <w:tc>
          <w:tcPr>
            <w:tcW w:type="dxa" w:w="5429"/>
          </w:tcPr>
          <w:p>
            <w:pPr>
              <w:keepNext/>
              <w:spacing w:line="240" w:lineRule="auto" w:after="20" w:before="20"/>
              <w:jc w:val="left"/>
            </w:pPr>
            <w:r>
              <w:rPr>
                <w:sz w:val="20"/>
              </w:rPr>
              <w:t>Students whose weak topics were all flagged within 10 quizzes</w:t>
            </w:r>
          </w:p>
        </w:tc>
        <w:tc>
          <w:tcPr>
            <w:tcW w:type="dxa" w:w="1440"/>
          </w:tcPr>
          <w:p>
            <w:pPr>
              <w:keepNext/>
              <w:spacing w:line="240" w:lineRule="auto" w:after="20" w:before="20"/>
              <w:jc w:val="center"/>
            </w:pPr>
            <w:r>
              <w:rPr>
                <w:sz w:val="20"/>
              </w:rPr>
              <w:t>18%</w:t>
            </w:r>
          </w:p>
        </w:tc>
        <w:tc>
          <w:tcPr>
            <w:tcW w:type="dxa" w:w="1440"/>
          </w:tcPr>
          <w:p>
            <w:pPr>
              <w:keepNext/>
              <w:spacing w:line="240" w:lineRule="auto" w:after="20" w:before="20"/>
              <w:jc w:val="center"/>
            </w:pPr>
            <w:r>
              <w:rPr>
                <w:sz w:val="20"/>
              </w:rPr>
              <w:t>10%</w:t>
            </w:r>
          </w:p>
        </w:tc>
      </w:tr>
      <w:tr>
        <w:trPr>
          <w:cantSplit w:val="true"/>
        </w:trPr>
        <w:tc>
          <w:tcPr>
            <w:tcW w:type="dxa" w:w="5429"/>
          </w:tcPr>
          <w:p>
            <w:pPr>
              <w:keepNext/>
              <w:spacing w:line="240" w:lineRule="auto" w:after="20" w:before="20"/>
              <w:jc w:val="left"/>
            </w:pPr>
            <w:r>
              <w:rPr>
                <w:sz w:val="20"/>
              </w:rPr>
              <w:t>Quizzes needed to flag all weak topics (mean, when flagged)</w:t>
            </w:r>
          </w:p>
        </w:tc>
        <w:tc>
          <w:tcPr>
            <w:tcW w:type="dxa" w:w="1440"/>
          </w:tcPr>
          <w:p>
            <w:pPr>
              <w:keepNext/>
              <w:spacing w:line="240" w:lineRule="auto" w:after="20" w:before="20"/>
              <w:jc w:val="center"/>
            </w:pPr>
            <w:r>
              <w:rPr>
                <w:sz w:val="20"/>
              </w:rPr>
              <w:t>6.4</w:t>
            </w:r>
          </w:p>
        </w:tc>
        <w:tc>
          <w:tcPr>
            <w:tcW w:type="dxa" w:w="1440"/>
          </w:tcPr>
          <w:p>
            <w:pPr>
              <w:keepNext/>
              <w:spacing w:line="240" w:lineRule="auto" w:after="20" w:before="20"/>
              <w:jc w:val="center"/>
            </w:pPr>
            <w:r>
              <w:rPr>
                <w:sz w:val="20"/>
              </w:rPr>
              <w:t>8.5</w:t>
            </w:r>
          </w:p>
        </w:tc>
      </w:tr>
      <w:tr>
        <w:trPr>
          <w:cantSplit w:val="true"/>
        </w:trPr>
        <w:tc>
          <w:tcPr>
            <w:tcW w:type="dxa" w:w="5429"/>
          </w:tcPr>
          <w:p>
            <w:pPr>
              <w:spacing w:line="240" w:lineRule="auto" w:after="20" w:before="20"/>
              <w:jc w:val="left"/>
            </w:pPr>
            <w:r>
              <w:rPr>
                <w:sz w:val="20"/>
              </w:rPr>
              <w:t>Mean mastery of weak topics after 10 quizzes (start ≈ 35%)</w:t>
            </w:r>
          </w:p>
        </w:tc>
        <w:tc>
          <w:tcPr>
            <w:tcW w:type="dxa" w:w="1440"/>
          </w:tcPr>
          <w:p>
            <w:pPr>
              <w:spacing w:line="240" w:lineRule="auto" w:after="20" w:before="20"/>
              <w:jc w:val="center"/>
            </w:pPr>
            <w:r>
              <w:rPr>
                <w:sz w:val="20"/>
              </w:rPr>
              <w:t>68%</w:t>
            </w:r>
          </w:p>
        </w:tc>
        <w:tc>
          <w:tcPr>
            <w:tcW w:type="dxa" w:w="1440"/>
          </w:tcPr>
          <w:p>
            <w:pPr>
              <w:spacing w:line="240" w:lineRule="auto" w:after="20" w:before="20"/>
              <w:jc w:val="center"/>
            </w:pPr>
            <w:r>
              <w:rPr>
                <w:sz w:val="20"/>
              </w:rPr>
              <w:t>55%</w:t>
            </w:r>
          </w:p>
        </w:tc>
      </w:tr>
    </w:tbl>
    <w:p>
      <w:pPr>
        <w:spacing w:after="80" w:line="240" w:lineRule="auto"/>
      </w:pPr>
    </w:p>
    <w:p>
      <w:pPr>
        <w:keepNext/>
        <w:spacing w:before="120" w:after="0" w:line="240" w:lineRule="auto"/>
        <w:jc w:val="center"/>
      </w:pPr>
      <w:r>
        <w:drawing>
          <wp:inline xmlns:a="http://schemas.openxmlformats.org/drawingml/2006/main" xmlns:pic="http://schemas.openxmlformats.org/drawingml/2006/picture">
            <wp:extent cx="4937760" cy="2778482"/>
            <wp:docPr id="12" name="Picture 12"/>
            <wp:cNvGraphicFramePr>
              <a:graphicFrameLocks noChangeAspect="1"/>
            </wp:cNvGraphicFramePr>
            <a:graphic>
              <a:graphicData uri="http://schemas.openxmlformats.org/drawingml/2006/picture">
                <pic:pic>
                  <pic:nvPicPr>
                    <pic:cNvPr id="0" name="adaptive_simulation.png"/>
                    <pic:cNvPicPr/>
                  </pic:nvPicPr>
                  <pic:blipFill>
                    <a:blip r:embed="rId24"/>
                    <a:stretch>
                      <a:fillRect/>
                    </a:stretch>
                  </pic:blipFill>
                  <pic:spPr>
                    <a:xfrm>
                      <a:off x="0" y="0"/>
                      <a:ext cx="4937760" cy="2778482"/>
                    </a:xfrm>
                    <a:prstGeom prst="rect"/>
                  </pic:spPr>
                </pic:pic>
              </a:graphicData>
            </a:graphic>
          </wp:inline>
        </w:drawing>
      </w:r>
    </w:p>
    <w:p>
      <w:pPr>
        <w:spacing w:line="240" w:lineRule="auto" w:before="80" w:after="240"/>
        <w:jc w:val="center"/>
      </w:pPr>
      <w:bookmarkStart w:id="80" w:name="_fig6_3"/>
      <w:r>
        <w:rPr>
          <w:b/>
          <w:sz w:val="22"/>
        </w:rPr>
        <w:t xml:space="preserve">Fig. 6.3 </w:t>
      </w:r>
      <w:r>
        <w:rPr>
          <w:sz w:val="22"/>
        </w:rPr>
        <w:t>Simulated mastery of the genuinely weak topics per quiz</w:t>
      </w:r>
      <w:bookmarkEnd w:id="80"/>
    </w:p>
    <w:p>
      <w:pPr>
        <w:jc w:val="both"/>
      </w:pPr>
      <w:r>
        <w:t>Adaptive mode spent more than twice as much practice on the weak topics once they were identified and, under the stated assumption, raised their mastery by about 13 points more than an even mix. It did not identify weak topics much faster: because a topic is judged after only three answers, a weak topic with about 40% accuracy still scores 2 of 3 by chance about a third of the time. The size of the mastery gain depends on the assumed learning rate; the share of questions on weak topics does not.</w:t>
      </w:r>
    </w:p>
    <w:p>
      <w:pPr>
        <w:pStyle w:val="Heading3"/>
      </w:pPr>
      <w:r>
        <w:t>6.4.3  Relation to published work</w:t>
      </w:r>
    </w:p>
    <w:p>
      <w:pPr>
        <w:jc w:val="both"/>
      </w:pPr>
      <w:r>
        <w:t xml:space="preserve">The numbers above cannot be compared directly with published benchmarks, because those use different data and tasks. Qualitatively, the findings are consistent with the literature. RAG’s advantage reported by Lewis et al. </w:t>
      </w:r>
      <w:r>
        <w:t>[3]</w:t>
      </w:r>
      <w:r>
        <w:t xml:space="preserve"> is largest for knowledge the model does not already have; on general-knowledge course questions the plain model is a strong baseline. The failure analysis below agrees with the RAG survey </w:t>
      </w:r>
      <w:r>
        <w:t>[8]</w:t>
      </w:r>
      <w:r>
        <w:t xml:space="preserve"> that chunking and retrieval quality, rather than generation, dominate end-to-end accuracy. The re-ranker’s large effect on the “Apache Pig” question mirrors the gains from cross-encoder re-ranking reported by Nogueira and Cho </w:t>
      </w:r>
      <w:r>
        <w:t>[14]</w:t>
      </w:r>
      <w:r>
        <w:t>.</w:t>
      </w:r>
    </w:p>
    <w:p>
      <w:pPr>
        <w:pStyle w:val="Heading2"/>
      </w:pPr>
      <w:bookmarkStart w:id="81" w:name="_s6_5"/>
      <w:r>
        <w:t>6.5  Error Analysis</w:t>
      </w:r>
      <w:bookmarkEnd w:id="81"/>
    </w:p>
    <w:p>
      <w:pPr>
        <w:jc w:val="both"/>
      </w:pPr>
      <w:r>
        <w:t>Table 6.7 lists every notes-grounded answer that was not fully correct, together with its cause, found by inspecting the retrieved chunks and their ranks.</w:t>
      </w:r>
    </w:p>
    <w:p>
      <w:pPr>
        <w:keepNext/>
        <w:spacing w:before="120" w:after="80" w:line="240" w:lineRule="auto"/>
        <w:jc w:val="center"/>
      </w:pPr>
      <w:bookmarkStart w:id="82" w:name="_tab6_7"/>
      <w:r>
        <w:rPr>
          <w:b/>
          <w:sz w:val="22"/>
        </w:rPr>
        <w:t xml:space="preserve">Table 6.7 </w:t>
      </w:r>
      <w:r>
        <w:rPr>
          <w:sz w:val="22"/>
        </w:rPr>
        <w:t>Analysis of notes-grounded answers that were not fully correct</w:t>
      </w:r>
      <w:bookmarkEnd w:id="82"/>
    </w:p>
    <w:tbl>
      <w:tblPr>
        <w:tblStyle w:val="TableGrid"/>
        <w:tblW w:type="auto" w:w="0"/>
        <w:jc w:val="center"/>
        <w:tblLayout w:type="fixed"/>
        <w:tblLook w:firstColumn="1" w:firstRow="1" w:lastColumn="0" w:lastRow="0" w:noHBand="0" w:noVBand="1" w:val="04A0"/>
      </w:tblPr>
      <w:tblGrid>
        <w:gridCol w:w="2520"/>
        <w:gridCol w:w="1080"/>
        <w:gridCol w:w="4708"/>
      </w:tblGrid>
      <w:tr>
        <w:trPr>
          <w:tblHeader w:val="true"/>
          <w:cantSplit w:val="true"/>
        </w:trPr>
        <w:tc>
          <w:tcPr>
            <w:tcW w:type="dxa" w:w="2520"/>
            <w:shd w:val="clear" w:color="auto" w:fill="D9E2F3"/>
          </w:tcPr>
          <w:p>
            <w:pPr>
              <w:keepNext/>
              <w:spacing w:line="240" w:lineRule="auto" w:after="20" w:before="20"/>
              <w:jc w:val="center"/>
            </w:pPr>
            <w:r>
              <w:rPr>
                <w:b/>
                <w:sz w:val="19"/>
              </w:rPr>
              <w:t>Question</w:t>
            </w:r>
          </w:p>
        </w:tc>
        <w:tc>
          <w:tcPr>
            <w:tcW w:type="dxa" w:w="1080"/>
            <w:shd w:val="clear" w:color="auto" w:fill="D9E2F3"/>
          </w:tcPr>
          <w:p>
            <w:pPr>
              <w:keepNext/>
              <w:spacing w:line="240" w:lineRule="auto" w:after="20" w:before="20"/>
              <w:jc w:val="center"/>
            </w:pPr>
            <w:r>
              <w:rPr>
                <w:b/>
                <w:sz w:val="19"/>
              </w:rPr>
              <w:t>Verdict</w:t>
            </w:r>
          </w:p>
        </w:tc>
        <w:tc>
          <w:tcPr>
            <w:tcW w:type="dxa" w:w="4709"/>
            <w:shd w:val="clear" w:color="auto" w:fill="D9E2F3"/>
          </w:tcPr>
          <w:p>
            <w:pPr>
              <w:keepNext/>
              <w:spacing w:line="240" w:lineRule="auto" w:after="20" w:before="20"/>
              <w:jc w:val="center"/>
            </w:pPr>
            <w:r>
              <w:rPr>
                <w:b/>
                <w:sz w:val="19"/>
              </w:rPr>
              <w:t>Cause</w:t>
            </w:r>
          </w:p>
        </w:tc>
      </w:tr>
      <w:tr>
        <w:trPr>
          <w:cantSplit w:val="true"/>
        </w:trPr>
        <w:tc>
          <w:tcPr>
            <w:tcW w:type="dxa" w:w="2520"/>
          </w:tcPr>
          <w:p>
            <w:pPr>
              <w:keepNext/>
              <w:spacing w:line="240" w:lineRule="auto" w:after="20" w:before="20"/>
              <w:jc w:val="left"/>
            </w:pPr>
            <w:r>
              <w:rPr>
                <w:sz w:val="19"/>
              </w:rPr>
              <w:t>What is a Map in Pig?</w:t>
            </w:r>
          </w:p>
        </w:tc>
        <w:tc>
          <w:tcPr>
            <w:tcW w:type="dxa" w:w="1080"/>
          </w:tcPr>
          <w:p>
            <w:pPr>
              <w:keepNext/>
              <w:spacing w:line="240" w:lineRule="auto" w:after="20" w:before="20"/>
              <w:jc w:val="left"/>
            </w:pPr>
            <w:r>
              <w:rPr>
                <w:sz w:val="19"/>
              </w:rPr>
              <w:t>Not found</w:t>
            </w:r>
          </w:p>
        </w:tc>
        <w:tc>
          <w:tcPr>
            <w:tcW w:type="dxa" w:w="4709"/>
          </w:tcPr>
          <w:p>
            <w:pPr>
              <w:keepNext/>
              <w:spacing w:line="240" w:lineRule="auto" w:after="20" w:before="20"/>
              <w:jc w:val="left"/>
            </w:pPr>
            <w:r>
              <w:rPr>
                <w:sz w:val="19"/>
              </w:rPr>
              <w:t>The defining bullet (“Map: collection of key-value pairs…”) never mentions “Pig”; “Map” matched MapReduce chunks, ranking it 16th</w:t>
            </w:r>
          </w:p>
        </w:tc>
      </w:tr>
      <w:tr>
        <w:trPr>
          <w:cantSplit w:val="true"/>
        </w:trPr>
        <w:tc>
          <w:tcPr>
            <w:tcW w:type="dxa" w:w="2520"/>
          </w:tcPr>
          <w:p>
            <w:pPr>
              <w:keepNext/>
              <w:spacing w:line="240" w:lineRule="auto" w:after="20" w:before="20"/>
              <w:jc w:val="left"/>
            </w:pPr>
            <w:r>
              <w:rPr>
                <w:sz w:val="19"/>
              </w:rPr>
              <w:t>What are conditional functions in Hive?</w:t>
            </w:r>
          </w:p>
        </w:tc>
        <w:tc>
          <w:tcPr>
            <w:tcW w:type="dxa" w:w="1080"/>
          </w:tcPr>
          <w:p>
            <w:pPr>
              <w:keepNext/>
              <w:spacing w:line="240" w:lineRule="auto" w:after="20" w:before="20"/>
              <w:jc w:val="left"/>
            </w:pPr>
            <w:r>
              <w:rPr>
                <w:sz w:val="19"/>
              </w:rPr>
              <w:t>Not found</w:t>
            </w:r>
          </w:p>
        </w:tc>
        <w:tc>
          <w:tcPr>
            <w:tcW w:type="dxa" w:w="4709"/>
          </w:tcPr>
          <w:p>
            <w:pPr>
              <w:keepNext/>
              <w:spacing w:line="240" w:lineRule="auto" w:after="20" w:before="20"/>
              <w:jc w:val="left"/>
            </w:pPr>
            <w:r>
              <w:rPr>
                <w:sz w:val="19"/>
              </w:rPr>
              <w:t>The IF/CASE chunk was not among the 20 embedding candidates</w:t>
            </w:r>
          </w:p>
        </w:tc>
      </w:tr>
      <w:tr>
        <w:trPr>
          <w:cantSplit w:val="true"/>
        </w:trPr>
        <w:tc>
          <w:tcPr>
            <w:tcW w:type="dxa" w:w="2520"/>
          </w:tcPr>
          <w:p>
            <w:pPr>
              <w:keepNext/>
              <w:spacing w:line="240" w:lineRule="auto" w:after="20" w:before="20"/>
              <w:jc w:val="left"/>
            </w:pPr>
            <w:r>
              <w:rPr>
                <w:sz w:val="19"/>
              </w:rPr>
              <w:t>What is a Subquery in Hive?</w:t>
            </w:r>
          </w:p>
        </w:tc>
        <w:tc>
          <w:tcPr>
            <w:tcW w:type="dxa" w:w="1080"/>
          </w:tcPr>
          <w:p>
            <w:pPr>
              <w:keepNext/>
              <w:spacing w:line="240" w:lineRule="auto" w:after="20" w:before="20"/>
              <w:jc w:val="left"/>
            </w:pPr>
            <w:r>
              <w:rPr>
                <w:sz w:val="19"/>
              </w:rPr>
              <w:t>Not found</w:t>
            </w:r>
          </w:p>
        </w:tc>
        <w:tc>
          <w:tcPr>
            <w:tcW w:type="dxa" w:w="4709"/>
          </w:tcPr>
          <w:p>
            <w:pPr>
              <w:keepNext/>
              <w:spacing w:line="240" w:lineRule="auto" w:after="20" w:before="20"/>
              <w:jc w:val="left"/>
            </w:pPr>
            <w:r>
              <w:rPr>
                <w:sz w:val="19"/>
              </w:rPr>
              <w:t>A chunk that only mentions subqueries ranked above the defining summary table</w:t>
            </w:r>
          </w:p>
        </w:tc>
      </w:tr>
      <w:tr>
        <w:trPr>
          <w:cantSplit w:val="true"/>
        </w:trPr>
        <w:tc>
          <w:tcPr>
            <w:tcW w:type="dxa" w:w="2520"/>
          </w:tcPr>
          <w:p>
            <w:pPr>
              <w:keepNext/>
              <w:spacing w:line="240" w:lineRule="auto" w:after="20" w:before="20"/>
              <w:jc w:val="left"/>
            </w:pPr>
            <w:r>
              <w:rPr>
                <w:sz w:val="19"/>
              </w:rPr>
              <w:t>How can data be imported into Hive?</w:t>
            </w:r>
          </w:p>
        </w:tc>
        <w:tc>
          <w:tcPr>
            <w:tcW w:type="dxa" w:w="1080"/>
          </w:tcPr>
          <w:p>
            <w:pPr>
              <w:keepNext/>
              <w:spacing w:line="240" w:lineRule="auto" w:after="20" w:before="20"/>
              <w:jc w:val="left"/>
            </w:pPr>
            <w:r>
              <w:rPr>
                <w:sz w:val="19"/>
              </w:rPr>
              <w:t>Partial</w:t>
            </w:r>
          </w:p>
        </w:tc>
        <w:tc>
          <w:tcPr>
            <w:tcW w:type="dxa" w:w="4709"/>
          </w:tcPr>
          <w:p>
            <w:pPr>
              <w:keepNext/>
              <w:spacing w:line="240" w:lineRule="auto" w:after="20" w:before="20"/>
              <w:jc w:val="left"/>
            </w:pPr>
            <w:r>
              <w:rPr>
                <w:sz w:val="19"/>
              </w:rPr>
              <w:t>“Import” retrieved the Sqoop import pages instead of Hive’s LOAD DATA section</w:t>
            </w:r>
          </w:p>
        </w:tc>
      </w:tr>
      <w:tr>
        <w:trPr>
          <w:cantSplit w:val="true"/>
        </w:trPr>
        <w:tc>
          <w:tcPr>
            <w:tcW w:type="dxa" w:w="2520"/>
          </w:tcPr>
          <w:p>
            <w:pPr>
              <w:keepNext/>
              <w:spacing w:line="240" w:lineRule="auto" w:after="20" w:before="20"/>
              <w:jc w:val="left"/>
            </w:pPr>
            <w:r>
              <w:rPr>
                <w:sz w:val="19"/>
              </w:rPr>
              <w:t>What is Bucketing in Hive?</w:t>
            </w:r>
          </w:p>
        </w:tc>
        <w:tc>
          <w:tcPr>
            <w:tcW w:type="dxa" w:w="1080"/>
          </w:tcPr>
          <w:p>
            <w:pPr>
              <w:keepNext/>
              <w:spacing w:line="240" w:lineRule="auto" w:after="20" w:before="20"/>
              <w:jc w:val="left"/>
            </w:pPr>
            <w:r>
              <w:rPr>
                <w:sz w:val="19"/>
              </w:rPr>
              <w:t>Partial</w:t>
            </w:r>
          </w:p>
        </w:tc>
        <w:tc>
          <w:tcPr>
            <w:tcW w:type="dxa" w:w="4709"/>
          </w:tcPr>
          <w:p>
            <w:pPr>
              <w:keepNext/>
              <w:spacing w:line="240" w:lineRule="auto" w:after="20" w:before="20"/>
              <w:jc w:val="left"/>
            </w:pPr>
            <w:r>
              <w:rPr>
                <w:sz w:val="19"/>
              </w:rPr>
              <w:t>The chunk boundary cut the CREATE TABLE … CLUSTERED BY example in half</w:t>
            </w:r>
          </w:p>
        </w:tc>
      </w:tr>
      <w:tr>
        <w:trPr>
          <w:cantSplit w:val="true"/>
        </w:trPr>
        <w:tc>
          <w:tcPr>
            <w:tcW w:type="dxa" w:w="2520"/>
          </w:tcPr>
          <w:p>
            <w:pPr>
              <w:keepNext/>
              <w:spacing w:line="240" w:lineRule="auto" w:after="20" w:before="20"/>
              <w:jc w:val="left"/>
            </w:pPr>
            <w:r>
              <w:rPr>
                <w:sz w:val="19"/>
              </w:rPr>
              <w:t>What are UDFs / relational operators in Hive?</w:t>
            </w:r>
          </w:p>
        </w:tc>
        <w:tc>
          <w:tcPr>
            <w:tcW w:type="dxa" w:w="1080"/>
          </w:tcPr>
          <w:p>
            <w:pPr>
              <w:keepNext/>
              <w:spacing w:line="240" w:lineRule="auto" w:after="20" w:before="20"/>
              <w:jc w:val="left"/>
            </w:pPr>
            <w:r>
              <w:rPr>
                <w:sz w:val="19"/>
              </w:rPr>
              <w:t>Partial</w:t>
            </w:r>
          </w:p>
        </w:tc>
        <w:tc>
          <w:tcPr>
            <w:tcW w:type="dxa" w:w="4709"/>
          </w:tcPr>
          <w:p>
            <w:pPr>
              <w:keepNext/>
              <w:spacing w:line="240" w:lineRule="auto" w:after="20" w:before="20"/>
              <w:jc w:val="left"/>
            </w:pPr>
            <w:r>
              <w:rPr>
                <w:sz w:val="19"/>
              </w:rPr>
              <w:t>Retrieved excerpts listed fewer items (no UDAF/UDTF; no LIKE/RLIKE/IN) than the reference</w:t>
            </w:r>
          </w:p>
        </w:tc>
      </w:tr>
      <w:tr>
        <w:trPr>
          <w:cantSplit w:val="true"/>
        </w:trPr>
        <w:tc>
          <w:tcPr>
            <w:tcW w:type="dxa" w:w="2520"/>
          </w:tcPr>
          <w:p>
            <w:pPr>
              <w:spacing w:line="240" w:lineRule="auto" w:after="20" w:before="20"/>
              <w:jc w:val="left"/>
            </w:pPr>
            <w:r>
              <w:rPr>
                <w:sz w:val="19"/>
              </w:rPr>
              <w:t>What is a Tuple in Pig? / JOIN in Pig?</w:t>
            </w:r>
          </w:p>
        </w:tc>
        <w:tc>
          <w:tcPr>
            <w:tcW w:type="dxa" w:w="1080"/>
          </w:tcPr>
          <w:p>
            <w:pPr>
              <w:spacing w:line="240" w:lineRule="auto" w:after="20" w:before="20"/>
              <w:jc w:val="left"/>
            </w:pPr>
            <w:r>
              <w:rPr>
                <w:sz w:val="19"/>
              </w:rPr>
              <w:t>Partial</w:t>
            </w:r>
          </w:p>
        </w:tc>
        <w:tc>
          <w:tcPr>
            <w:tcW w:type="dxa" w:w="4709"/>
          </w:tcPr>
          <w:p>
            <w:pPr>
              <w:spacing w:line="240" w:lineRule="auto" w:after="20" w:before="20"/>
              <w:jc w:val="left"/>
            </w:pPr>
            <w:r>
              <w:rPr>
                <w:sz w:val="19"/>
              </w:rPr>
              <w:t>Answer missed points (ordered fields; common key) present in the reference but not in the retrieved text</w:t>
            </w:r>
          </w:p>
        </w:tc>
      </w:tr>
    </w:tbl>
    <w:p>
      <w:pPr>
        <w:spacing w:after="80" w:line="240" w:lineRule="auto"/>
      </w:pPr>
    </w:p>
    <w:p>
      <w:pPr>
        <w:jc w:val="both"/>
      </w:pPr>
      <w:r>
        <w:t xml:space="preserve">The common cause is </w:t>
      </w:r>
      <w:r>
        <w:rPr>
          <w:b/>
        </w:rPr>
        <w:t>chunks that lose their context</w:t>
      </w:r>
      <w:r>
        <w:t xml:space="preserve">: a 180-word chunk from the middle of a section does not contain the section heading (“Pig Latin – Data Types”, “Hive – Importing Data”) that would connect it to the question. Unit IV (Hive, Sqoop) was harder (73% held-out accuracy against 93% for Unit III) because Hive and Sqoop share vocabulary such as “import” and “table”. Fig. 6.6 in Section 6.7 shows a visible example: the SQL example in an answer is cut off after </w:t>
      </w:r>
      <w:r>
        <w:rPr>
          <w:rFonts w:ascii="Courier New" w:hAnsi="Courier New" w:cs="Courier New" w:eastAsia="Courier New"/>
          <w:sz w:val="21"/>
        </w:rPr>
        <w:t>CREATE TABLE student (</w:t>
      </w:r>
      <w:r>
        <w:t xml:space="preserve"> because the chunk containing it ends there.</w:t>
      </w:r>
    </w:p>
    <w:p>
      <w:pPr>
        <w:jc w:val="both"/>
      </w:pPr>
      <w:r>
        <w:rPr>
          <w:b/>
        </w:rPr>
        <w:t>Reliability of the judge.</w:t>
      </w:r>
      <w:r>
        <w:t xml:space="preserve"> In the BM25 experiment the unchanged no-notes answers were re-judged and scored 27 correct instead of 29, so the judge varies by about ±2 questions in 30; differences of 1–2 questions between runs are not meaningful. The RAG–no-RAG gap over 60 questions (51 against 59 correct) is larger than this, so its direction is reliable for this question set. The judge is the same model that wrote the answers; grading against a written reference and blind ordering limit self-preference </w:t>
      </w:r>
      <w:r>
        <w:t>[19]</w:t>
      </w:r>
      <w:r>
        <w:t>, and a manual check of the verdicts (columns are provided in the results files) would strengthen the result.</w:t>
      </w:r>
    </w:p>
    <w:p>
      <w:pPr>
        <w:pStyle w:val="Heading2"/>
      </w:pPr>
      <w:bookmarkStart w:id="83" w:name="_s6_6"/>
      <w:r>
        <w:t>6.6  Ablation Study</w:t>
      </w:r>
      <w:bookmarkEnd w:id="83"/>
    </w:p>
    <w:p>
      <w:pPr>
        <w:jc w:val="both"/>
      </w:pPr>
      <w:r>
        <w:t>Table 6.8 summarises the effect of removing or changing components. Only the first two rows are controlled measurements on the full development set; the others were observed on specific cases during development and are reported as such.</w:t>
      </w:r>
    </w:p>
    <w:p>
      <w:pPr>
        <w:keepNext/>
        <w:spacing w:before="120" w:after="80" w:line="240" w:lineRule="auto"/>
        <w:jc w:val="center"/>
      </w:pPr>
      <w:bookmarkStart w:id="84" w:name="_tab6_8"/>
      <w:r>
        <w:rPr>
          <w:b/>
          <w:sz w:val="22"/>
        </w:rPr>
        <w:t xml:space="preserve">Table 6.8 </w:t>
      </w:r>
      <w:r>
        <w:rPr>
          <w:sz w:val="22"/>
        </w:rPr>
        <w:t>Ablation study</w:t>
      </w:r>
      <w:bookmarkEnd w:id="84"/>
    </w:p>
    <w:tbl>
      <w:tblPr>
        <w:tblStyle w:val="TableGrid"/>
        <w:tblW w:type="auto" w:w="0"/>
        <w:jc w:val="center"/>
        <w:tblLayout w:type="fixed"/>
        <w:tblLook w:firstColumn="1" w:firstRow="1" w:lastColumn="0" w:lastRow="0" w:noHBand="0" w:noVBand="1" w:val="04A0"/>
      </w:tblPr>
      <w:tblGrid>
        <w:gridCol w:w="2088"/>
        <w:gridCol w:w="1944"/>
        <w:gridCol w:w="2764"/>
        <w:gridCol w:w="1512"/>
      </w:tblGrid>
      <w:tr>
        <w:trPr>
          <w:tblHeader w:val="true"/>
          <w:cantSplit w:val="true"/>
        </w:trPr>
        <w:tc>
          <w:tcPr>
            <w:tcW w:type="dxa" w:w="2088"/>
            <w:shd w:val="clear" w:color="auto" w:fill="D9E2F3"/>
          </w:tcPr>
          <w:p>
            <w:pPr>
              <w:keepNext/>
              <w:spacing w:line="240" w:lineRule="auto" w:after="20" w:before="20"/>
              <w:jc w:val="center"/>
            </w:pPr>
            <w:r>
              <w:rPr>
                <w:b/>
                <w:sz w:val="18"/>
              </w:rPr>
              <w:t>Variant</w:t>
            </w:r>
          </w:p>
        </w:tc>
        <w:tc>
          <w:tcPr>
            <w:tcW w:type="dxa" w:w="1944"/>
            <w:shd w:val="clear" w:color="auto" w:fill="D9E2F3"/>
          </w:tcPr>
          <w:p>
            <w:pPr>
              <w:keepNext/>
              <w:spacing w:line="240" w:lineRule="auto" w:after="20" w:before="20"/>
              <w:jc w:val="center"/>
            </w:pPr>
            <w:r>
              <w:rPr>
                <w:b/>
                <w:sz w:val="18"/>
              </w:rPr>
              <w:t>Evidence</w:t>
            </w:r>
          </w:p>
        </w:tc>
        <w:tc>
          <w:tcPr>
            <w:tcW w:type="dxa" w:w="2765"/>
            <w:shd w:val="clear" w:color="auto" w:fill="D9E2F3"/>
          </w:tcPr>
          <w:p>
            <w:pPr>
              <w:keepNext/>
              <w:spacing w:line="240" w:lineRule="auto" w:after="20" w:before="20"/>
              <w:jc w:val="center"/>
            </w:pPr>
            <w:r>
              <w:rPr>
                <w:b/>
                <w:sz w:val="18"/>
              </w:rPr>
              <w:t>Result</w:t>
            </w:r>
          </w:p>
        </w:tc>
        <w:tc>
          <w:tcPr>
            <w:tcW w:type="dxa" w:w="1512"/>
            <w:shd w:val="clear" w:color="auto" w:fill="D9E2F3"/>
          </w:tcPr>
          <w:p>
            <w:pPr>
              <w:keepNext/>
              <w:spacing w:line="240" w:lineRule="auto" w:after="20" w:before="20"/>
              <w:jc w:val="center"/>
            </w:pPr>
            <w:r>
              <w:rPr>
                <w:b/>
                <w:sz w:val="18"/>
              </w:rPr>
              <w:t>Decision</w:t>
            </w:r>
          </w:p>
        </w:tc>
      </w:tr>
      <w:tr>
        <w:trPr>
          <w:cantSplit w:val="true"/>
        </w:trPr>
        <w:tc>
          <w:tcPr>
            <w:tcW w:type="dxa" w:w="2088"/>
          </w:tcPr>
          <w:p>
            <w:pPr>
              <w:keepNext/>
              <w:spacing w:line="240" w:lineRule="auto" w:after="20" w:before="20"/>
              <w:jc w:val="left"/>
            </w:pPr>
            <w:r>
              <w:rPr>
                <w:sz w:val="18"/>
              </w:rPr>
              <w:t>Add BM25 keyword search to stage 1 (B2)</w:t>
            </w:r>
          </w:p>
        </w:tc>
        <w:tc>
          <w:tcPr>
            <w:tcW w:type="dxa" w:w="1944"/>
          </w:tcPr>
          <w:p>
            <w:pPr>
              <w:keepNext/>
              <w:spacing w:line="240" w:lineRule="auto" w:after="20" w:before="20"/>
              <w:jc w:val="left"/>
            </w:pPr>
            <w:r>
              <w:rPr>
                <w:sz w:val="18"/>
              </w:rPr>
              <w:t>Development set, end to end</w:t>
            </w:r>
          </w:p>
        </w:tc>
        <w:tc>
          <w:tcPr>
            <w:tcW w:type="dxa" w:w="2765"/>
          </w:tcPr>
          <w:p>
            <w:pPr>
              <w:keepNext/>
              <w:spacing w:line="240" w:lineRule="auto" w:after="20" w:before="20"/>
              <w:jc w:val="left"/>
            </w:pPr>
            <w:r>
              <w:rPr>
                <w:sz w:val="18"/>
              </w:rPr>
              <w:t>RAG 25 vs 26 correct (no gain); missing chunks reached the candidates but were still ranked low</w:t>
            </w:r>
          </w:p>
        </w:tc>
        <w:tc>
          <w:tcPr>
            <w:tcW w:type="dxa" w:w="1512"/>
          </w:tcPr>
          <w:p>
            <w:pPr>
              <w:keepNext/>
              <w:spacing w:line="240" w:lineRule="auto" w:after="20" w:before="20"/>
              <w:jc w:val="left"/>
            </w:pPr>
            <w:r>
              <w:rPr>
                <w:sz w:val="18"/>
              </w:rPr>
              <w:t>Reverted</w:t>
            </w:r>
          </w:p>
        </w:tc>
      </w:tr>
      <w:tr>
        <w:trPr>
          <w:cantSplit w:val="true"/>
        </w:trPr>
        <w:tc>
          <w:tcPr>
            <w:tcW w:type="dxa" w:w="2088"/>
          </w:tcPr>
          <w:p>
            <w:pPr>
              <w:keepNext/>
              <w:spacing w:line="240" w:lineRule="auto" w:after="20" w:before="20"/>
              <w:jc w:val="left"/>
            </w:pPr>
            <w:r>
              <w:rPr>
                <w:sz w:val="18"/>
              </w:rPr>
              <w:t>Larger re-ranker MiniLM-L-12 (B3)</w:t>
            </w:r>
          </w:p>
        </w:tc>
        <w:tc>
          <w:tcPr>
            <w:tcW w:type="dxa" w:w="1944"/>
          </w:tcPr>
          <w:p>
            <w:pPr>
              <w:keepNext/>
              <w:spacing w:line="240" w:lineRule="auto" w:after="20" w:before="20"/>
              <w:jc w:val="left"/>
            </w:pPr>
            <w:r>
              <w:rPr>
                <w:sz w:val="18"/>
              </w:rPr>
              <w:t>Development set, retrieval only (chunk covering ≥ 50% of the reference reaches the LLM)</w:t>
            </w:r>
          </w:p>
        </w:tc>
        <w:tc>
          <w:tcPr>
            <w:tcW w:type="dxa" w:w="2765"/>
          </w:tcPr>
          <w:p>
            <w:pPr>
              <w:keepNext/>
              <w:spacing w:line="240" w:lineRule="auto" w:after="20" w:before="20"/>
              <w:jc w:val="left"/>
            </w:pPr>
            <w:r>
              <w:rPr>
                <w:sz w:val="18"/>
              </w:rPr>
              <w:t>28/30 vs 27/30</w:t>
            </w:r>
          </w:p>
        </w:tc>
        <w:tc>
          <w:tcPr>
            <w:tcW w:type="dxa" w:w="1512"/>
          </w:tcPr>
          <w:p>
            <w:pPr>
              <w:keepNext/>
              <w:spacing w:line="240" w:lineRule="auto" w:after="20" w:before="20"/>
              <w:jc w:val="left"/>
            </w:pPr>
            <w:r>
              <w:rPr>
                <w:sz w:val="18"/>
              </w:rPr>
              <w:t>Not adopted (cost vs one question)</w:t>
            </w:r>
          </w:p>
        </w:tc>
      </w:tr>
      <w:tr>
        <w:trPr>
          <w:cantSplit w:val="true"/>
        </w:trPr>
        <w:tc>
          <w:tcPr>
            <w:tcW w:type="dxa" w:w="2088"/>
          </w:tcPr>
          <w:p>
            <w:pPr>
              <w:keepNext/>
              <w:spacing w:line="240" w:lineRule="auto" w:after="20" w:before="20"/>
              <w:jc w:val="left"/>
            </w:pPr>
            <w:r>
              <w:rPr>
                <w:sz w:val="18"/>
              </w:rPr>
              <w:t>Remove the cross-encoder</w:t>
            </w:r>
          </w:p>
        </w:tc>
        <w:tc>
          <w:tcPr>
            <w:tcW w:type="dxa" w:w="1944"/>
          </w:tcPr>
          <w:p>
            <w:pPr>
              <w:keepNext/>
              <w:spacing w:line="240" w:lineRule="auto" w:after="20" w:before="20"/>
              <w:jc w:val="left"/>
            </w:pPr>
            <w:r>
              <w:rPr>
                <w:sz w:val="18"/>
              </w:rPr>
              <w:t>“What is Apache Pig?”</w:t>
            </w:r>
          </w:p>
        </w:tc>
        <w:tc>
          <w:tcPr>
            <w:tcW w:type="dxa" w:w="2765"/>
          </w:tcPr>
          <w:p>
            <w:pPr>
              <w:keepNext/>
              <w:spacing w:line="240" w:lineRule="auto" w:after="20" w:before="20"/>
              <w:jc w:val="left"/>
            </w:pPr>
            <w:r>
              <w:rPr>
                <w:sz w:val="18"/>
              </w:rPr>
              <w:t>Defining chunk ranked 8th → answer “not found”; with re-ranker ranked 1st</w:t>
            </w:r>
          </w:p>
        </w:tc>
        <w:tc>
          <w:tcPr>
            <w:tcW w:type="dxa" w:w="1512"/>
          </w:tcPr>
          <w:p>
            <w:pPr>
              <w:keepNext/>
              <w:spacing w:line="240" w:lineRule="auto" w:after="20" w:before="20"/>
              <w:jc w:val="left"/>
            </w:pPr>
            <w:r>
              <w:rPr>
                <w:sz w:val="18"/>
              </w:rPr>
              <w:t>Kept re-ranker</w:t>
            </w:r>
          </w:p>
        </w:tc>
      </w:tr>
      <w:tr>
        <w:trPr>
          <w:cantSplit w:val="true"/>
        </w:trPr>
        <w:tc>
          <w:tcPr>
            <w:tcW w:type="dxa" w:w="2088"/>
          </w:tcPr>
          <w:p>
            <w:pPr>
              <w:keepNext/>
              <w:spacing w:line="240" w:lineRule="auto" w:after="20" w:before="20"/>
              <w:jc w:val="left"/>
            </w:pPr>
            <w:r>
              <w:rPr>
                <w:sz w:val="18"/>
              </w:rPr>
              <w:t>500-token chunks instead of 180 words</w:t>
            </w:r>
          </w:p>
        </w:tc>
        <w:tc>
          <w:tcPr>
            <w:tcW w:type="dxa" w:w="1944"/>
          </w:tcPr>
          <w:p>
            <w:pPr>
              <w:keepNext/>
              <w:spacing w:line="240" w:lineRule="auto" w:after="20" w:before="20"/>
              <w:jc w:val="left"/>
            </w:pPr>
            <w:r>
              <w:rPr>
                <w:sz w:val="18"/>
              </w:rPr>
              <w:t>Model specification</w:t>
            </w:r>
          </w:p>
        </w:tc>
        <w:tc>
          <w:tcPr>
            <w:tcW w:type="dxa" w:w="2765"/>
          </w:tcPr>
          <w:p>
            <w:pPr>
              <w:keepNext/>
              <w:spacing w:line="240" w:lineRule="auto" w:after="20" w:before="20"/>
              <w:jc w:val="left"/>
            </w:pPr>
            <w:r>
              <w:rPr>
                <w:sz w:val="18"/>
              </w:rPr>
              <w:t>Text beyond 256 word-pieces silently ignored by the embedding model</w:t>
            </w:r>
          </w:p>
        </w:tc>
        <w:tc>
          <w:tcPr>
            <w:tcW w:type="dxa" w:w="1512"/>
          </w:tcPr>
          <w:p>
            <w:pPr>
              <w:keepNext/>
              <w:spacing w:line="240" w:lineRule="auto" w:after="20" w:before="20"/>
              <w:jc w:val="left"/>
            </w:pPr>
            <w:r>
              <w:rPr>
                <w:sz w:val="18"/>
              </w:rPr>
              <w:t>180 / 40 words</w:t>
            </w:r>
          </w:p>
        </w:tc>
      </w:tr>
      <w:tr>
        <w:trPr>
          <w:cantSplit w:val="true"/>
        </w:trPr>
        <w:tc>
          <w:tcPr>
            <w:tcW w:type="dxa" w:w="2088"/>
          </w:tcPr>
          <w:p>
            <w:pPr>
              <w:keepNext/>
              <w:spacing w:line="240" w:lineRule="auto" w:after="20" w:before="20"/>
              <w:jc w:val="left"/>
            </w:pPr>
            <w:r>
              <w:rPr>
                <w:sz w:val="18"/>
              </w:rPr>
              <w:t>Header removal over the whole page</w:t>
            </w:r>
          </w:p>
        </w:tc>
        <w:tc>
          <w:tcPr>
            <w:tcW w:type="dxa" w:w="1944"/>
          </w:tcPr>
          <w:p>
            <w:pPr>
              <w:keepNext/>
              <w:spacing w:line="240" w:lineRule="auto" w:after="20" w:before="20"/>
              <w:jc w:val="left"/>
            </w:pPr>
            <w:r>
              <w:rPr>
                <w:sz w:val="18"/>
              </w:rPr>
              <w:t>Inspection of extracted text</w:t>
            </w:r>
          </w:p>
        </w:tc>
        <w:tc>
          <w:tcPr>
            <w:tcW w:type="dxa" w:w="2765"/>
          </w:tcPr>
          <w:p>
            <w:pPr>
              <w:keepNext/>
              <w:spacing w:line="240" w:lineRule="auto" w:after="20" w:before="20"/>
              <w:jc w:val="left"/>
            </w:pPr>
            <w:r>
              <w:rPr>
                <w:sz w:val="18"/>
              </w:rPr>
              <w:t>Deleted “Answer:”/“Example:” labels in the body</w:t>
            </w:r>
          </w:p>
        </w:tc>
        <w:tc>
          <w:tcPr>
            <w:tcW w:type="dxa" w:w="1512"/>
          </w:tcPr>
          <w:p>
            <w:pPr>
              <w:keepNext/>
              <w:spacing w:line="240" w:lineRule="auto" w:after="20" w:before="20"/>
              <w:jc w:val="left"/>
            </w:pPr>
            <w:r>
              <w:rPr>
                <w:sz w:val="18"/>
              </w:rPr>
              <w:t>Edges only</w:t>
            </w:r>
          </w:p>
        </w:tc>
      </w:tr>
      <w:tr>
        <w:trPr>
          <w:cantSplit w:val="true"/>
        </w:trPr>
        <w:tc>
          <w:tcPr>
            <w:tcW w:type="dxa" w:w="2088"/>
          </w:tcPr>
          <w:p>
            <w:pPr>
              <w:keepNext/>
              <w:spacing w:line="240" w:lineRule="auto" w:after="20" w:before="20"/>
              <w:jc w:val="left"/>
            </w:pPr>
            <w:r>
              <w:rPr>
                <w:sz w:val="18"/>
              </w:rPr>
              <w:t>Remove the answer-key check (local model)</w:t>
            </w:r>
          </w:p>
        </w:tc>
        <w:tc>
          <w:tcPr>
            <w:tcW w:type="dxa" w:w="1944"/>
          </w:tcPr>
          <w:p>
            <w:pPr>
              <w:keepNext/>
              <w:spacing w:line="240" w:lineRule="auto" w:after="20" w:before="20"/>
              <w:jc w:val="left"/>
            </w:pPr>
            <w:r>
              <w:rPr>
                <w:sz w:val="18"/>
              </w:rPr>
              <w:t>Manual review of 5 questions</w:t>
            </w:r>
          </w:p>
        </w:tc>
        <w:tc>
          <w:tcPr>
            <w:tcW w:type="dxa" w:w="2765"/>
          </w:tcPr>
          <w:p>
            <w:pPr>
              <w:keepNext/>
              <w:spacing w:line="240" w:lineRule="auto" w:after="20" w:before="20"/>
              <w:jc w:val="left"/>
            </w:pPr>
            <w:r>
              <w:rPr>
                <w:sz w:val="18"/>
              </w:rPr>
              <w:t>2 of 5 questions had wrong keys</w:t>
            </w:r>
          </w:p>
        </w:tc>
        <w:tc>
          <w:tcPr>
            <w:tcW w:type="dxa" w:w="1512"/>
          </w:tcPr>
          <w:p>
            <w:pPr>
              <w:keepNext/>
              <w:spacing w:line="240" w:lineRule="auto" w:after="20" w:before="20"/>
              <w:jc w:val="left"/>
            </w:pPr>
            <w:r>
              <w:rPr>
                <w:sz w:val="18"/>
              </w:rPr>
              <w:t>Check kept for Ollama</w:t>
            </w:r>
          </w:p>
        </w:tc>
      </w:tr>
      <w:tr>
        <w:trPr>
          <w:cantSplit w:val="true"/>
        </w:trPr>
        <w:tc>
          <w:tcPr>
            <w:tcW w:type="dxa" w:w="2088"/>
          </w:tcPr>
          <w:p>
            <w:pPr>
              <w:keepNext/>
              <w:spacing w:line="240" w:lineRule="auto" w:after="20" w:before="20"/>
              <w:jc w:val="left"/>
            </w:pPr>
            <w:r>
              <w:rPr>
                <w:sz w:val="18"/>
              </w:rPr>
              <w:t>All-time accuracy instead of last 10 (B5)</w:t>
            </w:r>
          </w:p>
        </w:tc>
        <w:tc>
          <w:tcPr>
            <w:tcW w:type="dxa" w:w="1944"/>
          </w:tcPr>
          <w:p>
            <w:pPr>
              <w:keepNext/>
              <w:spacing w:line="240" w:lineRule="auto" w:after="20" w:before="20"/>
              <w:jc w:val="left"/>
            </w:pPr>
            <w:r>
              <w:rPr>
                <w:sz w:val="18"/>
              </w:rPr>
              <w:t>Worked example / unit test</w:t>
            </w:r>
          </w:p>
        </w:tc>
        <w:tc>
          <w:tcPr>
            <w:tcW w:type="dxa" w:w="2765"/>
          </w:tcPr>
          <w:p>
            <w:pPr>
              <w:keepNext/>
              <w:spacing w:line="240" w:lineRule="auto" w:after="20" w:before="20"/>
              <w:jc w:val="left"/>
            </w:pPr>
            <w:r>
              <w:rPr>
                <w:sz w:val="18"/>
              </w:rPr>
              <w:t>10 wrong then 9 right: 47% (weak) vs 90% (strong)</w:t>
            </w:r>
          </w:p>
        </w:tc>
        <w:tc>
          <w:tcPr>
            <w:tcW w:type="dxa" w:w="1512"/>
          </w:tcPr>
          <w:p>
            <w:pPr>
              <w:keepNext/>
              <w:spacing w:line="240" w:lineRule="auto" w:after="20" w:before="20"/>
              <w:jc w:val="left"/>
            </w:pPr>
            <w:r>
              <w:rPr>
                <w:sz w:val="18"/>
              </w:rPr>
              <w:t>Last 10 answers</w:t>
            </w:r>
          </w:p>
        </w:tc>
      </w:tr>
      <w:tr>
        <w:trPr>
          <w:cantSplit w:val="true"/>
        </w:trPr>
        <w:tc>
          <w:tcPr>
            <w:tcW w:type="dxa" w:w="2088"/>
          </w:tcPr>
          <w:p>
            <w:pPr>
              <w:spacing w:line="240" w:lineRule="auto" w:after="20" w:before="20"/>
              <w:jc w:val="left"/>
            </w:pPr>
            <w:r>
              <w:rPr>
                <w:sz w:val="18"/>
              </w:rPr>
              <w:t>Numeric tags [1] instead of [S1]</w:t>
            </w:r>
          </w:p>
        </w:tc>
        <w:tc>
          <w:tcPr>
            <w:tcW w:type="dxa" w:w="1944"/>
          </w:tcPr>
          <w:p>
            <w:pPr>
              <w:spacing w:line="240" w:lineRule="auto" w:after="20" w:before="20"/>
              <w:jc w:val="left"/>
            </w:pPr>
            <w:r>
              <w:rPr>
                <w:sz w:val="18"/>
              </w:rPr>
              <w:t>Live Q&amp;A</w:t>
            </w:r>
          </w:p>
        </w:tc>
        <w:tc>
          <w:tcPr>
            <w:tcW w:type="dxa" w:w="2765"/>
          </w:tcPr>
          <w:p>
            <w:pPr>
              <w:spacing w:line="240" w:lineRule="auto" w:after="20" w:before="20"/>
              <w:jc w:val="left"/>
            </w:pPr>
            <w:r>
              <w:rPr>
                <w:sz w:val="18"/>
              </w:rPr>
              <w:t>Model cited a question number from the notes as a source</w:t>
            </w:r>
          </w:p>
        </w:tc>
        <w:tc>
          <w:tcPr>
            <w:tcW w:type="dxa" w:w="1512"/>
          </w:tcPr>
          <w:p>
            <w:pPr>
              <w:spacing w:line="240" w:lineRule="auto" w:after="20" w:before="20"/>
              <w:jc w:val="left"/>
            </w:pPr>
            <w:r>
              <w:rPr>
                <w:sz w:val="18"/>
              </w:rPr>
              <w:t>[S#] tags</w:t>
            </w:r>
          </w:p>
        </w:tc>
      </w:tr>
    </w:tbl>
    <w:p>
      <w:pPr>
        <w:spacing w:after="80" w:line="240" w:lineRule="auto"/>
      </w:pPr>
    </w:p>
    <w:p>
      <w:pPr>
        <w:pStyle w:val="Heading2"/>
      </w:pPr>
      <w:bookmarkStart w:id="85" w:name="_s6_7"/>
      <w:r>
        <w:t>6.7  Output Screenshots</w:t>
      </w:r>
      <w:bookmarkEnd w:id="85"/>
    </w:p>
    <w:p>
      <w:pPr>
        <w:jc w:val="both"/>
      </w:pPr>
      <w:r>
        <w:t>The screenshots below were captured from the running application. The Notes Q&amp;A answers and quiz questions are real outputs generated from the Big Data course notes. Screens that depend on quiz history (Home, Progress and the Study Plan timeline) use a sample quiz history in a demonstration copy of the database, because the student account had only one quiz at the time of capture. Fig. 6.4 to Fig. 6.14 show each page in turn.</w:t>
      </w:r>
    </w:p>
    <w:p>
      <w:pPr>
        <w:keepNext/>
        <w:spacing w:before="120" w:after="0" w:line="240" w:lineRule="auto"/>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image9.png"/>
                    <pic:cNvPicPr/>
                  </pic:nvPicPr>
                  <pic:blipFill>
                    <a:blip r:embed="rId25"/>
                    <a:stretch>
                      <a:fillRect/>
                    </a:stretch>
                  </pic:blipFill>
                  <pic:spPr>
                    <a:xfrm>
                      <a:off x="0" y="0"/>
                      <a:ext cx="4754880" cy="2674620"/>
                    </a:xfrm>
                    <a:prstGeom prst="rect"/>
                  </pic:spPr>
                </pic:pic>
              </a:graphicData>
            </a:graphic>
          </wp:inline>
        </w:drawing>
      </w:r>
    </w:p>
    <w:p>
      <w:pPr>
        <w:spacing w:line="240" w:lineRule="auto" w:before="80" w:after="240"/>
        <w:jc w:val="center"/>
      </w:pPr>
      <w:bookmarkStart w:id="86" w:name="_fig6_4"/>
      <w:r>
        <w:rPr>
          <w:b/>
          <w:sz w:val="22"/>
        </w:rPr>
        <w:t xml:space="preserve">Fig. 6.4 </w:t>
      </w:r>
      <w:r>
        <w:rPr>
          <w:sz w:val="22"/>
        </w:rPr>
        <w:t>Sign-in page</w:t>
      </w:r>
      <w:bookmarkEnd w:id="86"/>
    </w:p>
    <w:p>
      <w:pPr>
        <w:keepNext/>
        <w:spacing w:before="120" w:after="0" w:line="240" w:lineRule="auto"/>
        <w:jc w:val="center"/>
      </w:pPr>
      <w:r>
        <w:drawing>
          <wp:inline xmlns:a="http://schemas.openxmlformats.org/drawingml/2006/main" xmlns:pic="http://schemas.openxmlformats.org/drawingml/2006/picture">
            <wp:extent cx="4754880" cy="3930701"/>
            <wp:docPr id="14" name="Picture 14"/>
            <wp:cNvGraphicFramePr>
              <a:graphicFrameLocks noChangeAspect="1"/>
            </wp:cNvGraphicFramePr>
            <a:graphic>
              <a:graphicData uri="http://schemas.openxmlformats.org/drawingml/2006/picture">
                <pic:pic>
                  <pic:nvPicPr>
                    <pic:cNvPr id="0" name="image10.png"/>
                    <pic:cNvPicPr/>
                  </pic:nvPicPr>
                  <pic:blipFill>
                    <a:blip r:embed="rId26"/>
                    <a:stretch>
                      <a:fillRect/>
                    </a:stretch>
                  </pic:blipFill>
                  <pic:spPr>
                    <a:xfrm>
                      <a:off x="0" y="0"/>
                      <a:ext cx="4754880" cy="3930701"/>
                    </a:xfrm>
                    <a:prstGeom prst="rect"/>
                  </pic:spPr>
                </pic:pic>
              </a:graphicData>
            </a:graphic>
          </wp:inline>
        </w:drawing>
      </w:r>
    </w:p>
    <w:p>
      <w:pPr>
        <w:spacing w:line="240" w:lineRule="auto" w:before="80" w:after="240"/>
        <w:jc w:val="center"/>
      </w:pPr>
      <w:bookmarkStart w:id="87" w:name="_fig6_5"/>
      <w:r>
        <w:rPr>
          <w:b/>
          <w:sz w:val="22"/>
        </w:rPr>
        <w:t xml:space="preserve">Fig. 6.5 </w:t>
      </w:r>
      <w:r>
        <w:rPr>
          <w:sz w:val="22"/>
        </w:rPr>
        <w:t>Home dashboard: welcome banner, statistics, today’s plan and topics to revise (sample quiz history)</w:t>
      </w:r>
      <w:bookmarkEnd w:id="87"/>
    </w:p>
    <w:p>
      <w:pPr>
        <w:keepNext/>
        <w:spacing w:before="120" w:after="0" w:line="240" w:lineRule="auto"/>
        <w:jc w:val="center"/>
      </w:pPr>
      <w:r>
        <w:drawing>
          <wp:inline xmlns:a="http://schemas.openxmlformats.org/drawingml/2006/main" xmlns:pic="http://schemas.openxmlformats.org/drawingml/2006/picture">
            <wp:extent cx="4754880" cy="3532197"/>
            <wp:docPr id="15" name="Picture 15"/>
            <wp:cNvGraphicFramePr>
              <a:graphicFrameLocks noChangeAspect="1"/>
            </wp:cNvGraphicFramePr>
            <a:graphic>
              <a:graphicData uri="http://schemas.openxmlformats.org/drawingml/2006/picture">
                <pic:pic>
                  <pic:nvPicPr>
                    <pic:cNvPr id="0" name="image11.png"/>
                    <pic:cNvPicPr/>
                  </pic:nvPicPr>
                  <pic:blipFill>
                    <a:blip r:embed="rId27"/>
                    <a:stretch>
                      <a:fillRect/>
                    </a:stretch>
                  </pic:blipFill>
                  <pic:spPr>
                    <a:xfrm>
                      <a:off x="0" y="0"/>
                      <a:ext cx="4754880" cy="3532197"/>
                    </a:xfrm>
                    <a:prstGeom prst="rect"/>
                  </pic:spPr>
                </pic:pic>
              </a:graphicData>
            </a:graphic>
          </wp:inline>
        </w:drawing>
      </w:r>
    </w:p>
    <w:p>
      <w:pPr>
        <w:spacing w:line="240" w:lineRule="auto" w:before="80" w:after="240"/>
        <w:jc w:val="center"/>
      </w:pPr>
      <w:bookmarkStart w:id="88" w:name="_fig6_6"/>
      <w:r>
        <w:rPr>
          <w:b/>
          <w:sz w:val="22"/>
        </w:rPr>
        <w:t xml:space="preserve">Fig. 6.6 </w:t>
      </w:r>
      <w:r>
        <w:rPr>
          <w:sz w:val="22"/>
        </w:rPr>
        <w:t>Notes Q&amp;A: a real answer from the notes with file and page citations</w:t>
      </w:r>
      <w:bookmarkEnd w:id="88"/>
    </w:p>
    <w:p>
      <w:pPr>
        <w:keepNext/>
        <w:spacing w:before="120" w:after="0" w:line="240" w:lineRule="auto"/>
        <w:jc w:val="center"/>
      </w:pPr>
      <w:r>
        <w:drawing>
          <wp:inline xmlns:a="http://schemas.openxmlformats.org/drawingml/2006/main" xmlns:pic="http://schemas.openxmlformats.org/drawingml/2006/picture">
            <wp:extent cx="4754880" cy="3532197"/>
            <wp:docPr id="16" name="Picture 16"/>
            <wp:cNvGraphicFramePr>
              <a:graphicFrameLocks noChangeAspect="1"/>
            </wp:cNvGraphicFramePr>
            <a:graphic>
              <a:graphicData uri="http://schemas.openxmlformats.org/drawingml/2006/picture">
                <pic:pic>
                  <pic:nvPicPr>
                    <pic:cNvPr id="0" name="image12.png"/>
                    <pic:cNvPicPr/>
                  </pic:nvPicPr>
                  <pic:blipFill>
                    <a:blip r:embed="rId28"/>
                    <a:stretch>
                      <a:fillRect/>
                    </a:stretch>
                  </pic:blipFill>
                  <pic:spPr>
                    <a:xfrm>
                      <a:off x="0" y="0"/>
                      <a:ext cx="4754880" cy="3532197"/>
                    </a:xfrm>
                    <a:prstGeom prst="rect"/>
                  </pic:spPr>
                </pic:pic>
              </a:graphicData>
            </a:graphic>
          </wp:inline>
        </w:drawing>
      </w:r>
    </w:p>
    <w:p>
      <w:pPr>
        <w:spacing w:line="240" w:lineRule="auto" w:before="80" w:after="240"/>
        <w:jc w:val="center"/>
      </w:pPr>
      <w:bookmarkStart w:id="89" w:name="_fig6_7"/>
      <w:r>
        <w:rPr>
          <w:b/>
          <w:sz w:val="22"/>
        </w:rPr>
        <w:t xml:space="preserve">Fig. 6.7 </w:t>
      </w:r>
      <w:r>
        <w:rPr>
          <w:sz w:val="22"/>
        </w:rPr>
        <w:t>Notes Q&amp;A: an off-syllabus question is refused instead of answered from general knowledge</w:t>
      </w:r>
      <w:bookmarkEnd w:id="89"/>
    </w:p>
    <w:p>
      <w:pPr>
        <w:keepNext/>
        <w:spacing w:before="120" w:after="0" w:line="240" w:lineRule="auto"/>
        <w:jc w:val="center"/>
      </w:pPr>
      <w:r>
        <w:drawing>
          <wp:inline xmlns:a="http://schemas.openxmlformats.org/drawingml/2006/main" xmlns:pic="http://schemas.openxmlformats.org/drawingml/2006/picture">
            <wp:extent cx="4754880" cy="2581221"/>
            <wp:docPr id="17" name="Picture 17"/>
            <wp:cNvGraphicFramePr>
              <a:graphicFrameLocks noChangeAspect="1"/>
            </wp:cNvGraphicFramePr>
            <a:graphic>
              <a:graphicData uri="http://schemas.openxmlformats.org/drawingml/2006/picture">
                <pic:pic>
                  <pic:nvPicPr>
                    <pic:cNvPr id="0" name="image13.png"/>
                    <pic:cNvPicPr/>
                  </pic:nvPicPr>
                  <pic:blipFill>
                    <a:blip r:embed="rId29"/>
                    <a:stretch>
                      <a:fillRect/>
                    </a:stretch>
                  </pic:blipFill>
                  <pic:spPr>
                    <a:xfrm>
                      <a:off x="0" y="0"/>
                      <a:ext cx="4754880" cy="2581221"/>
                    </a:xfrm>
                    <a:prstGeom prst="rect"/>
                  </pic:spPr>
                </pic:pic>
              </a:graphicData>
            </a:graphic>
          </wp:inline>
        </w:drawing>
      </w:r>
    </w:p>
    <w:p>
      <w:pPr>
        <w:spacing w:line="240" w:lineRule="auto" w:before="80" w:after="240"/>
        <w:jc w:val="center"/>
      </w:pPr>
      <w:bookmarkStart w:id="90" w:name="_fig6_8"/>
      <w:r>
        <w:rPr>
          <w:b/>
          <w:sz w:val="22"/>
        </w:rPr>
        <w:t xml:space="preserve">Fig. 6.8 </w:t>
      </w:r>
      <w:r>
        <w:rPr>
          <w:sz w:val="22"/>
        </w:rPr>
        <w:t>Quiz setup: documents, topics, number of questions and mode</w:t>
      </w:r>
      <w:bookmarkEnd w:id="90"/>
    </w:p>
    <w:p>
      <w:pPr>
        <w:keepNext/>
        <w:spacing w:before="120" w:after="0" w:line="240" w:lineRule="auto"/>
        <w:jc w:val="center"/>
      </w:pPr>
      <w:r>
        <w:drawing>
          <wp:inline xmlns:a="http://schemas.openxmlformats.org/drawingml/2006/main" xmlns:pic="http://schemas.openxmlformats.org/drawingml/2006/picture">
            <wp:extent cx="4754880" cy="2785001"/>
            <wp:docPr id="18" name="Picture 18"/>
            <wp:cNvGraphicFramePr>
              <a:graphicFrameLocks noChangeAspect="1"/>
            </wp:cNvGraphicFramePr>
            <a:graphic>
              <a:graphicData uri="http://schemas.openxmlformats.org/drawingml/2006/picture">
                <pic:pic>
                  <pic:nvPicPr>
                    <pic:cNvPr id="0" name="image14.png"/>
                    <pic:cNvPicPr/>
                  </pic:nvPicPr>
                  <pic:blipFill>
                    <a:blip r:embed="rId30"/>
                    <a:stretch>
                      <a:fillRect/>
                    </a:stretch>
                  </pic:blipFill>
                  <pic:spPr>
                    <a:xfrm>
                      <a:off x="0" y="0"/>
                      <a:ext cx="4754880" cy="2785001"/>
                    </a:xfrm>
                    <a:prstGeom prst="rect"/>
                  </pic:spPr>
                </pic:pic>
              </a:graphicData>
            </a:graphic>
          </wp:inline>
        </w:drawing>
      </w:r>
    </w:p>
    <w:p>
      <w:pPr>
        <w:spacing w:line="240" w:lineRule="auto" w:before="80" w:after="240"/>
        <w:jc w:val="center"/>
      </w:pPr>
      <w:bookmarkStart w:id="91" w:name="_fig6_9"/>
      <w:r>
        <w:rPr>
          <w:b/>
          <w:sz w:val="22"/>
        </w:rPr>
        <w:t xml:space="preserve">Fig. 6.9 </w:t>
      </w:r>
      <w:r>
        <w:rPr>
          <w:sz w:val="22"/>
        </w:rPr>
        <w:t>Taking a quiz: one question at a time with progress and question navigator (real generated question)</w:t>
      </w:r>
      <w:bookmarkEnd w:id="91"/>
    </w:p>
    <w:p>
      <w:pPr>
        <w:keepNext/>
        <w:spacing w:before="120" w:after="0" w:line="240" w:lineRule="auto"/>
        <w:jc w:val="center"/>
      </w:pPr>
      <w:r>
        <w:drawing>
          <wp:inline xmlns:a="http://schemas.openxmlformats.org/drawingml/2006/main" xmlns:pic="http://schemas.openxmlformats.org/drawingml/2006/picture">
            <wp:extent cx="4754880" cy="3905794"/>
            <wp:docPr id="19" name="Picture 19"/>
            <wp:cNvGraphicFramePr>
              <a:graphicFrameLocks noChangeAspect="1"/>
            </wp:cNvGraphicFramePr>
            <a:graphic>
              <a:graphicData uri="http://schemas.openxmlformats.org/drawingml/2006/picture">
                <pic:pic>
                  <pic:nvPicPr>
                    <pic:cNvPr id="0" name="image15.png"/>
                    <pic:cNvPicPr/>
                  </pic:nvPicPr>
                  <pic:blipFill>
                    <a:blip r:embed="rId31"/>
                    <a:stretch>
                      <a:fillRect/>
                    </a:stretch>
                  </pic:blipFill>
                  <pic:spPr>
                    <a:xfrm>
                      <a:off x="0" y="0"/>
                      <a:ext cx="4754880" cy="3905794"/>
                    </a:xfrm>
                    <a:prstGeom prst="rect"/>
                  </pic:spPr>
                </pic:pic>
              </a:graphicData>
            </a:graphic>
          </wp:inline>
        </w:drawing>
      </w:r>
    </w:p>
    <w:p>
      <w:pPr>
        <w:spacing w:line="240" w:lineRule="auto" w:before="80" w:after="240"/>
        <w:jc w:val="center"/>
      </w:pPr>
      <w:bookmarkStart w:id="92" w:name="_fig6_10"/>
      <w:r>
        <w:rPr>
          <w:b/>
          <w:sz w:val="22"/>
        </w:rPr>
        <w:t xml:space="preserve">Fig. 6.10 </w:t>
      </w:r>
      <w:r>
        <w:rPr>
          <w:sz w:val="22"/>
        </w:rPr>
        <w:t>Quiz results with per-question review, explanations and sources</w:t>
      </w:r>
      <w:bookmarkEnd w:id="92"/>
    </w:p>
    <w:p>
      <w:pPr>
        <w:keepNext/>
        <w:spacing w:before="120" w:after="0" w:line="240" w:lineRule="auto"/>
        <w:jc w:val="center"/>
      </w:pPr>
      <w:r>
        <w:drawing>
          <wp:inline xmlns:a="http://schemas.openxmlformats.org/drawingml/2006/main" xmlns:pic="http://schemas.openxmlformats.org/drawingml/2006/picture">
            <wp:extent cx="4754880" cy="6165494"/>
            <wp:docPr id="20" name="Picture 20"/>
            <wp:cNvGraphicFramePr>
              <a:graphicFrameLocks noChangeAspect="1"/>
            </wp:cNvGraphicFramePr>
            <a:graphic>
              <a:graphicData uri="http://schemas.openxmlformats.org/drawingml/2006/picture">
                <pic:pic>
                  <pic:nvPicPr>
                    <pic:cNvPr id="0" name="image16.png"/>
                    <pic:cNvPicPr/>
                  </pic:nvPicPr>
                  <pic:blipFill>
                    <a:blip r:embed="rId32"/>
                    <a:stretch>
                      <a:fillRect/>
                    </a:stretch>
                  </pic:blipFill>
                  <pic:spPr>
                    <a:xfrm>
                      <a:off x="0" y="0"/>
                      <a:ext cx="4754880" cy="6165494"/>
                    </a:xfrm>
                    <a:prstGeom prst="rect"/>
                  </pic:spPr>
                </pic:pic>
              </a:graphicData>
            </a:graphic>
          </wp:inline>
        </w:drawing>
      </w:r>
    </w:p>
    <w:p>
      <w:pPr>
        <w:spacing w:line="240" w:lineRule="auto" w:before="80" w:after="240"/>
        <w:jc w:val="center"/>
      </w:pPr>
      <w:bookmarkStart w:id="93" w:name="_fig6_11"/>
      <w:r>
        <w:rPr>
          <w:b/>
          <w:sz w:val="22"/>
        </w:rPr>
        <w:t xml:space="preserve">Fig. 6.11 </w:t>
      </w:r>
      <w:r>
        <w:rPr>
          <w:sz w:val="22"/>
        </w:rPr>
        <w:t>Progress dashboard: score trend, weak and strong topics, accuracy per topic (sample quiz history)</w:t>
      </w:r>
      <w:bookmarkEnd w:id="93"/>
    </w:p>
    <w:p>
      <w:pPr>
        <w:keepNext/>
        <w:spacing w:before="120" w:after="0" w:line="240" w:lineRule="auto"/>
        <w:jc w:val="center"/>
      </w:pPr>
      <w:r>
        <w:drawing>
          <wp:inline xmlns:a="http://schemas.openxmlformats.org/drawingml/2006/main" xmlns:pic="http://schemas.openxmlformats.org/drawingml/2006/picture">
            <wp:extent cx="4754880" cy="2581221"/>
            <wp:docPr id="21" name="Picture 21"/>
            <wp:cNvGraphicFramePr>
              <a:graphicFrameLocks noChangeAspect="1"/>
            </wp:cNvGraphicFramePr>
            <a:graphic>
              <a:graphicData uri="http://schemas.openxmlformats.org/drawingml/2006/picture">
                <pic:pic>
                  <pic:nvPicPr>
                    <pic:cNvPr id="0" name="image17.png"/>
                    <pic:cNvPicPr/>
                  </pic:nvPicPr>
                  <pic:blipFill>
                    <a:blip r:embed="rId33"/>
                    <a:stretch>
                      <a:fillRect/>
                    </a:stretch>
                  </pic:blipFill>
                  <pic:spPr>
                    <a:xfrm>
                      <a:off x="0" y="0"/>
                      <a:ext cx="4754880" cy="2581221"/>
                    </a:xfrm>
                    <a:prstGeom prst="rect"/>
                  </pic:spPr>
                </pic:pic>
              </a:graphicData>
            </a:graphic>
          </wp:inline>
        </w:drawing>
      </w:r>
    </w:p>
    <w:p>
      <w:pPr>
        <w:spacing w:line="240" w:lineRule="auto" w:before="80" w:after="240"/>
        <w:jc w:val="center"/>
      </w:pPr>
      <w:bookmarkStart w:id="94" w:name="_fig6_12"/>
      <w:r>
        <w:rPr>
          <w:b/>
          <w:sz w:val="22"/>
        </w:rPr>
        <w:t xml:space="preserve">Fig. 6.12 </w:t>
      </w:r>
      <w:r>
        <w:rPr>
          <w:sz w:val="22"/>
        </w:rPr>
        <w:t>Creating a study plan</w:t>
      </w:r>
      <w:bookmarkEnd w:id="94"/>
    </w:p>
    <w:p>
      <w:pPr>
        <w:keepNext/>
        <w:spacing w:before="120" w:after="0" w:line="240" w:lineRule="auto"/>
        <w:jc w:val="center"/>
      </w:pPr>
      <w:r>
        <w:drawing>
          <wp:inline xmlns:a="http://schemas.openxmlformats.org/drawingml/2006/main" xmlns:pic="http://schemas.openxmlformats.org/drawingml/2006/picture">
            <wp:extent cx="4754880" cy="4415246"/>
            <wp:docPr id="22" name="Picture 22"/>
            <wp:cNvGraphicFramePr>
              <a:graphicFrameLocks noChangeAspect="1"/>
            </wp:cNvGraphicFramePr>
            <a:graphic>
              <a:graphicData uri="http://schemas.openxmlformats.org/drawingml/2006/picture">
                <pic:pic>
                  <pic:nvPicPr>
                    <pic:cNvPr id="0" name="image18.png"/>
                    <pic:cNvPicPr/>
                  </pic:nvPicPr>
                  <pic:blipFill>
                    <a:blip r:embed="rId34"/>
                    <a:stretch>
                      <a:fillRect/>
                    </a:stretch>
                  </pic:blipFill>
                  <pic:spPr>
                    <a:xfrm>
                      <a:off x="0" y="0"/>
                      <a:ext cx="4754880" cy="4415246"/>
                    </a:xfrm>
                    <a:prstGeom prst="rect"/>
                  </pic:spPr>
                </pic:pic>
              </a:graphicData>
            </a:graphic>
          </wp:inline>
        </w:drawing>
      </w:r>
    </w:p>
    <w:p>
      <w:pPr>
        <w:spacing w:line="240" w:lineRule="auto" w:before="80" w:after="240"/>
        <w:jc w:val="center"/>
      </w:pPr>
      <w:bookmarkStart w:id="95" w:name="_fig6_13"/>
      <w:r>
        <w:rPr>
          <w:b/>
          <w:sz w:val="22"/>
        </w:rPr>
        <w:t xml:space="preserve">Fig. 6.13 </w:t>
      </w:r>
      <w:r>
        <w:rPr>
          <w:sz w:val="22"/>
        </w:rPr>
        <w:t>Study plan timeline with task chips and weak-topic priority flags (sample quiz history)</w:t>
      </w:r>
      <w:bookmarkEnd w:id="95"/>
    </w:p>
    <w:p>
      <w:pPr>
        <w:keepNext/>
        <w:spacing w:before="120" w:after="0" w:line="240" w:lineRule="auto"/>
        <w:jc w:val="center"/>
      </w:pPr>
      <w:r>
        <w:drawing>
          <wp:inline xmlns:a="http://schemas.openxmlformats.org/drawingml/2006/main" xmlns:pic="http://schemas.openxmlformats.org/drawingml/2006/picture">
            <wp:extent cx="2377440" cy="6181344"/>
            <wp:docPr id="23" name="Picture 23"/>
            <wp:cNvGraphicFramePr>
              <a:graphicFrameLocks noChangeAspect="1"/>
            </wp:cNvGraphicFramePr>
            <a:graphic>
              <a:graphicData uri="http://schemas.openxmlformats.org/drawingml/2006/picture">
                <pic:pic>
                  <pic:nvPicPr>
                    <pic:cNvPr id="0" name="image19.png"/>
                    <pic:cNvPicPr/>
                  </pic:nvPicPr>
                  <pic:blipFill>
                    <a:blip r:embed="rId35"/>
                    <a:stretch>
                      <a:fillRect/>
                    </a:stretch>
                  </pic:blipFill>
                  <pic:spPr>
                    <a:xfrm>
                      <a:off x="0" y="0"/>
                      <a:ext cx="2377440" cy="6181344"/>
                    </a:xfrm>
                    <a:prstGeom prst="rect"/>
                  </pic:spPr>
                </pic:pic>
              </a:graphicData>
            </a:graphic>
          </wp:inline>
        </w:drawing>
      </w:r>
    </w:p>
    <w:p>
      <w:pPr>
        <w:spacing w:line="240" w:lineRule="auto" w:before="80" w:after="240"/>
        <w:jc w:val="center"/>
      </w:pPr>
      <w:bookmarkStart w:id="96" w:name="_fig6_14"/>
      <w:r>
        <w:rPr>
          <w:b/>
          <w:sz w:val="22"/>
        </w:rPr>
        <w:t xml:space="preserve">Fig. 6.14 </w:t>
      </w:r>
      <w:r>
        <w:rPr>
          <w:sz w:val="22"/>
        </w:rPr>
        <w:t>Responsive layout on a phone-sized screen</w:t>
      </w:r>
      <w:bookmarkEnd w:id="96"/>
    </w:p>
    <w:p>
      <w:pPr>
        <w:pStyle w:val="Heading2"/>
      </w:pPr>
      <w:bookmarkStart w:id="97" w:name="_s6_8"/>
      <w:r>
        <w:t>6.8  Ethical and Responsible AI</w:t>
      </w:r>
      <w:bookmarkEnd w:id="97"/>
    </w:p>
    <w:p>
      <w:pPr>
        <w:pStyle w:val="ListBullet"/>
        <w:jc w:val="both"/>
      </w:pPr>
      <w:r>
        <w:rPr>
          <w:b/>
        </w:rPr>
        <w:t>Data privacy.</w:t>
      </w:r>
      <w:r>
        <w:t xml:space="preserve"> Uploaded notes are stored locally (</w:t>
      </w:r>
      <w:r>
        <w:rPr>
          <w:rFonts w:ascii="Courier New" w:hAnsi="Courier New" w:cs="Courier New" w:eastAsia="Courier New"/>
          <w:sz w:val="21"/>
        </w:rPr>
        <w:t>data/</w:t>
      </w:r>
      <w:r>
        <w:t>, git-ignored), and every query is filtered by the student’s user id. In online mode, the retrieved excerpts and the question are sent to the Gemini API, a third-party service, so students should not upload personal or confidential documents; offline mode keeps all processing on the computer. The API key is kept out of the code. Username-only sign-in means anyone who knows a username can see that space, which is acceptable for a classroom demonstration but not for public deployment.</w:t>
      </w:r>
    </w:p>
    <w:p>
      <w:pPr>
        <w:pStyle w:val="ListBullet"/>
        <w:jc w:val="both"/>
      </w:pPr>
      <w:r>
        <w:rPr>
          <w:b/>
        </w:rPr>
        <w:t>Hallucination and over-reliance.</w:t>
      </w:r>
      <w:r>
        <w:t xml:space="preserve"> Grounding, inline citations and the “not found” reply reduce, but do not eliminate, the risk of wrong answers </w:t>
      </w:r>
      <w:r>
        <w:t>[2]</w:t>
      </w:r>
      <w:r>
        <w:t xml:space="preserve">. Showing the cited excerpts encourages students to check answers rather than trust them blindly, in line with the concerns raised by Kasneci et al. </w:t>
      </w:r>
      <w:r>
        <w:t>[1]</w:t>
      </w:r>
      <w:r>
        <w:t>.</w:t>
      </w:r>
    </w:p>
    <w:p>
      <w:pPr>
        <w:pStyle w:val="ListBullet"/>
        <w:jc w:val="both"/>
      </w:pPr>
      <w:r>
        <w:rPr>
          <w:b/>
        </w:rPr>
        <w:t>Bias and fairness.</w:t>
      </w:r>
      <w:r>
        <w:t xml:space="preserve"> The evaluation covers one course in English and 60 questions; results may not transfer to other subjects or languages. The LLM judge may share biases with the answering model </w:t>
      </w:r>
      <w:r>
        <w:t>[19]</w:t>
      </w:r>
      <w:r>
        <w:t>. The learner model treats all students the same and uses fixed thresholds, which may be harsh for topics that are inherently harder.</w:t>
      </w:r>
    </w:p>
    <w:p>
      <w:pPr>
        <w:pStyle w:val="ListBullet"/>
        <w:jc w:val="both"/>
      </w:pPr>
      <w:r>
        <w:rPr>
          <w:b/>
        </w:rPr>
        <w:t>Limitations of the evidence.</w:t>
      </w:r>
      <w:r>
        <w:t xml:space="preserve"> The adaptive-quiz benefit is a simulation result under an assumed learning rate, not a measured improvement in real students’ marks, and is reported as such.</w:t>
      </w:r>
    </w:p>
    <w:p>
      <w:pPr>
        <w:pStyle w:val="ListBullet"/>
        <w:jc w:val="both"/>
      </w:pPr>
      <w:r>
        <w:rPr>
          <w:b/>
        </w:rPr>
        <w:t>Misuse risks.</w:t>
      </w:r>
      <w:r>
        <w:t xml:space="preserve"> The tool could be used to generate quiz questions from copyrighted material that the user has no right to share, or during closed-book assessments. It is intended for personal revision of course material the student legitimately has; it does not publish or share uploaded content.</w:t>
      </w:r>
    </w:p>
    <w:p>
      <w:pPr>
        <w:pStyle w:val="ListBullet"/>
        <w:jc w:val="both"/>
      </w:pPr>
      <w:r>
        <w:rPr>
          <w:b/>
        </w:rPr>
        <w:t>Accessibility and environmental cost.</w:t>
      </w:r>
      <w:r>
        <w:t xml:space="preserve"> Status is never conveyed by colour alone, and the interface works on phones. Small local models for embedding and re-ranking keep the compute and energy cost of each query low.</w:t>
      </w:r>
    </w:p>
    <w:p>
      <w:pPr>
        <w:pStyle w:val="Heading1"/>
      </w:pPr>
      <w:bookmarkStart w:id="98" w:name="_ch7"/>
      <w:r>
        <w:t>CHAPTER 7</w:t>
      </w:r>
      <w:r>
        <w:br/>
      </w:r>
      <w:r>
        <w:t>CONCLUSION AND FUTURE SCOPE</w:t>
      </w:r>
      <w:bookmarkEnd w:id="98"/>
    </w:p>
    <w:p>
      <w:pPr>
        <w:pStyle w:val="Heading2"/>
      </w:pPr>
      <w:bookmarkStart w:id="99" w:name="_s7_1"/>
      <w:r>
        <w:t>7.1  Conclusion</w:t>
      </w:r>
      <w:bookmarkEnd w:id="99"/>
    </w:p>
    <w:p>
      <w:pPr>
        <w:jc w:val="both"/>
      </w:pPr>
      <w:r>
        <w:t>PersonaAI shows that a study assistant can be grounded in a student’s own course material, remember each student’s weak topics, and use that memory to direct both practice and planning. Against the objectives of Section 1.4:</w:t>
      </w:r>
    </w:p>
    <w:p>
      <w:pPr>
        <w:pStyle w:val="ListBullet"/>
        <w:jc w:val="both"/>
      </w:pPr>
      <w:r>
        <w:t>Notes in PDF, DOCX and TXT are indexed per student (48 chunks for the 48 pages of the course notes) and answered with file-and-page citations, about 2.4 excerpts cited per answer on the held-out set.</w:t>
      </w:r>
    </w:p>
    <w:p>
      <w:pPr>
        <w:pStyle w:val="ListBullet"/>
        <w:jc w:val="both"/>
      </w:pPr>
      <w:r>
        <w:t>Off-syllabus questions are refused: no notes-grounded answer in the 60-question evaluation was factually wrong; the three failures were “not found” replies.</w:t>
      </w:r>
    </w:p>
    <w:p>
      <w:pPr>
        <w:pStyle w:val="ListBullet"/>
        <w:jc w:val="both"/>
      </w:pPr>
      <w:r>
        <w:t>Quizzes of 5, 10 or 15 validated MCQs are generated in about 15 s with Gemini, with option shuffling and an answer-key check for the local model.</w:t>
      </w:r>
    </w:p>
    <w:p>
      <w:pPr>
        <w:pStyle w:val="ListBullet"/>
        <w:jc w:val="both"/>
      </w:pPr>
      <w:r>
        <w:t>Weak-topic memory, the adaptive mode and the study planner work as specified; in simulation, adaptive quizzes placed 55% of questions on genuinely weak topics against 25% for an even mix and raised weak-topic mastery from about 35% to 68% against 55%.</w:t>
      </w:r>
    </w:p>
    <w:p>
      <w:pPr>
        <w:pStyle w:val="ListBullet"/>
        <w:jc w:val="both"/>
      </w:pPr>
      <w:r>
        <w:t>The evaluation was honest about its result: on general-knowledge examination questions, grounded answers scored 83% on the held-out set against 100% for the same model without notes, with retrieval of the right passage identified as the cause.</w:t>
      </w:r>
    </w:p>
    <w:p>
      <w:pPr>
        <w:pStyle w:val="ListBullet"/>
        <w:jc w:val="both"/>
      </w:pPr>
      <w:r>
        <w:t>The application keeps working when the online API is rate-limited, through the lighter model and the offline Llama 3.1 fallback, and is covered by 101 automated tests.</w:t>
      </w:r>
    </w:p>
    <w:p>
      <w:pPr>
        <w:pStyle w:val="Heading2"/>
      </w:pPr>
      <w:bookmarkStart w:id="100" w:name="_s7_2"/>
      <w:r>
        <w:t>7.2  Limitations</w:t>
      </w:r>
      <w:bookmarkEnd w:id="100"/>
    </w:p>
    <w:p>
      <w:pPr>
        <w:pStyle w:val="ListBullet"/>
        <w:jc w:val="both"/>
      </w:pPr>
      <w:r>
        <w:t>Retrieval misses or truncates some answers because fixed-size chunks lose their section headings.</w:t>
      </w:r>
    </w:p>
    <w:p>
      <w:pPr>
        <w:pStyle w:val="ListBullet"/>
        <w:jc w:val="both"/>
      </w:pPr>
      <w:r>
        <w:t>The evaluation uses a single course, 60 questions and an LLM judge without a completed manual check of verdicts.</w:t>
      </w:r>
    </w:p>
    <w:p>
      <w:pPr>
        <w:pStyle w:val="ListBullet"/>
        <w:jc w:val="both"/>
      </w:pPr>
      <w:r>
        <w:t>The adaptive-quiz benefit was measured by simulation rather than with real students.</w:t>
      </w:r>
    </w:p>
    <w:p>
      <w:pPr>
        <w:pStyle w:val="ListBullet"/>
        <w:jc w:val="both"/>
      </w:pPr>
      <w:r>
        <w:t>Weak-topic detection after three answers is noisy.</w:t>
      </w:r>
    </w:p>
    <w:p>
      <w:pPr>
        <w:pStyle w:val="ListBullet"/>
        <w:jc w:val="both"/>
      </w:pPr>
      <w:r>
        <w:t>The free-tier API is rate-limited; the local model is slower and writes lower-quality quiz questions.</w:t>
      </w:r>
    </w:p>
    <w:p>
      <w:pPr>
        <w:pStyle w:val="ListBullet"/>
        <w:jc w:val="both"/>
      </w:pPr>
      <w:r>
        <w:t>Sign-in is by username only, without passwords; scanned (image-only) PDFs are not supported.</w:t>
      </w:r>
    </w:p>
    <w:p>
      <w:pPr>
        <w:pStyle w:val="Heading2"/>
      </w:pPr>
      <w:bookmarkStart w:id="101" w:name="_s7_3"/>
      <w:r>
        <w:t>7.3  Future Enhancements</w:t>
      </w:r>
      <w:bookmarkEnd w:id="101"/>
    </w:p>
    <w:p>
      <w:pPr>
        <w:pStyle w:val="ListBullet"/>
        <w:jc w:val="both"/>
      </w:pPr>
      <w:r>
        <w:t>Prefix each chunk with its section heading and split on section boundaries, the main fix suggested by the error analysis.</w:t>
      </w:r>
    </w:p>
    <w:p>
      <w:pPr>
        <w:pStyle w:val="ListBullet"/>
        <w:jc w:val="both"/>
      </w:pPr>
      <w:r>
        <w:t>Evaluate stronger embedding models and re-rankers (Section 4.8) on the same development and held-out sets.</w:t>
      </w:r>
    </w:p>
    <w:p>
      <w:pPr>
        <w:pStyle w:val="ListBullet"/>
        <w:jc w:val="both"/>
      </w:pPr>
      <w:r>
        <w:t>Offer an optional, clearly labelled “notes first, then general knowledge” answer mode.</w:t>
      </w:r>
    </w:p>
    <w:p>
      <w:pPr>
        <w:pStyle w:val="ListBullet"/>
        <w:jc w:val="both"/>
      </w:pPr>
      <w:r>
        <w:t>Replace the threshold learner model with Bayesian Knowledge Tracing or half-life regression once enough real answers are available, and run a study with real students over a semester.</w:t>
      </w:r>
    </w:p>
    <w:p>
      <w:pPr>
        <w:pStyle w:val="ListBullet"/>
        <w:jc w:val="both"/>
      </w:pPr>
      <w:r>
        <w:t>Add password or institutional sign-in, a hosted database, and a teacher view of class-wide weak topics.</w:t>
      </w:r>
    </w:p>
    <w:p>
      <w:pPr>
        <w:pStyle w:val="ListBullet"/>
        <w:jc w:val="both"/>
      </w:pPr>
      <w:r>
        <w:t>Add OCR for scanned notes and support for lecture slides and handwritten notes.</w:t>
      </w:r>
    </w:p>
    <w:p>
      <w:pPr>
        <w:pStyle w:val="Heading1"/>
      </w:pPr>
      <w:bookmarkStart w:id="102" w:name="_refs"/>
      <w:r>
        <w:t>REFERENCES</w:t>
      </w:r>
      <w:bookmarkEnd w:id="102"/>
    </w:p>
    <w:p>
      <w:pPr>
        <w:tabs>
          <w:tab w:pos="648" w:val="left"/>
        </w:tabs>
        <w:spacing w:after="120" w:line="276" w:lineRule="auto"/>
        <w:ind w:left="648" w:hanging="648"/>
        <w:jc w:val="left"/>
      </w:pPr>
      <w:r>
        <w:t>[1]</w:t>
        <w:tab/>
        <w:t xml:space="preserve">E. Kasneci et al., “ChatGPT for good? On opportunities and challenges of large language models for education,” </w:t>
      </w:r>
      <w:r>
        <w:rPr>
          <w:i/>
        </w:rPr>
        <w:t>Learning and Individual Differences</w:t>
      </w:r>
      <w:r>
        <w:t>, vol. 103, art. no. 102274, 2023.</w:t>
      </w:r>
    </w:p>
    <w:p>
      <w:pPr>
        <w:tabs>
          <w:tab w:pos="648" w:val="left"/>
        </w:tabs>
        <w:spacing w:after="120" w:line="276" w:lineRule="auto"/>
        <w:ind w:left="648" w:hanging="648"/>
        <w:jc w:val="left"/>
      </w:pPr>
      <w:r>
        <w:t>[2]</w:t>
        <w:tab/>
        <w:t xml:space="preserve">Z. Ji, N. Lee, R. Frieske, T. Yu, D. Su, Y. Xu, E. Ishii, Y. J. Bang, A. Madotto, and P. Fung, “Survey of hallucination in natural language generation,” </w:t>
      </w:r>
      <w:r>
        <w:rPr>
          <w:i/>
        </w:rPr>
        <w:t>ACM Computing Surveys</w:t>
      </w:r>
      <w:r>
        <w:t>, vol. 55, no. 12, art. no. 248, pp. 1–38, 2023.</w:t>
      </w:r>
    </w:p>
    <w:p>
      <w:pPr>
        <w:tabs>
          <w:tab w:pos="648" w:val="left"/>
        </w:tabs>
        <w:spacing w:after="120" w:line="276" w:lineRule="auto"/>
        <w:ind w:left="648" w:hanging="648"/>
        <w:jc w:val="left"/>
      </w:pPr>
      <w:r>
        <w:t>[3]</w:t>
        <w:tab/>
        <w:t xml:space="preserve">P. Lewis, E. Perez, A. Piktus, F. Petroni, V. Karpukhin, N. Goyal, H. Küttler, M. Lewis, W. Yih, T. Rocktäschel, S. Riedel, and D. Kiela, “Retrieval-augmented generation for knowledge-intensive NLP tasks,” in </w:t>
      </w:r>
      <w:r>
        <w:rPr>
          <w:i/>
        </w:rPr>
        <w:t>Proc. Advances in Neural Information Processing Systems (NeurIPS)</w:t>
      </w:r>
      <w:r>
        <w:t>, vol. 33, 2020, pp. 9459–9474.</w:t>
      </w:r>
    </w:p>
    <w:p>
      <w:pPr>
        <w:tabs>
          <w:tab w:pos="648" w:val="left"/>
        </w:tabs>
        <w:spacing w:after="120" w:line="276" w:lineRule="auto"/>
        <w:ind w:left="648" w:hanging="648"/>
        <w:jc w:val="left"/>
      </w:pPr>
      <w:r>
        <w:t>[4]</w:t>
        <w:tab/>
        <w:t xml:space="preserve">H. L. Roediger and J. D. Karpicke, “Test-enhanced learning: Taking memory tests improves long-term retention,” </w:t>
      </w:r>
      <w:r>
        <w:rPr>
          <w:i/>
        </w:rPr>
        <w:t>Psychological Science</w:t>
      </w:r>
      <w:r>
        <w:t>, vol. 17, no. 3, pp. 249–255, 2006.</w:t>
      </w:r>
    </w:p>
    <w:p>
      <w:pPr>
        <w:tabs>
          <w:tab w:pos="648" w:val="left"/>
        </w:tabs>
        <w:spacing w:after="120" w:line="276" w:lineRule="auto"/>
        <w:ind w:left="648" w:hanging="648"/>
        <w:jc w:val="left"/>
      </w:pPr>
      <w:r>
        <w:t>[5]</w:t>
        <w:tab/>
        <w:t xml:space="preserve">N. J. Cepeda, H. Pashler, E. Vul, J. T. Wixted, and D. Rohrer, “Distributed practice in verbal recall tasks: A review and quantitative synthesis,” </w:t>
      </w:r>
      <w:r>
        <w:rPr>
          <w:i/>
        </w:rPr>
        <w:t>Psychological Bulletin</w:t>
      </w:r>
      <w:r>
        <w:t>, vol. 132, no. 3, pp. 354–380, 2006.</w:t>
      </w:r>
    </w:p>
    <w:p>
      <w:pPr>
        <w:tabs>
          <w:tab w:pos="648" w:val="left"/>
        </w:tabs>
        <w:spacing w:after="120" w:line="276" w:lineRule="auto"/>
        <w:ind w:left="648" w:hanging="648"/>
        <w:jc w:val="left"/>
      </w:pPr>
      <w:r>
        <w:t>[6]</w:t>
        <w:tab/>
        <w:t xml:space="preserve">J. Dunlosky, K. A. Rawson, E. J. Marsh, M. J. Nathan, and D. T. Willingham, “Improving students’ learning with effective learning techniques: Promising directions from cognitive and educational psychology,” </w:t>
      </w:r>
      <w:r>
        <w:rPr>
          <w:i/>
        </w:rPr>
        <w:t>Psychological Science in the Public Interest</w:t>
      </w:r>
      <w:r>
        <w:t>, vol. 14, no. 1, pp. 4–58, 2013.</w:t>
      </w:r>
    </w:p>
    <w:p>
      <w:pPr>
        <w:tabs>
          <w:tab w:pos="648" w:val="left"/>
        </w:tabs>
        <w:spacing w:after="120" w:line="276" w:lineRule="auto"/>
        <w:ind w:left="648" w:hanging="648"/>
        <w:jc w:val="left"/>
      </w:pPr>
      <w:r>
        <w:t>[7]</w:t>
        <w:tab/>
        <w:t>United Nations, “Goal 4: Ensure inclusive and equitable quality education and promote lifelong learning opportunities for all,” Sustainable Development Goals. [Online]. Available: https://sdgs.un.org/goals/goal4 (accessed Oct. 26, 2026).</w:t>
      </w:r>
    </w:p>
    <w:p>
      <w:pPr>
        <w:tabs>
          <w:tab w:pos="648" w:val="left"/>
        </w:tabs>
        <w:spacing w:after="120" w:line="276" w:lineRule="auto"/>
        <w:ind w:left="648" w:hanging="648"/>
        <w:jc w:val="left"/>
      </w:pPr>
      <w:r>
        <w:t>[8]</w:t>
        <w:tab/>
        <w:t>Y. Gao et al., “Retrieval-augmented generation for large language models: A survey,” arXiv:2312.10997, 2023.</w:t>
      </w:r>
    </w:p>
    <w:p>
      <w:pPr>
        <w:tabs>
          <w:tab w:pos="648" w:val="left"/>
        </w:tabs>
        <w:spacing w:after="120" w:line="276" w:lineRule="auto"/>
        <w:ind w:left="648" w:hanging="648"/>
        <w:jc w:val="left"/>
      </w:pPr>
      <w:r>
        <w:t>[9]</w:t>
        <w:tab/>
        <w:t xml:space="preserve">A. Asai, Z. Wu, Y. Wang, A. Sil, and H. Hajishirzi, “Self-RAG: Learning to retrieve, generate, and critique through self-reflection,” in </w:t>
      </w:r>
      <w:r>
        <w:rPr>
          <w:i/>
        </w:rPr>
        <w:t>Proc. Int. Conf. Learning Representations (ICLR)</w:t>
      </w:r>
      <w:r>
        <w:t>, 2024.</w:t>
      </w:r>
    </w:p>
    <w:p>
      <w:pPr>
        <w:tabs>
          <w:tab w:pos="648" w:val="left"/>
        </w:tabs>
        <w:spacing w:after="120" w:line="276" w:lineRule="auto"/>
        <w:ind w:left="648" w:hanging="648"/>
        <w:jc w:val="left"/>
      </w:pPr>
      <w:r>
        <w:t>[10]</w:t>
        <w:tab/>
        <w:t xml:space="preserve">V. Karpukhin, B. Oğuz, S. Min, P. Lewis, L. Wu, S. Edunov, D. Chen, and W. Yih, “Dense passage retrieval for open-domain question answering,” in </w:t>
      </w:r>
      <w:r>
        <w:rPr>
          <w:i/>
        </w:rPr>
        <w:t>Proc. Conf. Empirical Methods in Natural Language Processing (EMNLP)</w:t>
      </w:r>
      <w:r>
        <w:t>, 2020, pp. 6769–6781.</w:t>
      </w:r>
    </w:p>
    <w:p>
      <w:pPr>
        <w:tabs>
          <w:tab w:pos="648" w:val="left"/>
        </w:tabs>
        <w:spacing w:after="120" w:line="276" w:lineRule="auto"/>
        <w:ind w:left="648" w:hanging="648"/>
        <w:jc w:val="left"/>
      </w:pPr>
      <w:r>
        <w:t>[11]</w:t>
        <w:tab/>
        <w:t xml:space="preserve">S. Robertson and H. Zaragoza, “The probabilistic relevance framework: BM25 and beyond,” </w:t>
      </w:r>
      <w:r>
        <w:rPr>
          <w:i/>
        </w:rPr>
        <w:t>Foundations and Trends in Information Retrieval</w:t>
      </w:r>
      <w:r>
        <w:t>, vol. 3, no. 4, pp. 333–389, 2009.</w:t>
      </w:r>
    </w:p>
    <w:p>
      <w:pPr>
        <w:tabs>
          <w:tab w:pos="648" w:val="left"/>
        </w:tabs>
        <w:spacing w:after="120" w:line="276" w:lineRule="auto"/>
        <w:ind w:left="648" w:hanging="648"/>
        <w:jc w:val="left"/>
      </w:pPr>
      <w:r>
        <w:t>[12]</w:t>
        <w:tab/>
        <w:t xml:space="preserve">N. Reimers and I. Gurevych, “Sentence-BERT: Sentence embeddings using Siamese BERT-networks,” in </w:t>
      </w:r>
      <w:r>
        <w:rPr>
          <w:i/>
        </w:rPr>
        <w:t>Proc. Conf. Empirical Methods in Natural Language Processing and Int. Joint Conf. Natural Language Processing (EMNLP-IJCNLP)</w:t>
      </w:r>
      <w:r>
        <w:t>, Hong Kong, China, 2019, pp. 3982–3992.</w:t>
      </w:r>
    </w:p>
    <w:p>
      <w:pPr>
        <w:tabs>
          <w:tab w:pos="648" w:val="left"/>
        </w:tabs>
        <w:spacing w:after="120" w:line="276" w:lineRule="auto"/>
        <w:ind w:left="648" w:hanging="648"/>
        <w:jc w:val="left"/>
      </w:pPr>
      <w:r>
        <w:t>[13]</w:t>
        <w:tab/>
        <w:t xml:space="preserve">W. Wang, F. Wei, L. Dong, H. Bao, N. Yang, and M. Zhou, “MiniLM: Deep self-attention distillation for task-agnostic compression of pre-trained transformers,” in </w:t>
      </w:r>
      <w:r>
        <w:rPr>
          <w:i/>
        </w:rPr>
        <w:t>Proc. Advances in Neural Information Processing Systems (NeurIPS)</w:t>
      </w:r>
      <w:r>
        <w:t>, vol. 33, 2020, pp. 5776–5788.</w:t>
      </w:r>
    </w:p>
    <w:p>
      <w:pPr>
        <w:tabs>
          <w:tab w:pos="648" w:val="left"/>
        </w:tabs>
        <w:spacing w:after="120" w:line="276" w:lineRule="auto"/>
        <w:ind w:left="648" w:hanging="648"/>
        <w:jc w:val="left"/>
      </w:pPr>
      <w:r>
        <w:t>[14]</w:t>
        <w:tab/>
        <w:t>R. Nogueira and K. Cho, “Passage re-ranking with BERT,” arXiv:1901.04085, 2019.</w:t>
      </w:r>
    </w:p>
    <w:p>
      <w:pPr>
        <w:tabs>
          <w:tab w:pos="648" w:val="left"/>
        </w:tabs>
        <w:spacing w:after="120" w:line="276" w:lineRule="auto"/>
        <w:ind w:left="648" w:hanging="648"/>
        <w:jc w:val="left"/>
      </w:pPr>
      <w:r>
        <w:t>[15]</w:t>
        <w:tab/>
        <w:t>P. Bajaj et al., “MS MARCO: A human generated machine reading comprehension dataset,” arXiv:1611.09268, 2016.</w:t>
      </w:r>
    </w:p>
    <w:p>
      <w:pPr>
        <w:tabs>
          <w:tab w:pos="648" w:val="left"/>
        </w:tabs>
        <w:spacing w:after="120" w:line="276" w:lineRule="auto"/>
        <w:ind w:left="648" w:hanging="648"/>
        <w:jc w:val="left"/>
      </w:pPr>
      <w:r>
        <w:t>[16]</w:t>
        <w:tab/>
        <w:t>L. Wang et al., “Text embeddings by weakly-supervised contrastive pre-training,” arXiv:2212.03533, 2022.</w:t>
      </w:r>
    </w:p>
    <w:p>
      <w:pPr>
        <w:tabs>
          <w:tab w:pos="648" w:val="left"/>
        </w:tabs>
        <w:spacing w:after="120" w:line="276" w:lineRule="auto"/>
        <w:ind w:left="648" w:hanging="648"/>
        <w:jc w:val="left"/>
      </w:pPr>
      <w:r>
        <w:t>[17]</w:t>
        <w:tab/>
        <w:t xml:space="preserve">S. Xiao et al., “C-Pack: Packed resources for general Chinese embeddings,” in </w:t>
      </w:r>
      <w:r>
        <w:rPr>
          <w:i/>
        </w:rPr>
        <w:t>Proc. 47th Int. ACM SIGIR Conf. Research and Development in Information Retrieval</w:t>
      </w:r>
      <w:r>
        <w:t>, 2024.</w:t>
      </w:r>
    </w:p>
    <w:p>
      <w:pPr>
        <w:tabs>
          <w:tab w:pos="648" w:val="left"/>
        </w:tabs>
        <w:spacing w:after="120" w:line="276" w:lineRule="auto"/>
        <w:ind w:left="648" w:hanging="648"/>
        <w:jc w:val="left"/>
      </w:pPr>
      <w:r>
        <w:t>[18]</w:t>
        <w:tab/>
        <w:t xml:space="preserve">N. F. Liu, K. Lin, J. Hewitt, A. Paranjape, M. Bevilacqua, F. Petroni, and P. Liang, “Lost in the middle: How language models use long contexts,” </w:t>
      </w:r>
      <w:r>
        <w:rPr>
          <w:i/>
        </w:rPr>
        <w:t>Trans. Assoc. Computational Linguistics</w:t>
      </w:r>
      <w:r>
        <w:t>, vol. 12, pp. 157–173, 2024, doi: 10.1162/tacl_a_00638.</w:t>
      </w:r>
    </w:p>
    <w:p>
      <w:pPr>
        <w:tabs>
          <w:tab w:pos="648" w:val="left"/>
        </w:tabs>
        <w:spacing w:after="120" w:line="276" w:lineRule="auto"/>
        <w:ind w:left="648" w:hanging="648"/>
        <w:jc w:val="left"/>
      </w:pPr>
      <w:r>
        <w:t>[19]</w:t>
        <w:tab/>
        <w:t xml:space="preserve">L. Zheng et al., “Judging LLM-as-a-judge with MT-Bench and Chatbot Arena,” in </w:t>
      </w:r>
      <w:r>
        <w:rPr>
          <w:i/>
        </w:rPr>
        <w:t>Proc. Advances in Neural Information Processing Systems (NeurIPS), Datasets and Benchmarks Track</w:t>
      </w:r>
      <w:r>
        <w:t>, 2023.</w:t>
      </w:r>
    </w:p>
    <w:p>
      <w:pPr>
        <w:tabs>
          <w:tab w:pos="648" w:val="left"/>
        </w:tabs>
        <w:spacing w:after="120" w:line="276" w:lineRule="auto"/>
        <w:ind w:left="648" w:hanging="648"/>
        <w:jc w:val="left"/>
      </w:pPr>
      <w:r>
        <w:t>[20]</w:t>
        <w:tab/>
        <w:t xml:space="preserve">S. Es, J. James, L. Espinosa-Anke, and S. Schockaert, “RAGAs: Automated evaluation of retrieval augmented generation,” in </w:t>
      </w:r>
      <w:r>
        <w:rPr>
          <w:i/>
        </w:rPr>
        <w:t>Proc. 18th Conf. European Chapter of the Assoc. Computational Linguistics: System Demonstrations</w:t>
      </w:r>
      <w:r>
        <w:t>, St. Julian’s, Malta, 2024, pp. 150–158.</w:t>
      </w:r>
    </w:p>
    <w:p>
      <w:pPr>
        <w:tabs>
          <w:tab w:pos="648" w:val="left"/>
        </w:tabs>
        <w:spacing w:after="120" w:line="276" w:lineRule="auto"/>
        <w:ind w:left="648" w:hanging="648"/>
        <w:jc w:val="left"/>
      </w:pPr>
      <w:r>
        <w:t>[21]</w:t>
        <w:tab/>
        <w:t xml:space="preserve">G. Kurdi, J. Leo, B. Parsia, U. Sattler, and S. Al-Emari, “A systematic review of automatic question generation for educational purposes,” </w:t>
      </w:r>
      <w:r>
        <w:rPr>
          <w:i/>
        </w:rPr>
        <w:t>Int. J. Artificial Intelligence in Education</w:t>
      </w:r>
      <w:r>
        <w:t>, vol. 30, no. 1, pp. 121–204, 2020, doi: 10.1007/s40593-019-00186-y.</w:t>
      </w:r>
    </w:p>
    <w:p>
      <w:pPr>
        <w:tabs>
          <w:tab w:pos="648" w:val="left"/>
        </w:tabs>
        <w:spacing w:after="120" w:line="276" w:lineRule="auto"/>
        <w:ind w:left="648" w:hanging="648"/>
        <w:jc w:val="left"/>
      </w:pPr>
      <w:r>
        <w:t>[22]</w:t>
        <w:tab/>
        <w:t xml:space="preserve">A. T. Corbett and J. R. Anderson, “Knowledge tracing: Modeling the acquisition of procedural knowledge,” </w:t>
      </w:r>
      <w:r>
        <w:rPr>
          <w:i/>
        </w:rPr>
        <w:t>User Modeling and User-Adapted Interaction</w:t>
      </w:r>
      <w:r>
        <w:t>, vol. 4, no. 4, pp. 253–278, 1994.</w:t>
      </w:r>
    </w:p>
    <w:p>
      <w:pPr>
        <w:tabs>
          <w:tab w:pos="648" w:val="left"/>
        </w:tabs>
        <w:spacing w:after="120" w:line="276" w:lineRule="auto"/>
        <w:ind w:left="648" w:hanging="648"/>
        <w:jc w:val="left"/>
      </w:pPr>
      <w:r>
        <w:t>[23]</w:t>
        <w:tab/>
        <w:t xml:space="preserve">C. Piech, J. Bassen, J. Huang, S. Ganguli, M. Sahami, L. J. Guibas, and J. Sohl-Dickstein, “Deep knowledge tracing,” in </w:t>
      </w:r>
      <w:r>
        <w:rPr>
          <w:i/>
        </w:rPr>
        <w:t>Proc. Advances in Neural Information Processing Systems (NeurIPS)</w:t>
      </w:r>
      <w:r>
        <w:t>, vol. 28, 2015, pp. 505–513.</w:t>
      </w:r>
    </w:p>
    <w:p>
      <w:pPr>
        <w:tabs>
          <w:tab w:pos="648" w:val="left"/>
        </w:tabs>
        <w:spacing w:after="120" w:line="276" w:lineRule="auto"/>
        <w:ind w:left="648" w:hanging="648"/>
        <w:jc w:val="left"/>
      </w:pPr>
      <w:r>
        <w:t>[24]</w:t>
        <w:tab/>
        <w:t xml:space="preserve">B. Settles and B. Meeder, “A trainable spaced repetition model for language learning,” in </w:t>
      </w:r>
      <w:r>
        <w:rPr>
          <w:i/>
        </w:rPr>
        <w:t>Proc. 54th Annu. Meeting of the Assoc. Computational Linguistics (ACL)</w:t>
      </w:r>
      <w:r>
        <w:t>, Berlin, Germany, 2016, pp. 1848–1858, doi: 10.18653/v1/P16-1174.</w:t>
      </w:r>
    </w:p>
    <w:p>
      <w:pPr>
        <w:tabs>
          <w:tab w:pos="648" w:val="left"/>
        </w:tabs>
        <w:spacing w:after="120" w:line="276" w:lineRule="auto"/>
        <w:ind w:left="648" w:hanging="648"/>
        <w:jc w:val="left"/>
      </w:pPr>
      <w:r>
        <w:t>[25]</w:t>
        <w:tab/>
        <w:t xml:space="preserve">D. Wu et al., “LongMemEval: Benchmarking chat assistants on long-term interactive memory,” in </w:t>
      </w:r>
      <w:r>
        <w:rPr>
          <w:i/>
        </w:rPr>
        <w:t>Proc. Int. Conf. Learning Representations (ICLR)</w:t>
      </w:r>
      <w:r>
        <w:t>, 2025.</w:t>
      </w:r>
    </w:p>
    <w:p>
      <w:pPr>
        <w:tabs>
          <w:tab w:pos="648" w:val="left"/>
        </w:tabs>
        <w:spacing w:after="120" w:line="276" w:lineRule="auto"/>
        <w:ind w:left="648" w:hanging="648"/>
        <w:jc w:val="left"/>
      </w:pPr>
      <w:r>
        <w:t>[26]</w:t>
        <w:tab/>
        <w:t>Snowflake Inc., “Streamlit documentation,” 2026. [Online]. Available: https://docs.streamlit.io (accessed Oct. 26, 2026).</w:t>
      </w:r>
    </w:p>
    <w:p>
      <w:pPr>
        <w:tabs>
          <w:tab w:pos="648" w:val="left"/>
        </w:tabs>
        <w:spacing w:after="120" w:line="276" w:lineRule="auto"/>
        <w:ind w:left="648" w:hanging="648"/>
        <w:jc w:val="left"/>
      </w:pPr>
      <w:r>
        <w:t>[27]</w:t>
        <w:tab/>
        <w:t>Chroma, “Chroma documentation,” 2026. [Online]. Available: https://docs.trychroma.com (accessed Oct. 26, 2026).</w:t>
      </w:r>
    </w:p>
    <w:p>
      <w:pPr>
        <w:tabs>
          <w:tab w:pos="648" w:val="left"/>
        </w:tabs>
        <w:spacing w:after="120" w:line="276" w:lineRule="auto"/>
        <w:ind w:left="648" w:hanging="648"/>
        <w:jc w:val="left"/>
      </w:pPr>
      <w:r>
        <w:t>[28]</w:t>
        <w:tab/>
        <w:t>N. Reimers et al., “Sentence Transformers documentation,” 2026. [Online]. Available: https://www.sbert.net (accessed Oct. 26, 2026).</w:t>
      </w:r>
    </w:p>
    <w:p>
      <w:pPr>
        <w:tabs>
          <w:tab w:pos="648" w:val="left"/>
        </w:tabs>
        <w:spacing w:after="120" w:line="276" w:lineRule="auto"/>
        <w:ind w:left="648" w:hanging="648"/>
        <w:jc w:val="left"/>
      </w:pPr>
      <w:r>
        <w:t>[29]</w:t>
        <w:tab/>
        <w:t>Google, “Gemini API documentation,” 2026. [Online]. Available: https://ai.google.dev/gemini-api/docs (accessed Oct. 26, 2026).</w:t>
      </w:r>
    </w:p>
    <w:p>
      <w:pPr>
        <w:tabs>
          <w:tab w:pos="648" w:val="left"/>
        </w:tabs>
        <w:spacing w:after="120" w:line="276" w:lineRule="auto"/>
        <w:ind w:left="648" w:hanging="648"/>
        <w:jc w:val="left"/>
      </w:pPr>
      <w:r>
        <w:t>[30]</w:t>
        <w:tab/>
        <w:t>Ollama, “Ollama: Get up and running with large language models,” 2026. [Online]. Available: https://ollama.com (accessed Oct. 26, 2026).</w:t>
      </w:r>
    </w:p>
    <w:p>
      <w:pPr>
        <w:tabs>
          <w:tab w:pos="648" w:val="left"/>
        </w:tabs>
        <w:spacing w:after="120" w:line="276" w:lineRule="auto"/>
        <w:ind w:left="648" w:hanging="648"/>
        <w:jc w:val="left"/>
      </w:pPr>
      <w:r>
        <w:t>[31]</w:t>
        <w:tab/>
        <w:t>Gemini Team, Google, “Gemini: A family of highly capable multimodal models,” arXiv:2312.11805, 2023.</w:t>
      </w:r>
    </w:p>
    <w:p>
      <w:pPr>
        <w:tabs>
          <w:tab w:pos="648" w:val="left"/>
        </w:tabs>
        <w:spacing w:after="120" w:line="276" w:lineRule="auto"/>
        <w:ind w:left="648" w:hanging="648"/>
        <w:jc w:val="left"/>
      </w:pPr>
      <w:r>
        <w:t>[32]</w:t>
        <w:tab/>
        <w:t>Llama Team, AI @ Meta, “The Llama 3 herd of models,” arXiv:2407.21783, 2024.</w:t>
      </w:r>
    </w:p>
    <w:p>
      <w:pPr>
        <w:pStyle w:val="Heading1"/>
      </w:pPr>
      <w:bookmarkStart w:id="103" w:name="_app"/>
      <w:r>
        <w:t>APPENDICES</w:t>
      </w:r>
      <w:bookmarkEnd w:id="103"/>
    </w:p>
    <w:p>
      <w:pPr>
        <w:pStyle w:val="Heading2"/>
      </w:pPr>
      <w:bookmarkStart w:id="104" w:name="_sAppendixAGitHubRepos"/>
      <w:r>
        <w:t>Appendix A: GitHub Repository and README</w:t>
      </w:r>
      <w:bookmarkEnd w:id="104"/>
    </w:p>
    <w:p>
      <w:pPr>
        <w:jc w:val="both"/>
      </w:pPr>
      <w:r>
        <w:rPr>
          <w:b/>
        </w:rPr>
        <w:t>Repository:</w:t>
      </w:r>
      <w:r>
        <w:t xml:space="preserve"> [GitHub repository URL — add after pushing the code]</w:t>
      </w:r>
    </w:p>
    <w:p>
      <w:pPr>
        <w:jc w:val="both"/>
      </w:pPr>
      <w:r>
        <w:t>The README describes the problem, features, tech stack and architecture, and gives the commands below to set up the project and reproduce every result in Chapter 6.</w:t>
      </w:r>
    </w:p>
    <w:p>
      <w:pPr>
        <w:keepNext/>
        <w:spacing w:before="120" w:after="40" w:line="240" w:lineRule="auto"/>
      </w:pPr>
      <w:r>
        <w:rPr>
          <w:b/>
          <w:sz w:val="22"/>
        </w:rPr>
        <w:t xml:space="preserve">Listing A.1 </w:t>
      </w:r>
      <w:r>
        <w:rPr>
          <w:sz w:val="22"/>
        </w:rPr>
        <w:t>Setup and reproduction commands</w:t>
      </w:r>
    </w:p>
    <w:p>
      <w:pPr>
        <w:keepNext/>
        <w:shd w:val="clear" w:color="auto" w:fill="F2F2F2"/>
        <w:spacing w:line="240" w:lineRule="auto" w:after="0"/>
        <w:ind w:left="792" w:hanging="648"/>
      </w:pPr>
      <w:r>
        <w:rPr>
          <w:rFonts w:ascii="Courier New" w:hAnsi="Courier New" w:cs="Courier New" w:eastAsia="Courier New"/>
          <w:sz w:val="20"/>
        </w:rPr>
        <w:t>git clone &lt;repository URL&gt;</w:t>
      </w:r>
    </w:p>
    <w:p>
      <w:pPr>
        <w:keepNext/>
        <w:shd w:val="clear" w:color="auto" w:fill="F2F2F2"/>
        <w:spacing w:line="240" w:lineRule="auto" w:after="0"/>
        <w:ind w:left="792" w:hanging="648"/>
      </w:pPr>
      <w:r>
        <w:rPr>
          <w:rFonts w:ascii="Courier New" w:hAnsi="Courier New" w:cs="Courier New" w:eastAsia="Courier New"/>
          <w:sz w:val="20"/>
        </w:rPr>
        <w:t>cd PersonaAI</w:t>
      </w:r>
    </w:p>
    <w:p>
      <w:pPr>
        <w:keepNext/>
        <w:shd w:val="clear" w:color="auto" w:fill="F2F2F2"/>
        <w:spacing w:line="240" w:lineRule="auto" w:after="0"/>
        <w:ind w:left="792" w:hanging="648"/>
      </w:pPr>
      <w:r>
        <w:rPr>
          <w:rFonts w:ascii="Courier New" w:hAnsi="Courier New" w:cs="Courier New" w:eastAsia="Courier New"/>
          <w:sz w:val="20"/>
        </w:rPr>
        <w:t>py -3.12 -m venv .venv</w:t>
      </w:r>
    </w:p>
    <w:p>
      <w:pPr>
        <w:keepNext/>
        <w:shd w:val="clear" w:color="auto" w:fill="F2F2F2"/>
        <w:spacing w:line="240" w:lineRule="auto" w:after="0"/>
        <w:ind w:left="792" w:hanging="648"/>
      </w:pPr>
      <w:r>
        <w:rPr>
          <w:rFonts w:ascii="Courier New" w:hAnsi="Courier New" w:cs="Courier New" w:eastAsia="Courier New"/>
          <w:sz w:val="20"/>
        </w:rPr>
        <w:t>.venv\Scripts\activate     # Linux/macOS: source .venv/bin/activate</w:t>
      </w:r>
    </w:p>
    <w:p>
      <w:pPr>
        <w:keepNext/>
        <w:shd w:val="clear" w:color="auto" w:fill="F2F2F2"/>
        <w:spacing w:line="240" w:lineRule="auto" w:after="0"/>
        <w:ind w:left="792" w:hanging="648"/>
      </w:pPr>
      <w:r>
        <w:rPr>
          <w:rFonts w:ascii="Courier New" w:hAnsi="Courier New" w:cs="Courier New" w:eastAsia="Courier New"/>
          <w:sz w:val="20"/>
        </w:rPr>
        <w:t>pip install -r requirements-dev.txt</w:t>
      </w:r>
    </w:p>
    <w:p>
      <w:pPr>
        <w:keepNext/>
        <w:shd w:val="clear" w:color="auto" w:fill="F2F2F2"/>
        <w:spacing w:line="240" w:lineRule="auto" w:after="0"/>
        <w:ind w:left="792" w:hanging="648"/>
      </w:pPr>
      <w:r>
        <w:rPr>
          <w:rFonts w:ascii="Courier New" w:hAnsi="Courier New" w:cs="Courier New" w:eastAsia="Courier New"/>
          <w:sz w:val="20"/>
        </w:rPr>
        <w:t># .env: GEMINI_API_KEY=..., LLM_PROVIDER=gemini</w:t>
      </w:r>
    </w:p>
    <w:p>
      <w:pPr>
        <w:keepNext/>
        <w:shd w:val="clear" w:color="auto" w:fill="F2F2F2"/>
        <w:spacing w:line="240" w:lineRule="auto" w:after="0"/>
        <w:ind w:left="792" w:hanging="648"/>
      </w:pPr>
      <w:r>
        <w:rPr>
          <w:rFonts w:ascii="Courier New" w:hAnsi="Courier New" w:cs="Courier New" w:eastAsia="Courier New"/>
          <w:sz w:val="20"/>
        </w:rPr>
        <w:t>streamlit run app.py</w:t>
      </w:r>
    </w:p>
    <w:p>
      <w:pPr>
        <w:keepNext/>
        <w:shd w:val="clear" w:color="auto" w:fill="F2F2F2"/>
        <w:spacing w:line="240" w:lineRule="auto" w:after="0"/>
        <w:ind w:left="792" w:hanging="648"/>
      </w:pPr>
      <w:r>
        <w:rPr>
          <w:rFonts w:ascii="Courier New" w:hAnsi="Courier New" w:cs="Courier New" w:eastAsia="Courier New"/>
          <w:sz w:val="20"/>
        </w:rPr>
        <w:t xml:space="preserve"> </w:t>
      </w:r>
    </w:p>
    <w:p>
      <w:pPr>
        <w:keepNext/>
        <w:shd w:val="clear" w:color="auto" w:fill="F2F2F2"/>
        <w:spacing w:line="240" w:lineRule="auto" w:after="0"/>
        <w:ind w:left="792" w:hanging="648"/>
      </w:pPr>
      <w:r>
        <w:rPr>
          <w:rFonts w:ascii="Courier New" w:hAnsi="Courier New" w:cs="Courier New" w:eastAsia="Courier New"/>
          <w:sz w:val="20"/>
        </w:rPr>
        <w:t>pytest                                # 101 tests</w:t>
      </w:r>
    </w:p>
    <w:p>
      <w:pPr>
        <w:keepNext/>
        <w:shd w:val="clear" w:color="auto" w:fill="F2F2F2"/>
        <w:spacing w:line="240" w:lineRule="auto" w:after="0"/>
        <w:ind w:left="792" w:hanging="648"/>
      </w:pPr>
      <w:r>
        <w:rPr>
          <w:rFonts w:ascii="Courier New" w:hAnsi="Courier New" w:cs="Courier New" w:eastAsia="Courier New"/>
          <w:sz w:val="20"/>
        </w:rPr>
        <w:t>python -m evaluation.build_questions  # question sets</w:t>
      </w:r>
    </w:p>
    <w:p>
      <w:pPr>
        <w:keepNext/>
        <w:shd w:val="clear" w:color="auto" w:fill="F2F2F2"/>
        <w:spacing w:line="240" w:lineRule="auto" w:after="0"/>
        <w:ind w:left="792" w:hanging="648"/>
      </w:pPr>
      <w:r>
        <w:rPr>
          <w:rFonts w:ascii="Courier New" w:hAnsi="Courier New" w:cs="Courier New" w:eastAsia="Courier New"/>
          <w:sz w:val="20"/>
        </w:rPr>
        <w:t>python -m evaluation.run_eval --out evaluation/results/dev_v1</w:t>
      </w:r>
    </w:p>
    <w:p>
      <w:pPr>
        <w:keepNext/>
        <w:shd w:val="clear" w:color="auto" w:fill="F2F2F2"/>
        <w:spacing w:line="240" w:lineRule="auto" w:after="0"/>
        <w:ind w:left="792" w:hanging="648"/>
      </w:pPr>
      <w:r>
        <w:rPr>
          <w:rFonts w:ascii="Courier New" w:hAnsi="Courier New" w:cs="Courier New" w:eastAsia="Courier New"/>
          <w:sz w:val="20"/>
        </w:rPr>
        <w:t>python -m evaluation.run_eval \</w:t>
      </w:r>
    </w:p>
    <w:p>
      <w:pPr>
        <w:keepNext/>
        <w:shd w:val="clear" w:color="auto" w:fill="F2F2F2"/>
        <w:spacing w:line="240" w:lineRule="auto" w:after="0"/>
        <w:ind w:left="792" w:hanging="648"/>
      </w:pPr>
      <w:r>
        <w:rPr>
          <w:rFonts w:ascii="Courier New" w:hAnsi="Courier New" w:cs="Courier New" w:eastAsia="Courier New"/>
          <w:sz w:val="20"/>
        </w:rPr>
        <w:t xml:space="preserve">    --questions evaluation/questions_holdout.csv \</w:t>
      </w:r>
    </w:p>
    <w:p>
      <w:pPr>
        <w:keepNext/>
        <w:shd w:val="clear" w:color="auto" w:fill="F2F2F2"/>
        <w:spacing w:line="240" w:lineRule="auto" w:after="0"/>
        <w:ind w:left="792" w:hanging="648"/>
      </w:pPr>
      <w:r>
        <w:rPr>
          <w:rFonts w:ascii="Courier New" w:hAnsi="Courier New" w:cs="Courier New" w:eastAsia="Courier New"/>
          <w:sz w:val="20"/>
        </w:rPr>
        <w:t xml:space="preserve">    --out evaluation/results/holdout</w:t>
      </w:r>
    </w:p>
    <w:p>
      <w:pPr>
        <w:shd w:val="clear" w:color="auto" w:fill="F2F2F2"/>
        <w:spacing w:line="240" w:lineRule="auto" w:after="0"/>
        <w:ind w:left="792" w:hanging="648"/>
      </w:pPr>
      <w:r>
        <w:rPr>
          <w:rFonts w:ascii="Courier New" w:hAnsi="Courier New" w:cs="Courier New" w:eastAsia="Courier New"/>
          <w:sz w:val="20"/>
        </w:rPr>
        <w:t>python -m evaluation.simulate_adaptive --students 200</w:t>
      </w:r>
    </w:p>
    <w:p>
      <w:pPr>
        <w:spacing w:after="80" w:line="240" w:lineRule="auto"/>
      </w:pPr>
    </w:p>
    <w:p>
      <w:pPr>
        <w:jc w:val="both"/>
      </w:pPr>
      <w:r>
        <w:t xml:space="preserve">Offline mode: install Ollama, run </w:t>
      </w:r>
      <w:r>
        <w:rPr>
          <w:rFonts w:ascii="Courier New" w:hAnsi="Courier New" w:cs="Courier New" w:eastAsia="Courier New"/>
          <w:sz w:val="21"/>
        </w:rPr>
        <w:t>ollama pull llama3.1:8b</w:t>
      </w:r>
      <w:r>
        <w:t xml:space="preserve">, and set </w:t>
      </w:r>
      <w:r>
        <w:rPr>
          <w:rFonts w:ascii="Courier New" w:hAnsi="Courier New" w:cs="Courier New" w:eastAsia="Courier New"/>
          <w:sz w:val="21"/>
        </w:rPr>
        <w:t>LLM_PROVIDER=ollama</w:t>
      </w:r>
      <w:r>
        <w:t xml:space="preserve"> in </w:t>
      </w:r>
      <w:r>
        <w:rPr>
          <w:rFonts w:ascii="Courier New" w:hAnsi="Courier New" w:cs="Courier New" w:eastAsia="Courier New"/>
          <w:sz w:val="21"/>
        </w:rPr>
        <w:t>.env</w:t>
      </w:r>
      <w:r>
        <w:t>. The course PDFs are not included in the repository (see the licence note in Table 4.1).</w:t>
      </w:r>
    </w:p>
    <w:p>
      <w:pPr>
        <w:pStyle w:val="Heading2"/>
      </w:pPr>
      <w:bookmarkStart w:id="105" w:name="_sAppendixBModelLinks"/>
      <w:r>
        <w:t>Appendix B: Model Links</w:t>
      </w:r>
      <w:bookmarkEnd w:id="105"/>
    </w:p>
    <w:p>
      <w:pPr>
        <w:jc w:val="both"/>
      </w:pPr>
      <w:r>
        <w:t>No model was trained, so there are no trained weights to publish. The pretrained models used are:</w:t>
      </w:r>
    </w:p>
    <w:p>
      <w:pPr>
        <w:pStyle w:val="ListBullet"/>
        <w:jc w:val="both"/>
      </w:pPr>
      <w:r>
        <w:t>Embedding model: https://huggingface.co/sentence-transformers/all-MiniLM-L6-v2</w:t>
      </w:r>
    </w:p>
    <w:p>
      <w:pPr>
        <w:pStyle w:val="ListBullet"/>
        <w:jc w:val="both"/>
      </w:pPr>
      <w:r>
        <w:t>Re-ranker: https://huggingface.co/cross-encoder/ms-marco-MiniLM-L-6-v2</w:t>
      </w:r>
    </w:p>
    <w:p>
      <w:pPr>
        <w:pStyle w:val="ListBullet"/>
        <w:jc w:val="both"/>
      </w:pPr>
      <w:r>
        <w:t xml:space="preserve">Local LLM: https://ollama.com/library/llama3.1 (tag </w:t>
      </w:r>
      <w:r>
        <w:rPr>
          <w:rFonts w:ascii="Courier New" w:hAnsi="Courier New" w:cs="Courier New" w:eastAsia="Courier New"/>
          <w:sz w:val="21"/>
        </w:rPr>
        <w:t>llama3.1:8b</w:t>
      </w:r>
      <w:r>
        <w:t>)</w:t>
      </w:r>
    </w:p>
    <w:p>
      <w:pPr>
        <w:pStyle w:val="ListBullet"/>
        <w:jc w:val="both"/>
      </w:pPr>
      <w:r>
        <w:t xml:space="preserve">Online LLM: Google Gemini API, models </w:t>
      </w:r>
      <w:r>
        <w:rPr>
          <w:rFonts w:ascii="Courier New" w:hAnsi="Courier New" w:cs="Courier New" w:eastAsia="Courier New"/>
          <w:sz w:val="21"/>
        </w:rPr>
        <w:t>gemini-3.8-flash</w:t>
      </w:r>
      <w:r>
        <w:t xml:space="preserve"> and </w:t>
      </w:r>
      <w:r>
        <w:rPr>
          <w:rFonts w:ascii="Courier New" w:hAnsi="Courier New" w:cs="Courier New" w:eastAsia="Courier New"/>
          <w:sz w:val="21"/>
        </w:rPr>
        <w:t>gemini-3.5-flash-lite</w:t>
      </w:r>
    </w:p>
    <w:p>
      <w:pPr>
        <w:pStyle w:val="Heading2"/>
      </w:pPr>
      <w:bookmarkStart w:id="106" w:name="_sAppendixCProjectStru"/>
      <w:r>
        <w:t>Appendix C: Project Structure and Key Code</w:t>
      </w:r>
      <w:bookmarkEnd w:id="106"/>
    </w:p>
    <w:p>
      <w:pPr>
        <w:jc w:val="both"/>
      </w:pPr>
      <w:r>
        <w:t>The key code is explained in Section 5.3. The project is organised as follows:</w:t>
      </w:r>
    </w:p>
    <w:p>
      <w:pPr>
        <w:keepNext/>
        <w:spacing w:before="120" w:after="40" w:line="240" w:lineRule="auto"/>
      </w:pPr>
      <w:r>
        <w:rPr>
          <w:b/>
          <w:sz w:val="22"/>
        </w:rPr>
        <w:t xml:space="preserve">Listing C.1 </w:t>
      </w:r>
      <w:r>
        <w:rPr>
          <w:sz w:val="22"/>
        </w:rPr>
        <w:t>Project structure</w:t>
      </w:r>
    </w:p>
    <w:p>
      <w:pPr>
        <w:keepNext/>
        <w:shd w:val="clear" w:color="auto" w:fill="F2F2F2"/>
        <w:spacing w:line="240" w:lineRule="auto" w:after="0"/>
        <w:ind w:left="792" w:hanging="648"/>
      </w:pPr>
      <w:r>
        <w:rPr>
          <w:rFonts w:ascii="Courier New" w:hAnsi="Courier New" w:cs="Courier New" w:eastAsia="Courier New"/>
          <w:sz w:val="20"/>
        </w:rPr>
        <w:t>PersonaAI/</w:t>
      </w:r>
    </w:p>
    <w:p>
      <w:pPr>
        <w:keepNext/>
        <w:shd w:val="clear" w:color="auto" w:fill="F2F2F2"/>
        <w:spacing w:line="240" w:lineRule="auto" w:after="0"/>
        <w:ind w:left="792" w:hanging="648"/>
      </w:pPr>
      <w:r>
        <w:rPr>
          <w:rFonts w:ascii="Courier New" w:hAnsi="Courier New" w:cs="Courier New" w:eastAsia="Courier New"/>
          <w:sz w:val="20"/>
        </w:rPr>
        <w:t>├── app.py            # sign-in card + page router</w:t>
      </w:r>
    </w:p>
    <w:p>
      <w:pPr>
        <w:keepNext/>
        <w:shd w:val="clear" w:color="auto" w:fill="F2F2F2"/>
        <w:spacing w:line="240" w:lineRule="auto" w:after="0"/>
        <w:ind w:left="792" w:hanging="648"/>
      </w:pPr>
      <w:r>
        <w:rPr>
          <w:rFonts w:ascii="Courier New" w:hAnsi="Courier New" w:cs="Courier New" w:eastAsia="Courier New"/>
          <w:sz w:val="20"/>
        </w:rPr>
        <w:t>├── views/            # home, notes_qa, quiz, progress, study_plan</w:t>
      </w:r>
    </w:p>
    <w:p>
      <w:pPr>
        <w:keepNext/>
        <w:shd w:val="clear" w:color="auto" w:fill="F2F2F2"/>
        <w:spacing w:line="240" w:lineRule="auto" w:after="0"/>
        <w:ind w:left="792" w:hanging="648"/>
      </w:pPr>
      <w:r>
        <w:rPr>
          <w:rFonts w:ascii="Courier New" w:hAnsi="Courier New" w:cs="Courier New" w:eastAsia="Courier New"/>
          <w:sz w:val="20"/>
        </w:rPr>
        <w:t>├── ui/               # styles.py (theme), shell.py (sidebar)</w:t>
      </w:r>
    </w:p>
    <w:p>
      <w:pPr>
        <w:keepNext/>
        <w:shd w:val="clear" w:color="auto" w:fill="F2F2F2"/>
        <w:spacing w:line="240" w:lineRule="auto" w:after="0"/>
        <w:ind w:left="792" w:hanging="648"/>
      </w:pPr>
      <w:r>
        <w:rPr>
          <w:rFonts w:ascii="Courier New" w:hAnsi="Courier New" w:cs="Courier New" w:eastAsia="Courier New"/>
          <w:sz w:val="20"/>
        </w:rPr>
        <w:t>├── core/             # config, documents, vectorstore, ingest,</w:t>
      </w:r>
    </w:p>
    <w:p>
      <w:pPr>
        <w:keepNext/>
        <w:shd w:val="clear" w:color="auto" w:fill="F2F2F2"/>
        <w:spacing w:line="240" w:lineRule="auto" w:after="0"/>
        <w:ind w:left="792" w:hanging="648"/>
      </w:pPr>
      <w:r>
        <w:rPr>
          <w:rFonts w:ascii="Courier New" w:hAnsi="Courier New" w:cs="Courier New" w:eastAsia="Courier New"/>
          <w:sz w:val="20"/>
        </w:rPr>
        <w:t>│                     # rag, llm, quiz, memory, planner, db, charts</w:t>
      </w:r>
    </w:p>
    <w:p>
      <w:pPr>
        <w:keepNext/>
        <w:shd w:val="clear" w:color="auto" w:fill="F2F2F2"/>
        <w:spacing w:line="240" w:lineRule="auto" w:after="0"/>
        <w:ind w:left="792" w:hanging="648"/>
      </w:pPr>
      <w:r>
        <w:rPr>
          <w:rFonts w:ascii="Courier New" w:hAnsi="Courier New" w:cs="Courier New" w:eastAsia="Courier New"/>
          <w:sz w:val="20"/>
        </w:rPr>
        <w:t>├── evaluation/       # build_questions, run_eval,</w:t>
      </w:r>
    </w:p>
    <w:p>
      <w:pPr>
        <w:keepNext/>
        <w:shd w:val="clear" w:color="auto" w:fill="F2F2F2"/>
        <w:spacing w:line="240" w:lineRule="auto" w:after="0"/>
        <w:ind w:left="792" w:hanging="648"/>
      </w:pPr>
      <w:r>
        <w:rPr>
          <w:rFonts w:ascii="Courier New" w:hAnsi="Courier New" w:cs="Courier New" w:eastAsia="Courier New"/>
          <w:sz w:val="20"/>
        </w:rPr>
        <w:t>│                     # simulate_adaptive, REPORT.md, results/</w:t>
      </w:r>
    </w:p>
    <w:p>
      <w:pPr>
        <w:keepNext/>
        <w:shd w:val="clear" w:color="auto" w:fill="F2F2F2"/>
        <w:spacing w:line="240" w:lineRule="auto" w:after="0"/>
        <w:ind w:left="792" w:hanging="648"/>
      </w:pPr>
      <w:r>
        <w:rPr>
          <w:rFonts w:ascii="Courier New" w:hAnsi="Courier New" w:cs="Courier New" w:eastAsia="Courier New"/>
          <w:sz w:val="20"/>
        </w:rPr>
        <w:t>├── tests/            # 101 tests (pytest + Streamlit AppTest)</w:t>
      </w:r>
    </w:p>
    <w:p>
      <w:pPr>
        <w:keepNext/>
        <w:shd w:val="clear" w:color="auto" w:fill="F2F2F2"/>
        <w:spacing w:line="240" w:lineRule="auto" w:after="0"/>
        <w:ind w:left="792" w:hanging="648"/>
      </w:pPr>
      <w:r>
        <w:rPr>
          <w:rFonts w:ascii="Courier New" w:hAnsi="Courier New" w:cs="Courier New" w:eastAsia="Courier New"/>
          <w:sz w:val="20"/>
        </w:rPr>
        <w:t>├── .streamlit/       # config.toml: theme colours and fonts</w:t>
      </w:r>
    </w:p>
    <w:p>
      <w:pPr>
        <w:keepNext/>
        <w:shd w:val="clear" w:color="auto" w:fill="F2F2F2"/>
        <w:spacing w:line="240" w:lineRule="auto" w:after="0"/>
        <w:ind w:left="792" w:hanging="648"/>
      </w:pPr>
      <w:r>
        <w:rPr>
          <w:rFonts w:ascii="Courier New" w:hAnsi="Courier New" w:cs="Courier New" w:eastAsia="Courier New"/>
          <w:sz w:val="20"/>
        </w:rPr>
        <w:t>├── data/             # uploads, ChromaDB, SQLite (git-ignored)</w:t>
      </w:r>
    </w:p>
    <w:p>
      <w:pPr>
        <w:keepNext/>
        <w:shd w:val="clear" w:color="auto" w:fill="F2F2F2"/>
        <w:spacing w:line="240" w:lineRule="auto" w:after="0"/>
        <w:ind w:left="792" w:hanging="648"/>
      </w:pPr>
      <w:r>
        <w:rPr>
          <w:rFonts w:ascii="Courier New" w:hAnsi="Courier New" w:cs="Courier New" w:eastAsia="Courier New"/>
          <w:sz w:val="20"/>
        </w:rPr>
        <w:t>├── requirements.txt, requirements-dev.txt</w:t>
      </w:r>
    </w:p>
    <w:p>
      <w:pPr>
        <w:keepNext/>
        <w:shd w:val="clear" w:color="auto" w:fill="F2F2F2"/>
        <w:spacing w:line="240" w:lineRule="auto" w:after="0"/>
        <w:ind w:left="792" w:hanging="648"/>
      </w:pPr>
      <w:r>
        <w:rPr>
          <w:rFonts w:ascii="Courier New" w:hAnsi="Courier New" w:cs="Courier New" w:eastAsia="Courier New"/>
          <w:sz w:val="20"/>
        </w:rPr>
        <w:t>├── README.md</w:t>
      </w:r>
    </w:p>
    <w:p>
      <w:pPr>
        <w:shd w:val="clear" w:color="auto" w:fill="F2F2F2"/>
        <w:spacing w:line="240" w:lineRule="auto" w:after="0"/>
        <w:ind w:left="792" w:hanging="648"/>
      </w:pPr>
      <w:r>
        <w:rPr>
          <w:rFonts w:ascii="Courier New" w:hAnsi="Courier New" w:cs="Courier New" w:eastAsia="Courier New"/>
          <w:sz w:val="20"/>
        </w:rPr>
        <w:t>└── IMPLEMENTATION.md</w:t>
      </w:r>
    </w:p>
    <w:p>
      <w:pPr>
        <w:spacing w:after="80" w:line="240" w:lineRule="auto"/>
      </w:pPr>
    </w:p>
    <w:p>
      <w:pPr>
        <w:keepNext/>
        <w:spacing w:before="120" w:after="80" w:line="240" w:lineRule="auto"/>
        <w:jc w:val="center"/>
      </w:pPr>
      <w:bookmarkStart w:id="107" w:name="_tabC_1"/>
      <w:r>
        <w:rPr>
          <w:b/>
          <w:sz w:val="22"/>
        </w:rPr>
        <w:t xml:space="preserve">Table C.1 </w:t>
      </w:r>
      <w:r>
        <w:rPr>
          <w:sz w:val="22"/>
        </w:rPr>
        <w:t>Modules and their responsibilities</w:t>
      </w:r>
      <w:bookmarkEnd w:id="107"/>
    </w:p>
    <w:tbl>
      <w:tblPr>
        <w:tblStyle w:val="TableGrid"/>
        <w:tblW w:type="auto" w:w="0"/>
        <w:jc w:val="center"/>
        <w:tblLayout w:type="fixed"/>
        <w:tblLook w:firstColumn="1" w:firstRow="1" w:lastColumn="0" w:lastRow="0" w:noHBand="0" w:noVBand="1" w:val="04A0"/>
      </w:tblPr>
      <w:tblGrid>
        <w:gridCol w:w="2160"/>
        <w:gridCol w:w="5284"/>
        <w:gridCol w:w="864"/>
      </w:tblGrid>
      <w:tr>
        <w:trPr>
          <w:tblHeader w:val="true"/>
          <w:cantSplit w:val="true"/>
        </w:trPr>
        <w:tc>
          <w:tcPr>
            <w:tcW w:type="dxa" w:w="2160"/>
            <w:shd w:val="clear" w:color="auto" w:fill="D9E2F3"/>
          </w:tcPr>
          <w:p>
            <w:pPr>
              <w:keepNext/>
              <w:spacing w:line="240" w:lineRule="auto" w:after="20" w:before="20"/>
              <w:jc w:val="center"/>
            </w:pPr>
            <w:r>
              <w:rPr>
                <w:b/>
                <w:sz w:val="19"/>
              </w:rPr>
              <w:t>Module</w:t>
            </w:r>
          </w:p>
        </w:tc>
        <w:tc>
          <w:tcPr>
            <w:tcW w:type="dxa" w:w="5285"/>
            <w:shd w:val="clear" w:color="auto" w:fill="D9E2F3"/>
          </w:tcPr>
          <w:p>
            <w:pPr>
              <w:keepNext/>
              <w:spacing w:line="240" w:lineRule="auto" w:after="20" w:before="20"/>
              <w:jc w:val="center"/>
            </w:pPr>
            <w:r>
              <w:rPr>
                <w:b/>
                <w:sz w:val="19"/>
              </w:rPr>
              <w:t>Responsibility</w:t>
            </w:r>
          </w:p>
        </w:tc>
        <w:tc>
          <w:tcPr>
            <w:tcW w:type="dxa" w:w="864"/>
            <w:shd w:val="clear" w:color="auto" w:fill="D9E2F3"/>
          </w:tcPr>
          <w:p>
            <w:pPr>
              <w:keepNext/>
              <w:spacing w:line="240" w:lineRule="auto" w:after="20" w:before="20"/>
              <w:jc w:val="center"/>
            </w:pPr>
            <w:r>
              <w:rPr>
                <w:b/>
                <w:sz w:val="19"/>
              </w:rPr>
              <w:t>Lines</w:t>
            </w:r>
          </w:p>
        </w:tc>
      </w:tr>
      <w:tr>
        <w:trPr>
          <w:cantSplit w:val="true"/>
        </w:trPr>
        <w:tc>
          <w:tcPr>
            <w:tcW w:type="dxa" w:w="2160"/>
          </w:tcPr>
          <w:p>
            <w:pPr>
              <w:keepNext/>
              <w:spacing w:line="240" w:lineRule="auto" w:after="20" w:before="20"/>
              <w:jc w:val="left"/>
            </w:pPr>
            <w:r>
              <w:rPr>
                <w:sz w:val="19"/>
              </w:rPr>
              <w:t>core/config.py</w:t>
            </w:r>
          </w:p>
        </w:tc>
        <w:tc>
          <w:tcPr>
            <w:tcW w:type="dxa" w:w="5285"/>
          </w:tcPr>
          <w:p>
            <w:pPr>
              <w:keepNext/>
              <w:spacing w:line="240" w:lineRule="auto" w:after="20" w:before="20"/>
              <w:jc w:val="left"/>
            </w:pPr>
            <w:r>
              <w:rPr>
                <w:sz w:val="19"/>
              </w:rPr>
              <w:t>Settings from .env or Streamlit secrets; paths; logging</w:t>
            </w:r>
          </w:p>
        </w:tc>
        <w:tc>
          <w:tcPr>
            <w:tcW w:type="dxa" w:w="864"/>
          </w:tcPr>
          <w:p>
            <w:pPr>
              <w:keepNext/>
              <w:spacing w:line="240" w:lineRule="auto" w:after="20" w:before="20"/>
              <w:jc w:val="center"/>
            </w:pPr>
            <w:r>
              <w:rPr>
                <w:sz w:val="19"/>
              </w:rPr>
              <w:t>63</w:t>
            </w:r>
          </w:p>
        </w:tc>
      </w:tr>
      <w:tr>
        <w:trPr>
          <w:cantSplit w:val="true"/>
        </w:trPr>
        <w:tc>
          <w:tcPr>
            <w:tcW w:type="dxa" w:w="2160"/>
          </w:tcPr>
          <w:p>
            <w:pPr>
              <w:keepNext/>
              <w:spacing w:line="240" w:lineRule="auto" w:after="20" w:before="20"/>
              <w:jc w:val="left"/>
            </w:pPr>
            <w:r>
              <w:rPr>
                <w:sz w:val="19"/>
              </w:rPr>
              <w:t>core/documents.py</w:t>
            </w:r>
          </w:p>
        </w:tc>
        <w:tc>
          <w:tcPr>
            <w:tcW w:type="dxa" w:w="5285"/>
          </w:tcPr>
          <w:p>
            <w:pPr>
              <w:keepNext/>
              <w:spacing w:line="240" w:lineRule="auto" w:after="20" w:before="20"/>
              <w:jc w:val="left"/>
            </w:pPr>
            <w:r>
              <w:rPr>
                <w:sz w:val="19"/>
              </w:rPr>
              <w:t>PDF/DOCX/TXT extraction, header/footer removal, page-bounded chunking</w:t>
            </w:r>
          </w:p>
        </w:tc>
        <w:tc>
          <w:tcPr>
            <w:tcW w:type="dxa" w:w="864"/>
          </w:tcPr>
          <w:p>
            <w:pPr>
              <w:keepNext/>
              <w:spacing w:line="240" w:lineRule="auto" w:after="20" w:before="20"/>
              <w:jc w:val="center"/>
            </w:pPr>
            <w:r>
              <w:rPr>
                <w:sz w:val="19"/>
              </w:rPr>
              <w:t>175</w:t>
            </w:r>
          </w:p>
        </w:tc>
      </w:tr>
      <w:tr>
        <w:trPr>
          <w:cantSplit w:val="true"/>
        </w:trPr>
        <w:tc>
          <w:tcPr>
            <w:tcW w:type="dxa" w:w="2160"/>
          </w:tcPr>
          <w:p>
            <w:pPr>
              <w:keepNext/>
              <w:spacing w:line="240" w:lineRule="auto" w:after="20" w:before="20"/>
              <w:jc w:val="left"/>
            </w:pPr>
            <w:r>
              <w:rPr>
                <w:sz w:val="19"/>
              </w:rPr>
              <w:t>core/vectorstore.py</w:t>
            </w:r>
          </w:p>
        </w:tc>
        <w:tc>
          <w:tcPr>
            <w:tcW w:type="dxa" w:w="5285"/>
          </w:tcPr>
          <w:p>
            <w:pPr>
              <w:keepNext/>
              <w:spacing w:line="240" w:lineRule="auto" w:after="20" w:before="20"/>
              <w:jc w:val="left"/>
            </w:pPr>
            <w:r>
              <w:rPr>
                <w:sz w:val="19"/>
              </w:rPr>
              <w:t>Local embeddings and ChromaDB storage/search, filtered by user</w:t>
            </w:r>
          </w:p>
        </w:tc>
        <w:tc>
          <w:tcPr>
            <w:tcW w:type="dxa" w:w="864"/>
          </w:tcPr>
          <w:p>
            <w:pPr>
              <w:keepNext/>
              <w:spacing w:line="240" w:lineRule="auto" w:after="20" w:before="20"/>
              <w:jc w:val="center"/>
            </w:pPr>
            <w:r>
              <w:rPr>
                <w:sz w:val="19"/>
              </w:rPr>
              <w:t>107</w:t>
            </w:r>
          </w:p>
        </w:tc>
      </w:tr>
      <w:tr>
        <w:trPr>
          <w:cantSplit w:val="true"/>
        </w:trPr>
        <w:tc>
          <w:tcPr>
            <w:tcW w:type="dxa" w:w="2160"/>
          </w:tcPr>
          <w:p>
            <w:pPr>
              <w:keepNext/>
              <w:spacing w:line="240" w:lineRule="auto" w:after="20" w:before="20"/>
              <w:jc w:val="left"/>
            </w:pPr>
            <w:r>
              <w:rPr>
                <w:sz w:val="19"/>
              </w:rPr>
              <w:t>core/ingest.py</w:t>
            </w:r>
          </w:p>
        </w:tc>
        <w:tc>
          <w:tcPr>
            <w:tcW w:type="dxa" w:w="5285"/>
          </w:tcPr>
          <w:p>
            <w:pPr>
              <w:keepNext/>
              <w:spacing w:line="240" w:lineRule="auto" w:after="20" w:before="20"/>
              <w:jc w:val="left"/>
            </w:pPr>
            <w:r>
              <w:rPr>
                <w:sz w:val="19"/>
              </w:rPr>
              <w:t>Upload pipeline: save, extract, chunk, embed, extract topics</w:t>
            </w:r>
          </w:p>
        </w:tc>
        <w:tc>
          <w:tcPr>
            <w:tcW w:type="dxa" w:w="864"/>
          </w:tcPr>
          <w:p>
            <w:pPr>
              <w:keepNext/>
              <w:spacing w:line="240" w:lineRule="auto" w:after="20" w:before="20"/>
              <w:jc w:val="center"/>
            </w:pPr>
            <w:r>
              <w:rPr>
                <w:sz w:val="19"/>
              </w:rPr>
              <w:t>126</w:t>
            </w:r>
          </w:p>
        </w:tc>
      </w:tr>
      <w:tr>
        <w:trPr>
          <w:cantSplit w:val="true"/>
        </w:trPr>
        <w:tc>
          <w:tcPr>
            <w:tcW w:type="dxa" w:w="2160"/>
          </w:tcPr>
          <w:p>
            <w:pPr>
              <w:keepNext/>
              <w:spacing w:line="240" w:lineRule="auto" w:after="20" w:before="20"/>
              <w:jc w:val="left"/>
            </w:pPr>
            <w:r>
              <w:rPr>
                <w:sz w:val="19"/>
              </w:rPr>
              <w:t>core/rag.py</w:t>
            </w:r>
          </w:p>
        </w:tc>
        <w:tc>
          <w:tcPr>
            <w:tcW w:type="dxa" w:w="5285"/>
          </w:tcPr>
          <w:p>
            <w:pPr>
              <w:keepNext/>
              <w:spacing w:line="240" w:lineRule="auto" w:after="20" w:before="20"/>
              <w:jc w:val="left"/>
            </w:pPr>
            <w:r>
              <w:rPr>
                <w:sz w:val="19"/>
              </w:rPr>
              <w:t>Two-stage retrieval, grounded prompt, citation parsing, “not found”</w:t>
            </w:r>
          </w:p>
        </w:tc>
        <w:tc>
          <w:tcPr>
            <w:tcW w:type="dxa" w:w="864"/>
          </w:tcPr>
          <w:p>
            <w:pPr>
              <w:keepNext/>
              <w:spacing w:line="240" w:lineRule="auto" w:after="20" w:before="20"/>
              <w:jc w:val="center"/>
            </w:pPr>
            <w:r>
              <w:rPr>
                <w:sz w:val="19"/>
              </w:rPr>
              <w:t>127</w:t>
            </w:r>
          </w:p>
        </w:tc>
      </w:tr>
      <w:tr>
        <w:trPr>
          <w:cantSplit w:val="true"/>
        </w:trPr>
        <w:tc>
          <w:tcPr>
            <w:tcW w:type="dxa" w:w="2160"/>
          </w:tcPr>
          <w:p>
            <w:pPr>
              <w:keepNext/>
              <w:spacing w:line="240" w:lineRule="auto" w:after="20" w:before="20"/>
              <w:jc w:val="left"/>
            </w:pPr>
            <w:r>
              <w:rPr>
                <w:sz w:val="19"/>
              </w:rPr>
              <w:t>core/llm.py</w:t>
            </w:r>
          </w:p>
        </w:tc>
        <w:tc>
          <w:tcPr>
            <w:tcW w:type="dxa" w:w="5285"/>
          </w:tcPr>
          <w:p>
            <w:pPr>
              <w:keepNext/>
              <w:spacing w:line="240" w:lineRule="auto" w:after="20" w:before="20"/>
              <w:jc w:val="left"/>
            </w:pPr>
            <w:r>
              <w:rPr>
                <w:sz w:val="19"/>
              </w:rPr>
              <w:t>One interface to Gemini and Ollama: retries, rate limits, fallback</w:t>
            </w:r>
          </w:p>
        </w:tc>
        <w:tc>
          <w:tcPr>
            <w:tcW w:type="dxa" w:w="864"/>
          </w:tcPr>
          <w:p>
            <w:pPr>
              <w:keepNext/>
              <w:spacing w:line="240" w:lineRule="auto" w:after="20" w:before="20"/>
              <w:jc w:val="center"/>
            </w:pPr>
            <w:r>
              <w:rPr>
                <w:sz w:val="19"/>
              </w:rPr>
              <w:t>206</w:t>
            </w:r>
          </w:p>
        </w:tc>
      </w:tr>
      <w:tr>
        <w:trPr>
          <w:cantSplit w:val="true"/>
        </w:trPr>
        <w:tc>
          <w:tcPr>
            <w:tcW w:type="dxa" w:w="2160"/>
          </w:tcPr>
          <w:p>
            <w:pPr>
              <w:keepNext/>
              <w:spacing w:line="240" w:lineRule="auto" w:after="20" w:before="20"/>
              <w:jc w:val="left"/>
            </w:pPr>
            <w:r>
              <w:rPr>
                <w:sz w:val="19"/>
              </w:rPr>
              <w:t>core/quiz.py</w:t>
            </w:r>
          </w:p>
        </w:tc>
        <w:tc>
          <w:tcPr>
            <w:tcW w:type="dxa" w:w="5285"/>
          </w:tcPr>
          <w:p>
            <w:pPr>
              <w:keepNext/>
              <w:spacing w:line="240" w:lineRule="auto" w:after="20" w:before="20"/>
              <w:jc w:val="left"/>
            </w:pPr>
            <w:r>
              <w:rPr>
                <w:sz w:val="19"/>
              </w:rPr>
              <w:t>Allocation, MCQ generation, validation, shuffling, key check, grading</w:t>
            </w:r>
          </w:p>
        </w:tc>
        <w:tc>
          <w:tcPr>
            <w:tcW w:type="dxa" w:w="864"/>
          </w:tcPr>
          <w:p>
            <w:pPr>
              <w:keepNext/>
              <w:spacing w:line="240" w:lineRule="auto" w:after="20" w:before="20"/>
              <w:jc w:val="center"/>
            </w:pPr>
            <w:r>
              <w:rPr>
                <w:sz w:val="19"/>
              </w:rPr>
              <w:t>333</w:t>
            </w:r>
          </w:p>
        </w:tc>
      </w:tr>
      <w:tr>
        <w:trPr>
          <w:cantSplit w:val="true"/>
        </w:trPr>
        <w:tc>
          <w:tcPr>
            <w:tcW w:type="dxa" w:w="2160"/>
          </w:tcPr>
          <w:p>
            <w:pPr>
              <w:keepNext/>
              <w:spacing w:line="240" w:lineRule="auto" w:after="20" w:before="20"/>
              <w:jc w:val="left"/>
            </w:pPr>
            <w:r>
              <w:rPr>
                <w:sz w:val="19"/>
              </w:rPr>
              <w:t>core/memory.py</w:t>
            </w:r>
          </w:p>
        </w:tc>
        <w:tc>
          <w:tcPr>
            <w:tcW w:type="dxa" w:w="5285"/>
          </w:tcPr>
          <w:p>
            <w:pPr>
              <w:keepNext/>
              <w:spacing w:line="240" w:lineRule="auto" w:after="20" w:before="20"/>
              <w:jc w:val="left"/>
            </w:pPr>
            <w:r>
              <w:rPr>
                <w:sz w:val="19"/>
              </w:rPr>
              <w:t>Topic statistics, classification, adaptive allocation, topic matching</w:t>
            </w:r>
          </w:p>
        </w:tc>
        <w:tc>
          <w:tcPr>
            <w:tcW w:type="dxa" w:w="864"/>
          </w:tcPr>
          <w:p>
            <w:pPr>
              <w:keepNext/>
              <w:spacing w:line="240" w:lineRule="auto" w:after="20" w:before="20"/>
              <w:jc w:val="center"/>
            </w:pPr>
            <w:r>
              <w:rPr>
                <w:sz w:val="19"/>
              </w:rPr>
              <w:t>138</w:t>
            </w:r>
          </w:p>
        </w:tc>
      </w:tr>
      <w:tr>
        <w:trPr>
          <w:cantSplit w:val="true"/>
        </w:trPr>
        <w:tc>
          <w:tcPr>
            <w:tcW w:type="dxa" w:w="2160"/>
          </w:tcPr>
          <w:p>
            <w:pPr>
              <w:keepNext/>
              <w:spacing w:line="240" w:lineRule="auto" w:after="20" w:before="20"/>
              <w:jc w:val="left"/>
            </w:pPr>
            <w:r>
              <w:rPr>
                <w:sz w:val="19"/>
              </w:rPr>
              <w:t>core/planner.py</w:t>
            </w:r>
          </w:p>
        </w:tc>
        <w:tc>
          <w:tcPr>
            <w:tcW w:type="dxa" w:w="5285"/>
          </w:tcPr>
          <w:p>
            <w:pPr>
              <w:keepNext/>
              <w:spacing w:line="240" w:lineRule="auto" w:after="20" w:before="20"/>
              <w:jc w:val="left"/>
            </w:pPr>
            <w:r>
              <w:rPr>
                <w:sz w:val="19"/>
              </w:rPr>
              <w:t>Rule-based weighted study plan; save and regenerate</w:t>
            </w:r>
          </w:p>
        </w:tc>
        <w:tc>
          <w:tcPr>
            <w:tcW w:type="dxa" w:w="864"/>
          </w:tcPr>
          <w:p>
            <w:pPr>
              <w:keepNext/>
              <w:spacing w:line="240" w:lineRule="auto" w:after="20" w:before="20"/>
              <w:jc w:val="center"/>
            </w:pPr>
            <w:r>
              <w:rPr>
                <w:sz w:val="19"/>
              </w:rPr>
              <w:t>260</w:t>
            </w:r>
          </w:p>
        </w:tc>
      </w:tr>
      <w:tr>
        <w:trPr>
          <w:cantSplit w:val="true"/>
        </w:trPr>
        <w:tc>
          <w:tcPr>
            <w:tcW w:type="dxa" w:w="2160"/>
          </w:tcPr>
          <w:p>
            <w:pPr>
              <w:keepNext/>
              <w:spacing w:line="240" w:lineRule="auto" w:after="20" w:before="20"/>
              <w:jc w:val="left"/>
            </w:pPr>
            <w:r>
              <w:rPr>
                <w:sz w:val="19"/>
              </w:rPr>
              <w:t>core/db.py</w:t>
            </w:r>
          </w:p>
        </w:tc>
        <w:tc>
          <w:tcPr>
            <w:tcW w:type="dxa" w:w="5285"/>
          </w:tcPr>
          <w:p>
            <w:pPr>
              <w:keepNext/>
              <w:spacing w:line="240" w:lineRule="auto" w:after="20" w:before="20"/>
              <w:jc w:val="left"/>
            </w:pPr>
            <w:r>
              <w:rPr>
                <w:sz w:val="19"/>
              </w:rPr>
              <w:t>SQLite schema and queries; topic scores rebuilt after every quiz</w:t>
            </w:r>
          </w:p>
        </w:tc>
        <w:tc>
          <w:tcPr>
            <w:tcW w:type="dxa" w:w="864"/>
          </w:tcPr>
          <w:p>
            <w:pPr>
              <w:keepNext/>
              <w:spacing w:line="240" w:lineRule="auto" w:after="20" w:before="20"/>
              <w:jc w:val="center"/>
            </w:pPr>
            <w:r>
              <w:rPr>
                <w:sz w:val="19"/>
              </w:rPr>
              <w:t>288</w:t>
            </w:r>
          </w:p>
        </w:tc>
      </w:tr>
      <w:tr>
        <w:trPr>
          <w:cantSplit w:val="true"/>
        </w:trPr>
        <w:tc>
          <w:tcPr>
            <w:tcW w:type="dxa" w:w="2160"/>
          </w:tcPr>
          <w:p>
            <w:pPr>
              <w:keepNext/>
              <w:spacing w:line="240" w:lineRule="auto" w:after="20" w:before="20"/>
              <w:jc w:val="left"/>
            </w:pPr>
            <w:r>
              <w:rPr>
                <w:sz w:val="19"/>
              </w:rPr>
              <w:t>core/charts.py</w:t>
            </w:r>
          </w:p>
        </w:tc>
        <w:tc>
          <w:tcPr>
            <w:tcW w:type="dxa" w:w="5285"/>
          </w:tcPr>
          <w:p>
            <w:pPr>
              <w:keepNext/>
              <w:spacing w:line="240" w:lineRule="auto" w:after="20" w:before="20"/>
              <w:jc w:val="left"/>
            </w:pPr>
            <w:r>
              <w:rPr>
                <w:sz w:val="19"/>
              </w:rPr>
              <w:t>Plotly charts for the Progress page</w:t>
            </w:r>
          </w:p>
        </w:tc>
        <w:tc>
          <w:tcPr>
            <w:tcW w:type="dxa" w:w="864"/>
          </w:tcPr>
          <w:p>
            <w:pPr>
              <w:keepNext/>
              <w:spacing w:line="240" w:lineRule="auto" w:after="20" w:before="20"/>
              <w:jc w:val="center"/>
            </w:pPr>
            <w:r>
              <w:rPr>
                <w:sz w:val="19"/>
              </w:rPr>
              <w:t>75</w:t>
            </w:r>
          </w:p>
        </w:tc>
      </w:tr>
      <w:tr>
        <w:trPr>
          <w:cantSplit w:val="true"/>
        </w:trPr>
        <w:tc>
          <w:tcPr>
            <w:tcW w:type="dxa" w:w="2160"/>
          </w:tcPr>
          <w:p>
            <w:pPr>
              <w:keepNext/>
              <w:spacing w:line="240" w:lineRule="auto" w:after="20" w:before="20"/>
              <w:jc w:val="left"/>
            </w:pPr>
            <w:r>
              <w:rPr>
                <w:sz w:val="19"/>
              </w:rPr>
              <w:t>app.py, ui/, views/</w:t>
            </w:r>
          </w:p>
        </w:tc>
        <w:tc>
          <w:tcPr>
            <w:tcW w:type="dxa" w:w="5285"/>
          </w:tcPr>
          <w:p>
            <w:pPr>
              <w:keepNext/>
              <w:spacing w:line="240" w:lineRule="auto" w:after="20" w:before="20"/>
              <w:jc w:val="left"/>
            </w:pPr>
            <w:r>
              <w:rPr>
                <w:sz w:val="19"/>
              </w:rPr>
              <w:t>Sign-in, router, sidebar, theme and the five pages</w:t>
            </w:r>
          </w:p>
        </w:tc>
        <w:tc>
          <w:tcPr>
            <w:tcW w:type="dxa" w:w="864"/>
          </w:tcPr>
          <w:p>
            <w:pPr>
              <w:keepNext/>
              <w:spacing w:line="240" w:lineRule="auto" w:after="20" w:before="20"/>
              <w:jc w:val="center"/>
            </w:pPr>
            <w:r>
              <w:rPr>
                <w:sz w:val="19"/>
              </w:rPr>
              <w:t>1,267</w:t>
            </w:r>
          </w:p>
        </w:tc>
      </w:tr>
      <w:tr>
        <w:trPr>
          <w:cantSplit w:val="true"/>
        </w:trPr>
        <w:tc>
          <w:tcPr>
            <w:tcW w:type="dxa" w:w="2160"/>
          </w:tcPr>
          <w:p>
            <w:pPr>
              <w:spacing w:line="240" w:lineRule="auto" w:after="20" w:before="20"/>
              <w:jc w:val="left"/>
            </w:pPr>
            <w:r>
              <w:rPr>
                <w:sz w:val="19"/>
              </w:rPr>
              <w:t>evaluation/</w:t>
            </w:r>
          </w:p>
        </w:tc>
        <w:tc>
          <w:tcPr>
            <w:tcW w:type="dxa" w:w="5285"/>
          </w:tcPr>
          <w:p>
            <w:pPr>
              <w:spacing w:line="240" w:lineRule="auto" w:after="20" w:before="20"/>
              <w:jc w:val="left"/>
            </w:pPr>
            <w:r>
              <w:rPr>
                <w:sz w:val="19"/>
              </w:rPr>
              <w:t>Question builder, RAG vs no-RAG runner, adaptive-quiz simulation</w:t>
            </w:r>
          </w:p>
        </w:tc>
        <w:tc>
          <w:tcPr>
            <w:tcW w:type="dxa" w:w="864"/>
          </w:tcPr>
          <w:p>
            <w:pPr>
              <w:spacing w:line="240" w:lineRule="auto" w:after="20" w:before="20"/>
              <w:jc w:val="center"/>
            </w:pPr>
            <w:r>
              <w:rPr>
                <w:sz w:val="19"/>
              </w:rPr>
              <w:t>641</w:t>
            </w:r>
          </w:p>
        </w:tc>
      </w:tr>
    </w:tbl>
    <w:p>
      <w:pPr>
        <w:spacing w:after="80" w:line="240" w:lineRule="auto"/>
      </w:pPr>
    </w:p>
    <w:p>
      <w:pPr>
        <w:pStyle w:val="Heading2"/>
      </w:pPr>
      <w:bookmarkStart w:id="108" w:name="_sAppendixDPlagiarismR"/>
      <w:r>
        <w:t>Appendix D: Plagiarism Report</w:t>
      </w:r>
      <w:bookmarkEnd w:id="108"/>
    </w:p>
    <w:p>
      <w:pPr>
        <w:jc w:val="both"/>
      </w:pPr>
      <w:r>
        <w:t>[Attach the similarity report here. The similarity index must be below 20%, excluding references.]</w:t>
      </w:r>
    </w:p>
    <w:p>
      <w:pPr>
        <w:pStyle w:val="Heading2"/>
      </w:pPr>
      <w:bookmarkStart w:id="109" w:name="_sAppendixEPublication"/>
      <w:r>
        <w:t>Appendix E: Publications and Certificates</w:t>
      </w:r>
      <w:bookmarkEnd w:id="109"/>
    </w:p>
    <w:p>
      <w:pPr>
        <w:jc w:val="both"/>
      </w:pPr>
      <w:r>
        <w:t>[None / list any publications or certificates arising from this project.]</w:t>
      </w:r>
    </w:p>
    <w:sectPr w:rsidR="00FC693F" w:rsidRPr="0006063C" w:rsidSect="00034616">
      <w:footerReference w:type="default" r:id="rId11"/>
      <w:headerReference w:type="default" r:id="rId12"/>
      <w:pgSz w:w="11909" w:h="16834"/>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80" w:line="360" w:lineRule="auto"/>
      <w:jc w:val="center"/>
      <w:outlineLvl w:val="0"/>
    </w:pPr>
    <w:rPr>
      <w:rFonts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left"/>
      <w:outlineLvl w:val="2"/>
    </w:pPr>
    <w:rPr>
      <w:rFonts w:cstheme="majorBidi"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PersonaAI: An Adaptive AI Study Assistant with Retrieval-Augmented Generation and Weak-Topic Memory</dc:title>
  <dc:subject/>
  <dc:creator>[Team members]</dc:creator>
  <cp:keywords/>
  <dc:description>generated by python-docx</dc:description>
  <cp:lastModifiedBy/>
  <cp:revision>1</cp:revision>
  <dcterms:created xsi:type="dcterms:W3CDTF">2013-12-23T23:15:00Z</dcterms:created>
  <dcterms:modified xsi:type="dcterms:W3CDTF">2013-12-23T23:15:00Z</dcterms:modified>
  <cp:category/>
</cp:coreProperties>
</file>