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97D" w:rsidRPr="004C4143" w:rsidRDefault="00602FD4" w:rsidP="00F45425">
      <w:pPr>
        <w:pStyle w:val="Title"/>
        <w:spacing w:before="80"/>
        <w:rPr>
          <w:rFonts w:asciiTheme="majorHAnsi" w:hAnsiTheme="majorHAnsi"/>
        </w:rPr>
      </w:pPr>
      <w:r w:rsidRPr="004C4143">
        <w:rPr>
          <w:rFonts w:asciiTheme="majorHAnsi" w:hAnsiTheme="majorHAnsi"/>
        </w:rPr>
        <w:t>Project Design Phase-</w:t>
      </w:r>
      <w:r w:rsidRPr="004C4143">
        <w:rPr>
          <w:rFonts w:asciiTheme="majorHAnsi" w:hAnsiTheme="majorHAnsi"/>
          <w:spacing w:val="-5"/>
        </w:rPr>
        <w:t>II</w:t>
      </w:r>
    </w:p>
    <w:p w:rsidR="0053097D" w:rsidRPr="004C4143" w:rsidRDefault="00602FD4">
      <w:pPr>
        <w:pStyle w:val="Title"/>
        <w:rPr>
          <w:rFonts w:asciiTheme="majorHAnsi" w:hAnsiTheme="majorHAnsi"/>
        </w:rPr>
      </w:pPr>
      <w:r w:rsidRPr="004C4143">
        <w:rPr>
          <w:rFonts w:asciiTheme="majorHAnsi" w:hAnsiTheme="majorHAnsi"/>
        </w:rPr>
        <w:t xml:space="preserve">Data Flow Diagram &amp; User </w:t>
      </w:r>
      <w:r w:rsidRPr="004C4143">
        <w:rPr>
          <w:rFonts w:asciiTheme="majorHAnsi" w:hAnsiTheme="majorHAnsi"/>
          <w:spacing w:val="-2"/>
        </w:rPr>
        <w:t>Stories</w:t>
      </w:r>
    </w:p>
    <w:tbl>
      <w:tblPr>
        <w:tblpPr w:leftFromText="180" w:rightFromText="180" w:vertAnchor="text" w:horzAnchor="margin" w:tblpXSpec="center" w:tblpY="17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0"/>
        <w:gridCol w:w="4860"/>
      </w:tblGrid>
      <w:tr w:rsidR="00F71B44" w:rsidRPr="004C4143" w:rsidTr="00F71B44">
        <w:trPr>
          <w:trHeight w:val="240"/>
        </w:trPr>
        <w:tc>
          <w:tcPr>
            <w:tcW w:w="4500" w:type="dxa"/>
          </w:tcPr>
          <w:p w:rsidR="00F71B44" w:rsidRPr="004C4143" w:rsidRDefault="00F71B44" w:rsidP="00F71B44">
            <w:pPr>
              <w:pStyle w:val="TableParagraph"/>
              <w:spacing w:before="3" w:line="216" w:lineRule="exact"/>
              <w:ind w:left="94"/>
              <w:rPr>
                <w:rFonts w:asciiTheme="minorHAnsi" w:hAnsiTheme="minorHAnsi" w:cstheme="minorHAnsi"/>
              </w:rPr>
            </w:pPr>
            <w:r w:rsidRPr="004C4143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4860" w:type="dxa"/>
          </w:tcPr>
          <w:p w:rsidR="00F71B44" w:rsidRPr="004C4143" w:rsidRDefault="00F71B44" w:rsidP="00F71B44">
            <w:pPr>
              <w:pStyle w:val="TableParagraph"/>
              <w:spacing w:before="3" w:line="216" w:lineRule="exact"/>
              <w:ind w:left="109"/>
              <w:rPr>
                <w:rFonts w:asciiTheme="minorHAnsi" w:hAnsiTheme="minorHAnsi" w:cstheme="minorHAnsi"/>
              </w:rPr>
            </w:pPr>
            <w:r w:rsidRPr="004C4143">
              <w:rPr>
                <w:rFonts w:asciiTheme="minorHAnsi" w:hAnsiTheme="minorHAnsi" w:cstheme="minorHAnsi"/>
              </w:rPr>
              <w:t>31January</w:t>
            </w:r>
            <w:r w:rsidRPr="004C4143">
              <w:rPr>
                <w:rFonts w:asciiTheme="minorHAnsi" w:hAnsiTheme="minorHAnsi" w:cstheme="minorHAnsi"/>
                <w:spacing w:val="-4"/>
              </w:rPr>
              <w:t xml:space="preserve"> 2025</w:t>
            </w:r>
          </w:p>
        </w:tc>
      </w:tr>
      <w:tr w:rsidR="00F71B44" w:rsidRPr="004C4143" w:rsidTr="00F71B44">
        <w:trPr>
          <w:trHeight w:val="260"/>
        </w:trPr>
        <w:tc>
          <w:tcPr>
            <w:tcW w:w="4500" w:type="dxa"/>
          </w:tcPr>
          <w:p w:rsidR="00F71B44" w:rsidRPr="004C4143" w:rsidRDefault="00F71B44" w:rsidP="00F71B44">
            <w:pPr>
              <w:pStyle w:val="TableParagraph"/>
              <w:spacing w:before="11" w:line="228" w:lineRule="exact"/>
              <w:ind w:left="94"/>
              <w:rPr>
                <w:rFonts w:asciiTheme="minorHAnsi" w:hAnsiTheme="minorHAnsi" w:cstheme="minorHAnsi"/>
              </w:rPr>
            </w:pPr>
            <w:r w:rsidRPr="004C4143">
              <w:rPr>
                <w:rFonts w:asciiTheme="minorHAnsi" w:hAnsiTheme="minorHAnsi" w:cstheme="minorHAnsi"/>
                <w:spacing w:val="-5"/>
              </w:rPr>
              <w:t>Team ID</w:t>
            </w:r>
          </w:p>
        </w:tc>
        <w:tc>
          <w:tcPr>
            <w:tcW w:w="4860" w:type="dxa"/>
          </w:tcPr>
          <w:p w:rsidR="00F71B44" w:rsidRPr="004C4143" w:rsidRDefault="00F71B44" w:rsidP="00F71B44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F71B44" w:rsidRPr="004C4143" w:rsidTr="00F71B44">
        <w:trPr>
          <w:trHeight w:val="239"/>
        </w:trPr>
        <w:tc>
          <w:tcPr>
            <w:tcW w:w="4500" w:type="dxa"/>
          </w:tcPr>
          <w:p w:rsidR="00F71B44" w:rsidRPr="004C4143" w:rsidRDefault="00F71B44" w:rsidP="00F71B44">
            <w:pPr>
              <w:pStyle w:val="TableParagraph"/>
              <w:spacing w:line="220" w:lineRule="exact"/>
              <w:ind w:left="94"/>
              <w:rPr>
                <w:rFonts w:asciiTheme="minorHAnsi" w:hAnsiTheme="minorHAnsi" w:cstheme="minorHAnsi"/>
              </w:rPr>
            </w:pPr>
            <w:r w:rsidRPr="004C4143">
              <w:rPr>
                <w:rFonts w:asciiTheme="minorHAnsi" w:hAnsiTheme="minorHAnsi" w:cstheme="minorHAnsi"/>
              </w:rPr>
              <w:t xml:space="preserve">Project </w:t>
            </w:r>
            <w:r w:rsidRPr="004C4143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4860" w:type="dxa"/>
          </w:tcPr>
          <w:p w:rsidR="00F71B44" w:rsidRPr="004C4143" w:rsidRDefault="00AC3C1C" w:rsidP="00F71B44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  <w:r w:rsidRPr="001B0497">
              <w:rPr>
                <w:rFonts w:asciiTheme="minorHAnsi" w:hAnsiTheme="minorHAnsi" w:cstheme="minorHAnsi"/>
              </w:rPr>
              <w:t xml:space="preserve">Advancing Nutrition Science through </w:t>
            </w:r>
            <w:proofErr w:type="spellStart"/>
            <w:r w:rsidRPr="001B0497">
              <w:rPr>
                <w:rFonts w:asciiTheme="minorHAnsi" w:hAnsiTheme="minorHAnsi" w:cstheme="minorHAnsi"/>
              </w:rPr>
              <w:t>GeminiAI</w:t>
            </w:r>
            <w:proofErr w:type="spellEnd"/>
            <w:r w:rsidRPr="001B0497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1B0497">
              <w:rPr>
                <w:rFonts w:asciiTheme="minorHAnsi" w:hAnsiTheme="minorHAnsi" w:cstheme="minorHAnsi"/>
              </w:rPr>
              <w:t>NutriGen</w:t>
            </w:r>
            <w:proofErr w:type="spellEnd"/>
            <w:r>
              <w:rPr>
                <w:rFonts w:asciiTheme="minorHAnsi" w:hAnsiTheme="minorHAnsi" w:cstheme="minorHAnsi"/>
              </w:rPr>
              <w:t xml:space="preserve"> AI</w:t>
            </w:r>
            <w:r w:rsidRPr="001B0497">
              <w:rPr>
                <w:rFonts w:asciiTheme="minorHAnsi" w:hAnsiTheme="minorHAnsi" w:cstheme="minorHAnsi"/>
              </w:rPr>
              <w:t>)</w:t>
            </w:r>
          </w:p>
        </w:tc>
      </w:tr>
      <w:tr w:rsidR="00F71B44" w:rsidRPr="004C4143" w:rsidTr="00F71B44">
        <w:trPr>
          <w:trHeight w:val="259"/>
        </w:trPr>
        <w:tc>
          <w:tcPr>
            <w:tcW w:w="4500" w:type="dxa"/>
          </w:tcPr>
          <w:p w:rsidR="00F71B44" w:rsidRPr="004C4143" w:rsidRDefault="00F71B44" w:rsidP="00F71B44">
            <w:pPr>
              <w:pStyle w:val="TableParagraph"/>
              <w:spacing w:before="7" w:line="232" w:lineRule="exact"/>
              <w:ind w:left="94"/>
              <w:rPr>
                <w:rFonts w:asciiTheme="minorHAnsi" w:hAnsiTheme="minorHAnsi" w:cstheme="minorHAnsi"/>
              </w:rPr>
            </w:pPr>
            <w:r w:rsidRPr="004C4143">
              <w:rPr>
                <w:rFonts w:asciiTheme="minorHAnsi" w:hAnsiTheme="minorHAnsi" w:cstheme="minorHAnsi"/>
              </w:rPr>
              <w:t xml:space="preserve">Maximum </w:t>
            </w:r>
            <w:r w:rsidRPr="004C4143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4860" w:type="dxa"/>
          </w:tcPr>
          <w:p w:rsidR="00F71B44" w:rsidRPr="004C4143" w:rsidRDefault="00F71B44" w:rsidP="00F71B44">
            <w:pPr>
              <w:pStyle w:val="TableParagraph"/>
              <w:spacing w:before="7" w:line="232" w:lineRule="exact"/>
              <w:ind w:left="109"/>
              <w:rPr>
                <w:rFonts w:asciiTheme="minorHAnsi" w:hAnsiTheme="minorHAnsi" w:cstheme="minorHAnsi"/>
              </w:rPr>
            </w:pPr>
            <w:r w:rsidRPr="004C4143">
              <w:rPr>
                <w:rFonts w:asciiTheme="minorHAnsi" w:hAnsiTheme="minorHAnsi" w:cstheme="minorHAnsi"/>
              </w:rPr>
              <w:t>4</w:t>
            </w:r>
            <w:r w:rsidRPr="004C4143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:rsidR="0053097D" w:rsidRPr="004C4143" w:rsidRDefault="0053097D">
      <w:pPr>
        <w:pStyle w:val="BodyText"/>
        <w:spacing w:before="56"/>
        <w:rPr>
          <w:rFonts w:asciiTheme="majorHAnsi" w:hAnsiTheme="majorHAnsi"/>
          <w:b/>
          <w:sz w:val="20"/>
        </w:rPr>
      </w:pPr>
    </w:p>
    <w:p w:rsidR="0053097D" w:rsidRPr="004C4143" w:rsidRDefault="00602FD4" w:rsidP="006266D1">
      <w:pPr>
        <w:pStyle w:val="Heading1"/>
        <w:tabs>
          <w:tab w:val="left" w:pos="2993"/>
        </w:tabs>
        <w:ind w:left="0"/>
        <w:rPr>
          <w:rFonts w:asciiTheme="majorHAnsi" w:hAnsiTheme="majorHAnsi"/>
        </w:rPr>
      </w:pPr>
      <w:r w:rsidRPr="004C4143">
        <w:rPr>
          <w:rFonts w:asciiTheme="majorHAnsi" w:hAnsiTheme="majorHAnsi"/>
        </w:rPr>
        <w:t>Data</w:t>
      </w:r>
      <w:r w:rsidR="004C4143" w:rsidRPr="004C4143">
        <w:rPr>
          <w:rFonts w:asciiTheme="majorHAnsi" w:hAnsiTheme="majorHAnsi"/>
        </w:rPr>
        <w:t xml:space="preserve"> </w:t>
      </w:r>
      <w:r w:rsidRPr="004C4143">
        <w:rPr>
          <w:rFonts w:asciiTheme="majorHAnsi" w:hAnsiTheme="majorHAnsi"/>
        </w:rPr>
        <w:t>Flow</w:t>
      </w:r>
      <w:r w:rsidR="004C4143" w:rsidRPr="004C4143">
        <w:rPr>
          <w:rFonts w:asciiTheme="majorHAnsi" w:hAnsiTheme="majorHAnsi"/>
        </w:rPr>
        <w:t xml:space="preserve"> </w:t>
      </w:r>
      <w:r w:rsidRPr="004C4143">
        <w:rPr>
          <w:rFonts w:asciiTheme="majorHAnsi" w:hAnsiTheme="majorHAnsi"/>
          <w:spacing w:val="-2"/>
        </w:rPr>
        <w:t>Diagrams:</w:t>
      </w:r>
      <w:r w:rsidR="00F71B44">
        <w:rPr>
          <w:rFonts w:asciiTheme="majorHAnsi" w:hAnsiTheme="majorHAnsi"/>
          <w:spacing w:val="-2"/>
        </w:rPr>
        <w:tab/>
      </w:r>
    </w:p>
    <w:p w:rsidR="004C4143" w:rsidRPr="004C4143" w:rsidRDefault="004C4143" w:rsidP="004C4143">
      <w:pPr>
        <w:pStyle w:val="Heading4"/>
        <w:rPr>
          <w:rFonts w:asciiTheme="minorHAnsi" w:hAnsiTheme="minorHAnsi" w:cstheme="minorHAnsi"/>
        </w:rPr>
      </w:pPr>
      <w:r w:rsidRPr="004C4143">
        <w:rPr>
          <w:rFonts w:asciiTheme="minorHAnsi" w:hAnsiTheme="minorHAnsi" w:cstheme="minorHAnsi"/>
        </w:rPr>
        <w:t>Introduction &amp; User Problem</w:t>
      </w:r>
    </w:p>
    <w:p w:rsidR="004C4143" w:rsidRDefault="004C4143" w:rsidP="004C414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 xml:space="preserve">The document begins by highlighting the core problem </w:t>
      </w:r>
      <w:proofErr w:type="spellStart"/>
      <w:r w:rsidRPr="004C4143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4C4143">
        <w:rPr>
          <w:rFonts w:asciiTheme="minorHAnsi" w:hAnsiTheme="minorHAnsi" w:cstheme="minorHAnsi"/>
          <w:sz w:val="22"/>
          <w:szCs w:val="22"/>
        </w:rPr>
        <w:t xml:space="preserve"> aims to solve: Many individuals struggle with creating healthy and satisfying meal plans that align with their specific needs and preferences.</w:t>
      </w:r>
    </w:p>
    <w:p w:rsidR="00F45425" w:rsidRPr="004C4143" w:rsidRDefault="00F45425" w:rsidP="004C414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5340129" cy="2912845"/>
            <wp:effectExtent l="19050" t="0" r="0" b="0"/>
            <wp:docPr id="5" name="Picture 4" descr="Gemini_Generated_Image_b27nz3b27nz3b27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b27nz3b27nz3b27n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134" cy="291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43" w:rsidRPr="004C4143" w:rsidRDefault="004C4143" w:rsidP="004C4143">
      <w:pPr>
        <w:pStyle w:val="Heading4"/>
        <w:rPr>
          <w:rFonts w:asciiTheme="minorHAnsi" w:hAnsiTheme="minorHAnsi" w:cstheme="minorHAnsi"/>
        </w:rPr>
      </w:pPr>
      <w:r w:rsidRPr="004C4143">
        <w:rPr>
          <w:rFonts w:asciiTheme="minorHAnsi" w:hAnsiTheme="minorHAnsi" w:cstheme="minorHAnsi"/>
        </w:rPr>
        <w:t>Core Scenarios (User Stories)</w:t>
      </w:r>
    </w:p>
    <w:p w:rsidR="004C4143" w:rsidRPr="004C4143" w:rsidRDefault="004C4143" w:rsidP="004C414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1. Tailored Meal Planning</w:t>
      </w:r>
    </w:p>
    <w:p w:rsidR="004C4143" w:rsidRPr="004C4143" w:rsidRDefault="004C4143" w:rsidP="004C414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The User Struggle:</w:t>
      </w:r>
      <w:r w:rsidRPr="004C4143">
        <w:rPr>
          <w:rFonts w:asciiTheme="minorHAnsi" w:hAnsiTheme="minorHAnsi" w:cstheme="minorHAnsi"/>
          <w:sz w:val="22"/>
          <w:szCs w:val="22"/>
        </w:rPr>
        <w:t xml:space="preserve"> Creating healthy, satisfying meal plans that meet specific needs and preferences is difficult for many.</w:t>
      </w:r>
    </w:p>
    <w:p w:rsidR="004C4143" w:rsidRPr="004C4143" w:rsidRDefault="004C4143" w:rsidP="004C414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 xml:space="preserve">The </w:t>
      </w:r>
      <w:proofErr w:type="spellStart"/>
      <w:r w:rsidRPr="004C4143">
        <w:rPr>
          <w:rFonts w:asciiTheme="minorHAnsi" w:hAnsiTheme="minorHAnsi" w:cstheme="minorHAnsi"/>
          <w:b/>
          <w:bCs/>
          <w:sz w:val="22"/>
          <w:szCs w:val="22"/>
        </w:rPr>
        <w:t>NutriGen</w:t>
      </w:r>
      <w:proofErr w:type="spellEnd"/>
      <w:r w:rsidRPr="004C4143">
        <w:rPr>
          <w:rFonts w:asciiTheme="minorHAnsi" w:hAnsiTheme="minorHAnsi" w:cstheme="minorHAnsi"/>
          <w:b/>
          <w:bCs/>
          <w:sz w:val="22"/>
          <w:szCs w:val="22"/>
        </w:rPr>
        <w:t xml:space="preserve"> Solution:</w:t>
      </w:r>
      <w:r w:rsidRPr="004C4143">
        <w:rPr>
          <w:rFonts w:asciiTheme="minorHAnsi" w:hAnsiTheme="minorHAnsi" w:cstheme="minorHAnsi"/>
          <w:sz w:val="22"/>
          <w:szCs w:val="22"/>
        </w:rPr>
        <w:t xml:space="preserve"> Addressing this challenge by generating personalized meal plans based on user input. Users can provide information regarding:</w:t>
      </w:r>
    </w:p>
    <w:p w:rsidR="004C4143" w:rsidRPr="004C4143" w:rsidRDefault="004C4143" w:rsidP="004C4143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Dietary Restrictions</w:t>
      </w:r>
    </w:p>
    <w:p w:rsidR="004C4143" w:rsidRPr="004C4143" w:rsidRDefault="004C4143" w:rsidP="004C4143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Allergies</w:t>
      </w:r>
    </w:p>
    <w:p w:rsidR="004C4143" w:rsidRPr="004C4143" w:rsidRDefault="004C4143" w:rsidP="004C4143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Health Conditions</w:t>
      </w:r>
    </w:p>
    <w:p w:rsidR="004C4143" w:rsidRPr="004C4143" w:rsidRDefault="004C4143" w:rsidP="004C4143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Activity Levels</w:t>
      </w:r>
    </w:p>
    <w:p w:rsidR="004C4143" w:rsidRPr="004C4143" w:rsidRDefault="004C4143" w:rsidP="004C4143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Taste Preferences</w:t>
      </w:r>
    </w:p>
    <w:p w:rsidR="00F45425" w:rsidRPr="00F45425" w:rsidRDefault="004C4143" w:rsidP="00F4542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The Outcome:</w:t>
      </w:r>
      <w:r w:rsidRPr="004C4143">
        <w:rPr>
          <w:rFonts w:asciiTheme="minorHAnsi" w:hAnsiTheme="minorHAnsi" w:cstheme="minorHAnsi"/>
          <w:sz w:val="22"/>
          <w:szCs w:val="22"/>
        </w:rPr>
        <w:t xml:space="preserve"> The AI crafts a week-long meal plan complete with recipes and grocery lists, ensuring nutritional balance, variety, and enjoyment.</w:t>
      </w:r>
    </w:p>
    <w:p w:rsidR="004C4143" w:rsidRPr="004C4143" w:rsidRDefault="004C4143" w:rsidP="004C414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2. Dynamic Nutritional Insights</w:t>
      </w:r>
    </w:p>
    <w:p w:rsidR="004C4143" w:rsidRPr="004C4143" w:rsidRDefault="004C4143" w:rsidP="004C414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The User Struggle:</w:t>
      </w:r>
      <w:r w:rsidRPr="004C4143">
        <w:rPr>
          <w:rFonts w:asciiTheme="minorHAnsi" w:hAnsiTheme="minorHAnsi" w:cstheme="minorHAnsi"/>
          <w:sz w:val="22"/>
          <w:szCs w:val="22"/>
        </w:rPr>
        <w:t xml:space="preserve"> Understanding the nutritional content of food is essential for making healthy choices, but often difficult to calculate dynamically.</w:t>
      </w:r>
    </w:p>
    <w:p w:rsidR="004C4143" w:rsidRPr="004C4143" w:rsidRDefault="004C4143" w:rsidP="004C414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 xml:space="preserve">The </w:t>
      </w:r>
      <w:proofErr w:type="spellStart"/>
      <w:r w:rsidRPr="004C4143">
        <w:rPr>
          <w:rFonts w:asciiTheme="minorHAnsi" w:hAnsiTheme="minorHAnsi" w:cstheme="minorHAnsi"/>
          <w:b/>
          <w:bCs/>
          <w:sz w:val="22"/>
          <w:szCs w:val="22"/>
        </w:rPr>
        <w:t>NutriGen</w:t>
      </w:r>
      <w:proofErr w:type="spellEnd"/>
      <w:r w:rsidRPr="004C4143">
        <w:rPr>
          <w:rFonts w:asciiTheme="minorHAnsi" w:hAnsiTheme="minorHAnsi" w:cstheme="minorHAnsi"/>
          <w:b/>
          <w:bCs/>
          <w:sz w:val="22"/>
          <w:szCs w:val="22"/>
        </w:rPr>
        <w:t xml:space="preserve"> Solution:</w:t>
      </w:r>
      <w:r w:rsidRPr="004C4143">
        <w:rPr>
          <w:rFonts w:asciiTheme="minorHAnsi" w:hAnsiTheme="minorHAnsi" w:cstheme="minorHAnsi"/>
          <w:sz w:val="22"/>
          <w:szCs w:val="22"/>
        </w:rPr>
        <w:t xml:space="preserve"> Providing users with dynamic nutritional insights about their meals and snacks. By inputting food items, users instantly receive detailed information on:</w:t>
      </w:r>
    </w:p>
    <w:p w:rsidR="004C4143" w:rsidRPr="004C4143" w:rsidRDefault="004C4143" w:rsidP="004C4143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Macronutrients (protein, fat, carbohydrates)</w:t>
      </w:r>
    </w:p>
    <w:p w:rsidR="004C4143" w:rsidRPr="004C4143" w:rsidRDefault="004C4143" w:rsidP="004C4143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lastRenderedPageBreak/>
        <w:t>Micronutrients (vitamins, minerals)</w:t>
      </w:r>
    </w:p>
    <w:p w:rsidR="004C4143" w:rsidRPr="004C4143" w:rsidRDefault="004C4143" w:rsidP="004C4143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Calorie content</w:t>
      </w:r>
    </w:p>
    <w:p w:rsidR="004C4143" w:rsidRDefault="004C4143" w:rsidP="004C414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The Outcome:</w:t>
      </w:r>
      <w:r w:rsidRPr="004C4143">
        <w:rPr>
          <w:rFonts w:asciiTheme="minorHAnsi" w:hAnsiTheme="minorHAnsi" w:cstheme="minorHAnsi"/>
          <w:sz w:val="22"/>
          <w:szCs w:val="22"/>
        </w:rPr>
        <w:t xml:space="preserve"> Empowers users to make conscious decisions about their food intake and accurately track progress toward nutritional goals.</w:t>
      </w:r>
    </w:p>
    <w:p w:rsidR="00F45425" w:rsidRPr="004C4143" w:rsidRDefault="00F45425" w:rsidP="00F4542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5371934" cy="2930194"/>
            <wp:effectExtent l="19050" t="0" r="166" b="0"/>
            <wp:docPr id="6" name="Picture 5" descr="Gemini_Generated_Image_b27nz3b27nz3b27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b27nz3b27nz3b27n (1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57" cy="29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43" w:rsidRPr="004C4143" w:rsidRDefault="004C4143" w:rsidP="004C414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3. Virtual Nutrition Coaching</w:t>
      </w:r>
    </w:p>
    <w:p w:rsidR="004C4143" w:rsidRPr="004C4143" w:rsidRDefault="004C4143" w:rsidP="004C414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The User Struggle:</w:t>
      </w:r>
      <w:r w:rsidRPr="004C4143">
        <w:rPr>
          <w:rFonts w:asciiTheme="minorHAnsi" w:hAnsiTheme="minorHAnsi" w:cstheme="minorHAnsi"/>
          <w:sz w:val="22"/>
          <w:szCs w:val="22"/>
        </w:rPr>
        <w:t xml:space="preserve"> Receiving personalized guidance from a nutrition expert is often costly and time-consuming.</w:t>
      </w:r>
    </w:p>
    <w:p w:rsidR="004C4143" w:rsidRPr="004C4143" w:rsidRDefault="004C4143" w:rsidP="004C414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 xml:space="preserve">The </w:t>
      </w:r>
      <w:proofErr w:type="spellStart"/>
      <w:r w:rsidRPr="004C4143">
        <w:rPr>
          <w:rFonts w:asciiTheme="minorHAnsi" w:hAnsiTheme="minorHAnsi" w:cstheme="minorHAnsi"/>
          <w:b/>
          <w:bCs/>
          <w:sz w:val="22"/>
          <w:szCs w:val="22"/>
        </w:rPr>
        <w:t>NutriGen</w:t>
      </w:r>
      <w:proofErr w:type="spellEnd"/>
      <w:r w:rsidRPr="004C4143">
        <w:rPr>
          <w:rFonts w:asciiTheme="minorHAnsi" w:hAnsiTheme="minorHAnsi" w:cstheme="minorHAnsi"/>
          <w:b/>
          <w:bCs/>
          <w:sz w:val="22"/>
          <w:szCs w:val="22"/>
        </w:rPr>
        <w:t xml:space="preserve"> Solution:</w:t>
      </w:r>
      <w:r w:rsidRPr="004C4143">
        <w:rPr>
          <w:rFonts w:asciiTheme="minorHAnsi" w:hAnsiTheme="minorHAnsi" w:cstheme="minorHAnsi"/>
          <w:sz w:val="22"/>
          <w:szCs w:val="22"/>
        </w:rPr>
        <w:t xml:space="preserve"> Democratizing access to nutritional expertise by offering virtual nutrition coaching. The AI acts as a virtual coach, providing:</w:t>
      </w:r>
    </w:p>
    <w:p w:rsidR="004C4143" w:rsidRPr="004C4143" w:rsidRDefault="004C4143" w:rsidP="004C4143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Personalized advice</w:t>
      </w:r>
    </w:p>
    <w:p w:rsidR="004C4143" w:rsidRPr="004C4143" w:rsidRDefault="004C4143" w:rsidP="004C4143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Answers to specific questions</w:t>
      </w:r>
    </w:p>
    <w:p w:rsidR="004C4143" w:rsidRPr="004C4143" w:rsidRDefault="004C4143" w:rsidP="004C4143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sz w:val="22"/>
          <w:szCs w:val="22"/>
        </w:rPr>
        <w:t>Support throughout the wellness journey</w:t>
      </w:r>
    </w:p>
    <w:p w:rsidR="004C4143" w:rsidRPr="004C4143" w:rsidRDefault="004C4143" w:rsidP="004C414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C4143">
        <w:rPr>
          <w:rFonts w:asciiTheme="minorHAnsi" w:hAnsiTheme="minorHAnsi" w:cstheme="minorHAnsi"/>
          <w:b/>
          <w:bCs/>
          <w:sz w:val="22"/>
          <w:szCs w:val="22"/>
        </w:rPr>
        <w:t>The Outcome:</w:t>
      </w:r>
      <w:r w:rsidRPr="004C4143">
        <w:rPr>
          <w:rFonts w:asciiTheme="minorHAnsi" w:hAnsiTheme="minorHAnsi" w:cstheme="minorHAnsi"/>
          <w:sz w:val="22"/>
          <w:szCs w:val="22"/>
        </w:rPr>
        <w:t xml:space="preserve"> This interactive coaching experience helps users stay motivated, make sustainable lifestyle changes, and achieve long-term health improvements.</w:t>
      </w:r>
    </w:p>
    <w:p w:rsidR="00602FD4" w:rsidRDefault="00602FD4" w:rsidP="004C4143">
      <w:pPr>
        <w:pStyle w:val="BodyText"/>
        <w:spacing w:line="259" w:lineRule="auto"/>
        <w:ind w:left="23" w:right="224"/>
      </w:pPr>
    </w:p>
    <w:sectPr w:rsidR="00602FD4" w:rsidSect="00F45425">
      <w:type w:val="continuous"/>
      <w:pgSz w:w="11920" w:h="16840"/>
      <w:pgMar w:top="851" w:right="863" w:bottom="425" w:left="851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5348D"/>
    <w:multiLevelType w:val="multilevel"/>
    <w:tmpl w:val="B3E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4C2082"/>
    <w:multiLevelType w:val="multilevel"/>
    <w:tmpl w:val="925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DB64A3"/>
    <w:multiLevelType w:val="multilevel"/>
    <w:tmpl w:val="3B3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3097D"/>
    <w:rsid w:val="004C4143"/>
    <w:rsid w:val="0053097D"/>
    <w:rsid w:val="00602FD4"/>
    <w:rsid w:val="006266D1"/>
    <w:rsid w:val="00AC3C1C"/>
    <w:rsid w:val="00C55466"/>
    <w:rsid w:val="00F45425"/>
    <w:rsid w:val="00F71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3097D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3097D"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414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3097D"/>
    <w:pPr>
      <w:spacing w:before="180"/>
    </w:pPr>
  </w:style>
  <w:style w:type="paragraph" w:styleId="Title">
    <w:name w:val="Title"/>
    <w:basedOn w:val="Normal"/>
    <w:uiPriority w:val="1"/>
    <w:qFormat/>
    <w:rsid w:val="0053097D"/>
    <w:pPr>
      <w:spacing w:before="22"/>
      <w:ind w:right="40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53097D"/>
  </w:style>
  <w:style w:type="paragraph" w:customStyle="1" w:styleId="TableParagraph">
    <w:name w:val="Table Paragraph"/>
    <w:basedOn w:val="Normal"/>
    <w:uiPriority w:val="1"/>
    <w:qFormat/>
    <w:rsid w:val="0053097D"/>
  </w:style>
  <w:style w:type="character" w:customStyle="1" w:styleId="Heading4Char">
    <w:name w:val="Heading 4 Char"/>
    <w:basedOn w:val="DefaultParagraphFont"/>
    <w:link w:val="Heading4"/>
    <w:uiPriority w:val="9"/>
    <w:rsid w:val="004C41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4C414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4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42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2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mahesh</cp:lastModifiedBy>
  <cp:revision>6</cp:revision>
  <dcterms:created xsi:type="dcterms:W3CDTF">2026-03-07T18:07:00Z</dcterms:created>
  <dcterms:modified xsi:type="dcterms:W3CDTF">2026-03-07T18:18:00Z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2026-03-07T00:00:00Z</vt:filetime>
  </property>
</Properties>
</file>