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Airbnb Exploratory Data Analysis Report</w:t>
      </w:r>
    </w:p>
    <w:p>
      <w:pPr>
        <w:spacing w:after="360"/>
        <w:jc w:val="center"/>
      </w:pPr>
      <w:r>
        <w:rPr>
          <w:i/>
          <w:iCs/>
          <w:sz w:val="26"/>
          <w:szCs w:val="26"/>
        </w:rPr>
        <w:t xml:space="preserve">Comprehensive Analysis of Airbnb Listings</w:t>
      </w:r>
    </w:p>
    <w:p>
      <w:pPr>
        <w:pStyle w:val="Heading1"/>
      </w:pPr>
      <w:r>
        <w:t xml:space="preserve">Executive Summary</w:t>
      </w:r>
    </w:p>
    <w:p>
      <w:pPr>
        <w:spacing w:after="240"/>
      </w:pPr>
      <w:r>
        <w:t xml:space="preserve">This report presents a comprehensive exploratory data analysis (EDA) of Airbnb listing data, examining 20,770 property listings across multiple neighborhood groups. The analysis investigates pricing patterns, geographic distribution, room types, and availability metrics to uncover key insights for hosts, guests, and platform stakeholders.</w:t>
      </w:r>
    </w:p>
    <w:p>
      <w:pPr>
        <w:pStyle w:val="Heading1"/>
      </w:pPr>
      <w:r>
        <w:t xml:space="preserve">Dataset Overview</w:t>
      </w:r>
    </w:p>
    <w:p>
      <w:pPr>
        <w:pStyle w:val="Heading2"/>
      </w:pPr>
      <w:r>
        <w:t xml:space="preserve">Data Dimensions</w:t>
      </w:r>
    </w:p>
    <w:p>
      <w:pPr>
        <w:spacing w:after="240"/>
      </w:pPr>
      <w:r>
        <w:t xml:space="preserve">The dataset contains 20,770 rows and 22 columns, providing a rich foundation for analysis. Each row represents a unique Airbnb listing with comprehensive attributes including location data, pricing information, host details, and guest review metrics.</w:t>
      </w:r>
    </w:p>
    <w:p>
      <w:pPr>
        <w:pStyle w:val="Heading2"/>
      </w:pPr>
      <w:r>
        <w:t xml:space="preserve">Key Variables</w:t>
      </w:r>
    </w:p>
    <w:p>
      <w:pPr>
        <w:spacing w:after="120"/>
      </w:pPr>
      <w:r>
        <w:rPr>
          <w:b/>
          <w:bCs/>
        </w:rPr>
        <w:t xml:space="preserve">The dataset includes the following primary variables:</w:t>
      </w:r>
    </w:p>
    <w:p>
      <w:pPr>
        <w:spacing w:after="80"/>
      </w:pPr>
      <w:r>
        <w:t xml:space="preserve">• Listing identifiers (id, name)</w:t>
      </w:r>
    </w:p>
    <w:p>
      <w:pPr>
        <w:spacing w:after="80"/>
      </w:pPr>
      <w:r>
        <w:t xml:space="preserve">• Host information (host_id, host_name)</w:t>
      </w:r>
    </w:p>
    <w:p>
      <w:pPr>
        <w:spacing w:after="80"/>
      </w:pPr>
      <w:r>
        <w:t xml:space="preserve">• Geographic data (neighbourhood_group, neighbourhood, latitude, longitude)</w:t>
      </w:r>
    </w:p>
    <w:p>
      <w:pPr>
        <w:spacing w:after="80"/>
      </w:pPr>
      <w:r>
        <w:t xml:space="preserve">• Property details (room_type, bedrooms, beds, baths)</w:t>
      </w:r>
    </w:p>
    <w:p>
      <w:pPr>
        <w:spacing w:after="80"/>
      </w:pPr>
      <w:r>
        <w:t xml:space="preserve">• Pricing (price per night)</w:t>
      </w:r>
    </w:p>
    <w:p>
      <w:pPr>
        <w:spacing w:after="80"/>
      </w:pPr>
      <w:r>
        <w:t xml:space="preserve">• Booking metrics (minimum_nights, availability_365)</w:t>
      </w:r>
    </w:p>
    <w:p>
      <w:pPr>
        <w:spacing w:after="240"/>
      </w:pPr>
      <w:r>
        <w:t xml:space="preserve">• Review statistics (number_of_reviews, reviews_per_month, rating)</w:t>
      </w:r>
    </w:p>
    <w:p>
      <w:pPr>
        <w:pStyle w:val="Heading1"/>
      </w:pPr>
      <w:r>
        <w:t xml:space="preserve">Data Cleaning Process</w:t>
      </w:r>
    </w:p>
    <w:p>
      <w:pPr>
        <w:pStyle w:val="Heading2"/>
      </w:pPr>
      <w:r>
        <w:t xml:space="preserve">Missing Values</w:t>
      </w:r>
    </w:p>
    <w:p>
      <w:pPr>
        <w:spacing w:after="240"/>
      </w:pPr>
      <w:r>
        <w:t xml:space="preserve">A thorough missing value analysis was conducted to ensure data quality. Null values were identified across several columns, with particular attention paid to review-related fields (last_review, reviews_per_month) which naturally contain missing values for listings without reviews.</w:t>
      </w:r>
    </w:p>
    <w:p>
      <w:pPr>
        <w:pStyle w:val="Heading2"/>
      </w:pPr>
      <w:r>
        <w:t xml:space="preserve">Outlier Treatment</w:t>
      </w:r>
    </w:p>
    <w:p>
      <w:pPr>
        <w:spacing w:after="240"/>
      </w:pPr>
      <w:r>
        <w:t xml:space="preserve">Price data exhibited significant outliers, with some listings priced at $100,000 per night. Through box plot analysis, a threshold of $1,500 per night was established to filter extreme outliers while retaining the vast majority of legitimate listings. This refinement improved the validity of subsequent price-based analyses.</w:t>
      </w:r>
    </w:p>
    <w:p>
      <w:pPr>
        <w:pStyle w:val="Heading2"/>
      </w:pPr>
      <w:r>
        <w:t xml:space="preserve">Duplicate Detection</w:t>
      </w:r>
    </w:p>
    <w:p>
      <w:pPr>
        <w:spacing w:after="360"/>
      </w:pPr>
      <w:r>
        <w:t xml:space="preserve">The dataset was examined for duplicate entries to ensure each listing appeared only once, maintaining data integrity for aggregate calculations.</w:t>
      </w:r>
    </w:p>
    <w:p>
      <w:pPr>
        <w:pStyle w:val="Heading1"/>
      </w:pPr>
      <w:r>
        <w:t xml:space="preserve">Key Findings</w:t>
      </w:r>
    </w:p>
    <w:p>
      <w:pPr>
        <w:pStyle w:val="Heading2"/>
      </w:pPr>
      <w:r>
        <w:t xml:space="preserve">Univariate Analysis: Price Distribution</w:t>
      </w:r>
    </w:p>
    <w:p>
      <w:pPr>
        <w:spacing w:after="120"/>
      </w:pPr>
      <w:r>
        <w:rPr>
          <w:b/>
          <w:bCs/>
        </w:rPr>
        <w:t xml:space="preserve">Overall Price Patterns:</w:t>
      </w:r>
    </w:p>
    <w:p>
      <w:pPr>
        <w:spacing w:after="240"/>
      </w:pPr>
      <w:r>
        <w:t xml:space="preserve">After outlier removal, the price distribution reveals that most Airbnb listings are concentrated in the affordable to mid-range segment. The histogram analysis (100 bins) demonstrates a right-skewed distribution with the majority of properties priced below $300 per night.</w:t>
      </w:r>
    </w:p>
    <w:p>
      <w:pPr>
        <w:spacing w:after="120"/>
      </w:pPr>
      <w:r>
        <w:rPr>
          <w:b/>
          <w:bCs/>
        </w:rPr>
        <w:t xml:space="preserve">Average Price by Neighborhood Group:</w:t>
      </w:r>
    </w:p>
    <w:p>
      <w:pPr>
        <w:spacing w:after="240"/>
      </w:pPr>
      <w:r>
        <w:t xml:space="preserve">Significant price variations exist across neighborhood groups. The bar plot analysis identified distinct pricing tiers, with certain neighborhoods commanding premium rates while others cater to budget-conscious travelers. This geographic price segmentation reflects local market dynamics, proximity to attractions, and neighborhood prestige.</w:t>
      </w:r>
    </w:p>
    <w:p>
      <w:pPr>
        <w:pStyle w:val="Heading2"/>
      </w:pPr>
      <w:r>
        <w:t xml:space="preserve">Bivariate Analysis: Price Drivers</w:t>
      </w:r>
    </w:p>
    <w:p>
      <w:pPr>
        <w:spacing w:after="120"/>
      </w:pPr>
      <w:r>
        <w:rPr>
          <w:b/>
          <w:bCs/>
        </w:rPr>
        <w:t xml:space="preserve">Room Type and Location Impact:</w:t>
      </w:r>
    </w:p>
    <w:p>
      <w:pPr>
        <w:spacing w:after="240"/>
      </w:pPr>
      <w:r>
        <w:t xml:space="preserve">The interaction between neighborhood groups and room types reveals nuanced pricing strategies. Entire homes and apartments command higher prices than private rooms, with the premium varying by location. This analysis demonstrates that both property type and geographic positioning significantly influence pricing power.</w:t>
      </w:r>
    </w:p>
    <w:p>
      <w:pPr>
        <w:spacing w:after="120"/>
      </w:pPr>
      <w:r>
        <w:rPr>
          <w:b/>
          <w:bCs/>
        </w:rPr>
        <w:t xml:space="preserve">Review Patterns and Pricing:</w:t>
      </w:r>
    </w:p>
    <w:p>
      <w:pPr>
        <w:spacing w:after="240"/>
      </w:pPr>
      <w:r>
        <w:t xml:space="preserve">Scatter plot analysis examining the relationship between number of reviews and price reveals interesting market dynamics. While one might expect highly-priced properties to have fewer reviews due to limited bookings, the data shows varied patterns across neighborhood groups, suggesting that guest satisfaction and booking frequency are influenced by multiple factors beyond price alone.</w:t>
      </w:r>
    </w:p>
    <w:p>
      <w:pPr>
        <w:pStyle w:val="Heading2"/>
      </w:pPr>
      <w:r>
        <w:t xml:space="preserve">Multivariate Insights: Complex Relationships</w:t>
      </w:r>
    </w:p>
    <w:p>
      <w:pPr>
        <w:spacing w:after="120"/>
      </w:pPr>
      <w:r>
        <w:rPr>
          <w:b/>
          <w:bCs/>
        </w:rPr>
        <w:t xml:space="preserve">Pairwise Variable Relationships:</w:t>
      </w:r>
    </w:p>
    <w:p>
      <w:pPr>
        <w:spacing w:after="240"/>
      </w:pPr>
      <w:r>
        <w:t xml:space="preserve">Pairplot analysis of price, minimum_nights, number_of_reviews, and availability_365 (segmented by room_type) uncovered several important correlations. These relationships help identify booking patterns, optimal pricing strategies, and the interplay between availability management and review accumulation.</w:t>
      </w:r>
    </w:p>
    <w:p>
      <w:pPr>
        <w:pStyle w:val="Heading2"/>
      </w:pPr>
      <w:r>
        <w:t xml:space="preserve">Geographic Distribution</w:t>
      </w:r>
    </w:p>
    <w:p>
      <w:pPr>
        <w:spacing w:after="240"/>
      </w:pPr>
      <w:r>
        <w:t xml:space="preserve">Spatial scatter plots using latitude and longitude coordinates reveal the geographic clustering of different room types. This visualization demonstrates how Airbnb inventory is distributed across the region, with certain areas showing higher concentrations of entire homes versus private rooms, reflecting urban density patterns and housing characteristics.</w:t>
      </w:r>
    </w:p>
    <w:p>
      <w:pPr>
        <w:pStyle w:val="Heading2"/>
      </w:pPr>
      <w:r>
        <w:t xml:space="preserve">Correlation Analysis</w:t>
      </w:r>
    </w:p>
    <w:p>
      <w:pPr>
        <w:spacing w:after="360"/>
      </w:pPr>
      <w:r>
        <w:t xml:space="preserve">A correlation heatmap examining numerical variables (latitude, longitude, price, minimum_nights, number_of_reviews, reviews_per_month, availability_365, rating, bedrooms, beds, baths) identifies which factors move together. This analysis helps distinguish between independent pricing factors and those that exhibit collinearity, informing more sophisticated predictive modeling approaches.</w:t>
      </w:r>
    </w:p>
    <w:p>
      <w:pPr>
        <w:pStyle w:val="Heading1"/>
      </w:pPr>
      <w:r>
        <w:t xml:space="preserve">Methodology</w:t>
      </w:r>
    </w:p>
    <w:p>
      <w:pPr>
        <w:pStyle w:val="Heading2"/>
      </w:pPr>
      <w:r>
        <w:t xml:space="preserve">Analytical Approach</w:t>
      </w:r>
    </w:p>
    <w:p>
      <w:pPr>
        <w:spacing w:after="240"/>
      </w:pPr>
      <w:r>
        <w:t xml:space="preserve">The analysis employed a systematic exploratory framework leveraging Python data science libraries including pandas for data manipulation, matplotlib and seaborn for visualization, and numpy for numerical computations. The workflow progressed through data loading, statistical profiling, cleaning, univariate exploration, bivariate analysis, and multivariate investigation.</w:t>
      </w:r>
    </w:p>
    <w:p>
      <w:pPr>
        <w:pStyle w:val="Heading2"/>
      </w:pPr>
      <w:r>
        <w:t xml:space="preserve">Visualization Strategy</w:t>
      </w:r>
    </w:p>
    <w:p>
      <w:pPr>
        <w:spacing w:after="360"/>
      </w:pPr>
      <w:r>
        <w:t xml:space="preserve">Multiple visualization techniques were deployed to extract insights: box plots for outlier detection, histograms for distribution analysis, bar plots for categorical comparisons, scatter plots for relationship exploration, pairplots for multivariate patterns, and heatmaps for correlation structure. This comprehensive visual toolkit ensures robust pattern recognition across different data dimensions.</w:t>
      </w:r>
    </w:p>
    <w:p>
      <w:pPr>
        <w:pStyle w:val="Heading1"/>
      </w:pPr>
      <w:r>
        <w:t xml:space="preserve">Implications and Recommendations</w:t>
      </w:r>
    </w:p>
    <w:p>
      <w:pPr>
        <w:pStyle w:val="Heading2"/>
      </w:pPr>
      <w:r>
        <w:t xml:space="preserve">For Hosts</w:t>
      </w:r>
    </w:p>
    <w:p>
      <w:pPr>
        <w:spacing w:after="80"/>
      </w:pPr>
      <w:r>
        <w:t xml:space="preserve">• Leverage neighborhood-specific pricing insights to optimize competitive positioning</w:t>
      </w:r>
    </w:p>
    <w:p>
      <w:pPr>
        <w:spacing w:after="80"/>
      </w:pPr>
      <w:r>
        <w:t xml:space="preserve">• Consider room type and location interaction effects when setting rates</w:t>
      </w:r>
    </w:p>
    <w:p>
      <w:pPr>
        <w:spacing w:after="240"/>
      </w:pPr>
      <w:r>
        <w:t xml:space="preserve">• Monitor availability and review accumulation patterns to maximize occupancy</w:t>
      </w:r>
    </w:p>
    <w:p>
      <w:pPr>
        <w:pStyle w:val="Heading2"/>
      </w:pPr>
      <w:r>
        <w:t xml:space="preserve">For Guests</w:t>
      </w:r>
    </w:p>
    <w:p>
      <w:pPr>
        <w:spacing w:after="80"/>
      </w:pPr>
      <w:r>
        <w:t xml:space="preserve">• Explore neighborhood groups beyond traditional hotspots for better value</w:t>
      </w:r>
    </w:p>
    <w:p>
      <w:pPr>
        <w:spacing w:after="80"/>
      </w:pPr>
      <w:r>
        <w:t xml:space="preserve">• Consider private rooms as budget-friendly alternatives with location-dependent value</w:t>
      </w:r>
    </w:p>
    <w:p>
      <w:pPr>
        <w:spacing w:after="240"/>
      </w:pPr>
      <w:r>
        <w:t xml:space="preserve">• Evaluate review counts and ratings in conjunction with price and availability</w:t>
      </w:r>
    </w:p>
    <w:p>
      <w:pPr>
        <w:pStyle w:val="Heading2"/>
      </w:pPr>
      <w:r>
        <w:t xml:space="preserve">For Platform Strategy</w:t>
      </w:r>
    </w:p>
    <w:p>
      <w:pPr>
        <w:spacing w:after="80"/>
      </w:pPr>
      <w:r>
        <w:t xml:space="preserve">• Address geographic imbalances in inventory distribution</w:t>
      </w:r>
    </w:p>
    <w:p>
      <w:pPr>
        <w:spacing w:after="80"/>
      </w:pPr>
      <w:r>
        <w:t xml:space="preserve">• Develop pricing guidance tools based on neighborhood and property characteristics</w:t>
      </w:r>
    </w:p>
    <w:p>
      <w:pPr>
        <w:spacing w:after="360"/>
      </w:pPr>
      <w:r>
        <w:t xml:space="preserve">• Encourage review generation to improve market transparency</w:t>
      </w:r>
    </w:p>
    <w:p>
      <w:pPr>
        <w:pStyle w:val="Heading1"/>
      </w:pPr>
      <w:r>
        <w:t xml:space="preserve">Conclusion</w:t>
      </w:r>
    </w:p>
    <w:p>
      <w:pPr>
        <w:spacing w:after="240"/>
      </w:pPr>
      <w:r>
        <w:t xml:space="preserve">This exploratory data analysis provides a comprehensive foundation for understanding Airbnb market dynamics. The systematic examination of 20,770 listings reveals clear patterns in pricing, geographic distribution, and guest engagement. Key insights include significant neighborhood-based price variation, the compounding effects of room type and location on rates, and complex relationships between availability, reviews, and pricing strategies.</w:t>
      </w:r>
    </w:p>
    <w:p>
      <w:pPr>
        <w:spacing w:after="360"/>
      </w:pPr>
      <w:r>
        <w:t xml:space="preserve">These findings establish a strong empirical basis for data-driven decision-making by hosts, informed selection by guests, and strategic platform optimization. Future analyses could extend this work through predictive modeling, seasonal trend analysis, and competitive market segmentation to further unlock value from Airbnb marketplace data.</w:t>
      </w:r>
    </w:p>
    <w:p>
      <w:pPr>
        <w:pStyle w:val="Heading1"/>
      </w:pPr>
      <w:r>
        <w:t xml:space="preserve">Technical Appendix</w:t>
      </w:r>
    </w:p>
    <w:p>
      <w:pPr>
        <w:pStyle w:val="Heading2"/>
      </w:pPr>
      <w:r>
        <w:t xml:space="preserve">Analysis Tools</w:t>
      </w:r>
    </w:p>
    <w:p>
      <w:pPr>
        <w:spacing w:after="80"/>
      </w:pPr>
      <w:r>
        <w:t xml:space="preserve">• Python 3.x programming environment</w:t>
      </w:r>
    </w:p>
    <w:p>
      <w:pPr>
        <w:spacing w:after="80"/>
      </w:pPr>
      <w:r>
        <w:t xml:space="preserve">• pandas: Data manipulation and analysis</w:t>
      </w:r>
    </w:p>
    <w:p>
      <w:pPr>
        <w:spacing w:after="80"/>
      </w:pPr>
      <w:r>
        <w:t xml:space="preserve">• numpy: Numerical computations</w:t>
      </w:r>
    </w:p>
    <w:p>
      <w:pPr>
        <w:spacing w:after="80"/>
      </w:pPr>
      <w:r>
        <w:t xml:space="preserve">• matplotlib: Foundational plotting library</w:t>
      </w:r>
    </w:p>
    <w:p>
      <w:pPr>
        <w:spacing w:after="240"/>
      </w:pPr>
      <w:r>
        <w:t xml:space="preserve">• seaborn: Statistical data visualization</w:t>
      </w:r>
    </w:p>
    <w:p>
      <w:pPr>
        <w:pStyle w:val="Heading2"/>
      </w:pPr>
      <w:r>
        <w:t xml:space="preserve">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Attribute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20,770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Variables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 Threshold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$1,500 per night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Analysis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Exploratory Data Analysis (EDA)</w:t>
            </w:r>
          </w:p>
        </w:tc>
      </w:tr>
    </w:tbl>
    <w:p>
      <w:pPr>
        <w:spacing w:before="24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2026-02-06T09:42:13.687Z</dcterms:created>
  <dcterms:modified xsi:type="dcterms:W3CDTF">2026-02-06T09:42:13.688Z</dcterms:modified>
</cp:coreProperties>
</file>

<file path=docProps/custom.xml><?xml version="1.0" encoding="utf-8"?>
<Properties xmlns="http://schemas.openxmlformats.org/officeDocument/2006/custom-properties" xmlns:vt="http://schemas.openxmlformats.org/officeDocument/2006/docPropsVTypes"/>
</file>