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B97AF" w14:textId="2752CBDC" w:rsidR="00B1491A" w:rsidRDefault="00000000" w:rsidP="00894AE3">
      <w:pPr>
        <w:spacing w:after="240" w:line="276" w:lineRule="auto"/>
        <w:ind w:left="0" w:firstLine="0"/>
        <w:jc w:val="center"/>
      </w:pPr>
      <w:r>
        <w:rPr>
          <w:rFonts w:ascii="Calibri" w:eastAsia="Calibri" w:hAnsi="Calibri" w:cs="Calibri"/>
          <w:b/>
          <w:sz w:val="32"/>
        </w:rPr>
        <w:t>"</w:t>
      </w:r>
      <w:r w:rsidR="00536089">
        <w:rPr>
          <w:rFonts w:ascii="Calibri" w:eastAsia="Calibri" w:hAnsi="Calibri" w:cs="Calibri"/>
          <w:b/>
          <w:sz w:val="32"/>
        </w:rPr>
        <w:t>Churn Quest</w:t>
      </w:r>
      <w:r>
        <w:rPr>
          <w:rFonts w:ascii="Calibri" w:eastAsia="Calibri" w:hAnsi="Calibri" w:cs="Calibri"/>
          <w:b/>
          <w:sz w:val="32"/>
        </w:rPr>
        <w:t>: Navigating the Waves of Customer Retention in Telecommunications"</w:t>
      </w:r>
      <w:r>
        <w:rPr>
          <w:rFonts w:ascii="Calibri" w:eastAsia="Calibri" w:hAnsi="Calibri" w:cs="Calibri"/>
          <w:b/>
          <w:color w:val="666666"/>
          <w:sz w:val="26"/>
        </w:rPr>
        <w:t xml:space="preserve"> </w:t>
      </w:r>
    </w:p>
    <w:p w14:paraId="20A6C940" w14:textId="77777777" w:rsidR="00B1491A" w:rsidRDefault="00000000" w:rsidP="00894AE3">
      <w:pPr>
        <w:spacing w:after="42" w:line="259" w:lineRule="auto"/>
        <w:ind w:left="0" w:firstLine="0"/>
      </w:pPr>
      <w:r>
        <w:t xml:space="preserve"> </w:t>
      </w:r>
    </w:p>
    <w:p w14:paraId="39836A53" w14:textId="77777777" w:rsidR="00B1491A" w:rsidRDefault="00000000" w:rsidP="00894AE3">
      <w:pPr>
        <w:pStyle w:val="Heading1"/>
        <w:spacing w:after="0" w:line="265" w:lineRule="auto"/>
        <w:ind w:left="-5"/>
      </w:pPr>
      <w:r>
        <w:rPr>
          <w:rFonts w:ascii="Calibri" w:eastAsia="Calibri" w:hAnsi="Calibri" w:cs="Calibri"/>
          <w:sz w:val="26"/>
          <w:shd w:val="clear" w:color="auto" w:fill="D9EAD3"/>
        </w:rPr>
        <w:t>Problem Statement</w:t>
      </w:r>
      <w:r>
        <w:rPr>
          <w:b w:val="0"/>
          <w:color w:val="000000"/>
          <w:sz w:val="22"/>
          <w:shd w:val="clear" w:color="auto" w:fill="auto"/>
        </w:rPr>
        <w:t xml:space="preserve"> </w:t>
      </w:r>
    </w:p>
    <w:p w14:paraId="0192D656" w14:textId="77777777" w:rsidR="00B1491A" w:rsidRDefault="00000000" w:rsidP="00894AE3">
      <w:pPr>
        <w:spacing w:after="349"/>
        <w:ind w:left="0" w:firstLine="0"/>
      </w:pPr>
      <w:r>
        <w:t xml:space="preserve">The primary challenge is to analyse the factors contributing to customer churn at Airtel. Understanding why customers are leaving will enable the company to implement targeted interventions to improve retention rates. </w:t>
      </w:r>
    </w:p>
    <w:p w14:paraId="79354F18" w14:textId="77777777" w:rsidR="00B1491A" w:rsidRDefault="00000000" w:rsidP="00894AE3">
      <w:pPr>
        <w:spacing w:after="39" w:line="265" w:lineRule="auto"/>
        <w:ind w:left="-5" w:hanging="10"/>
      </w:pPr>
      <w:r>
        <w:rPr>
          <w:rFonts w:ascii="Calibri" w:eastAsia="Calibri" w:hAnsi="Calibri" w:cs="Calibri"/>
          <w:b/>
          <w:color w:val="434343"/>
          <w:sz w:val="26"/>
          <w:shd w:val="clear" w:color="auto" w:fill="D9EAD3"/>
        </w:rPr>
        <w:t>Data Link</w:t>
      </w:r>
      <w:r>
        <w:rPr>
          <w:color w:val="434343"/>
          <w:sz w:val="28"/>
        </w:rPr>
        <w:t xml:space="preserve"> </w:t>
      </w:r>
    </w:p>
    <w:p w14:paraId="0D285238" w14:textId="77777777" w:rsidR="00B1491A" w:rsidRDefault="00B1491A" w:rsidP="00894AE3">
      <w:pPr>
        <w:tabs>
          <w:tab w:val="center" w:pos="7920"/>
        </w:tabs>
        <w:spacing w:after="368" w:line="259" w:lineRule="auto"/>
        <w:ind w:left="0" w:firstLine="0"/>
      </w:pPr>
      <w:hyperlink r:id="rId6">
        <w:r>
          <w:rPr>
            <w:color w:val="1155CC"/>
            <w:u w:val="single" w:color="1155CC"/>
          </w:rPr>
          <w:t>https://www.kaggle.com/competitions/customer-churn-prediction-2020/data</w:t>
        </w:r>
      </w:hyperlink>
      <w:r>
        <w:t xml:space="preserve"> </w:t>
      </w:r>
      <w:r>
        <w:tab/>
        <w:t xml:space="preserve"> </w:t>
      </w:r>
    </w:p>
    <w:p w14:paraId="5EE6EF28" w14:textId="77777777" w:rsidR="00B1491A" w:rsidRDefault="00000000" w:rsidP="00894AE3">
      <w:pPr>
        <w:pStyle w:val="Heading1"/>
        <w:spacing w:after="427" w:line="265" w:lineRule="auto"/>
        <w:ind w:left="-5"/>
      </w:pPr>
      <w:r>
        <w:rPr>
          <w:rFonts w:ascii="Calibri" w:eastAsia="Calibri" w:hAnsi="Calibri" w:cs="Calibri"/>
          <w:sz w:val="26"/>
          <w:shd w:val="clear" w:color="auto" w:fill="D9EAD3"/>
        </w:rPr>
        <w:t>Data Dictionary</w:t>
      </w:r>
      <w:r>
        <w:rPr>
          <w:b w:val="0"/>
          <w:shd w:val="clear" w:color="auto" w:fill="auto"/>
        </w:rPr>
        <w:t xml:space="preserve"> </w:t>
      </w:r>
    </w:p>
    <w:p w14:paraId="5C71AFF1" w14:textId="77777777" w:rsidR="00B1491A" w:rsidRDefault="00000000" w:rsidP="00894AE3">
      <w:pPr>
        <w:numPr>
          <w:ilvl w:val="0"/>
          <w:numId w:val="1"/>
        </w:numPr>
        <w:spacing w:after="10" w:line="268" w:lineRule="auto"/>
        <w:ind w:hanging="360"/>
      </w:pPr>
      <w:r>
        <w:rPr>
          <w:b/>
          <w:color w:val="3C4043"/>
          <w:sz w:val="21"/>
        </w:rPr>
        <w:t>state</w:t>
      </w:r>
      <w:r>
        <w:rPr>
          <w:color w:val="3C4043"/>
          <w:sz w:val="21"/>
        </w:rPr>
        <w:t xml:space="preserve">, </w:t>
      </w:r>
      <w:r>
        <w:rPr>
          <w:i/>
          <w:color w:val="3C4043"/>
          <w:sz w:val="21"/>
        </w:rPr>
        <w:t>string</w:t>
      </w:r>
      <w:r>
        <w:rPr>
          <w:color w:val="3C4043"/>
          <w:sz w:val="21"/>
        </w:rPr>
        <w:t xml:space="preserve">. 2-letter code of the US state of customer residence </w:t>
      </w:r>
    </w:p>
    <w:p w14:paraId="1077854C" w14:textId="77777777" w:rsidR="00B1491A" w:rsidRDefault="00000000" w:rsidP="00894AE3">
      <w:pPr>
        <w:numPr>
          <w:ilvl w:val="0"/>
          <w:numId w:val="1"/>
        </w:numPr>
        <w:spacing w:after="10" w:line="268" w:lineRule="auto"/>
        <w:ind w:hanging="360"/>
      </w:pPr>
      <w:r>
        <w:rPr>
          <w:b/>
          <w:color w:val="3C4043"/>
          <w:sz w:val="21"/>
        </w:rPr>
        <w:t xml:space="preserve">.. </w:t>
      </w:r>
      <w:proofErr w:type="spellStart"/>
      <w:r>
        <w:rPr>
          <w:b/>
          <w:color w:val="3C4043"/>
          <w:sz w:val="21"/>
        </w:rPr>
        <w:t>account_length</w:t>
      </w:r>
      <w:proofErr w:type="spellEnd"/>
      <w:r>
        <w:rPr>
          <w:color w:val="3C4043"/>
          <w:sz w:val="21"/>
        </w:rPr>
        <w:t xml:space="preserve">, </w:t>
      </w:r>
      <w:r>
        <w:rPr>
          <w:i/>
          <w:color w:val="3C4043"/>
          <w:sz w:val="21"/>
        </w:rPr>
        <w:t>numerical</w:t>
      </w:r>
      <w:r>
        <w:rPr>
          <w:color w:val="3C4043"/>
          <w:sz w:val="21"/>
        </w:rPr>
        <w:t xml:space="preserve">. Number of months the Customer has been with the current telco provider </w:t>
      </w:r>
    </w:p>
    <w:p w14:paraId="544178CB" w14:textId="77777777" w:rsidR="00B1491A" w:rsidRDefault="00000000" w:rsidP="00894AE3">
      <w:pPr>
        <w:numPr>
          <w:ilvl w:val="0"/>
          <w:numId w:val="1"/>
        </w:numPr>
        <w:spacing w:after="10" w:line="268" w:lineRule="auto"/>
        <w:ind w:hanging="360"/>
      </w:pPr>
      <w:r>
        <w:rPr>
          <w:b/>
          <w:color w:val="3C4043"/>
          <w:sz w:val="21"/>
        </w:rPr>
        <w:t xml:space="preserve">.. </w:t>
      </w:r>
      <w:proofErr w:type="spellStart"/>
      <w:r>
        <w:rPr>
          <w:b/>
          <w:color w:val="3C4043"/>
          <w:sz w:val="21"/>
        </w:rPr>
        <w:t>area_code</w:t>
      </w:r>
      <w:proofErr w:type="spellEnd"/>
      <w:r>
        <w:rPr>
          <w:color w:val="3C4043"/>
          <w:sz w:val="21"/>
        </w:rPr>
        <w:t xml:space="preserve">, </w:t>
      </w:r>
      <w:r>
        <w:rPr>
          <w:i/>
          <w:color w:val="3C4043"/>
          <w:sz w:val="21"/>
        </w:rPr>
        <w:t>string</w:t>
      </w:r>
      <w:r>
        <w:rPr>
          <w:color w:val="3C4043"/>
          <w:sz w:val="21"/>
        </w:rPr>
        <w:t>="</w:t>
      </w:r>
      <w:proofErr w:type="spellStart"/>
      <w:r>
        <w:rPr>
          <w:color w:val="3C4043"/>
          <w:sz w:val="21"/>
        </w:rPr>
        <w:t>area_code_AAA</w:t>
      </w:r>
      <w:proofErr w:type="spellEnd"/>
      <w:r>
        <w:rPr>
          <w:color w:val="3C4043"/>
          <w:sz w:val="21"/>
        </w:rPr>
        <w:t xml:space="preserve">" where AAA = 3-digit area code. </w:t>
      </w:r>
    </w:p>
    <w:p w14:paraId="6EC3E8D2" w14:textId="77777777" w:rsidR="00B1491A" w:rsidRDefault="00000000" w:rsidP="00894AE3">
      <w:pPr>
        <w:numPr>
          <w:ilvl w:val="0"/>
          <w:numId w:val="1"/>
        </w:numPr>
        <w:spacing w:after="10" w:line="268" w:lineRule="auto"/>
        <w:ind w:hanging="360"/>
      </w:pPr>
      <w:proofErr w:type="spellStart"/>
      <w:r>
        <w:rPr>
          <w:b/>
          <w:color w:val="3C4043"/>
          <w:sz w:val="21"/>
        </w:rPr>
        <w:t>international_plan</w:t>
      </w:r>
      <w:proofErr w:type="spellEnd"/>
      <w:r>
        <w:rPr>
          <w:color w:val="3C4043"/>
          <w:sz w:val="21"/>
        </w:rPr>
        <w:t xml:space="preserve">, </w:t>
      </w:r>
      <w:r>
        <w:rPr>
          <w:i/>
          <w:color w:val="3C4043"/>
          <w:sz w:val="21"/>
        </w:rPr>
        <w:t>(yes/no)</w:t>
      </w:r>
      <w:r>
        <w:rPr>
          <w:color w:val="3C4043"/>
          <w:sz w:val="21"/>
        </w:rPr>
        <w:t xml:space="preserve">. The Customer has an international plan. </w:t>
      </w:r>
    </w:p>
    <w:p w14:paraId="6CC7C1C3" w14:textId="77777777" w:rsidR="00B1491A" w:rsidRDefault="00000000" w:rsidP="00894AE3">
      <w:pPr>
        <w:numPr>
          <w:ilvl w:val="0"/>
          <w:numId w:val="1"/>
        </w:numPr>
        <w:spacing w:after="10" w:line="268" w:lineRule="auto"/>
        <w:ind w:hanging="360"/>
      </w:pPr>
      <w:proofErr w:type="spellStart"/>
      <w:r>
        <w:rPr>
          <w:b/>
          <w:color w:val="3C4043"/>
          <w:sz w:val="21"/>
        </w:rPr>
        <w:t>voice_mail_plan</w:t>
      </w:r>
      <w:proofErr w:type="spellEnd"/>
      <w:r>
        <w:rPr>
          <w:color w:val="3C4043"/>
          <w:sz w:val="21"/>
        </w:rPr>
        <w:t xml:space="preserve">, </w:t>
      </w:r>
      <w:r>
        <w:rPr>
          <w:i/>
          <w:color w:val="3C4043"/>
          <w:sz w:val="21"/>
        </w:rPr>
        <w:t>(yes/no)</w:t>
      </w:r>
      <w:r>
        <w:rPr>
          <w:color w:val="3C4043"/>
          <w:sz w:val="21"/>
        </w:rPr>
        <w:t xml:space="preserve">. The Customer has a voicemail plan. </w:t>
      </w:r>
    </w:p>
    <w:p w14:paraId="4661513F" w14:textId="77777777" w:rsidR="00B1491A" w:rsidRDefault="00000000" w:rsidP="00894AE3">
      <w:pPr>
        <w:numPr>
          <w:ilvl w:val="0"/>
          <w:numId w:val="1"/>
        </w:numPr>
        <w:spacing w:after="10" w:line="268" w:lineRule="auto"/>
        <w:ind w:hanging="360"/>
      </w:pPr>
      <w:proofErr w:type="spellStart"/>
      <w:r>
        <w:rPr>
          <w:b/>
          <w:color w:val="3C4043"/>
          <w:sz w:val="21"/>
        </w:rPr>
        <w:t>number_vmail_messages</w:t>
      </w:r>
      <w:proofErr w:type="spellEnd"/>
      <w:r>
        <w:rPr>
          <w:color w:val="3C4043"/>
          <w:sz w:val="21"/>
        </w:rPr>
        <w:t xml:space="preserve">, </w:t>
      </w:r>
      <w:r>
        <w:rPr>
          <w:i/>
          <w:color w:val="3C4043"/>
          <w:sz w:val="21"/>
        </w:rPr>
        <w:t>numerical</w:t>
      </w:r>
      <w:r>
        <w:rPr>
          <w:color w:val="3C4043"/>
          <w:sz w:val="21"/>
        </w:rPr>
        <w:t xml:space="preserve">. Number of voicemail messages. </w:t>
      </w:r>
    </w:p>
    <w:p w14:paraId="1E76BE06" w14:textId="77777777" w:rsidR="00B1491A" w:rsidRDefault="00000000" w:rsidP="00894AE3">
      <w:pPr>
        <w:numPr>
          <w:ilvl w:val="0"/>
          <w:numId w:val="1"/>
        </w:numPr>
        <w:spacing w:after="10" w:line="268" w:lineRule="auto"/>
        <w:ind w:hanging="360"/>
      </w:pPr>
      <w:proofErr w:type="spellStart"/>
      <w:r>
        <w:rPr>
          <w:b/>
          <w:color w:val="3C4043"/>
          <w:sz w:val="21"/>
        </w:rPr>
        <w:t>total_day_minutes</w:t>
      </w:r>
      <w:proofErr w:type="spellEnd"/>
      <w:r>
        <w:rPr>
          <w:color w:val="3C4043"/>
          <w:sz w:val="21"/>
        </w:rPr>
        <w:t xml:space="preserve">, </w:t>
      </w:r>
      <w:r>
        <w:rPr>
          <w:i/>
          <w:color w:val="3C4043"/>
          <w:sz w:val="21"/>
        </w:rPr>
        <w:t>numerical</w:t>
      </w:r>
      <w:r>
        <w:rPr>
          <w:color w:val="3C4043"/>
          <w:sz w:val="21"/>
        </w:rPr>
        <w:t xml:space="preserve">. Total minutes of day calls. </w:t>
      </w:r>
    </w:p>
    <w:p w14:paraId="4C64A161" w14:textId="77777777" w:rsidR="00B1491A" w:rsidRDefault="00000000" w:rsidP="00894AE3">
      <w:pPr>
        <w:numPr>
          <w:ilvl w:val="0"/>
          <w:numId w:val="1"/>
        </w:numPr>
        <w:spacing w:after="10" w:line="268" w:lineRule="auto"/>
        <w:ind w:hanging="360"/>
      </w:pPr>
      <w:proofErr w:type="spellStart"/>
      <w:r>
        <w:rPr>
          <w:b/>
          <w:color w:val="3C4043"/>
          <w:sz w:val="21"/>
        </w:rPr>
        <w:t>total_day_calls</w:t>
      </w:r>
      <w:proofErr w:type="spellEnd"/>
      <w:r>
        <w:rPr>
          <w:color w:val="3C4043"/>
          <w:sz w:val="21"/>
        </w:rPr>
        <w:t xml:space="preserve">, </w:t>
      </w:r>
      <w:r>
        <w:rPr>
          <w:i/>
          <w:color w:val="3C4043"/>
          <w:sz w:val="21"/>
        </w:rPr>
        <w:t>numerical</w:t>
      </w:r>
      <w:r>
        <w:rPr>
          <w:color w:val="3C4043"/>
          <w:sz w:val="21"/>
        </w:rPr>
        <w:t xml:space="preserve">. Total number of day calls. </w:t>
      </w:r>
    </w:p>
    <w:p w14:paraId="4B8FDEBA" w14:textId="77777777" w:rsidR="00B1491A" w:rsidRDefault="00000000" w:rsidP="00894AE3">
      <w:pPr>
        <w:numPr>
          <w:ilvl w:val="0"/>
          <w:numId w:val="1"/>
        </w:numPr>
        <w:spacing w:after="10" w:line="268" w:lineRule="auto"/>
        <w:ind w:hanging="360"/>
      </w:pPr>
      <w:proofErr w:type="spellStart"/>
      <w:r>
        <w:rPr>
          <w:b/>
          <w:color w:val="3C4043"/>
          <w:sz w:val="21"/>
        </w:rPr>
        <w:t>total_day_charge</w:t>
      </w:r>
      <w:proofErr w:type="spellEnd"/>
      <w:r>
        <w:rPr>
          <w:color w:val="3C4043"/>
          <w:sz w:val="21"/>
        </w:rPr>
        <w:t xml:space="preserve">, </w:t>
      </w:r>
      <w:r>
        <w:rPr>
          <w:i/>
          <w:color w:val="3C4043"/>
          <w:sz w:val="21"/>
        </w:rPr>
        <w:t>numerical</w:t>
      </w:r>
      <w:r>
        <w:rPr>
          <w:color w:val="3C4043"/>
          <w:sz w:val="21"/>
        </w:rPr>
        <w:t xml:space="preserve">. Total charge of day calls. </w:t>
      </w:r>
    </w:p>
    <w:p w14:paraId="69607343" w14:textId="77777777" w:rsidR="00B1491A" w:rsidRDefault="00000000" w:rsidP="00894AE3">
      <w:pPr>
        <w:numPr>
          <w:ilvl w:val="0"/>
          <w:numId w:val="1"/>
        </w:numPr>
        <w:spacing w:after="10" w:line="268" w:lineRule="auto"/>
        <w:ind w:hanging="360"/>
      </w:pPr>
      <w:proofErr w:type="spellStart"/>
      <w:r>
        <w:rPr>
          <w:b/>
          <w:color w:val="3C4043"/>
          <w:sz w:val="21"/>
        </w:rPr>
        <w:t>total_eve_minutes</w:t>
      </w:r>
      <w:proofErr w:type="spellEnd"/>
      <w:r>
        <w:rPr>
          <w:color w:val="3C4043"/>
          <w:sz w:val="21"/>
        </w:rPr>
        <w:t xml:space="preserve">, </w:t>
      </w:r>
      <w:r>
        <w:rPr>
          <w:i/>
          <w:color w:val="3C4043"/>
          <w:sz w:val="21"/>
        </w:rPr>
        <w:t>numerical</w:t>
      </w:r>
      <w:r>
        <w:rPr>
          <w:color w:val="3C4043"/>
          <w:sz w:val="21"/>
        </w:rPr>
        <w:t xml:space="preserve">. Total minutes of evening calls. </w:t>
      </w:r>
    </w:p>
    <w:p w14:paraId="3432CE8C" w14:textId="77777777" w:rsidR="00B1491A" w:rsidRDefault="00000000" w:rsidP="00894AE3">
      <w:pPr>
        <w:numPr>
          <w:ilvl w:val="0"/>
          <w:numId w:val="1"/>
        </w:numPr>
        <w:spacing w:after="10" w:line="268" w:lineRule="auto"/>
        <w:ind w:hanging="360"/>
      </w:pPr>
      <w:proofErr w:type="spellStart"/>
      <w:r>
        <w:rPr>
          <w:b/>
          <w:color w:val="3C4043"/>
          <w:sz w:val="21"/>
        </w:rPr>
        <w:t>total_eve_calls</w:t>
      </w:r>
      <w:proofErr w:type="spellEnd"/>
      <w:r>
        <w:rPr>
          <w:color w:val="3C4043"/>
          <w:sz w:val="21"/>
        </w:rPr>
        <w:t xml:space="preserve">, </w:t>
      </w:r>
      <w:r>
        <w:rPr>
          <w:i/>
          <w:color w:val="3C4043"/>
          <w:sz w:val="21"/>
        </w:rPr>
        <w:t>numerical</w:t>
      </w:r>
      <w:r>
        <w:rPr>
          <w:color w:val="3C4043"/>
          <w:sz w:val="21"/>
        </w:rPr>
        <w:t xml:space="preserve">. Total number of evening calls. </w:t>
      </w:r>
    </w:p>
    <w:p w14:paraId="1C2A9858" w14:textId="77777777" w:rsidR="00B1491A" w:rsidRDefault="00000000" w:rsidP="00894AE3">
      <w:pPr>
        <w:numPr>
          <w:ilvl w:val="0"/>
          <w:numId w:val="1"/>
        </w:numPr>
        <w:spacing w:after="10" w:line="268" w:lineRule="auto"/>
        <w:ind w:hanging="360"/>
      </w:pPr>
      <w:proofErr w:type="spellStart"/>
      <w:r>
        <w:rPr>
          <w:b/>
          <w:color w:val="3C4043"/>
          <w:sz w:val="21"/>
        </w:rPr>
        <w:t>total_eve_charge</w:t>
      </w:r>
      <w:proofErr w:type="spellEnd"/>
      <w:r>
        <w:rPr>
          <w:color w:val="3C4043"/>
          <w:sz w:val="21"/>
        </w:rPr>
        <w:t xml:space="preserve">, </w:t>
      </w:r>
      <w:r>
        <w:rPr>
          <w:i/>
          <w:color w:val="3C4043"/>
          <w:sz w:val="21"/>
        </w:rPr>
        <w:t>numerical</w:t>
      </w:r>
      <w:r>
        <w:rPr>
          <w:color w:val="3C4043"/>
          <w:sz w:val="21"/>
        </w:rPr>
        <w:t xml:space="preserve">. Total charge of evening calls. </w:t>
      </w:r>
    </w:p>
    <w:p w14:paraId="29232663" w14:textId="77777777" w:rsidR="00B1491A" w:rsidRDefault="00000000" w:rsidP="00894AE3">
      <w:pPr>
        <w:numPr>
          <w:ilvl w:val="0"/>
          <w:numId w:val="1"/>
        </w:numPr>
        <w:spacing w:after="10" w:line="268" w:lineRule="auto"/>
        <w:ind w:hanging="360"/>
      </w:pPr>
      <w:proofErr w:type="spellStart"/>
      <w:r>
        <w:rPr>
          <w:b/>
          <w:color w:val="3C4043"/>
          <w:sz w:val="21"/>
        </w:rPr>
        <w:t>total_night_minutes</w:t>
      </w:r>
      <w:proofErr w:type="spellEnd"/>
      <w:r>
        <w:rPr>
          <w:color w:val="3C4043"/>
          <w:sz w:val="21"/>
        </w:rPr>
        <w:t xml:space="preserve">, </w:t>
      </w:r>
      <w:r>
        <w:rPr>
          <w:i/>
          <w:color w:val="3C4043"/>
          <w:sz w:val="21"/>
        </w:rPr>
        <w:t>numerical</w:t>
      </w:r>
      <w:r>
        <w:rPr>
          <w:color w:val="3C4043"/>
          <w:sz w:val="21"/>
        </w:rPr>
        <w:t xml:space="preserve">. Total minutes of night calls. </w:t>
      </w:r>
    </w:p>
    <w:p w14:paraId="44846334" w14:textId="77777777" w:rsidR="00B1491A" w:rsidRDefault="00000000" w:rsidP="00894AE3">
      <w:pPr>
        <w:numPr>
          <w:ilvl w:val="0"/>
          <w:numId w:val="1"/>
        </w:numPr>
        <w:spacing w:after="10" w:line="268" w:lineRule="auto"/>
        <w:ind w:hanging="360"/>
      </w:pPr>
      <w:proofErr w:type="spellStart"/>
      <w:r>
        <w:rPr>
          <w:b/>
          <w:color w:val="3C4043"/>
          <w:sz w:val="21"/>
        </w:rPr>
        <w:t>total_night_calls</w:t>
      </w:r>
      <w:proofErr w:type="spellEnd"/>
      <w:r>
        <w:rPr>
          <w:color w:val="3C4043"/>
          <w:sz w:val="21"/>
        </w:rPr>
        <w:t xml:space="preserve">, </w:t>
      </w:r>
      <w:r>
        <w:rPr>
          <w:i/>
          <w:color w:val="3C4043"/>
          <w:sz w:val="21"/>
        </w:rPr>
        <w:t>numerical</w:t>
      </w:r>
      <w:r>
        <w:rPr>
          <w:color w:val="3C4043"/>
          <w:sz w:val="21"/>
        </w:rPr>
        <w:t xml:space="preserve">. Total number of night calls. </w:t>
      </w:r>
    </w:p>
    <w:p w14:paraId="25DEA76C" w14:textId="77777777" w:rsidR="00B1491A" w:rsidRDefault="00000000" w:rsidP="00894AE3">
      <w:pPr>
        <w:numPr>
          <w:ilvl w:val="0"/>
          <w:numId w:val="1"/>
        </w:numPr>
        <w:spacing w:after="10" w:line="268" w:lineRule="auto"/>
        <w:ind w:hanging="360"/>
      </w:pPr>
      <w:proofErr w:type="spellStart"/>
      <w:r>
        <w:rPr>
          <w:b/>
          <w:color w:val="3C4043"/>
          <w:sz w:val="21"/>
        </w:rPr>
        <w:t>total_night_charge</w:t>
      </w:r>
      <w:proofErr w:type="spellEnd"/>
      <w:r>
        <w:rPr>
          <w:color w:val="3C4043"/>
          <w:sz w:val="21"/>
        </w:rPr>
        <w:t xml:space="preserve">, </w:t>
      </w:r>
      <w:r>
        <w:rPr>
          <w:i/>
          <w:color w:val="3C4043"/>
          <w:sz w:val="21"/>
        </w:rPr>
        <w:t>numerical</w:t>
      </w:r>
      <w:r>
        <w:rPr>
          <w:color w:val="3C4043"/>
          <w:sz w:val="21"/>
        </w:rPr>
        <w:t xml:space="preserve">. Total charge of night calls. </w:t>
      </w:r>
    </w:p>
    <w:p w14:paraId="69C9926E" w14:textId="77777777" w:rsidR="00B1491A" w:rsidRDefault="00000000" w:rsidP="00894AE3">
      <w:pPr>
        <w:numPr>
          <w:ilvl w:val="0"/>
          <w:numId w:val="1"/>
        </w:numPr>
        <w:spacing w:after="10" w:line="268" w:lineRule="auto"/>
        <w:ind w:hanging="360"/>
      </w:pPr>
      <w:proofErr w:type="spellStart"/>
      <w:r>
        <w:rPr>
          <w:b/>
          <w:color w:val="3C4043"/>
          <w:sz w:val="21"/>
        </w:rPr>
        <w:t>total_intl_minutes</w:t>
      </w:r>
      <w:proofErr w:type="spellEnd"/>
      <w:r>
        <w:rPr>
          <w:color w:val="3C4043"/>
          <w:sz w:val="21"/>
        </w:rPr>
        <w:t xml:space="preserve">, </w:t>
      </w:r>
      <w:r>
        <w:rPr>
          <w:i/>
          <w:color w:val="3C4043"/>
          <w:sz w:val="21"/>
        </w:rPr>
        <w:t>numerical</w:t>
      </w:r>
      <w:r>
        <w:rPr>
          <w:color w:val="3C4043"/>
          <w:sz w:val="21"/>
        </w:rPr>
        <w:t xml:space="preserve">. Total minutes of international calls. </w:t>
      </w:r>
    </w:p>
    <w:p w14:paraId="750368A3" w14:textId="77777777" w:rsidR="00B1491A" w:rsidRDefault="00000000" w:rsidP="00894AE3">
      <w:pPr>
        <w:numPr>
          <w:ilvl w:val="0"/>
          <w:numId w:val="1"/>
        </w:numPr>
        <w:spacing w:after="10" w:line="268" w:lineRule="auto"/>
        <w:ind w:hanging="360"/>
      </w:pPr>
      <w:proofErr w:type="spellStart"/>
      <w:r>
        <w:rPr>
          <w:b/>
          <w:color w:val="3C4043"/>
          <w:sz w:val="21"/>
        </w:rPr>
        <w:t>total_intl_calls</w:t>
      </w:r>
      <w:proofErr w:type="spellEnd"/>
      <w:r>
        <w:rPr>
          <w:color w:val="3C4043"/>
          <w:sz w:val="21"/>
        </w:rPr>
        <w:t xml:space="preserve">, </w:t>
      </w:r>
      <w:r>
        <w:rPr>
          <w:i/>
          <w:color w:val="3C4043"/>
          <w:sz w:val="21"/>
        </w:rPr>
        <w:t>numerical</w:t>
      </w:r>
      <w:r>
        <w:rPr>
          <w:color w:val="3C4043"/>
          <w:sz w:val="21"/>
        </w:rPr>
        <w:t xml:space="preserve">. Total number of international calls. </w:t>
      </w:r>
    </w:p>
    <w:p w14:paraId="1ED23DE3" w14:textId="77777777" w:rsidR="00B1491A" w:rsidRDefault="00000000" w:rsidP="00894AE3">
      <w:pPr>
        <w:numPr>
          <w:ilvl w:val="0"/>
          <w:numId w:val="1"/>
        </w:numPr>
        <w:spacing w:after="10" w:line="268" w:lineRule="auto"/>
        <w:ind w:hanging="360"/>
      </w:pPr>
      <w:proofErr w:type="spellStart"/>
      <w:r>
        <w:rPr>
          <w:b/>
          <w:color w:val="3C4043"/>
          <w:sz w:val="21"/>
        </w:rPr>
        <w:t>total_intl_charge</w:t>
      </w:r>
      <w:proofErr w:type="spellEnd"/>
      <w:r>
        <w:rPr>
          <w:color w:val="3C4043"/>
          <w:sz w:val="21"/>
        </w:rPr>
        <w:t xml:space="preserve">, </w:t>
      </w:r>
      <w:r>
        <w:rPr>
          <w:i/>
          <w:color w:val="3C4043"/>
          <w:sz w:val="21"/>
        </w:rPr>
        <w:t>numerical</w:t>
      </w:r>
      <w:r>
        <w:rPr>
          <w:color w:val="3C4043"/>
          <w:sz w:val="21"/>
        </w:rPr>
        <w:t xml:space="preserve">. The total charge of international calls </w:t>
      </w:r>
    </w:p>
    <w:p w14:paraId="2959AF87" w14:textId="77777777" w:rsidR="00821604" w:rsidRPr="00821604" w:rsidRDefault="00000000" w:rsidP="00821604">
      <w:pPr>
        <w:numPr>
          <w:ilvl w:val="0"/>
          <w:numId w:val="1"/>
        </w:numPr>
        <w:spacing w:after="10" w:line="268" w:lineRule="auto"/>
        <w:ind w:hanging="360"/>
      </w:pPr>
      <w:proofErr w:type="spellStart"/>
      <w:r>
        <w:rPr>
          <w:b/>
          <w:color w:val="3C4043"/>
          <w:sz w:val="21"/>
        </w:rPr>
        <w:t>number_customer_service_calls</w:t>
      </w:r>
      <w:proofErr w:type="spellEnd"/>
      <w:r>
        <w:rPr>
          <w:color w:val="3C4043"/>
          <w:sz w:val="21"/>
        </w:rPr>
        <w:t xml:space="preserve">, </w:t>
      </w:r>
      <w:r>
        <w:rPr>
          <w:i/>
          <w:color w:val="3C4043"/>
          <w:sz w:val="21"/>
        </w:rPr>
        <w:t>numerical</w:t>
      </w:r>
      <w:r>
        <w:rPr>
          <w:color w:val="3C4043"/>
          <w:sz w:val="21"/>
        </w:rPr>
        <w:t xml:space="preserve">. Number of calls to customer service </w:t>
      </w:r>
    </w:p>
    <w:p w14:paraId="7B5F136E" w14:textId="3F5B5C9C" w:rsidR="00552EA5" w:rsidRPr="00821604" w:rsidRDefault="00000000" w:rsidP="00821604">
      <w:pPr>
        <w:spacing w:after="10" w:line="268" w:lineRule="auto"/>
        <w:ind w:left="345" w:firstLine="0"/>
      </w:pPr>
      <w:r>
        <w:rPr>
          <w:color w:val="3C4043"/>
          <w:sz w:val="21"/>
        </w:rPr>
        <w:t>●</w:t>
      </w:r>
      <w:r w:rsidR="00821604">
        <w:rPr>
          <w:color w:val="3C4043"/>
          <w:sz w:val="21"/>
        </w:rPr>
        <w:t xml:space="preserve">    </w:t>
      </w:r>
      <w:r>
        <w:rPr>
          <w:b/>
          <w:color w:val="3C4043"/>
          <w:sz w:val="21"/>
        </w:rPr>
        <w:t>churn</w:t>
      </w:r>
      <w:r>
        <w:rPr>
          <w:color w:val="3C4043"/>
          <w:sz w:val="21"/>
        </w:rPr>
        <w:t xml:space="preserve"> </w:t>
      </w:r>
      <w:r>
        <w:rPr>
          <w:i/>
          <w:color w:val="3C4043"/>
          <w:sz w:val="21"/>
        </w:rPr>
        <w:t>(yes/no)</w:t>
      </w:r>
      <w:r>
        <w:rPr>
          <w:color w:val="3C4043"/>
          <w:sz w:val="21"/>
        </w:rPr>
        <w:t xml:space="preserve">. Customer churn - target variable. </w:t>
      </w:r>
    </w:p>
    <w:p w14:paraId="3646EA06" w14:textId="77777777" w:rsidR="00821604" w:rsidRDefault="00821604" w:rsidP="00821604">
      <w:pPr>
        <w:numPr>
          <w:ilvl w:val="0"/>
          <w:numId w:val="1"/>
        </w:numPr>
        <w:spacing w:after="10" w:line="268" w:lineRule="auto"/>
        <w:ind w:hanging="360"/>
        <w:rPr>
          <w:b/>
          <w:color w:val="3C4043"/>
          <w:sz w:val="21"/>
        </w:rPr>
      </w:pPr>
      <w:proofErr w:type="spellStart"/>
      <w:r w:rsidRPr="00821604">
        <w:rPr>
          <w:b/>
          <w:color w:val="3C4043"/>
          <w:sz w:val="21"/>
        </w:rPr>
        <w:t>Day_Minutes_Group</w:t>
      </w:r>
      <w:proofErr w:type="spellEnd"/>
      <w:r w:rsidRPr="00821604">
        <w:rPr>
          <w:b/>
          <w:color w:val="3C4043"/>
          <w:sz w:val="21"/>
        </w:rPr>
        <w:t xml:space="preserve">, </w:t>
      </w:r>
      <w:r w:rsidRPr="00821604">
        <w:rPr>
          <w:bCs/>
          <w:i/>
          <w:iCs/>
          <w:color w:val="3C4043"/>
          <w:sz w:val="21"/>
        </w:rPr>
        <w:t>categorica</w:t>
      </w:r>
      <w:r w:rsidRPr="00821604">
        <w:rPr>
          <w:b/>
          <w:color w:val="3C4043"/>
          <w:sz w:val="21"/>
        </w:rPr>
        <w:t xml:space="preserve">l. </w:t>
      </w:r>
      <w:r w:rsidRPr="00821604">
        <w:rPr>
          <w:bCs/>
          <w:color w:val="3C4043"/>
          <w:sz w:val="21"/>
        </w:rPr>
        <w:t>Bins continuous daytime minutes into discrete usage ranges to isolate "bill shock" thresholds.</w:t>
      </w:r>
      <w:r w:rsidRPr="00821604">
        <w:rPr>
          <w:b/>
          <w:color w:val="3C4043"/>
          <w:sz w:val="21"/>
        </w:rPr>
        <w:t xml:space="preserve"> </w:t>
      </w:r>
    </w:p>
    <w:p w14:paraId="08694694" w14:textId="44A3632F" w:rsidR="00821604" w:rsidRDefault="00821604" w:rsidP="00821604">
      <w:pPr>
        <w:numPr>
          <w:ilvl w:val="0"/>
          <w:numId w:val="1"/>
        </w:numPr>
        <w:spacing w:after="10" w:line="268" w:lineRule="auto"/>
        <w:ind w:hanging="360"/>
        <w:rPr>
          <w:b/>
          <w:color w:val="3C4043"/>
          <w:sz w:val="21"/>
        </w:rPr>
      </w:pPr>
      <w:proofErr w:type="spellStart"/>
      <w:r w:rsidRPr="00821604">
        <w:rPr>
          <w:b/>
          <w:color w:val="3C4043"/>
          <w:sz w:val="21"/>
        </w:rPr>
        <w:t>Vmail_Message_Tier</w:t>
      </w:r>
      <w:proofErr w:type="spellEnd"/>
      <w:r w:rsidRPr="00821604">
        <w:rPr>
          <w:b/>
          <w:color w:val="3C4043"/>
          <w:sz w:val="21"/>
        </w:rPr>
        <w:t xml:space="preserve">, </w:t>
      </w:r>
      <w:r w:rsidRPr="00821604">
        <w:rPr>
          <w:bCs/>
          <w:i/>
          <w:iCs/>
          <w:color w:val="3C4043"/>
          <w:sz w:val="21"/>
        </w:rPr>
        <w:t>categorical</w:t>
      </w:r>
      <w:r w:rsidRPr="00821604">
        <w:rPr>
          <w:bCs/>
          <w:color w:val="3C4043"/>
          <w:sz w:val="21"/>
        </w:rPr>
        <w:t>. Groups voicemail message counts to segment active vs. inactive voicemail plan subscribers</w:t>
      </w:r>
      <w:r w:rsidRPr="00821604">
        <w:rPr>
          <w:b/>
          <w:color w:val="3C4043"/>
          <w:sz w:val="21"/>
        </w:rPr>
        <w:t xml:space="preserve">. </w:t>
      </w:r>
    </w:p>
    <w:p w14:paraId="30F3D567" w14:textId="45767F21" w:rsidR="00821604" w:rsidRPr="00821604" w:rsidRDefault="00821604" w:rsidP="00821604">
      <w:pPr>
        <w:numPr>
          <w:ilvl w:val="0"/>
          <w:numId w:val="1"/>
        </w:numPr>
        <w:spacing w:after="10" w:line="268" w:lineRule="auto"/>
        <w:ind w:hanging="360"/>
        <w:rPr>
          <w:bCs/>
          <w:color w:val="3C4043"/>
          <w:sz w:val="21"/>
        </w:rPr>
      </w:pPr>
      <w:proofErr w:type="spellStart"/>
      <w:r w:rsidRPr="00821604">
        <w:rPr>
          <w:b/>
          <w:color w:val="3C4043"/>
          <w:sz w:val="21"/>
        </w:rPr>
        <w:t>CS_Severity_Tier</w:t>
      </w:r>
      <w:proofErr w:type="spellEnd"/>
      <w:r w:rsidRPr="00821604">
        <w:rPr>
          <w:b/>
          <w:color w:val="3C4043"/>
          <w:sz w:val="21"/>
        </w:rPr>
        <w:t xml:space="preserve">, </w:t>
      </w:r>
      <w:r w:rsidRPr="00821604">
        <w:rPr>
          <w:bCs/>
          <w:i/>
          <w:iCs/>
          <w:color w:val="3C4043"/>
          <w:sz w:val="21"/>
        </w:rPr>
        <w:t>categorical</w:t>
      </w:r>
      <w:r w:rsidRPr="00821604">
        <w:rPr>
          <w:b/>
          <w:color w:val="3C4043"/>
          <w:sz w:val="21"/>
        </w:rPr>
        <w:t xml:space="preserve">. </w:t>
      </w:r>
      <w:r w:rsidRPr="00821604">
        <w:rPr>
          <w:bCs/>
          <w:color w:val="3C4043"/>
          <w:sz w:val="21"/>
        </w:rPr>
        <w:t xml:space="preserve">Groups customer service calls to track risk above the critical 4-call escalation limit. </w:t>
      </w:r>
    </w:p>
    <w:p w14:paraId="06BB2E15" w14:textId="5C7DC215" w:rsidR="00821604" w:rsidRPr="00821604" w:rsidRDefault="00821604" w:rsidP="00821604">
      <w:pPr>
        <w:numPr>
          <w:ilvl w:val="0"/>
          <w:numId w:val="1"/>
        </w:numPr>
        <w:spacing w:after="10" w:line="268" w:lineRule="auto"/>
        <w:ind w:hanging="360"/>
        <w:rPr>
          <w:bCs/>
          <w:color w:val="3C4043"/>
          <w:sz w:val="21"/>
        </w:rPr>
      </w:pPr>
      <w:proofErr w:type="spellStart"/>
      <w:r w:rsidRPr="00821604">
        <w:rPr>
          <w:b/>
          <w:color w:val="3C4043"/>
          <w:sz w:val="21"/>
        </w:rPr>
        <w:t>Intl_Call_Tier</w:t>
      </w:r>
      <w:proofErr w:type="spellEnd"/>
      <w:r w:rsidRPr="00821604">
        <w:rPr>
          <w:b/>
          <w:color w:val="3C4043"/>
          <w:sz w:val="21"/>
        </w:rPr>
        <w:t xml:space="preserve">, </w:t>
      </w:r>
      <w:r w:rsidRPr="00821604">
        <w:rPr>
          <w:bCs/>
          <w:i/>
          <w:iCs/>
          <w:color w:val="3C4043"/>
          <w:sz w:val="21"/>
        </w:rPr>
        <w:t>categorical</w:t>
      </w:r>
      <w:r w:rsidRPr="00821604">
        <w:rPr>
          <w:b/>
          <w:color w:val="3C4043"/>
          <w:sz w:val="21"/>
        </w:rPr>
        <w:t xml:space="preserve">. </w:t>
      </w:r>
      <w:r w:rsidRPr="00821604">
        <w:rPr>
          <w:bCs/>
          <w:color w:val="3C4043"/>
          <w:sz w:val="21"/>
        </w:rPr>
        <w:t xml:space="preserve">Groups international calling frequency to track roaming usage friction. </w:t>
      </w:r>
    </w:p>
    <w:p w14:paraId="162F4DE6" w14:textId="4640DE9D" w:rsidR="00821604" w:rsidRPr="00821604" w:rsidRDefault="00821604" w:rsidP="00821604">
      <w:pPr>
        <w:numPr>
          <w:ilvl w:val="0"/>
          <w:numId w:val="1"/>
        </w:numPr>
        <w:spacing w:after="10" w:line="268" w:lineRule="auto"/>
        <w:ind w:hanging="360"/>
        <w:rPr>
          <w:bCs/>
          <w:color w:val="3C4043"/>
          <w:sz w:val="21"/>
        </w:rPr>
      </w:pPr>
      <w:proofErr w:type="spellStart"/>
      <w:r w:rsidRPr="00821604">
        <w:rPr>
          <w:b/>
          <w:color w:val="3C4043"/>
          <w:sz w:val="21"/>
        </w:rPr>
        <w:t>Tenure_Period</w:t>
      </w:r>
      <w:proofErr w:type="spellEnd"/>
      <w:r w:rsidRPr="00821604">
        <w:rPr>
          <w:b/>
          <w:color w:val="3C4043"/>
          <w:sz w:val="21"/>
        </w:rPr>
        <w:t xml:space="preserve">, </w:t>
      </w:r>
      <w:r w:rsidRPr="00821604">
        <w:rPr>
          <w:bCs/>
          <w:i/>
          <w:iCs/>
          <w:color w:val="3C4043"/>
          <w:sz w:val="21"/>
        </w:rPr>
        <w:t>numerical</w:t>
      </w:r>
      <w:r w:rsidRPr="00821604">
        <w:rPr>
          <w:b/>
          <w:color w:val="3C4043"/>
          <w:sz w:val="21"/>
        </w:rPr>
        <w:t>.</w:t>
      </w:r>
      <w:r w:rsidRPr="00821604">
        <w:rPr>
          <w:bCs/>
          <w:color w:val="3C4043"/>
          <w:sz w:val="21"/>
        </w:rPr>
        <w:t xml:space="preserve"> </w:t>
      </w:r>
      <w:r w:rsidR="00536089">
        <w:rPr>
          <w:bCs/>
          <w:color w:val="3C4043"/>
          <w:sz w:val="21"/>
        </w:rPr>
        <w:t>Discretises</w:t>
      </w:r>
      <w:r w:rsidRPr="00821604">
        <w:rPr>
          <w:bCs/>
          <w:color w:val="3C4043"/>
          <w:sz w:val="21"/>
        </w:rPr>
        <w:t xml:space="preserve"> customer account lengths into 6-month cohorts for longitudinal trend analysis. </w:t>
      </w:r>
    </w:p>
    <w:p w14:paraId="3759FE4B" w14:textId="126F11A7" w:rsidR="00821604" w:rsidRDefault="00821604" w:rsidP="00821604">
      <w:pPr>
        <w:numPr>
          <w:ilvl w:val="0"/>
          <w:numId w:val="1"/>
        </w:numPr>
        <w:spacing w:after="10" w:line="268" w:lineRule="auto"/>
        <w:ind w:hanging="360"/>
        <w:rPr>
          <w:b/>
          <w:color w:val="3C4043"/>
          <w:sz w:val="21"/>
        </w:rPr>
      </w:pPr>
      <w:proofErr w:type="spellStart"/>
      <w:r w:rsidRPr="00821604">
        <w:rPr>
          <w:b/>
          <w:color w:val="3C4043"/>
          <w:sz w:val="21"/>
        </w:rPr>
        <w:t>z_day</w:t>
      </w:r>
      <w:proofErr w:type="spellEnd"/>
      <w:r w:rsidRPr="00821604">
        <w:rPr>
          <w:b/>
          <w:color w:val="3C4043"/>
          <w:sz w:val="21"/>
        </w:rPr>
        <w:t xml:space="preserve">, </w:t>
      </w:r>
      <w:r w:rsidRPr="00821604">
        <w:rPr>
          <w:bCs/>
          <w:i/>
          <w:iCs/>
          <w:color w:val="3C4043"/>
          <w:sz w:val="21"/>
        </w:rPr>
        <w:t>numerical</w:t>
      </w:r>
      <w:r w:rsidRPr="00821604">
        <w:rPr>
          <w:b/>
          <w:color w:val="3C4043"/>
          <w:sz w:val="21"/>
        </w:rPr>
        <w:t xml:space="preserve">. </w:t>
      </w:r>
      <w:r w:rsidR="00536089">
        <w:rPr>
          <w:bCs/>
          <w:color w:val="3C4043"/>
          <w:sz w:val="21"/>
        </w:rPr>
        <w:t>Standardised</w:t>
      </w:r>
      <w:r w:rsidRPr="00821604">
        <w:rPr>
          <w:bCs/>
          <w:color w:val="3C4043"/>
          <w:sz w:val="21"/>
        </w:rPr>
        <w:t xml:space="preserve"> Z-score of daytime minutes.</w:t>
      </w:r>
    </w:p>
    <w:p w14:paraId="2D928101" w14:textId="3A241C9B" w:rsidR="00821604" w:rsidRDefault="00821604" w:rsidP="00821604">
      <w:pPr>
        <w:numPr>
          <w:ilvl w:val="0"/>
          <w:numId w:val="1"/>
        </w:numPr>
        <w:spacing w:after="10" w:line="268" w:lineRule="auto"/>
        <w:ind w:hanging="360"/>
        <w:rPr>
          <w:b/>
          <w:color w:val="3C4043"/>
          <w:sz w:val="21"/>
        </w:rPr>
      </w:pPr>
      <w:proofErr w:type="spellStart"/>
      <w:r w:rsidRPr="00821604">
        <w:rPr>
          <w:b/>
          <w:color w:val="3C4043"/>
          <w:sz w:val="21"/>
        </w:rPr>
        <w:lastRenderedPageBreak/>
        <w:t>z_eve</w:t>
      </w:r>
      <w:proofErr w:type="spellEnd"/>
      <w:r w:rsidRPr="00821604">
        <w:rPr>
          <w:b/>
          <w:color w:val="3C4043"/>
          <w:sz w:val="21"/>
        </w:rPr>
        <w:t xml:space="preserve">, numerical. </w:t>
      </w:r>
      <w:r w:rsidR="00536089">
        <w:rPr>
          <w:b/>
          <w:color w:val="3C4043"/>
          <w:sz w:val="21"/>
        </w:rPr>
        <w:t>Standardised</w:t>
      </w:r>
      <w:r w:rsidRPr="00821604">
        <w:rPr>
          <w:b/>
          <w:color w:val="3C4043"/>
          <w:sz w:val="21"/>
        </w:rPr>
        <w:t xml:space="preserve"> Z-score of evening minutes. </w:t>
      </w:r>
    </w:p>
    <w:p w14:paraId="6860D618" w14:textId="4866FAED" w:rsidR="00821604" w:rsidRDefault="00821604" w:rsidP="00821604">
      <w:pPr>
        <w:numPr>
          <w:ilvl w:val="0"/>
          <w:numId w:val="1"/>
        </w:numPr>
        <w:spacing w:after="10" w:line="268" w:lineRule="auto"/>
        <w:ind w:hanging="360"/>
        <w:rPr>
          <w:b/>
          <w:color w:val="3C4043"/>
          <w:sz w:val="21"/>
        </w:rPr>
      </w:pPr>
      <w:proofErr w:type="spellStart"/>
      <w:r w:rsidRPr="00821604">
        <w:rPr>
          <w:b/>
          <w:color w:val="3C4043"/>
          <w:sz w:val="21"/>
        </w:rPr>
        <w:t>z_night</w:t>
      </w:r>
      <w:proofErr w:type="spellEnd"/>
      <w:r w:rsidRPr="00821604">
        <w:rPr>
          <w:b/>
          <w:color w:val="3C4043"/>
          <w:sz w:val="21"/>
        </w:rPr>
        <w:t xml:space="preserve">, numerical. </w:t>
      </w:r>
      <w:r w:rsidR="00536089">
        <w:rPr>
          <w:b/>
          <w:color w:val="3C4043"/>
          <w:sz w:val="21"/>
        </w:rPr>
        <w:t>Standardised</w:t>
      </w:r>
      <w:r w:rsidRPr="00821604">
        <w:rPr>
          <w:b/>
          <w:color w:val="3C4043"/>
          <w:sz w:val="21"/>
        </w:rPr>
        <w:t xml:space="preserve"> Z-score of night minutes. </w:t>
      </w:r>
    </w:p>
    <w:p w14:paraId="7EAB9CFF" w14:textId="7E1976BA" w:rsidR="00821604" w:rsidRDefault="00821604" w:rsidP="00821604">
      <w:pPr>
        <w:numPr>
          <w:ilvl w:val="0"/>
          <w:numId w:val="1"/>
        </w:numPr>
        <w:spacing w:after="10" w:line="268" w:lineRule="auto"/>
        <w:ind w:hanging="360"/>
        <w:rPr>
          <w:b/>
          <w:color w:val="3C4043"/>
          <w:sz w:val="21"/>
        </w:rPr>
      </w:pPr>
      <w:r w:rsidRPr="00821604">
        <w:rPr>
          <w:b/>
          <w:color w:val="3C4043"/>
          <w:sz w:val="21"/>
        </w:rPr>
        <w:t xml:space="preserve"> </w:t>
      </w:r>
      <w:proofErr w:type="spellStart"/>
      <w:r w:rsidRPr="00821604">
        <w:rPr>
          <w:b/>
          <w:color w:val="3C4043"/>
          <w:sz w:val="21"/>
        </w:rPr>
        <w:t>z_intl</w:t>
      </w:r>
      <w:proofErr w:type="spellEnd"/>
      <w:r w:rsidRPr="00821604">
        <w:rPr>
          <w:b/>
          <w:color w:val="3C4043"/>
          <w:sz w:val="21"/>
        </w:rPr>
        <w:t xml:space="preserve">, numerical. </w:t>
      </w:r>
      <w:r w:rsidR="00536089">
        <w:rPr>
          <w:b/>
          <w:color w:val="3C4043"/>
          <w:sz w:val="21"/>
        </w:rPr>
        <w:t>Standardised</w:t>
      </w:r>
      <w:r w:rsidRPr="00821604">
        <w:rPr>
          <w:b/>
          <w:color w:val="3C4043"/>
          <w:sz w:val="21"/>
        </w:rPr>
        <w:t xml:space="preserve"> Z-score of international minutes. </w:t>
      </w:r>
    </w:p>
    <w:p w14:paraId="2480AEFD" w14:textId="3AB2D1A9" w:rsidR="00821604" w:rsidRDefault="00821604" w:rsidP="00821604">
      <w:pPr>
        <w:numPr>
          <w:ilvl w:val="0"/>
          <w:numId w:val="1"/>
        </w:numPr>
        <w:spacing w:after="10" w:line="268" w:lineRule="auto"/>
        <w:ind w:hanging="360"/>
        <w:rPr>
          <w:b/>
          <w:color w:val="3C4043"/>
          <w:sz w:val="21"/>
        </w:rPr>
      </w:pPr>
      <w:r w:rsidRPr="00821604">
        <w:rPr>
          <w:b/>
          <w:color w:val="3C4043"/>
          <w:sz w:val="21"/>
        </w:rPr>
        <w:t xml:space="preserve"> </w:t>
      </w:r>
      <w:r w:rsidR="00536089" w:rsidRPr="00821604">
        <w:rPr>
          <w:b/>
          <w:color w:val="3C4043"/>
          <w:sz w:val="21"/>
        </w:rPr>
        <w:t>Cluster Segment</w:t>
      </w:r>
      <w:r w:rsidRPr="00821604">
        <w:rPr>
          <w:b/>
          <w:color w:val="3C4043"/>
          <w:sz w:val="21"/>
        </w:rPr>
        <w:t xml:space="preserve">, categorical. Assigned </w:t>
      </w:r>
      <w:r w:rsidR="00536089">
        <w:rPr>
          <w:b/>
          <w:color w:val="3C4043"/>
          <w:sz w:val="21"/>
        </w:rPr>
        <w:t>behavioural</w:t>
      </w:r>
      <w:r w:rsidRPr="00821604">
        <w:rPr>
          <w:b/>
          <w:color w:val="3C4043"/>
          <w:sz w:val="21"/>
        </w:rPr>
        <w:t xml:space="preserve"> usage persona based on </w:t>
      </w:r>
      <w:r w:rsidR="00536089">
        <w:rPr>
          <w:b/>
          <w:color w:val="3C4043"/>
          <w:sz w:val="21"/>
        </w:rPr>
        <w:t>standardised</w:t>
      </w:r>
      <w:r w:rsidRPr="00821604">
        <w:rPr>
          <w:b/>
          <w:color w:val="3C4043"/>
          <w:sz w:val="21"/>
        </w:rPr>
        <w:t xml:space="preserve"> multi-dimensional usage profiles.</w:t>
      </w:r>
    </w:p>
    <w:p w14:paraId="4C7411EF" w14:textId="51ECBAA9" w:rsidR="00821604" w:rsidRDefault="00821604" w:rsidP="00821604">
      <w:pPr>
        <w:numPr>
          <w:ilvl w:val="0"/>
          <w:numId w:val="1"/>
        </w:numPr>
        <w:spacing w:after="10" w:line="268" w:lineRule="auto"/>
        <w:ind w:hanging="360"/>
        <w:rPr>
          <w:b/>
          <w:color w:val="3C4043"/>
          <w:sz w:val="21"/>
        </w:rPr>
      </w:pPr>
      <w:r w:rsidRPr="00821604">
        <w:rPr>
          <w:b/>
          <w:color w:val="3C4043"/>
          <w:sz w:val="21"/>
        </w:rPr>
        <w:t xml:space="preserve">International Interaction, categorical. Evaluates the </w:t>
      </w:r>
      <w:r w:rsidR="00536089">
        <w:rPr>
          <w:b/>
          <w:color w:val="3C4043"/>
          <w:sz w:val="21"/>
        </w:rPr>
        <w:t>intersection of</w:t>
      </w:r>
      <w:r w:rsidRPr="00821604">
        <w:rPr>
          <w:b/>
          <w:color w:val="3C4043"/>
          <w:sz w:val="21"/>
        </w:rPr>
        <w:t xml:space="preserve"> international plan subscription and high calling volume.</w:t>
      </w:r>
    </w:p>
    <w:p w14:paraId="7015BD19" w14:textId="77777777" w:rsidR="00821604" w:rsidRDefault="00821604" w:rsidP="00821604">
      <w:pPr>
        <w:numPr>
          <w:ilvl w:val="0"/>
          <w:numId w:val="1"/>
        </w:numPr>
        <w:spacing w:after="10" w:line="268" w:lineRule="auto"/>
        <w:ind w:hanging="360"/>
        <w:rPr>
          <w:b/>
          <w:color w:val="3C4043"/>
          <w:sz w:val="21"/>
        </w:rPr>
      </w:pPr>
      <w:r w:rsidRPr="00821604">
        <w:rPr>
          <w:b/>
          <w:color w:val="3C4043"/>
          <w:sz w:val="21"/>
        </w:rPr>
        <w:t>Support Friction Interaction, categorical. Identifies compounding joint risk when high customer service calls intersect with high daytime usage.</w:t>
      </w:r>
    </w:p>
    <w:p w14:paraId="78DA5B9C" w14:textId="77777777" w:rsidR="00821604" w:rsidRDefault="00821604" w:rsidP="00821604">
      <w:pPr>
        <w:numPr>
          <w:ilvl w:val="0"/>
          <w:numId w:val="1"/>
        </w:numPr>
        <w:spacing w:after="10" w:line="268" w:lineRule="auto"/>
        <w:ind w:hanging="360"/>
        <w:rPr>
          <w:b/>
          <w:color w:val="3C4043"/>
          <w:sz w:val="21"/>
        </w:rPr>
      </w:pPr>
      <w:proofErr w:type="spellStart"/>
      <w:r w:rsidRPr="00821604">
        <w:rPr>
          <w:b/>
          <w:color w:val="3C4043"/>
          <w:sz w:val="21"/>
        </w:rPr>
        <w:t>Intl_Plan_Weight</w:t>
      </w:r>
      <w:proofErr w:type="spellEnd"/>
      <w:r w:rsidRPr="00821604">
        <w:rPr>
          <w:b/>
          <w:color w:val="3C4043"/>
          <w:sz w:val="21"/>
        </w:rPr>
        <w:t xml:space="preserve">, numerical. Model weight coefficient assigned to a customer if they have an active international plan. </w:t>
      </w:r>
    </w:p>
    <w:p w14:paraId="3B43EBA0" w14:textId="77777777" w:rsidR="00821604" w:rsidRDefault="00821604" w:rsidP="00821604">
      <w:pPr>
        <w:numPr>
          <w:ilvl w:val="0"/>
          <w:numId w:val="1"/>
        </w:numPr>
        <w:spacing w:after="10" w:line="268" w:lineRule="auto"/>
        <w:ind w:hanging="360"/>
        <w:rPr>
          <w:b/>
          <w:color w:val="3C4043"/>
          <w:sz w:val="21"/>
        </w:rPr>
      </w:pPr>
      <w:r w:rsidRPr="00821604">
        <w:rPr>
          <w:b/>
          <w:color w:val="3C4043"/>
          <w:sz w:val="21"/>
        </w:rPr>
        <w:t xml:space="preserve">● </w:t>
      </w:r>
      <w:proofErr w:type="spellStart"/>
      <w:r w:rsidRPr="00821604">
        <w:rPr>
          <w:b/>
          <w:color w:val="3C4043"/>
          <w:sz w:val="21"/>
        </w:rPr>
        <w:t>Service_Calls_Weight</w:t>
      </w:r>
      <w:proofErr w:type="spellEnd"/>
      <w:r w:rsidRPr="00821604">
        <w:rPr>
          <w:b/>
          <w:color w:val="3C4043"/>
          <w:sz w:val="21"/>
        </w:rPr>
        <w:t xml:space="preserve">, numerical. Model weight coefficient assigned to a customer based on customer service call thresholds. </w:t>
      </w:r>
    </w:p>
    <w:p w14:paraId="6D5E65F0" w14:textId="77777777" w:rsidR="00821604" w:rsidRDefault="00821604" w:rsidP="00821604">
      <w:pPr>
        <w:numPr>
          <w:ilvl w:val="0"/>
          <w:numId w:val="1"/>
        </w:numPr>
        <w:spacing w:after="10" w:line="268" w:lineRule="auto"/>
        <w:ind w:hanging="360"/>
        <w:rPr>
          <w:b/>
          <w:color w:val="3C4043"/>
          <w:sz w:val="21"/>
        </w:rPr>
      </w:pPr>
      <w:proofErr w:type="spellStart"/>
      <w:r w:rsidRPr="00821604">
        <w:rPr>
          <w:b/>
          <w:color w:val="3C4043"/>
          <w:sz w:val="21"/>
        </w:rPr>
        <w:t>Day_Minutes_Weight</w:t>
      </w:r>
      <w:proofErr w:type="spellEnd"/>
      <w:r w:rsidRPr="00821604">
        <w:rPr>
          <w:b/>
          <w:color w:val="3C4043"/>
          <w:sz w:val="21"/>
        </w:rPr>
        <w:t xml:space="preserve">, numerical. Model weight coefficient assigned to a customer based on high daytime usage thresholds. </w:t>
      </w:r>
    </w:p>
    <w:p w14:paraId="694200D2" w14:textId="77777777" w:rsidR="00821604" w:rsidRDefault="00821604" w:rsidP="00821604">
      <w:pPr>
        <w:numPr>
          <w:ilvl w:val="0"/>
          <w:numId w:val="1"/>
        </w:numPr>
        <w:spacing w:after="10" w:line="268" w:lineRule="auto"/>
        <w:ind w:hanging="360"/>
        <w:rPr>
          <w:b/>
          <w:color w:val="3C4043"/>
          <w:sz w:val="21"/>
        </w:rPr>
      </w:pPr>
      <w:proofErr w:type="spellStart"/>
      <w:r w:rsidRPr="00821604">
        <w:rPr>
          <w:b/>
          <w:color w:val="3C4043"/>
          <w:sz w:val="21"/>
        </w:rPr>
        <w:t>Vmail_Discount</w:t>
      </w:r>
      <w:proofErr w:type="spellEnd"/>
      <w:r w:rsidRPr="00821604">
        <w:rPr>
          <w:b/>
          <w:color w:val="3C4043"/>
          <w:sz w:val="21"/>
        </w:rPr>
        <w:t xml:space="preserve">, numerical. Negative model weight acting as a retention anchor for active voicemail plan subscribers. </w:t>
      </w:r>
    </w:p>
    <w:p w14:paraId="20B3B45B" w14:textId="77777777" w:rsidR="00821604" w:rsidRDefault="00821604" w:rsidP="00821604">
      <w:pPr>
        <w:numPr>
          <w:ilvl w:val="0"/>
          <w:numId w:val="1"/>
        </w:numPr>
        <w:spacing w:after="10" w:line="268" w:lineRule="auto"/>
        <w:ind w:hanging="360"/>
        <w:rPr>
          <w:b/>
          <w:color w:val="3C4043"/>
          <w:sz w:val="21"/>
        </w:rPr>
      </w:pPr>
      <w:proofErr w:type="spellStart"/>
      <w:r w:rsidRPr="00821604">
        <w:rPr>
          <w:b/>
          <w:color w:val="3C4043"/>
          <w:sz w:val="21"/>
        </w:rPr>
        <w:t>Log_Odds_z</w:t>
      </w:r>
      <w:proofErr w:type="spellEnd"/>
      <w:r w:rsidRPr="00821604">
        <w:rPr>
          <w:b/>
          <w:color w:val="3C4043"/>
          <w:sz w:val="21"/>
        </w:rPr>
        <w:t>, numerical. The raw linear composite risk score computed from the intercept and feature weights.</w:t>
      </w:r>
    </w:p>
    <w:p w14:paraId="32D0513C" w14:textId="77777777" w:rsidR="00821604" w:rsidRDefault="00821604" w:rsidP="00821604">
      <w:pPr>
        <w:numPr>
          <w:ilvl w:val="0"/>
          <w:numId w:val="1"/>
        </w:numPr>
        <w:spacing w:after="10" w:line="268" w:lineRule="auto"/>
        <w:ind w:hanging="360"/>
        <w:rPr>
          <w:b/>
          <w:color w:val="3C4043"/>
          <w:sz w:val="21"/>
        </w:rPr>
      </w:pPr>
      <w:proofErr w:type="spellStart"/>
      <w:r w:rsidRPr="00821604">
        <w:rPr>
          <w:b/>
          <w:color w:val="3C4043"/>
          <w:sz w:val="21"/>
        </w:rPr>
        <w:t>Churn_Prob</w:t>
      </w:r>
      <w:proofErr w:type="spellEnd"/>
      <w:r w:rsidRPr="00821604">
        <w:rPr>
          <w:b/>
          <w:color w:val="3C4043"/>
          <w:sz w:val="21"/>
        </w:rPr>
        <w:t>, numerical. Calibrated risk probability (0% to 100%) calculated via the Logistic Sigmoid formula.</w:t>
      </w:r>
    </w:p>
    <w:p w14:paraId="4EF0E101" w14:textId="77777777" w:rsidR="00821604" w:rsidRDefault="00821604" w:rsidP="00821604">
      <w:pPr>
        <w:numPr>
          <w:ilvl w:val="0"/>
          <w:numId w:val="1"/>
        </w:numPr>
        <w:spacing w:after="10" w:line="268" w:lineRule="auto"/>
        <w:ind w:hanging="360"/>
        <w:rPr>
          <w:b/>
          <w:color w:val="3C4043"/>
          <w:sz w:val="21"/>
        </w:rPr>
      </w:pPr>
      <w:proofErr w:type="spellStart"/>
      <w:r w:rsidRPr="00821604">
        <w:rPr>
          <w:b/>
          <w:color w:val="3C4043"/>
          <w:sz w:val="21"/>
        </w:rPr>
        <w:t>Pred_Churn</w:t>
      </w:r>
      <w:proofErr w:type="spellEnd"/>
      <w:r w:rsidRPr="00821604">
        <w:rPr>
          <w:b/>
          <w:color w:val="3C4043"/>
          <w:sz w:val="21"/>
        </w:rPr>
        <w:t>, categorical (yes/no). Final model binary prediction flag based on the calibrated decision threshold.</w:t>
      </w:r>
    </w:p>
    <w:p w14:paraId="19C6F285" w14:textId="5519842F" w:rsidR="00821604" w:rsidRPr="00821604" w:rsidRDefault="00821604" w:rsidP="00821604">
      <w:pPr>
        <w:numPr>
          <w:ilvl w:val="0"/>
          <w:numId w:val="1"/>
        </w:numPr>
        <w:spacing w:after="10" w:line="268" w:lineRule="auto"/>
        <w:ind w:hanging="360"/>
        <w:rPr>
          <w:b/>
          <w:color w:val="3C4043"/>
          <w:sz w:val="21"/>
        </w:rPr>
      </w:pPr>
      <w:proofErr w:type="spellStart"/>
      <w:r w:rsidRPr="00821604">
        <w:rPr>
          <w:b/>
          <w:color w:val="3C4043"/>
          <w:sz w:val="21"/>
        </w:rPr>
        <w:t>Total_Monthly_Charges</w:t>
      </w:r>
      <w:proofErr w:type="spellEnd"/>
      <w:r w:rsidRPr="00821604">
        <w:rPr>
          <w:b/>
          <w:color w:val="3C4043"/>
          <w:sz w:val="21"/>
        </w:rPr>
        <w:t>, numerical. Consolidated customer billings calculated by summing daytime, evening, night, and international charge streams.</w:t>
      </w:r>
    </w:p>
    <w:p w14:paraId="11CF8925" w14:textId="1C559131" w:rsidR="00552EA5" w:rsidRPr="00821604" w:rsidRDefault="00552EA5" w:rsidP="00715863">
      <w:pPr>
        <w:spacing w:after="10" w:line="268" w:lineRule="auto"/>
        <w:ind w:left="345" w:firstLine="0"/>
        <w:rPr>
          <w:b/>
          <w:color w:val="3C4043"/>
          <w:sz w:val="21"/>
        </w:rPr>
      </w:pPr>
    </w:p>
    <w:p w14:paraId="7583858A" w14:textId="0B1200DC" w:rsidR="00715863" w:rsidRDefault="00715863" w:rsidP="00894AE3">
      <w:pPr>
        <w:spacing w:after="394" w:line="259" w:lineRule="auto"/>
        <w:ind w:left="0" w:firstLine="0"/>
      </w:pPr>
    </w:p>
    <w:p w14:paraId="29E4459B" w14:textId="77777777" w:rsidR="00B1491A" w:rsidRDefault="00000000" w:rsidP="00894AE3">
      <w:pPr>
        <w:pStyle w:val="Heading1"/>
        <w:ind w:left="-5"/>
      </w:pPr>
      <w:r>
        <w:t>Basic-Level Questions</w:t>
      </w:r>
      <w:r>
        <w:rPr>
          <w:shd w:val="clear" w:color="auto" w:fill="auto"/>
        </w:rPr>
        <w:t xml:space="preserve"> </w:t>
      </w:r>
    </w:p>
    <w:p w14:paraId="056386C0" w14:textId="7FB1B756" w:rsidR="00545562" w:rsidRPr="00894AE3" w:rsidRDefault="00536089" w:rsidP="00894AE3">
      <w:pPr>
        <w:pStyle w:val="ListParagraph"/>
        <w:numPr>
          <w:ilvl w:val="0"/>
          <w:numId w:val="8"/>
        </w:numPr>
        <w:rPr>
          <w:rFonts w:asciiTheme="minorHAnsi" w:hAnsiTheme="minorHAnsi" w:cstheme="minorHAnsi"/>
          <w:sz w:val="20"/>
          <w:szCs w:val="22"/>
        </w:rPr>
      </w:pPr>
      <w:r>
        <w:rPr>
          <w:rFonts w:asciiTheme="minorHAnsi" w:hAnsiTheme="minorHAnsi" w:cstheme="minorHAnsi"/>
        </w:rPr>
        <w:t xml:space="preserve">. </w:t>
      </w:r>
      <w:proofErr w:type="gramStart"/>
      <w:r w:rsidR="00000000" w:rsidRPr="00894AE3">
        <w:rPr>
          <w:rFonts w:asciiTheme="minorHAnsi" w:hAnsiTheme="minorHAnsi" w:cstheme="minorHAnsi"/>
        </w:rPr>
        <w:t>How</w:t>
      </w:r>
      <w:proofErr w:type="gramEnd"/>
      <w:r w:rsidR="00000000" w:rsidRPr="00894AE3">
        <w:rPr>
          <w:rFonts w:asciiTheme="minorHAnsi" w:hAnsiTheme="minorHAnsi" w:cstheme="minorHAnsi"/>
        </w:rPr>
        <w:t xml:space="preserve"> many customers have churned, and what is their proportion compared to the total customer base?</w:t>
      </w:r>
    </w:p>
    <w:p w14:paraId="1430BAED" w14:textId="77777777" w:rsidR="003511DD" w:rsidRPr="00894AE3" w:rsidRDefault="00000000" w:rsidP="00894AE3">
      <w:pPr>
        <w:numPr>
          <w:ilvl w:val="1"/>
          <w:numId w:val="9"/>
        </w:numPr>
        <w:spacing w:after="0" w:line="278" w:lineRule="auto"/>
        <w:rPr>
          <w:rFonts w:asciiTheme="minorHAnsi" w:eastAsiaTheme="minorHAnsi" w:hAnsiTheme="minorHAnsi" w:cstheme="minorHAnsi"/>
          <w:color w:val="auto"/>
          <w:szCs w:val="22"/>
          <w:lang w:eastAsia="en-US"/>
        </w:rPr>
      </w:pPr>
      <w:r w:rsidRPr="00894AE3">
        <w:rPr>
          <w:rFonts w:asciiTheme="minorHAnsi" w:eastAsiaTheme="minorHAnsi" w:hAnsiTheme="minorHAnsi" w:cstheme="minorHAnsi"/>
          <w:color w:val="auto"/>
          <w:szCs w:val="22"/>
          <w:lang w:eastAsia="en-US"/>
        </w:rPr>
        <w:t xml:space="preserve">Total Customers: </w:t>
      </w:r>
      <m:oMath>
        <m:r>
          <w:rPr>
            <w:rFonts w:ascii="Cambria Math" w:eastAsiaTheme="minorHAnsi" w:hAnsi="Cambria Math" w:cstheme="minorHAnsi"/>
            <w:color w:val="auto"/>
            <w:szCs w:val="22"/>
            <w:lang w:eastAsia="en-US"/>
          </w:rPr>
          <m:t>4,250</m:t>
        </m:r>
      </m:oMath>
    </w:p>
    <w:p w14:paraId="2C7FDBEF" w14:textId="77777777" w:rsidR="003511DD" w:rsidRPr="00894AE3" w:rsidRDefault="00000000" w:rsidP="00894AE3">
      <w:pPr>
        <w:numPr>
          <w:ilvl w:val="1"/>
          <w:numId w:val="9"/>
        </w:numPr>
        <w:spacing w:after="0" w:line="278" w:lineRule="auto"/>
        <w:rPr>
          <w:rFonts w:asciiTheme="minorHAnsi" w:eastAsiaTheme="minorHAnsi" w:hAnsiTheme="minorHAnsi" w:cstheme="minorHAnsi"/>
          <w:color w:val="auto"/>
          <w:szCs w:val="22"/>
          <w:lang w:eastAsia="en-US"/>
        </w:rPr>
      </w:pPr>
      <w:r w:rsidRPr="00894AE3">
        <w:rPr>
          <w:rFonts w:asciiTheme="minorHAnsi" w:eastAsiaTheme="minorHAnsi" w:hAnsiTheme="minorHAnsi" w:cstheme="minorHAnsi"/>
          <w:color w:val="auto"/>
          <w:szCs w:val="22"/>
          <w:lang w:eastAsia="en-US"/>
        </w:rPr>
        <w:t xml:space="preserve">Retained Customers (no): </w:t>
      </w:r>
      <m:oMath>
        <m:r>
          <w:rPr>
            <w:rFonts w:ascii="Cambria Math" w:eastAsiaTheme="minorHAnsi" w:hAnsi="Cambria Math" w:cstheme="minorHAnsi"/>
            <w:color w:val="auto"/>
            <w:szCs w:val="22"/>
            <w:lang w:eastAsia="en-US"/>
          </w:rPr>
          <m:t>3,652</m:t>
        </m:r>
      </m:oMath>
      <w:r w:rsidRPr="00894AE3">
        <w:rPr>
          <w:rFonts w:asciiTheme="minorHAnsi" w:eastAsiaTheme="minorHAnsi" w:hAnsiTheme="minorHAnsi" w:cstheme="minorHAnsi"/>
          <w:color w:val="auto"/>
          <w:szCs w:val="22"/>
          <w:lang w:eastAsia="en-US"/>
        </w:rPr>
        <w:t xml:space="preserve"> (</w:t>
      </w:r>
      <m:oMath>
        <m:r>
          <w:rPr>
            <w:rFonts w:ascii="Cambria Math" w:eastAsiaTheme="minorHAnsi" w:hAnsi="Cambria Math" w:cstheme="minorHAnsi"/>
            <w:color w:val="auto"/>
            <w:szCs w:val="22"/>
            <w:lang w:eastAsia="en-US"/>
          </w:rPr>
          <m:t>85.93%</m:t>
        </m:r>
      </m:oMath>
      <w:r w:rsidRPr="00894AE3">
        <w:rPr>
          <w:rFonts w:asciiTheme="minorHAnsi" w:eastAsiaTheme="minorHAnsi" w:hAnsiTheme="minorHAnsi" w:cstheme="minorHAnsi"/>
          <w:color w:val="auto"/>
          <w:szCs w:val="22"/>
          <w:lang w:eastAsia="en-US"/>
        </w:rPr>
        <w:t xml:space="preserve">) </w:t>
      </w:r>
    </w:p>
    <w:p w14:paraId="40251E64" w14:textId="77777777" w:rsidR="003511DD" w:rsidRPr="00894AE3" w:rsidRDefault="00000000" w:rsidP="00894AE3">
      <w:pPr>
        <w:numPr>
          <w:ilvl w:val="1"/>
          <w:numId w:val="9"/>
        </w:numPr>
        <w:spacing w:after="0" w:line="278" w:lineRule="auto"/>
        <w:rPr>
          <w:rFonts w:asciiTheme="minorHAnsi" w:eastAsiaTheme="minorHAnsi" w:hAnsiTheme="minorHAnsi" w:cstheme="minorHAnsi"/>
          <w:color w:val="auto"/>
          <w:szCs w:val="22"/>
          <w:lang w:eastAsia="en-US"/>
        </w:rPr>
      </w:pPr>
      <w:r w:rsidRPr="00894AE3">
        <w:rPr>
          <w:rFonts w:asciiTheme="minorHAnsi" w:eastAsiaTheme="minorHAnsi" w:hAnsiTheme="minorHAnsi" w:cstheme="minorHAnsi"/>
          <w:color w:val="auto"/>
          <w:szCs w:val="22"/>
          <w:lang w:eastAsia="en-US"/>
        </w:rPr>
        <w:t xml:space="preserve">Churned Customers (yes): </w:t>
      </w:r>
      <m:oMath>
        <m:r>
          <w:rPr>
            <w:rFonts w:ascii="Cambria Math" w:eastAsiaTheme="minorHAnsi" w:hAnsi="Cambria Math" w:cstheme="minorHAnsi"/>
            <w:color w:val="auto"/>
            <w:szCs w:val="22"/>
            <w:lang w:eastAsia="en-US"/>
          </w:rPr>
          <m:t>598</m:t>
        </m:r>
      </m:oMath>
      <w:r w:rsidRPr="00894AE3">
        <w:rPr>
          <w:rFonts w:asciiTheme="minorHAnsi" w:eastAsiaTheme="minorHAnsi" w:hAnsiTheme="minorHAnsi" w:cstheme="minorHAnsi"/>
          <w:color w:val="auto"/>
          <w:szCs w:val="22"/>
          <w:lang w:eastAsia="en-US"/>
        </w:rPr>
        <w:t xml:space="preserve"> (</w:t>
      </w:r>
      <m:oMath>
        <m:r>
          <w:rPr>
            <w:rFonts w:ascii="Cambria Math" w:eastAsiaTheme="minorHAnsi" w:hAnsi="Cambria Math" w:cstheme="minorHAnsi"/>
            <w:color w:val="auto"/>
            <w:szCs w:val="22"/>
            <w:lang w:eastAsia="en-US"/>
          </w:rPr>
          <m:t>14.07%</m:t>
        </m:r>
      </m:oMath>
      <w:r w:rsidRPr="00894AE3">
        <w:rPr>
          <w:rFonts w:asciiTheme="minorHAnsi" w:eastAsiaTheme="minorHAnsi" w:hAnsiTheme="minorHAnsi" w:cstheme="minorHAnsi"/>
          <w:color w:val="auto"/>
          <w:szCs w:val="22"/>
          <w:lang w:eastAsia="en-US"/>
        </w:rPr>
        <w:t xml:space="preserve">) </w:t>
      </w:r>
    </w:p>
    <w:p w14:paraId="7A742247" w14:textId="3DE84D74" w:rsidR="00894AE3" w:rsidRDefault="00000000" w:rsidP="00894AE3">
      <w:pPr>
        <w:rPr>
          <w:rFonts w:asciiTheme="minorHAnsi" w:hAnsiTheme="minorHAnsi" w:cstheme="minorHAnsi"/>
          <w:szCs w:val="22"/>
        </w:rPr>
      </w:pPr>
      <w:r w:rsidRPr="00894AE3">
        <w:rPr>
          <w:rFonts w:asciiTheme="minorHAnsi" w:hAnsiTheme="minorHAnsi" w:cstheme="minorHAnsi"/>
          <w:szCs w:val="22"/>
        </w:rPr>
        <w:t xml:space="preserve">14.07% of customers churned out of 4,250 customers. </w:t>
      </w:r>
    </w:p>
    <w:p w14:paraId="107A3D13" w14:textId="5453EEB6" w:rsidR="003B76FC" w:rsidRDefault="00000000" w:rsidP="00894AE3">
      <w:pPr>
        <w:rPr>
          <w:rFonts w:asciiTheme="minorHAnsi" w:hAnsiTheme="minorHAnsi" w:cstheme="minorHAnsi"/>
          <w:szCs w:val="22"/>
        </w:rPr>
      </w:pPr>
      <w:r w:rsidRPr="00894AE3">
        <w:rPr>
          <w:rFonts w:asciiTheme="minorHAnsi" w:hAnsiTheme="minorHAnsi" w:cstheme="minorHAnsi"/>
          <w:szCs w:val="22"/>
        </w:rPr>
        <w:t>Baseline churn rate</w:t>
      </w:r>
      <w:r w:rsidR="00894AE3">
        <w:rPr>
          <w:rFonts w:asciiTheme="minorHAnsi" w:hAnsiTheme="minorHAnsi" w:cstheme="minorHAnsi"/>
          <w:szCs w:val="22"/>
        </w:rPr>
        <w:t>:</w:t>
      </w:r>
      <w:r w:rsidRPr="00894AE3">
        <w:rPr>
          <w:rFonts w:asciiTheme="minorHAnsi" w:hAnsiTheme="minorHAnsi" w:cstheme="minorHAnsi"/>
          <w:szCs w:val="22"/>
        </w:rPr>
        <w:t xml:space="preserve"> 598 (</w:t>
      </w:r>
      <w:r w:rsidR="00894AE3">
        <w:rPr>
          <w:rFonts w:asciiTheme="minorHAnsi" w:hAnsiTheme="minorHAnsi" w:cstheme="minorHAnsi"/>
          <w:szCs w:val="22"/>
        </w:rPr>
        <w:t>~</w:t>
      </w:r>
      <w:r w:rsidRPr="00894AE3">
        <w:rPr>
          <w:rFonts w:asciiTheme="minorHAnsi" w:hAnsiTheme="minorHAnsi" w:cstheme="minorHAnsi"/>
          <w:szCs w:val="22"/>
        </w:rPr>
        <w:t xml:space="preserve">14%). </w:t>
      </w:r>
    </w:p>
    <w:p w14:paraId="7E429325" w14:textId="77777777" w:rsidR="00715863" w:rsidRPr="00894AE3" w:rsidRDefault="00715863" w:rsidP="00894AE3">
      <w:pPr>
        <w:rPr>
          <w:rFonts w:asciiTheme="minorHAnsi" w:hAnsiTheme="minorHAnsi" w:cstheme="minorHAnsi"/>
          <w:szCs w:val="22"/>
        </w:rPr>
      </w:pPr>
    </w:p>
    <w:p w14:paraId="2E9A16BF" w14:textId="44AA7630" w:rsidR="00B1491A" w:rsidRPr="00894AE3" w:rsidRDefault="00536089" w:rsidP="00894AE3">
      <w:pPr>
        <w:pStyle w:val="ListParagraph"/>
        <w:numPr>
          <w:ilvl w:val="0"/>
          <w:numId w:val="8"/>
        </w:numPr>
        <w:rPr>
          <w:rFonts w:asciiTheme="minorHAnsi" w:hAnsiTheme="minorHAnsi" w:cstheme="minorHAnsi"/>
        </w:rPr>
      </w:pPr>
      <w:proofErr w:type="gramStart"/>
      <w:r>
        <w:rPr>
          <w:rFonts w:asciiTheme="minorHAnsi" w:hAnsiTheme="minorHAnsi" w:cstheme="minorHAnsi"/>
        </w:rPr>
        <w:t>.</w:t>
      </w:r>
      <w:r w:rsidR="00000000" w:rsidRPr="00894AE3">
        <w:rPr>
          <w:rFonts w:asciiTheme="minorHAnsi" w:hAnsiTheme="minorHAnsi" w:cstheme="minorHAnsi"/>
        </w:rPr>
        <w:t>What</w:t>
      </w:r>
      <w:proofErr w:type="gramEnd"/>
      <w:r w:rsidR="00000000" w:rsidRPr="00894AE3">
        <w:rPr>
          <w:rFonts w:asciiTheme="minorHAnsi" w:hAnsiTheme="minorHAnsi" w:cstheme="minorHAnsi"/>
        </w:rPr>
        <w:t xml:space="preserve"> is the average account length for churned customers compared to non-churned customers? Does the account tenure influence churn? </w:t>
      </w:r>
    </w:p>
    <w:p w14:paraId="3E1B491F" w14:textId="05683D55" w:rsidR="003B76FC" w:rsidRPr="00894AE3" w:rsidRDefault="00000000" w:rsidP="00894AE3">
      <w:pPr>
        <w:rPr>
          <w:rFonts w:asciiTheme="minorHAnsi" w:hAnsiTheme="minorHAnsi" w:cstheme="minorHAnsi"/>
        </w:rPr>
      </w:pPr>
      <w:r w:rsidRPr="00894AE3">
        <w:rPr>
          <w:rFonts w:asciiTheme="minorHAnsi" w:hAnsiTheme="minorHAnsi" w:cstheme="minorHAnsi"/>
        </w:rPr>
        <w:t xml:space="preserve">       Ans: Average Account length is 99.92 for non-churned customers and 102.04 for churned </w:t>
      </w:r>
      <w:r w:rsidR="00536089">
        <w:rPr>
          <w:rFonts w:asciiTheme="minorHAnsi" w:hAnsiTheme="minorHAnsi" w:cstheme="minorHAnsi"/>
        </w:rPr>
        <w:t>customers</w:t>
      </w:r>
    </w:p>
    <w:p w14:paraId="73F54E03" w14:textId="549662D8" w:rsidR="001C1983" w:rsidRPr="00894AE3" w:rsidRDefault="00000000" w:rsidP="00894AE3">
      <w:pPr>
        <w:rPr>
          <w:rFonts w:asciiTheme="minorHAnsi" w:hAnsiTheme="minorHAnsi" w:cstheme="minorHAnsi"/>
        </w:rPr>
      </w:pPr>
      <w:r w:rsidRPr="00894AE3">
        <w:rPr>
          <w:rFonts w:asciiTheme="minorHAnsi" w:hAnsiTheme="minorHAnsi" w:cstheme="minorHAnsi"/>
        </w:rPr>
        <w:t>With a difference of 2.21 months, this shows account tenure does not affect churn.</w:t>
      </w:r>
    </w:p>
    <w:p w14:paraId="63EAFCA1" w14:textId="4D930476" w:rsidR="001C1983" w:rsidRPr="00894AE3" w:rsidRDefault="00000000" w:rsidP="00894AE3">
      <w:pPr>
        <w:rPr>
          <w:rFonts w:asciiTheme="minorHAnsi" w:hAnsiTheme="minorHAnsi" w:cstheme="minorHAnsi"/>
        </w:rPr>
      </w:pPr>
      <w:r w:rsidRPr="00894AE3">
        <w:rPr>
          <w:rFonts w:asciiTheme="minorHAnsi" w:hAnsiTheme="minorHAnsi" w:cstheme="minorHAnsi"/>
        </w:rPr>
        <w:t>Loyalty programs will not be good options</w:t>
      </w:r>
      <w:r w:rsidR="00536089">
        <w:rPr>
          <w:rFonts w:asciiTheme="minorHAnsi" w:hAnsiTheme="minorHAnsi" w:cstheme="minorHAnsi"/>
        </w:rPr>
        <w:t>,</w:t>
      </w:r>
      <w:r w:rsidRPr="00894AE3">
        <w:rPr>
          <w:rFonts w:asciiTheme="minorHAnsi" w:hAnsiTheme="minorHAnsi" w:cstheme="minorHAnsi"/>
        </w:rPr>
        <w:t xml:space="preserve"> as old customers leave at the same rate as new customers</w:t>
      </w:r>
    </w:p>
    <w:p w14:paraId="1F683D30" w14:textId="56C52360" w:rsidR="001C1983" w:rsidRPr="00894AE3" w:rsidRDefault="00000000" w:rsidP="00894AE3">
      <w:pPr>
        <w:rPr>
          <w:rFonts w:asciiTheme="minorHAnsi" w:hAnsiTheme="minorHAnsi" w:cstheme="minorHAnsi"/>
        </w:rPr>
      </w:pPr>
      <w:r w:rsidRPr="00894AE3">
        <w:rPr>
          <w:rFonts w:asciiTheme="minorHAnsi" w:hAnsiTheme="minorHAnsi" w:cstheme="minorHAnsi"/>
        </w:rPr>
        <w:t>leave.</w:t>
      </w:r>
    </w:p>
    <w:p w14:paraId="7BDEC0C8" w14:textId="13FE3203" w:rsidR="003B76FC" w:rsidRDefault="003B76FC" w:rsidP="00894AE3">
      <w:pPr>
        <w:ind w:left="1435"/>
        <w:rPr>
          <w:rFonts w:asciiTheme="minorHAnsi" w:hAnsiTheme="minorHAnsi" w:cstheme="minorHAnsi"/>
        </w:rPr>
      </w:pPr>
    </w:p>
    <w:p w14:paraId="3DE0D219" w14:textId="77777777" w:rsidR="00715863" w:rsidRPr="00894AE3" w:rsidRDefault="00715863" w:rsidP="00894AE3">
      <w:pPr>
        <w:ind w:left="1435"/>
        <w:rPr>
          <w:rFonts w:asciiTheme="minorHAnsi" w:hAnsiTheme="minorHAnsi" w:cstheme="minorHAnsi"/>
        </w:rPr>
      </w:pPr>
    </w:p>
    <w:p w14:paraId="25A47DD6" w14:textId="77777777" w:rsidR="00B1491A" w:rsidRPr="00894AE3" w:rsidRDefault="00000000" w:rsidP="00894AE3">
      <w:pPr>
        <w:numPr>
          <w:ilvl w:val="0"/>
          <w:numId w:val="8"/>
        </w:numPr>
        <w:rPr>
          <w:rFonts w:asciiTheme="minorHAnsi" w:hAnsiTheme="minorHAnsi" w:cstheme="minorHAnsi"/>
        </w:rPr>
      </w:pPr>
      <w:r w:rsidRPr="00894AE3">
        <w:rPr>
          <w:rFonts w:asciiTheme="minorHAnsi" w:hAnsiTheme="minorHAnsi" w:cstheme="minorHAnsi"/>
        </w:rPr>
        <w:t xml:space="preserve">How does the subscription to international plans correlate with customer churn? </w:t>
      </w:r>
    </w:p>
    <w:p w14:paraId="2C8CEDCB" w14:textId="5D6FFE0D" w:rsidR="008444B1" w:rsidRPr="00894AE3" w:rsidRDefault="00000000" w:rsidP="00894AE3">
      <w:pPr>
        <w:rPr>
          <w:rFonts w:asciiTheme="minorHAnsi" w:hAnsiTheme="minorHAnsi" w:cstheme="minorHAnsi"/>
        </w:rPr>
      </w:pPr>
      <w:r w:rsidRPr="00894AE3">
        <w:rPr>
          <w:rFonts w:asciiTheme="minorHAnsi" w:hAnsiTheme="minorHAnsi" w:cstheme="minorHAnsi"/>
        </w:rPr>
        <w:t xml:space="preserve">      An</w:t>
      </w:r>
      <w:r w:rsidR="00C66E5B" w:rsidRPr="00894AE3">
        <w:rPr>
          <w:rFonts w:asciiTheme="minorHAnsi" w:hAnsiTheme="minorHAnsi" w:cstheme="minorHAnsi"/>
        </w:rPr>
        <w:t xml:space="preserve">s: </w:t>
      </w:r>
      <w:r w:rsidRPr="00894AE3">
        <w:rPr>
          <w:rFonts w:asciiTheme="minorHAnsi" w:hAnsiTheme="minorHAnsi" w:cstheme="minorHAnsi"/>
        </w:rPr>
        <w:t xml:space="preserve">Customers with </w:t>
      </w:r>
      <w:r w:rsidR="00C66E5B" w:rsidRPr="00894AE3">
        <w:rPr>
          <w:rFonts w:asciiTheme="minorHAnsi" w:hAnsiTheme="minorHAnsi" w:cstheme="minorHAnsi"/>
        </w:rPr>
        <w:t>International plans</w:t>
      </w:r>
      <w:r w:rsidRPr="00894AE3">
        <w:rPr>
          <w:rFonts w:asciiTheme="minorHAnsi" w:hAnsiTheme="minorHAnsi" w:cstheme="minorHAnsi"/>
        </w:rPr>
        <w:t xml:space="preserve"> were 42.17%, while Customers with no plan were 11.18% (out of a Baseline Rate of 14.07%).</w:t>
      </w:r>
    </w:p>
    <w:p w14:paraId="1D195E9F" w14:textId="4FAEA925" w:rsidR="00DF3D50" w:rsidRPr="00894AE3" w:rsidRDefault="00000000" w:rsidP="00894AE3">
      <w:pPr>
        <w:rPr>
          <w:rFonts w:asciiTheme="minorHAnsi" w:hAnsiTheme="minorHAnsi" w:cstheme="minorHAnsi"/>
        </w:rPr>
      </w:pPr>
      <w:r w:rsidRPr="00894AE3">
        <w:rPr>
          <w:rFonts w:asciiTheme="minorHAnsi" w:hAnsiTheme="minorHAnsi" w:cstheme="minorHAnsi"/>
        </w:rPr>
        <w:t xml:space="preserve">      Inter. Churn Rate is </w:t>
      </w:r>
      <w:r w:rsidR="006B5D22" w:rsidRPr="00894AE3">
        <w:rPr>
          <w:rFonts w:asciiTheme="minorHAnsi" w:hAnsiTheme="minorHAnsi" w:cstheme="minorHAnsi"/>
        </w:rPr>
        <w:t xml:space="preserve">nearly </w:t>
      </w:r>
      <w:r w:rsidRPr="00894AE3">
        <w:rPr>
          <w:rFonts w:asciiTheme="minorHAnsi" w:hAnsiTheme="minorHAnsi" w:cstheme="minorHAnsi"/>
        </w:rPr>
        <w:t>4 times the normal plan, showing serious dissatisfaction with international calling, poor tariff and connection quality, and uncompetitive out-of-bundle pricing.</w:t>
      </w:r>
    </w:p>
    <w:p w14:paraId="5F95DF35" w14:textId="77777777" w:rsidR="00F1715F" w:rsidRPr="00894AE3" w:rsidRDefault="00F1715F" w:rsidP="00894AE3">
      <w:pPr>
        <w:ind w:left="0" w:firstLine="0"/>
        <w:rPr>
          <w:rFonts w:asciiTheme="minorHAnsi" w:hAnsiTheme="minorHAnsi" w:cstheme="minorHAnsi"/>
          <w:b/>
          <w:bCs/>
        </w:rPr>
      </w:pPr>
    </w:p>
    <w:p w14:paraId="710A5D5C" w14:textId="6DC43728" w:rsidR="00F1715F" w:rsidRPr="00894AE3" w:rsidRDefault="00000000" w:rsidP="00894AE3">
      <w:pPr>
        <w:numPr>
          <w:ilvl w:val="0"/>
          <w:numId w:val="8"/>
        </w:numPr>
        <w:rPr>
          <w:rFonts w:asciiTheme="minorHAnsi" w:hAnsiTheme="minorHAnsi" w:cstheme="minorHAnsi"/>
        </w:rPr>
      </w:pPr>
      <w:r w:rsidRPr="00894AE3">
        <w:rPr>
          <w:rFonts w:asciiTheme="minorHAnsi" w:hAnsiTheme="minorHAnsi" w:cstheme="minorHAnsi"/>
        </w:rPr>
        <w:t xml:space="preserve">Is there a significant difference in the number of customer service calls between churned and non-churned customers?  </w:t>
      </w:r>
    </w:p>
    <w:p w14:paraId="2B5693A6" w14:textId="61D1E9B2" w:rsidR="008444B1" w:rsidRPr="00894AE3" w:rsidRDefault="00000000" w:rsidP="00894AE3">
      <w:pPr>
        <w:rPr>
          <w:rFonts w:asciiTheme="minorHAnsi" w:hAnsiTheme="minorHAnsi" w:cstheme="minorHAnsi"/>
        </w:rPr>
      </w:pPr>
      <w:r w:rsidRPr="00894AE3">
        <w:rPr>
          <w:rFonts w:asciiTheme="minorHAnsi" w:hAnsiTheme="minorHAnsi" w:cstheme="minorHAnsi"/>
        </w:rPr>
        <w:t>Ans: Churned customers called Customer Service an average of 2.28 times, while non-churned customers called 1.44 times.</w:t>
      </w:r>
    </w:p>
    <w:p w14:paraId="2E637BFF" w14:textId="7781DF83" w:rsidR="009C04CD" w:rsidRPr="00894AE3" w:rsidRDefault="00000000" w:rsidP="00894AE3">
      <w:pPr>
        <w:rPr>
          <w:rFonts w:asciiTheme="minorHAnsi" w:hAnsiTheme="minorHAnsi" w:cstheme="minorHAnsi"/>
        </w:rPr>
      </w:pPr>
      <w:r w:rsidRPr="00894AE3">
        <w:rPr>
          <w:rFonts w:asciiTheme="minorHAnsi" w:hAnsiTheme="minorHAnsi" w:cstheme="minorHAnsi"/>
        </w:rPr>
        <w:t>Churned customers make significantly more support inquiries. Repeated calls indicate a breakdown in First Contact Resolution (FCR).</w:t>
      </w:r>
    </w:p>
    <w:p w14:paraId="1BC5E53F" w14:textId="610115DB" w:rsidR="009C04CD" w:rsidRPr="00894AE3" w:rsidRDefault="00000000" w:rsidP="00894AE3">
      <w:pPr>
        <w:rPr>
          <w:rFonts w:asciiTheme="minorHAnsi" w:hAnsiTheme="minorHAnsi" w:cstheme="minorHAnsi"/>
        </w:rPr>
      </w:pPr>
      <w:r w:rsidRPr="00894AE3">
        <w:rPr>
          <w:rFonts w:asciiTheme="minorHAnsi" w:hAnsiTheme="minorHAnsi" w:cstheme="minorHAnsi"/>
        </w:rPr>
        <w:t>Churned Customers Who Called &gt;= 4 times showed a 50.75%</w:t>
      </w:r>
      <w:r w:rsidR="006B5D22" w:rsidRPr="00894AE3">
        <w:rPr>
          <w:rFonts w:asciiTheme="minorHAnsi" w:hAnsiTheme="minorHAnsi" w:cstheme="minorHAnsi"/>
        </w:rPr>
        <w:t xml:space="preserve"> Churn Rate</w:t>
      </w:r>
      <w:r w:rsidRPr="00894AE3">
        <w:rPr>
          <w:rFonts w:asciiTheme="minorHAnsi" w:hAnsiTheme="minorHAnsi" w:cstheme="minorHAnsi"/>
        </w:rPr>
        <w:t xml:space="preserve">.  </w:t>
      </w:r>
    </w:p>
    <w:p w14:paraId="70136657" w14:textId="77777777" w:rsidR="00B1491A" w:rsidRPr="00894AE3" w:rsidRDefault="00000000" w:rsidP="00894AE3">
      <w:pPr>
        <w:numPr>
          <w:ilvl w:val="0"/>
          <w:numId w:val="8"/>
        </w:numPr>
        <w:rPr>
          <w:rFonts w:asciiTheme="minorHAnsi" w:hAnsiTheme="minorHAnsi" w:cstheme="minorHAnsi"/>
        </w:rPr>
      </w:pPr>
      <w:r w:rsidRPr="00894AE3">
        <w:rPr>
          <w:rFonts w:asciiTheme="minorHAnsi" w:hAnsiTheme="minorHAnsi" w:cstheme="minorHAnsi"/>
        </w:rPr>
        <w:t xml:space="preserve">Do day, evening, and night call charges significantly differ between churned and non-churned customers? </w:t>
      </w:r>
    </w:p>
    <w:p w14:paraId="1B32AE97" w14:textId="502AA0EF" w:rsidR="00A35710" w:rsidRPr="00894AE3" w:rsidRDefault="00000000" w:rsidP="00894AE3">
      <w:pPr>
        <w:spacing w:after="0" w:line="240" w:lineRule="auto"/>
        <w:ind w:left="0" w:firstLine="0"/>
        <w:rPr>
          <w:rFonts w:asciiTheme="minorHAnsi" w:eastAsia="Times New Roman" w:hAnsiTheme="minorHAnsi" w:cstheme="minorHAnsi"/>
          <w:kern w:val="0"/>
          <w:szCs w:val="22"/>
          <w14:ligatures w14:val="none"/>
        </w:rPr>
      </w:pPr>
      <w:r w:rsidRPr="00894AE3">
        <w:rPr>
          <w:rFonts w:asciiTheme="minorHAnsi" w:hAnsiTheme="minorHAnsi" w:cstheme="minorHAnsi"/>
        </w:rPr>
        <w:t>Ans:</w:t>
      </w:r>
      <w:r w:rsidR="00FF58E8" w:rsidRPr="00894AE3">
        <w:rPr>
          <w:rFonts w:asciiTheme="minorHAnsi" w:hAnsiTheme="minorHAnsi" w:cstheme="minorHAnsi"/>
        </w:rPr>
        <w:t xml:space="preserve"> </w:t>
      </w:r>
      <w:r w:rsidRPr="00894AE3">
        <w:rPr>
          <w:rFonts w:asciiTheme="minorHAnsi" w:hAnsiTheme="minorHAnsi" w:cstheme="minorHAnsi"/>
        </w:rPr>
        <w:t xml:space="preserve">Day Charge </w:t>
      </w:r>
      <w:proofErr w:type="gramStart"/>
      <w:r w:rsidRPr="00894AE3">
        <w:rPr>
          <w:rFonts w:asciiTheme="minorHAnsi" w:hAnsiTheme="minorHAnsi" w:cstheme="minorHAnsi"/>
        </w:rPr>
        <w:t>For</w:t>
      </w:r>
      <w:proofErr w:type="gramEnd"/>
      <w:r w:rsidRPr="00894AE3">
        <w:rPr>
          <w:rFonts w:asciiTheme="minorHAnsi" w:hAnsiTheme="minorHAnsi" w:cstheme="minorHAnsi"/>
        </w:rPr>
        <w:t xml:space="preserve"> Churned </w:t>
      </w:r>
      <w:proofErr w:type="gramStart"/>
      <w:r w:rsidRPr="00894AE3">
        <w:rPr>
          <w:rFonts w:asciiTheme="minorHAnsi" w:hAnsiTheme="minorHAnsi" w:cstheme="minorHAnsi"/>
        </w:rPr>
        <w:t>Customer :</w:t>
      </w:r>
      <w:proofErr w:type="gramEnd"/>
      <w:r w:rsidRPr="00894AE3">
        <w:rPr>
          <w:rFonts w:asciiTheme="minorHAnsi" w:hAnsiTheme="minorHAnsi" w:cstheme="minorHAnsi"/>
        </w:rPr>
        <w:t xml:space="preserve">- </w:t>
      </w:r>
      <w:r w:rsidRPr="00894AE3">
        <w:rPr>
          <w:rFonts w:asciiTheme="minorHAnsi" w:eastAsia="Times New Roman" w:hAnsiTheme="minorHAnsi" w:cstheme="minorHAnsi"/>
          <w:kern w:val="0"/>
          <w:szCs w:val="22"/>
          <w14:ligatures w14:val="none"/>
        </w:rPr>
        <w:t xml:space="preserve">35.53 and Non-Churned </w:t>
      </w:r>
      <w:proofErr w:type="gramStart"/>
      <w:r w:rsidRPr="00894AE3">
        <w:rPr>
          <w:rFonts w:asciiTheme="minorHAnsi" w:eastAsia="Times New Roman" w:hAnsiTheme="minorHAnsi" w:cstheme="minorHAnsi"/>
          <w:kern w:val="0"/>
          <w:szCs w:val="22"/>
          <w14:ligatures w14:val="none"/>
        </w:rPr>
        <w:t>Customer :</w:t>
      </w:r>
      <w:proofErr w:type="gramEnd"/>
      <w:r w:rsidRPr="00894AE3">
        <w:rPr>
          <w:rFonts w:asciiTheme="minorHAnsi" w:eastAsia="Times New Roman" w:hAnsiTheme="minorHAnsi" w:cstheme="minorHAnsi"/>
          <w:kern w:val="0"/>
          <w:szCs w:val="22"/>
          <w14:ligatures w14:val="none"/>
        </w:rPr>
        <w:t xml:space="preserve">- 29.54 </w:t>
      </w:r>
      <w:r w:rsidR="00FF58E8" w:rsidRPr="00894AE3">
        <w:rPr>
          <w:rFonts w:asciiTheme="minorHAnsi" w:eastAsia="Times New Roman" w:hAnsiTheme="minorHAnsi" w:cstheme="minorHAnsi"/>
          <w:kern w:val="0"/>
          <w:szCs w:val="22"/>
          <w14:ligatures w14:val="none"/>
        </w:rPr>
        <w:t>(Diff-5.68)</w:t>
      </w:r>
    </w:p>
    <w:p w14:paraId="06C418C0" w14:textId="7A8A3D68" w:rsidR="00A35710" w:rsidRPr="00894AE3" w:rsidRDefault="00000000" w:rsidP="00894AE3">
      <w:pPr>
        <w:spacing w:after="0" w:line="240" w:lineRule="auto"/>
        <w:ind w:left="0" w:firstLine="0"/>
        <w:rPr>
          <w:rFonts w:asciiTheme="minorHAnsi" w:eastAsia="Times New Roman" w:hAnsiTheme="minorHAnsi" w:cstheme="minorHAnsi"/>
          <w:kern w:val="0"/>
          <w:szCs w:val="22"/>
          <w14:ligatures w14:val="none"/>
        </w:rPr>
      </w:pPr>
      <w:r w:rsidRPr="00894AE3">
        <w:rPr>
          <w:rFonts w:asciiTheme="minorHAnsi" w:eastAsia="Times New Roman" w:hAnsiTheme="minorHAnsi" w:cstheme="minorHAnsi"/>
          <w:kern w:val="0"/>
          <w:szCs w:val="22"/>
          <w14:ligatures w14:val="none"/>
        </w:rPr>
        <w:t xml:space="preserve">  </w:t>
      </w:r>
      <w:r w:rsidR="00FF58E8" w:rsidRPr="00894AE3">
        <w:rPr>
          <w:rFonts w:asciiTheme="minorHAnsi" w:eastAsia="Times New Roman" w:hAnsiTheme="minorHAnsi" w:cstheme="minorHAnsi"/>
          <w:kern w:val="0"/>
          <w:szCs w:val="22"/>
          <w14:ligatures w14:val="none"/>
        </w:rPr>
        <w:t xml:space="preserve">         Evening Charges for churned customers: </w:t>
      </w:r>
      <w:proofErr w:type="gramStart"/>
      <w:r w:rsidR="00FF58E8" w:rsidRPr="00894AE3">
        <w:rPr>
          <w:rFonts w:asciiTheme="minorHAnsi" w:eastAsia="Times New Roman" w:hAnsiTheme="minorHAnsi" w:cstheme="minorHAnsi"/>
          <w:kern w:val="0"/>
          <w:szCs w:val="22"/>
          <w14:ligatures w14:val="none"/>
        </w:rPr>
        <w:t>17.85  and</w:t>
      </w:r>
      <w:proofErr w:type="gramEnd"/>
      <w:r w:rsidR="00FF58E8" w:rsidRPr="00894AE3">
        <w:rPr>
          <w:rFonts w:asciiTheme="minorHAnsi" w:eastAsia="Times New Roman" w:hAnsiTheme="minorHAnsi" w:cstheme="minorHAnsi"/>
          <w:kern w:val="0"/>
          <w:szCs w:val="22"/>
          <w14:ligatures w14:val="none"/>
        </w:rPr>
        <w:t xml:space="preserve"> non-churned customers: 16.88 </w:t>
      </w:r>
    </w:p>
    <w:p w14:paraId="51372C5E" w14:textId="451AAA5A" w:rsidR="00FF58E8" w:rsidRPr="00894AE3" w:rsidRDefault="00000000" w:rsidP="00894AE3">
      <w:pPr>
        <w:spacing w:after="0" w:line="240" w:lineRule="auto"/>
        <w:ind w:left="0" w:firstLine="0"/>
        <w:rPr>
          <w:rFonts w:asciiTheme="minorHAnsi" w:eastAsia="Times New Roman" w:hAnsiTheme="minorHAnsi" w:cstheme="minorHAnsi"/>
          <w:kern w:val="0"/>
          <w:szCs w:val="22"/>
          <w14:ligatures w14:val="none"/>
        </w:rPr>
      </w:pPr>
      <w:r w:rsidRPr="00894AE3">
        <w:rPr>
          <w:rFonts w:asciiTheme="minorHAnsi" w:eastAsia="Times New Roman" w:hAnsiTheme="minorHAnsi" w:cstheme="minorHAnsi"/>
          <w:kern w:val="0"/>
          <w:szCs w:val="22"/>
          <w14:ligatures w14:val="none"/>
        </w:rPr>
        <w:t xml:space="preserve">           Night Charges for churned customers: 9.29 and non-churned customers: 8.98</w:t>
      </w:r>
    </w:p>
    <w:p w14:paraId="68497EDB" w14:textId="72E65862" w:rsidR="006B5D22" w:rsidRDefault="00000000" w:rsidP="00894AE3">
      <w:pPr>
        <w:spacing w:after="0" w:line="240" w:lineRule="auto"/>
        <w:ind w:left="0" w:firstLine="0"/>
        <w:rPr>
          <w:rFonts w:asciiTheme="minorHAnsi" w:eastAsia="Times New Roman" w:hAnsiTheme="minorHAnsi" w:cstheme="minorHAnsi"/>
          <w:kern w:val="0"/>
          <w:szCs w:val="22"/>
          <w14:ligatures w14:val="none"/>
        </w:rPr>
      </w:pPr>
      <w:r w:rsidRPr="00894AE3">
        <w:rPr>
          <w:rFonts w:asciiTheme="minorHAnsi" w:eastAsia="Times New Roman" w:hAnsiTheme="minorHAnsi" w:cstheme="minorHAnsi"/>
          <w:kern w:val="0"/>
          <w:szCs w:val="22"/>
          <w14:ligatures w14:val="none"/>
        </w:rPr>
        <w:t xml:space="preserve"> High daytime is a financial driver of customer attrition.</w:t>
      </w:r>
    </w:p>
    <w:p w14:paraId="63067908" w14:textId="77777777" w:rsidR="00894AE3" w:rsidRPr="00894AE3" w:rsidRDefault="00894AE3" w:rsidP="00894AE3">
      <w:pPr>
        <w:spacing w:after="0" w:line="240" w:lineRule="auto"/>
        <w:ind w:left="0" w:firstLine="0"/>
        <w:rPr>
          <w:rFonts w:asciiTheme="minorHAnsi" w:eastAsia="Times New Roman" w:hAnsiTheme="minorHAnsi" w:cstheme="minorHAnsi"/>
          <w:kern w:val="0"/>
          <w:szCs w:val="22"/>
          <w14:ligatures w14:val="none"/>
        </w:rPr>
      </w:pPr>
    </w:p>
    <w:p w14:paraId="3BDF3930" w14:textId="5F99E99D" w:rsidR="00B1491A" w:rsidRPr="00894AE3" w:rsidRDefault="00B1491A" w:rsidP="00894AE3">
      <w:pPr>
        <w:ind w:left="0" w:firstLine="0"/>
        <w:rPr>
          <w:rFonts w:asciiTheme="minorHAnsi" w:hAnsiTheme="minorHAnsi" w:cstheme="minorHAnsi"/>
        </w:rPr>
      </w:pPr>
    </w:p>
    <w:p w14:paraId="7DA1C764" w14:textId="77777777" w:rsidR="00B1491A" w:rsidRPr="00894AE3" w:rsidRDefault="00000000" w:rsidP="00894AE3">
      <w:pPr>
        <w:numPr>
          <w:ilvl w:val="0"/>
          <w:numId w:val="8"/>
        </w:numPr>
        <w:rPr>
          <w:rFonts w:asciiTheme="minorHAnsi" w:hAnsiTheme="minorHAnsi" w:cstheme="minorHAnsi"/>
        </w:rPr>
      </w:pPr>
      <w:r w:rsidRPr="00894AE3">
        <w:rPr>
          <w:rFonts w:asciiTheme="minorHAnsi" w:hAnsiTheme="minorHAnsi" w:cstheme="minorHAnsi"/>
        </w:rPr>
        <w:t xml:space="preserve">What is the relationship between total day minutes and churn? </w:t>
      </w:r>
    </w:p>
    <w:p w14:paraId="7351CFB5" w14:textId="77777777" w:rsidR="006B5D22" w:rsidRPr="00894AE3" w:rsidRDefault="00000000" w:rsidP="00894AE3">
      <w:pPr>
        <w:rPr>
          <w:rFonts w:asciiTheme="minorHAnsi" w:hAnsiTheme="minorHAnsi" w:cstheme="minorHAnsi"/>
        </w:rPr>
      </w:pPr>
      <w:r w:rsidRPr="00894AE3">
        <w:rPr>
          <w:rFonts w:asciiTheme="minorHAnsi" w:hAnsiTheme="minorHAnsi" w:cstheme="minorHAnsi"/>
        </w:rPr>
        <w:t xml:space="preserve">Ans: Retained(no): 175.6 day minutes &amp; Churned (yes): 209 day minutes. </w:t>
      </w:r>
    </w:p>
    <w:p w14:paraId="0311C51C" w14:textId="7B08E126" w:rsidR="006B5D22" w:rsidRPr="00894AE3" w:rsidRDefault="00000000" w:rsidP="00894AE3">
      <w:pPr>
        <w:spacing w:after="0" w:line="240" w:lineRule="auto"/>
        <w:ind w:left="0" w:firstLine="0"/>
        <w:rPr>
          <w:rFonts w:asciiTheme="minorHAnsi" w:eastAsia="Times New Roman" w:hAnsiTheme="minorHAnsi" w:cstheme="minorHAnsi"/>
          <w:kern w:val="0"/>
          <w:szCs w:val="22"/>
          <w14:ligatures w14:val="none"/>
        </w:rPr>
      </w:pPr>
      <w:r w:rsidRPr="00894AE3">
        <w:rPr>
          <w:rFonts w:asciiTheme="minorHAnsi" w:hAnsiTheme="minorHAnsi" w:cstheme="minorHAnsi"/>
        </w:rPr>
        <w:t xml:space="preserve">Difference: </w:t>
      </w:r>
      <w:r w:rsidRPr="00894AE3">
        <w:rPr>
          <w:rFonts w:asciiTheme="minorHAnsi" w:eastAsia="Times New Roman" w:hAnsiTheme="minorHAnsi" w:cstheme="minorHAnsi"/>
          <w:kern w:val="0"/>
          <w:szCs w:val="22"/>
          <w14:ligatures w14:val="none"/>
        </w:rPr>
        <w:t>33.43 minutes. (15.9% higher)</w:t>
      </w:r>
    </w:p>
    <w:p w14:paraId="3D22FF71" w14:textId="405F4B0F" w:rsidR="006B5D22" w:rsidRPr="00894AE3" w:rsidRDefault="00000000" w:rsidP="00894AE3">
      <w:pPr>
        <w:spacing w:after="0" w:line="240" w:lineRule="auto"/>
        <w:ind w:left="0" w:firstLine="0"/>
        <w:rPr>
          <w:rFonts w:asciiTheme="minorHAnsi" w:eastAsia="Times New Roman" w:hAnsiTheme="minorHAnsi" w:cstheme="minorHAnsi"/>
          <w:kern w:val="0"/>
          <w:szCs w:val="22"/>
          <w14:ligatures w14:val="none"/>
        </w:rPr>
      </w:pPr>
      <w:r w:rsidRPr="00894AE3">
        <w:rPr>
          <w:rFonts w:asciiTheme="minorHAnsi" w:eastAsia="Times New Roman" w:hAnsiTheme="minorHAnsi" w:cstheme="minorHAnsi"/>
          <w:kern w:val="0"/>
          <w:szCs w:val="22"/>
          <w14:ligatures w14:val="none"/>
        </w:rPr>
        <w:t>Heavy daytime users are a bit shocked by per-minute tariffs and migrate to competitors with flat</w:t>
      </w:r>
      <w:r w:rsidR="001E11D5" w:rsidRPr="00894AE3">
        <w:rPr>
          <w:rFonts w:asciiTheme="minorHAnsi" w:eastAsia="Times New Roman" w:hAnsiTheme="minorHAnsi" w:cstheme="minorHAnsi"/>
          <w:kern w:val="0"/>
          <w:szCs w:val="22"/>
          <w14:ligatures w14:val="none"/>
        </w:rPr>
        <w:t xml:space="preserve"> rates. plans</w:t>
      </w:r>
      <w:r w:rsidR="001E11D5" w:rsidRPr="00894AE3">
        <w:rPr>
          <w:rFonts w:asciiTheme="minorHAnsi" w:eastAsia="Times New Roman" w:hAnsiTheme="minorHAnsi" w:cstheme="minorHAnsi"/>
          <w:kern w:val="0"/>
          <w:szCs w:val="22"/>
          <w14:ligatures w14:val="none"/>
        </w:rPr>
        <w:tab/>
      </w:r>
    </w:p>
    <w:p w14:paraId="4E6CD554" w14:textId="1F82D90C" w:rsidR="001C5B60" w:rsidRPr="00894AE3" w:rsidRDefault="00000000" w:rsidP="00894AE3">
      <w:pPr>
        <w:rPr>
          <w:rFonts w:asciiTheme="minorHAnsi" w:hAnsiTheme="minorHAnsi" w:cstheme="minorHAnsi"/>
        </w:rPr>
      </w:pPr>
      <w:r w:rsidRPr="00894AE3">
        <w:rPr>
          <w:rFonts w:asciiTheme="minorHAnsi" w:hAnsiTheme="minorHAnsi" w:cstheme="minorHAnsi"/>
        </w:rPr>
        <w:t xml:space="preserve">        </w:t>
      </w:r>
    </w:p>
    <w:p w14:paraId="3067181F" w14:textId="77777777" w:rsidR="00B1491A" w:rsidRPr="00894AE3" w:rsidRDefault="00000000" w:rsidP="00894AE3">
      <w:pPr>
        <w:numPr>
          <w:ilvl w:val="0"/>
          <w:numId w:val="8"/>
        </w:numPr>
        <w:rPr>
          <w:rFonts w:asciiTheme="minorHAnsi" w:hAnsiTheme="minorHAnsi" w:cstheme="minorHAnsi"/>
        </w:rPr>
      </w:pPr>
      <w:r w:rsidRPr="00894AE3">
        <w:rPr>
          <w:rFonts w:asciiTheme="minorHAnsi" w:hAnsiTheme="minorHAnsi" w:cstheme="minorHAnsi"/>
        </w:rPr>
        <w:t xml:space="preserve">How does having a voicemail plan affect churn rates? </w:t>
      </w:r>
    </w:p>
    <w:p w14:paraId="547152F5" w14:textId="66CB1140" w:rsidR="005E2C19" w:rsidRPr="00894AE3" w:rsidRDefault="00000000" w:rsidP="00894AE3">
      <w:pPr>
        <w:rPr>
          <w:rFonts w:asciiTheme="minorHAnsi" w:hAnsiTheme="minorHAnsi" w:cstheme="minorHAnsi"/>
        </w:rPr>
      </w:pPr>
      <w:r w:rsidRPr="00894AE3">
        <w:rPr>
          <w:rFonts w:asciiTheme="minorHAnsi" w:hAnsiTheme="minorHAnsi" w:cstheme="minorHAnsi"/>
        </w:rPr>
        <w:t>Without Voice plan: 16.4% churned customers</w:t>
      </w:r>
    </w:p>
    <w:p w14:paraId="2D96A984" w14:textId="409522E0" w:rsidR="005E2C19" w:rsidRPr="00894AE3" w:rsidRDefault="00000000" w:rsidP="00894AE3">
      <w:pPr>
        <w:rPr>
          <w:rFonts w:asciiTheme="minorHAnsi" w:hAnsiTheme="minorHAnsi" w:cstheme="minorHAnsi"/>
        </w:rPr>
      </w:pPr>
      <w:r w:rsidRPr="00894AE3">
        <w:rPr>
          <w:rFonts w:asciiTheme="minorHAnsi" w:hAnsiTheme="minorHAnsi" w:cstheme="minorHAnsi"/>
        </w:rPr>
        <w:t>With Voice plan: 7.4% churned customers</w:t>
      </w:r>
    </w:p>
    <w:p w14:paraId="0D6450E1" w14:textId="1AAB27A9" w:rsidR="00464D5E" w:rsidRPr="00894AE3" w:rsidRDefault="00000000" w:rsidP="00894AE3">
      <w:pPr>
        <w:rPr>
          <w:rFonts w:asciiTheme="minorHAnsi" w:hAnsiTheme="minorHAnsi" w:cstheme="minorHAnsi"/>
        </w:rPr>
      </w:pPr>
      <w:r w:rsidRPr="00894AE3">
        <w:rPr>
          <w:rFonts w:asciiTheme="minorHAnsi" w:hAnsiTheme="minorHAnsi" w:cstheme="minorHAnsi"/>
        </w:rPr>
        <w:t>Voicemail adoption cuts churn risk by half, serving as a strong retention anchor.</w:t>
      </w:r>
    </w:p>
    <w:p w14:paraId="03457BB8" w14:textId="77777777" w:rsidR="00464D5E" w:rsidRPr="00894AE3" w:rsidRDefault="00464D5E" w:rsidP="00894AE3">
      <w:pPr>
        <w:rPr>
          <w:rFonts w:asciiTheme="minorHAnsi" w:hAnsiTheme="minorHAnsi" w:cstheme="minorHAnsi"/>
        </w:rPr>
      </w:pPr>
    </w:p>
    <w:p w14:paraId="090FA560" w14:textId="1DAA58BE" w:rsidR="00B1491A" w:rsidRPr="00894AE3" w:rsidRDefault="00536089" w:rsidP="00894AE3">
      <w:pPr>
        <w:numPr>
          <w:ilvl w:val="0"/>
          <w:numId w:val="8"/>
        </w:numPr>
        <w:rPr>
          <w:rFonts w:asciiTheme="minorHAnsi" w:hAnsiTheme="minorHAnsi" w:cstheme="minorHAnsi"/>
        </w:rPr>
      </w:pPr>
      <w:r>
        <w:rPr>
          <w:rFonts w:asciiTheme="minorHAnsi" w:hAnsiTheme="minorHAnsi" w:cstheme="minorHAnsi"/>
        </w:rPr>
        <w:t xml:space="preserve">. </w:t>
      </w:r>
      <w:proofErr w:type="gramStart"/>
      <w:r w:rsidR="00000000" w:rsidRPr="00894AE3">
        <w:rPr>
          <w:rFonts w:asciiTheme="minorHAnsi" w:hAnsiTheme="minorHAnsi" w:cstheme="minorHAnsi"/>
        </w:rPr>
        <w:t>Analyse</w:t>
      </w:r>
      <w:proofErr w:type="gramEnd"/>
      <w:r w:rsidR="00000000" w:rsidRPr="00894AE3">
        <w:rPr>
          <w:rFonts w:asciiTheme="minorHAnsi" w:hAnsiTheme="minorHAnsi" w:cstheme="minorHAnsi"/>
        </w:rPr>
        <w:t xml:space="preserve"> the total international minutes and charges for churned vs. non-churned customers. Are higher usage and charges associated with higher churn? </w:t>
      </w:r>
    </w:p>
    <w:p w14:paraId="17B442DC" w14:textId="18EABEE0" w:rsidR="00464D5E" w:rsidRPr="00894AE3" w:rsidRDefault="00000000" w:rsidP="00894AE3">
      <w:pPr>
        <w:ind w:left="1435"/>
        <w:rPr>
          <w:rFonts w:asciiTheme="minorHAnsi" w:hAnsiTheme="minorHAnsi" w:cstheme="minorHAnsi"/>
        </w:rPr>
      </w:pPr>
      <w:r w:rsidRPr="00894AE3">
        <w:rPr>
          <w:rFonts w:asciiTheme="minorHAnsi" w:hAnsiTheme="minorHAnsi" w:cstheme="minorHAnsi"/>
        </w:rPr>
        <w:t>Churned Average 10.63 minutes while Retained Average 10.19 minutes. (0.44 mins / 4.13%)</w:t>
      </w:r>
    </w:p>
    <w:p w14:paraId="7B1C2E2E" w14:textId="0DB1C4ED" w:rsidR="00894358" w:rsidRPr="00894AE3" w:rsidRDefault="00000000" w:rsidP="00894AE3">
      <w:pPr>
        <w:ind w:left="1435"/>
        <w:rPr>
          <w:rFonts w:asciiTheme="minorHAnsi" w:hAnsiTheme="minorHAnsi" w:cstheme="minorHAnsi"/>
        </w:rPr>
      </w:pPr>
      <w:r w:rsidRPr="00894AE3">
        <w:rPr>
          <w:rFonts w:asciiTheme="minorHAnsi" w:hAnsiTheme="minorHAnsi" w:cstheme="minorHAnsi"/>
        </w:rPr>
        <w:t>International Charges: Churned Average $ 2.87 while Retained Average $ 2.75.</w:t>
      </w:r>
    </w:p>
    <w:p w14:paraId="73145EA3" w14:textId="01962D3D" w:rsidR="00894358" w:rsidRPr="00894AE3" w:rsidRDefault="00894AE3" w:rsidP="00894AE3">
      <w:pPr>
        <w:ind w:left="1435"/>
        <w:rPr>
          <w:rFonts w:asciiTheme="minorHAnsi" w:hAnsiTheme="minorHAnsi" w:cstheme="minorHAnsi"/>
        </w:rPr>
      </w:pPr>
      <w:r>
        <w:rPr>
          <w:rFonts w:asciiTheme="minorHAnsi" w:hAnsiTheme="minorHAnsi" w:cstheme="minorHAnsi"/>
        </w:rPr>
        <w:t xml:space="preserve">Ans: </w:t>
      </w:r>
      <w:r w:rsidRPr="00894AE3">
        <w:rPr>
          <w:rFonts w:asciiTheme="minorHAnsi" w:hAnsiTheme="minorHAnsi" w:cstheme="minorHAnsi"/>
        </w:rPr>
        <w:t>Out-of-Bundle Charges create friction for active cross-border callers.</w:t>
      </w:r>
    </w:p>
    <w:p w14:paraId="2A2AD852" w14:textId="77777777" w:rsidR="00894358" w:rsidRPr="00894AE3" w:rsidRDefault="00894358" w:rsidP="00894AE3">
      <w:pPr>
        <w:ind w:left="1435"/>
        <w:rPr>
          <w:rFonts w:asciiTheme="minorHAnsi" w:hAnsiTheme="minorHAnsi" w:cstheme="minorHAnsi"/>
        </w:rPr>
      </w:pPr>
    </w:p>
    <w:p w14:paraId="77C98DD5" w14:textId="77777777" w:rsidR="00B1491A" w:rsidRPr="00894AE3" w:rsidRDefault="00000000" w:rsidP="00894AE3">
      <w:pPr>
        <w:numPr>
          <w:ilvl w:val="0"/>
          <w:numId w:val="8"/>
        </w:numPr>
        <w:rPr>
          <w:rFonts w:asciiTheme="minorHAnsi" w:hAnsiTheme="minorHAnsi" w:cstheme="minorHAnsi"/>
        </w:rPr>
      </w:pPr>
      <w:r w:rsidRPr="00894AE3">
        <w:rPr>
          <w:rFonts w:asciiTheme="minorHAnsi" w:hAnsiTheme="minorHAnsi" w:cstheme="minorHAnsi"/>
        </w:rPr>
        <w:t xml:space="preserve">Is there a correlation between total daily calls and churn? </w:t>
      </w:r>
    </w:p>
    <w:p w14:paraId="5320A7B8" w14:textId="442B6D62" w:rsidR="00701E14" w:rsidRPr="00894AE3" w:rsidRDefault="00000000" w:rsidP="00894AE3">
      <w:pPr>
        <w:ind w:left="1435"/>
        <w:rPr>
          <w:rFonts w:asciiTheme="minorHAnsi" w:hAnsiTheme="minorHAnsi" w:cstheme="minorHAnsi"/>
        </w:rPr>
      </w:pPr>
      <w:r w:rsidRPr="00894AE3">
        <w:rPr>
          <w:rFonts w:asciiTheme="minorHAnsi" w:hAnsiTheme="minorHAnsi" w:cstheme="minorHAnsi"/>
        </w:rPr>
        <w:t>Retained: 99.81</w:t>
      </w:r>
    </w:p>
    <w:p w14:paraId="3D23EF0B" w14:textId="2A38283C" w:rsidR="00701E14" w:rsidRPr="00894AE3" w:rsidRDefault="00000000" w:rsidP="00894AE3">
      <w:pPr>
        <w:ind w:left="1435"/>
        <w:rPr>
          <w:rFonts w:asciiTheme="minorHAnsi" w:hAnsiTheme="minorHAnsi" w:cstheme="minorHAnsi"/>
        </w:rPr>
      </w:pPr>
      <w:r w:rsidRPr="00894AE3">
        <w:rPr>
          <w:rFonts w:asciiTheme="minorHAnsi" w:hAnsiTheme="minorHAnsi" w:cstheme="minorHAnsi"/>
        </w:rPr>
        <w:t>Churned: 100.4</w:t>
      </w:r>
    </w:p>
    <w:p w14:paraId="0757523B" w14:textId="38C5AEA5" w:rsidR="00701E14" w:rsidRPr="00894AE3" w:rsidRDefault="00000000" w:rsidP="00894AE3">
      <w:pPr>
        <w:ind w:left="1435"/>
        <w:rPr>
          <w:rFonts w:asciiTheme="minorHAnsi" w:hAnsiTheme="minorHAnsi" w:cstheme="minorHAnsi"/>
        </w:rPr>
      </w:pPr>
      <w:r w:rsidRPr="00894AE3">
        <w:rPr>
          <w:rFonts w:asciiTheme="minorHAnsi" w:hAnsiTheme="minorHAnsi" w:cstheme="minorHAnsi"/>
        </w:rPr>
        <w:t>Pearson Correlation: 0.11</w:t>
      </w:r>
    </w:p>
    <w:p w14:paraId="608E6380" w14:textId="04494E7F" w:rsidR="00701E14" w:rsidRPr="00894AE3" w:rsidRDefault="00894AE3" w:rsidP="00894AE3">
      <w:pPr>
        <w:ind w:left="1435"/>
        <w:rPr>
          <w:rFonts w:asciiTheme="minorHAnsi" w:hAnsiTheme="minorHAnsi" w:cstheme="minorHAnsi"/>
        </w:rPr>
      </w:pPr>
      <w:r>
        <w:rPr>
          <w:rFonts w:asciiTheme="minorHAnsi" w:hAnsiTheme="minorHAnsi" w:cstheme="minorHAnsi"/>
        </w:rPr>
        <w:lastRenderedPageBreak/>
        <w:t xml:space="preserve">Ans: </w:t>
      </w:r>
      <w:r w:rsidRPr="00894AE3">
        <w:rPr>
          <w:rFonts w:asciiTheme="minorHAnsi" w:hAnsiTheme="minorHAnsi" w:cstheme="minorHAnsi"/>
        </w:rPr>
        <w:t>Call Frequency does not drive churn; instead, total billable minutes and charge amounts do.</w:t>
      </w:r>
    </w:p>
    <w:p w14:paraId="2DCD5738" w14:textId="77777777" w:rsidR="00701E14" w:rsidRPr="00894AE3" w:rsidRDefault="00701E14" w:rsidP="00715863">
      <w:pPr>
        <w:ind w:left="0" w:firstLine="0"/>
        <w:rPr>
          <w:rFonts w:asciiTheme="minorHAnsi" w:hAnsiTheme="minorHAnsi" w:cstheme="minorHAnsi"/>
        </w:rPr>
      </w:pPr>
    </w:p>
    <w:p w14:paraId="5FCCF82C" w14:textId="77777777" w:rsidR="00B1491A" w:rsidRPr="00894AE3" w:rsidRDefault="00000000" w:rsidP="00894AE3">
      <w:pPr>
        <w:numPr>
          <w:ilvl w:val="0"/>
          <w:numId w:val="8"/>
        </w:numPr>
        <w:rPr>
          <w:rFonts w:asciiTheme="minorHAnsi" w:hAnsiTheme="minorHAnsi" w:cstheme="minorHAnsi"/>
        </w:rPr>
      </w:pPr>
      <w:r w:rsidRPr="00894AE3">
        <w:rPr>
          <w:rFonts w:asciiTheme="minorHAnsi" w:hAnsiTheme="minorHAnsi" w:cstheme="minorHAnsi"/>
        </w:rPr>
        <w:t xml:space="preserve">Compare the average total evening charges for churned vs. non-churned customers. Is there a significant difference? </w:t>
      </w:r>
    </w:p>
    <w:p w14:paraId="0FB0660E" w14:textId="449730D9" w:rsidR="00701E14" w:rsidRPr="00894AE3" w:rsidRDefault="00000000" w:rsidP="00894AE3">
      <w:pPr>
        <w:ind w:left="720" w:firstLine="0"/>
        <w:rPr>
          <w:rFonts w:asciiTheme="minorHAnsi" w:hAnsiTheme="minorHAnsi" w:cstheme="minorHAnsi"/>
        </w:rPr>
      </w:pPr>
      <w:r w:rsidRPr="00894AE3">
        <w:rPr>
          <w:rFonts w:asciiTheme="minorHAnsi" w:hAnsiTheme="minorHAnsi" w:cstheme="minorHAnsi"/>
        </w:rPr>
        <w:t xml:space="preserve">Retained: $ 16.9 per minute </w:t>
      </w:r>
    </w:p>
    <w:p w14:paraId="680CACA9" w14:textId="5B358BA4" w:rsidR="00701E14" w:rsidRPr="00894AE3" w:rsidRDefault="00000000" w:rsidP="00894AE3">
      <w:pPr>
        <w:ind w:left="720" w:firstLine="0"/>
        <w:rPr>
          <w:rFonts w:asciiTheme="minorHAnsi" w:hAnsiTheme="minorHAnsi" w:cstheme="minorHAnsi"/>
        </w:rPr>
      </w:pPr>
      <w:r w:rsidRPr="00894AE3">
        <w:rPr>
          <w:rFonts w:asciiTheme="minorHAnsi" w:hAnsiTheme="minorHAnsi" w:cstheme="minorHAnsi"/>
        </w:rPr>
        <w:t>Churned: $ 17.8 per minute</w:t>
      </w:r>
    </w:p>
    <w:p w14:paraId="7F3D77AA" w14:textId="5F72C32B" w:rsidR="00701E14" w:rsidRPr="00894AE3" w:rsidRDefault="00000000" w:rsidP="00894AE3">
      <w:pPr>
        <w:ind w:left="720" w:firstLine="0"/>
        <w:rPr>
          <w:rFonts w:asciiTheme="minorHAnsi" w:hAnsiTheme="minorHAnsi" w:cstheme="minorHAnsi"/>
        </w:rPr>
      </w:pPr>
      <w:r w:rsidRPr="00894AE3">
        <w:rPr>
          <w:rFonts w:asciiTheme="minorHAnsi" w:hAnsiTheme="minorHAnsi" w:cstheme="minorHAnsi"/>
        </w:rPr>
        <w:t>Difference: $ 0.96 per minute</w:t>
      </w:r>
    </w:p>
    <w:p w14:paraId="75C9A8A7" w14:textId="77777777" w:rsidR="00BA6E1D" w:rsidRPr="00894AE3" w:rsidRDefault="00BA6E1D" w:rsidP="00894AE3">
      <w:pPr>
        <w:ind w:left="720" w:firstLine="0"/>
        <w:rPr>
          <w:rFonts w:asciiTheme="minorHAnsi" w:hAnsiTheme="minorHAnsi" w:cstheme="minorHAnsi"/>
        </w:rPr>
      </w:pPr>
    </w:p>
    <w:p w14:paraId="7A9EE922" w14:textId="59179E37" w:rsidR="00701E14" w:rsidRPr="00894AE3" w:rsidRDefault="00894AE3" w:rsidP="00894AE3">
      <w:pPr>
        <w:ind w:left="720" w:firstLine="0"/>
        <w:rPr>
          <w:rFonts w:asciiTheme="minorHAnsi" w:hAnsiTheme="minorHAnsi" w:cstheme="minorHAnsi"/>
        </w:rPr>
      </w:pPr>
      <w:r>
        <w:rPr>
          <w:rFonts w:asciiTheme="minorHAnsi" w:hAnsiTheme="minorHAnsi" w:cstheme="minorHAnsi"/>
        </w:rPr>
        <w:t xml:space="preserve">Ans: </w:t>
      </w:r>
      <w:r w:rsidRPr="00894AE3">
        <w:rPr>
          <w:rFonts w:asciiTheme="minorHAnsi" w:hAnsiTheme="minorHAnsi" w:cstheme="minorHAnsi"/>
        </w:rPr>
        <w:t xml:space="preserve">Elevated evening charges create secondary </w:t>
      </w:r>
      <w:r w:rsidR="007B5119" w:rsidRPr="00894AE3">
        <w:rPr>
          <w:rFonts w:asciiTheme="minorHAnsi" w:hAnsiTheme="minorHAnsi" w:cstheme="minorHAnsi"/>
        </w:rPr>
        <w:t>cumulative</w:t>
      </w:r>
      <w:r w:rsidRPr="00894AE3">
        <w:rPr>
          <w:rFonts w:asciiTheme="minorHAnsi" w:hAnsiTheme="minorHAnsi" w:cstheme="minorHAnsi"/>
        </w:rPr>
        <w:t xml:space="preserve"> cost pressure across high-usage customer segments.</w:t>
      </w:r>
    </w:p>
    <w:p w14:paraId="2353C08F" w14:textId="77777777" w:rsidR="00715863" w:rsidRDefault="00715863" w:rsidP="00715863"/>
    <w:p w14:paraId="5FBA6A0B" w14:textId="77777777" w:rsidR="00882F46" w:rsidRDefault="00882F46" w:rsidP="00894AE3">
      <w:pPr>
        <w:ind w:left="720" w:firstLine="0"/>
      </w:pPr>
    </w:p>
    <w:p w14:paraId="0EDBB2F6" w14:textId="77777777" w:rsidR="009505F5" w:rsidRDefault="009505F5" w:rsidP="00894AE3">
      <w:pPr>
        <w:ind w:left="720" w:firstLine="0"/>
      </w:pPr>
    </w:p>
    <w:p w14:paraId="1A56F6F9" w14:textId="77777777" w:rsidR="00B1491A" w:rsidRDefault="00000000" w:rsidP="00894AE3">
      <w:pPr>
        <w:pStyle w:val="Heading1"/>
        <w:ind w:left="-5"/>
      </w:pPr>
      <w:r>
        <w:t>Medium-Level Questions</w:t>
      </w:r>
      <w:r>
        <w:rPr>
          <w:shd w:val="clear" w:color="auto" w:fill="auto"/>
        </w:rPr>
        <w:t xml:space="preserve"> </w:t>
      </w:r>
    </w:p>
    <w:p w14:paraId="154D702C" w14:textId="77777777" w:rsidR="00B1491A" w:rsidRPr="00894AE3" w:rsidRDefault="00000000" w:rsidP="00894AE3">
      <w:pPr>
        <w:numPr>
          <w:ilvl w:val="0"/>
          <w:numId w:val="3"/>
        </w:numPr>
        <w:ind w:hanging="360"/>
        <w:rPr>
          <w:rFonts w:asciiTheme="minorHAnsi" w:hAnsiTheme="minorHAnsi" w:cstheme="minorHAnsi"/>
          <w:szCs w:val="22"/>
        </w:rPr>
      </w:pPr>
      <w:r w:rsidRPr="00894AE3">
        <w:rPr>
          <w:rFonts w:asciiTheme="minorHAnsi" w:hAnsiTheme="minorHAnsi" w:cstheme="minorHAnsi"/>
          <w:szCs w:val="22"/>
        </w:rPr>
        <w:t xml:space="preserve">Perform a segmented analysis of churn by area code. Is there a particular area with a significantly higher churn rate? </w:t>
      </w:r>
    </w:p>
    <w:p w14:paraId="0BEB0ACF" w14:textId="4400C831" w:rsidR="00E85E4F" w:rsidRPr="00894AE3" w:rsidRDefault="00000000" w:rsidP="00894AE3">
      <w:pPr>
        <w:numPr>
          <w:ilvl w:val="1"/>
          <w:numId w:val="10"/>
        </w:numPr>
        <w:spacing w:after="0" w:line="278" w:lineRule="auto"/>
        <w:rPr>
          <w:rFonts w:asciiTheme="minorHAnsi" w:hAnsiTheme="minorHAnsi" w:cstheme="minorHAnsi"/>
          <w:szCs w:val="22"/>
        </w:rPr>
      </w:pPr>
      <w:r w:rsidRPr="00894AE3">
        <w:rPr>
          <w:rFonts w:asciiTheme="minorHAnsi" w:hAnsiTheme="minorHAnsi" w:cstheme="minorHAnsi"/>
          <w:b/>
          <w:bCs/>
          <w:szCs w:val="22"/>
        </w:rPr>
        <w:t>Area Code 415</w:t>
      </w:r>
      <w:r w:rsidRPr="00894AE3">
        <w:rPr>
          <w:rFonts w:asciiTheme="minorHAnsi" w:hAnsiTheme="minorHAnsi" w:cstheme="minorHAnsi"/>
          <w:szCs w:val="22"/>
        </w:rPr>
        <w:t xml:space="preserve"> (</w:t>
      </w:r>
      <m:oMath>
        <m:r>
          <w:rPr>
            <w:rFonts w:ascii="Cambria Math" w:hAnsi="Cambria Math" w:cstheme="minorHAnsi"/>
            <w:szCs w:val="22"/>
          </w:rPr>
          <m:t>42.85%</m:t>
        </m:r>
      </m:oMath>
      <w:r w:rsidRPr="00894AE3">
        <w:rPr>
          <w:rFonts w:asciiTheme="minorHAnsi" w:hAnsiTheme="minorHAnsi" w:cstheme="minorHAnsi"/>
          <w:szCs w:val="22"/>
        </w:rPr>
        <w:t xml:space="preserve"> of base): </w:t>
      </w:r>
      <m:oMath>
        <m:r>
          <w:rPr>
            <w:rFonts w:ascii="Cambria Math" w:hAnsi="Cambria Math" w:cstheme="minorHAnsi"/>
            <w:szCs w:val="22"/>
          </w:rPr>
          <m:t>13.61%</m:t>
        </m:r>
      </m:oMath>
      <w:r w:rsidRPr="00894AE3">
        <w:rPr>
          <w:rFonts w:asciiTheme="minorHAnsi" w:hAnsiTheme="minorHAnsi" w:cstheme="minorHAnsi"/>
          <w:b/>
          <w:bCs/>
          <w:szCs w:val="22"/>
        </w:rPr>
        <w:t xml:space="preserve"> churn</w:t>
      </w:r>
      <w:r w:rsidRPr="00894AE3">
        <w:rPr>
          <w:rFonts w:asciiTheme="minorHAnsi" w:hAnsiTheme="minorHAnsi" w:cstheme="minorHAnsi"/>
          <w:szCs w:val="22"/>
        </w:rPr>
        <w:t xml:space="preserve"> (</w:t>
      </w:r>
      <m:oMath>
        <m:r>
          <w:rPr>
            <w:rFonts w:ascii="Cambria Math" w:hAnsi="Cambria Math" w:cstheme="minorHAnsi"/>
            <w:szCs w:val="22"/>
          </w:rPr>
          <m:t xml:space="preserve">287 </m:t>
        </m:r>
      </m:oMath>
      <w:r w:rsidRPr="00894AE3">
        <w:rPr>
          <w:rFonts w:asciiTheme="minorHAnsi" w:hAnsiTheme="minorHAnsi" w:cstheme="minorHAnsi"/>
          <w:szCs w:val="22"/>
        </w:rPr>
        <w:t xml:space="preserve">churned / </w:t>
      </w:r>
      <m:oMath>
        <m:r>
          <w:rPr>
            <w:rFonts w:ascii="Cambria Math" w:hAnsi="Cambria Math" w:cstheme="minorHAnsi"/>
            <w:szCs w:val="22"/>
          </w:rPr>
          <m:t>2,108</m:t>
        </m:r>
      </m:oMath>
      <w:r w:rsidRPr="00894AE3">
        <w:rPr>
          <w:rFonts w:asciiTheme="minorHAnsi" w:hAnsiTheme="minorHAnsi" w:cstheme="minorHAnsi"/>
          <w:szCs w:val="22"/>
        </w:rPr>
        <w:t xml:space="preserve"> total) </w:t>
      </w:r>
    </w:p>
    <w:p w14:paraId="530A5A74" w14:textId="43062260" w:rsidR="00E85E4F" w:rsidRPr="00894AE3" w:rsidRDefault="00000000" w:rsidP="00894AE3">
      <w:pPr>
        <w:numPr>
          <w:ilvl w:val="1"/>
          <w:numId w:val="10"/>
        </w:numPr>
        <w:spacing w:after="0" w:line="278" w:lineRule="auto"/>
        <w:rPr>
          <w:rFonts w:asciiTheme="minorHAnsi" w:hAnsiTheme="minorHAnsi" w:cstheme="minorHAnsi"/>
          <w:szCs w:val="22"/>
        </w:rPr>
      </w:pPr>
      <w:r w:rsidRPr="00894AE3">
        <w:rPr>
          <w:rFonts w:asciiTheme="minorHAnsi" w:hAnsiTheme="minorHAnsi" w:cstheme="minorHAnsi"/>
          <w:b/>
          <w:bCs/>
          <w:szCs w:val="22"/>
        </w:rPr>
        <w:t>Area Code 408</w:t>
      </w:r>
      <w:r w:rsidRPr="00894AE3">
        <w:rPr>
          <w:rFonts w:asciiTheme="minorHAnsi" w:hAnsiTheme="minorHAnsi" w:cstheme="minorHAnsi"/>
          <w:szCs w:val="22"/>
        </w:rPr>
        <w:t xml:space="preserve"> (</w:t>
      </w:r>
      <m:oMath>
        <m:r>
          <w:rPr>
            <w:rFonts w:ascii="Cambria Math" w:hAnsi="Cambria Math" w:cstheme="minorHAnsi"/>
            <w:szCs w:val="22"/>
          </w:rPr>
          <m:t>21.99%</m:t>
        </m:r>
      </m:oMath>
      <w:r w:rsidRPr="00894AE3">
        <w:rPr>
          <w:rFonts w:asciiTheme="minorHAnsi" w:hAnsiTheme="minorHAnsi" w:cstheme="minorHAnsi"/>
          <w:szCs w:val="22"/>
        </w:rPr>
        <w:t xml:space="preserve"> of base): </w:t>
      </w:r>
      <m:oMath>
        <m:r>
          <w:rPr>
            <w:rFonts w:ascii="Cambria Math" w:hAnsi="Cambria Math" w:cstheme="minorHAnsi"/>
            <w:szCs w:val="22"/>
          </w:rPr>
          <m:t>14.00%</m:t>
        </m:r>
      </m:oMath>
      <w:r w:rsidRPr="00894AE3">
        <w:rPr>
          <w:rFonts w:asciiTheme="minorHAnsi" w:hAnsiTheme="minorHAnsi" w:cstheme="minorHAnsi"/>
          <w:b/>
          <w:bCs/>
          <w:szCs w:val="22"/>
        </w:rPr>
        <w:t xml:space="preserve"> churn</w:t>
      </w:r>
      <w:r w:rsidRPr="00894AE3">
        <w:rPr>
          <w:rFonts w:asciiTheme="minorHAnsi" w:hAnsiTheme="minorHAnsi" w:cstheme="minorHAnsi"/>
          <w:szCs w:val="22"/>
        </w:rPr>
        <w:t xml:space="preserve"> (</w:t>
      </w:r>
      <m:oMath>
        <m:r>
          <w:rPr>
            <w:rFonts w:ascii="Cambria Math" w:hAnsi="Cambria Math" w:cstheme="minorHAnsi"/>
            <w:szCs w:val="22"/>
          </w:rPr>
          <m:t>152</m:t>
        </m:r>
      </m:oMath>
      <w:r w:rsidRPr="00894AE3">
        <w:rPr>
          <w:rFonts w:asciiTheme="minorHAnsi" w:hAnsiTheme="minorHAnsi" w:cstheme="minorHAnsi"/>
          <w:szCs w:val="22"/>
        </w:rPr>
        <w:t xml:space="preserve"> churned / </w:t>
      </w:r>
      <m:oMath>
        <m:r>
          <w:rPr>
            <w:rFonts w:ascii="Cambria Math" w:hAnsi="Cambria Math" w:cstheme="minorHAnsi"/>
            <w:szCs w:val="22"/>
          </w:rPr>
          <m:t>1,086</m:t>
        </m:r>
      </m:oMath>
      <w:r w:rsidRPr="00894AE3">
        <w:rPr>
          <w:rFonts w:asciiTheme="minorHAnsi" w:hAnsiTheme="minorHAnsi" w:cstheme="minorHAnsi"/>
          <w:szCs w:val="22"/>
        </w:rPr>
        <w:t xml:space="preserve"> total) </w:t>
      </w:r>
    </w:p>
    <w:p w14:paraId="4F3CE7E7" w14:textId="44C57369" w:rsidR="00E85E4F" w:rsidRPr="00894AE3" w:rsidRDefault="00000000" w:rsidP="00894AE3">
      <w:pPr>
        <w:numPr>
          <w:ilvl w:val="1"/>
          <w:numId w:val="10"/>
        </w:numPr>
        <w:spacing w:after="0" w:line="278" w:lineRule="auto"/>
        <w:rPr>
          <w:rFonts w:asciiTheme="minorHAnsi" w:hAnsiTheme="minorHAnsi" w:cstheme="minorHAnsi"/>
          <w:szCs w:val="22"/>
        </w:rPr>
      </w:pPr>
      <w:r w:rsidRPr="00894AE3">
        <w:rPr>
          <w:rFonts w:asciiTheme="minorHAnsi" w:hAnsiTheme="minorHAnsi" w:cstheme="minorHAnsi"/>
          <w:b/>
          <w:bCs/>
          <w:szCs w:val="22"/>
        </w:rPr>
        <w:t>Area Code 510</w:t>
      </w:r>
      <w:r w:rsidRPr="00894AE3">
        <w:rPr>
          <w:rFonts w:asciiTheme="minorHAnsi" w:hAnsiTheme="minorHAnsi" w:cstheme="minorHAnsi"/>
          <w:szCs w:val="22"/>
        </w:rPr>
        <w:t xml:space="preserve"> (</w:t>
      </w:r>
      <m:oMath>
        <m:r>
          <w:rPr>
            <w:rFonts w:ascii="Cambria Math" w:hAnsi="Cambria Math" w:cstheme="minorHAnsi"/>
            <w:szCs w:val="22"/>
          </w:rPr>
          <m:t>21.11%</m:t>
        </m:r>
      </m:oMath>
      <w:r w:rsidRPr="00894AE3">
        <w:rPr>
          <w:rFonts w:asciiTheme="minorHAnsi" w:hAnsiTheme="minorHAnsi" w:cstheme="minorHAnsi"/>
          <w:szCs w:val="22"/>
        </w:rPr>
        <w:t xml:space="preserve"> of base): </w:t>
      </w:r>
      <m:oMath>
        <m:r>
          <w:rPr>
            <w:rFonts w:ascii="Cambria Math" w:hAnsi="Cambria Math" w:cstheme="minorHAnsi"/>
            <w:szCs w:val="22"/>
          </w:rPr>
          <m:t>15.06%</m:t>
        </m:r>
      </m:oMath>
      <w:r w:rsidRPr="00894AE3">
        <w:rPr>
          <w:rFonts w:asciiTheme="minorHAnsi" w:hAnsiTheme="minorHAnsi" w:cstheme="minorHAnsi"/>
          <w:b/>
          <w:bCs/>
          <w:szCs w:val="22"/>
        </w:rPr>
        <w:t xml:space="preserve"> churn</w:t>
      </w:r>
      <w:r w:rsidRPr="00894AE3">
        <w:rPr>
          <w:rFonts w:asciiTheme="minorHAnsi" w:hAnsiTheme="minorHAnsi" w:cstheme="minorHAnsi"/>
          <w:szCs w:val="22"/>
        </w:rPr>
        <w:t xml:space="preserve"> (</w:t>
      </w:r>
      <m:oMath>
        <m:r>
          <w:rPr>
            <w:rFonts w:ascii="Cambria Math" w:hAnsi="Cambria Math" w:cstheme="minorHAnsi"/>
            <w:szCs w:val="22"/>
          </w:rPr>
          <m:t>159</m:t>
        </m:r>
      </m:oMath>
      <w:r w:rsidRPr="00894AE3">
        <w:rPr>
          <w:rFonts w:asciiTheme="minorHAnsi" w:hAnsiTheme="minorHAnsi" w:cstheme="minorHAnsi"/>
          <w:szCs w:val="22"/>
        </w:rPr>
        <w:t xml:space="preserve"> churned / </w:t>
      </w:r>
      <m:oMath>
        <m:r>
          <w:rPr>
            <w:rFonts w:ascii="Cambria Math" w:hAnsi="Cambria Math" w:cstheme="minorHAnsi"/>
            <w:szCs w:val="22"/>
          </w:rPr>
          <m:t>1,056</m:t>
        </m:r>
      </m:oMath>
      <w:r w:rsidRPr="00894AE3">
        <w:rPr>
          <w:rFonts w:asciiTheme="minorHAnsi" w:hAnsiTheme="minorHAnsi" w:cstheme="minorHAnsi"/>
          <w:szCs w:val="22"/>
        </w:rPr>
        <w:t xml:space="preserve"> total) </w:t>
      </w:r>
    </w:p>
    <w:p w14:paraId="353D4F71" w14:textId="52E754A7" w:rsidR="002A7BF7" w:rsidRPr="00894AE3" w:rsidRDefault="00894AE3" w:rsidP="00894AE3">
      <w:pPr>
        <w:ind w:left="1435"/>
        <w:rPr>
          <w:rFonts w:asciiTheme="minorHAnsi" w:hAnsiTheme="minorHAnsi" w:cstheme="minorHAnsi"/>
          <w:szCs w:val="22"/>
        </w:rPr>
      </w:pPr>
      <w:r>
        <w:rPr>
          <w:rFonts w:asciiTheme="minorHAnsi" w:hAnsiTheme="minorHAnsi" w:cstheme="minorHAnsi"/>
          <w:szCs w:val="22"/>
        </w:rPr>
        <w:t xml:space="preserve">Ans: </w:t>
      </w:r>
      <w:r w:rsidRPr="00894AE3">
        <w:rPr>
          <w:rFonts w:asciiTheme="minorHAnsi" w:hAnsiTheme="minorHAnsi" w:cstheme="minorHAnsi"/>
          <w:szCs w:val="22"/>
        </w:rPr>
        <w:t>Churn is geographically uniform; Area 415 has more churned customers due to its larger market share.</w:t>
      </w:r>
    </w:p>
    <w:p w14:paraId="2FA843EE" w14:textId="09ED7FC3" w:rsidR="00B1491A" w:rsidRPr="00894AE3" w:rsidRDefault="00000000" w:rsidP="00894AE3">
      <w:pPr>
        <w:numPr>
          <w:ilvl w:val="0"/>
          <w:numId w:val="3"/>
        </w:numPr>
        <w:ind w:hanging="360"/>
        <w:rPr>
          <w:rFonts w:asciiTheme="minorHAnsi" w:hAnsiTheme="minorHAnsi" w:cstheme="minorHAnsi"/>
          <w:szCs w:val="22"/>
        </w:rPr>
      </w:pPr>
      <w:r w:rsidRPr="00894AE3">
        <w:rPr>
          <w:rFonts w:asciiTheme="minorHAnsi" w:hAnsiTheme="minorHAnsi" w:cstheme="minorHAnsi"/>
          <w:szCs w:val="22"/>
        </w:rPr>
        <w:t xml:space="preserve">Explore the relationship between the number of customer service calls and churn, considering different thresholds (e.g., more than 3 calls).  </w:t>
      </w:r>
    </w:p>
    <w:p w14:paraId="0C118D9F" w14:textId="533AC98F" w:rsidR="007B5119" w:rsidRPr="00894AE3" w:rsidRDefault="00000000" w:rsidP="00894AE3">
      <w:pPr>
        <w:numPr>
          <w:ilvl w:val="1"/>
          <w:numId w:val="11"/>
        </w:numPr>
        <w:spacing w:after="0" w:line="278" w:lineRule="auto"/>
        <w:rPr>
          <w:rFonts w:asciiTheme="minorHAnsi" w:hAnsiTheme="minorHAnsi" w:cstheme="minorHAnsi"/>
          <w:szCs w:val="22"/>
        </w:rPr>
      </w:pPr>
      <w:r w:rsidRPr="00894AE3">
        <w:rPr>
          <w:rFonts w:asciiTheme="minorHAnsi" w:hAnsiTheme="minorHAnsi" w:cstheme="minorHAnsi"/>
          <w:szCs w:val="22"/>
        </w:rPr>
        <w:t xml:space="preserve"> </w:t>
      </w:r>
      <m:oMath>
        <m:r>
          <w:rPr>
            <w:rFonts w:ascii="Cambria Math" w:hAnsi="Cambria Math" w:cstheme="minorHAnsi"/>
            <w:szCs w:val="22"/>
          </w:rPr>
          <m:t>0</m:t>
        </m:r>
        <m:r>
          <m:rPr>
            <m:nor/>
          </m:rPr>
          <w:rPr>
            <w:rFonts w:asciiTheme="minorHAnsi" w:hAnsiTheme="minorHAnsi" w:cstheme="minorHAnsi"/>
            <w:szCs w:val="22"/>
          </w:rPr>
          <m:t> calls</m:t>
        </m:r>
      </m:oMath>
      <w:r w:rsidRPr="00894AE3">
        <w:rPr>
          <w:rFonts w:asciiTheme="minorHAnsi" w:hAnsiTheme="minorHAnsi" w:cstheme="minorHAnsi"/>
          <w:szCs w:val="22"/>
        </w:rPr>
        <w:t xml:space="preserve">: </w:t>
      </w:r>
      <m:oMath>
        <m:r>
          <w:rPr>
            <w:rFonts w:ascii="Cambria Math" w:hAnsi="Cambria Math" w:cstheme="minorHAnsi"/>
            <w:szCs w:val="22"/>
          </w:rPr>
          <m:t>12.20%</m:t>
        </m:r>
      </m:oMath>
      <w:r w:rsidRPr="00894AE3">
        <w:rPr>
          <w:rFonts w:asciiTheme="minorHAnsi" w:hAnsiTheme="minorHAnsi" w:cstheme="minorHAnsi"/>
          <w:szCs w:val="22"/>
        </w:rPr>
        <w:t xml:space="preserve"> churn </w:t>
      </w:r>
    </w:p>
    <w:p w14:paraId="1872B85F" w14:textId="182FAD57" w:rsidR="007B5119" w:rsidRPr="00894AE3" w:rsidRDefault="00000000" w:rsidP="00894AE3">
      <w:pPr>
        <w:numPr>
          <w:ilvl w:val="1"/>
          <w:numId w:val="11"/>
        </w:numPr>
        <w:spacing w:after="0" w:line="278" w:lineRule="auto"/>
        <w:rPr>
          <w:rFonts w:asciiTheme="minorHAnsi" w:hAnsiTheme="minorHAnsi" w:cstheme="minorHAnsi"/>
          <w:szCs w:val="22"/>
        </w:rPr>
      </w:pPr>
      <m:oMath>
        <m:r>
          <w:rPr>
            <w:rFonts w:ascii="Cambria Math" w:hAnsi="Cambria Math" w:cstheme="minorHAnsi"/>
            <w:szCs w:val="22"/>
          </w:rPr>
          <m:t>1</m:t>
        </m:r>
        <m:r>
          <m:rPr>
            <m:nor/>
          </m:rPr>
          <w:rPr>
            <w:rFonts w:asciiTheme="minorHAnsi" w:hAnsiTheme="minorHAnsi" w:cstheme="minorHAnsi"/>
            <w:szCs w:val="22"/>
          </w:rPr>
          <m:t> call</m:t>
        </m:r>
      </m:oMath>
      <w:r w:rsidRPr="00894AE3">
        <w:rPr>
          <w:rFonts w:asciiTheme="minorHAnsi" w:hAnsiTheme="minorHAnsi" w:cstheme="minorHAnsi"/>
          <w:szCs w:val="22"/>
        </w:rPr>
        <w:t xml:space="preserve">: </w:t>
      </w:r>
      <m:oMath>
        <m:r>
          <w:rPr>
            <w:rFonts w:ascii="Cambria Math" w:hAnsi="Cambria Math" w:cstheme="minorHAnsi"/>
            <w:szCs w:val="22"/>
          </w:rPr>
          <m:t>14.99%</m:t>
        </m:r>
      </m:oMath>
      <w:r w:rsidRPr="00894AE3">
        <w:rPr>
          <w:rFonts w:asciiTheme="minorHAnsi" w:hAnsiTheme="minorHAnsi" w:cstheme="minorHAnsi"/>
          <w:szCs w:val="22"/>
        </w:rPr>
        <w:t xml:space="preserve"> churn </w:t>
      </w:r>
    </w:p>
    <w:p w14:paraId="0417E36A" w14:textId="43EF6170" w:rsidR="007B5119" w:rsidRPr="00894AE3" w:rsidRDefault="00000000" w:rsidP="00894AE3">
      <w:pPr>
        <w:numPr>
          <w:ilvl w:val="1"/>
          <w:numId w:val="11"/>
        </w:numPr>
        <w:spacing w:after="0" w:line="278" w:lineRule="auto"/>
        <w:rPr>
          <w:rFonts w:asciiTheme="minorHAnsi" w:hAnsiTheme="minorHAnsi" w:cstheme="minorHAnsi"/>
          <w:szCs w:val="22"/>
        </w:rPr>
      </w:pPr>
      <m:oMath>
        <m:r>
          <w:rPr>
            <w:rFonts w:ascii="Cambria Math" w:hAnsi="Cambria Math" w:cstheme="minorHAnsi"/>
            <w:szCs w:val="22"/>
          </w:rPr>
          <m:t>2</m:t>
        </m:r>
        <m:r>
          <m:rPr>
            <m:nor/>
          </m:rPr>
          <w:rPr>
            <w:rFonts w:asciiTheme="minorHAnsi" w:hAnsiTheme="minorHAnsi" w:cstheme="minorHAnsi"/>
            <w:szCs w:val="22"/>
          </w:rPr>
          <m:t> calls</m:t>
        </m:r>
      </m:oMath>
      <w:r w:rsidRPr="00894AE3">
        <w:rPr>
          <w:rFonts w:asciiTheme="minorHAnsi" w:hAnsiTheme="minorHAnsi" w:cstheme="minorHAnsi"/>
          <w:szCs w:val="22"/>
        </w:rPr>
        <w:t xml:space="preserve">: </w:t>
      </w:r>
      <m:oMath>
        <m:r>
          <w:rPr>
            <w:rFonts w:ascii="Cambria Math" w:hAnsi="Cambria Math" w:cstheme="minorHAnsi"/>
            <w:szCs w:val="22"/>
          </w:rPr>
          <m:t>13.89%</m:t>
        </m:r>
      </m:oMath>
      <w:r w:rsidRPr="00894AE3">
        <w:rPr>
          <w:rFonts w:asciiTheme="minorHAnsi" w:hAnsiTheme="minorHAnsi" w:cstheme="minorHAnsi"/>
          <w:szCs w:val="22"/>
        </w:rPr>
        <w:t xml:space="preserve"> churn </w:t>
      </w:r>
    </w:p>
    <w:p w14:paraId="237C1740" w14:textId="4C45233E" w:rsidR="007B5119" w:rsidRPr="00894AE3" w:rsidRDefault="00000000" w:rsidP="00894AE3">
      <w:pPr>
        <w:numPr>
          <w:ilvl w:val="1"/>
          <w:numId w:val="11"/>
        </w:numPr>
        <w:spacing w:after="0" w:line="278" w:lineRule="auto"/>
        <w:rPr>
          <w:rFonts w:asciiTheme="minorHAnsi" w:hAnsiTheme="minorHAnsi" w:cstheme="minorHAnsi"/>
          <w:szCs w:val="22"/>
        </w:rPr>
      </w:pPr>
      <m:oMath>
        <m:r>
          <w:rPr>
            <w:rFonts w:ascii="Cambria Math" w:hAnsi="Cambria Math" w:cstheme="minorHAnsi"/>
            <w:szCs w:val="22"/>
          </w:rPr>
          <m:t>3</m:t>
        </m:r>
        <m:r>
          <m:rPr>
            <m:nor/>
          </m:rPr>
          <w:rPr>
            <w:rFonts w:asciiTheme="minorHAnsi" w:hAnsiTheme="minorHAnsi" w:cstheme="minorHAnsi"/>
            <w:szCs w:val="22"/>
          </w:rPr>
          <m:t> calls</m:t>
        </m:r>
      </m:oMath>
      <w:r w:rsidRPr="00894AE3">
        <w:rPr>
          <w:rFonts w:asciiTheme="minorHAnsi" w:hAnsiTheme="minorHAnsi" w:cstheme="minorHAnsi"/>
          <w:szCs w:val="22"/>
        </w:rPr>
        <w:t xml:space="preserve">: </w:t>
      </w:r>
      <m:oMath>
        <m:r>
          <w:rPr>
            <w:rFonts w:ascii="Cambria Math" w:hAnsi="Cambria Math" w:cstheme="minorHAnsi"/>
            <w:szCs w:val="22"/>
          </w:rPr>
          <m:t>13.89%</m:t>
        </m:r>
      </m:oMath>
      <w:r w:rsidRPr="00894AE3">
        <w:rPr>
          <w:rFonts w:asciiTheme="minorHAnsi" w:hAnsiTheme="minorHAnsi" w:cstheme="minorHAnsi"/>
          <w:szCs w:val="22"/>
        </w:rPr>
        <w:t xml:space="preserve"> churn </w:t>
      </w:r>
    </w:p>
    <w:p w14:paraId="6A94BF80" w14:textId="6A01CEA9" w:rsidR="007B5119" w:rsidRPr="00894AE3" w:rsidRDefault="00000000" w:rsidP="00894AE3">
      <w:pPr>
        <w:numPr>
          <w:ilvl w:val="1"/>
          <w:numId w:val="11"/>
        </w:numPr>
        <w:spacing w:after="0" w:line="278" w:lineRule="auto"/>
        <w:rPr>
          <w:rFonts w:asciiTheme="minorHAnsi" w:hAnsiTheme="minorHAnsi" w:cstheme="minorHAnsi"/>
          <w:szCs w:val="22"/>
        </w:rPr>
      </w:pPr>
      <m:oMath>
        <m:r>
          <w:rPr>
            <w:rFonts w:ascii="Cambria Math" w:hAnsi="Cambria Math" w:cstheme="minorHAnsi"/>
            <w:szCs w:val="22"/>
          </w:rPr>
          <m:t>≥4</m:t>
        </m:r>
        <m:r>
          <m:rPr>
            <m:nor/>
          </m:rPr>
          <w:rPr>
            <w:rFonts w:asciiTheme="minorHAnsi" w:hAnsiTheme="minorHAnsi" w:cstheme="minorHAnsi"/>
            <w:szCs w:val="22"/>
          </w:rPr>
          <m:t> calls</m:t>
        </m:r>
      </m:oMath>
      <w:r w:rsidRPr="00894AE3">
        <w:rPr>
          <w:rFonts w:asciiTheme="minorHAnsi" w:hAnsiTheme="minorHAnsi" w:cstheme="minorHAnsi"/>
          <w:b/>
          <w:bCs/>
          <w:szCs w:val="22"/>
        </w:rPr>
        <w:t>:</w:t>
      </w:r>
      <w:r w:rsidRPr="00894AE3">
        <w:rPr>
          <w:rFonts w:asciiTheme="minorHAnsi" w:hAnsiTheme="minorHAnsi" w:cstheme="minorHAnsi"/>
          <w:szCs w:val="22"/>
        </w:rPr>
        <w:t xml:space="preserve"> </w:t>
      </w:r>
      <m:oMath>
        <m:r>
          <w:rPr>
            <w:rFonts w:ascii="Cambria Math" w:hAnsi="Cambria Math" w:cstheme="minorHAnsi"/>
            <w:szCs w:val="22"/>
          </w:rPr>
          <m:t>58.93%</m:t>
        </m:r>
      </m:oMath>
      <w:r w:rsidRPr="00894AE3">
        <w:rPr>
          <w:rFonts w:asciiTheme="minorHAnsi" w:hAnsiTheme="minorHAnsi" w:cstheme="minorHAnsi"/>
          <w:b/>
          <w:bCs/>
          <w:szCs w:val="22"/>
        </w:rPr>
        <w:t xml:space="preserve"> churn rate</w:t>
      </w:r>
      <w:r w:rsidRPr="00894AE3">
        <w:rPr>
          <w:rFonts w:asciiTheme="minorHAnsi" w:hAnsiTheme="minorHAnsi" w:cstheme="minorHAnsi"/>
          <w:szCs w:val="22"/>
        </w:rPr>
        <w:t xml:space="preserve"> (</w:t>
      </w:r>
      <m:oMath>
        <m:r>
          <w:rPr>
            <w:rFonts w:ascii="Cambria Math" w:hAnsi="Cambria Math" w:cstheme="minorHAnsi"/>
            <w:szCs w:val="22"/>
          </w:rPr>
          <m:t>4.24×</m:t>
        </m:r>
      </m:oMath>
      <w:r w:rsidRPr="00894AE3">
        <w:rPr>
          <w:rFonts w:asciiTheme="minorHAnsi" w:hAnsiTheme="minorHAnsi" w:cstheme="minorHAnsi"/>
          <w:szCs w:val="22"/>
        </w:rPr>
        <w:t xml:space="preserve"> surge) </w:t>
      </w:r>
    </w:p>
    <w:p w14:paraId="74C4D16C" w14:textId="28354C41" w:rsidR="002A7BF7" w:rsidRPr="00894AE3" w:rsidRDefault="00894AE3" w:rsidP="00894AE3">
      <w:pPr>
        <w:ind w:left="1065" w:firstLine="0"/>
        <w:rPr>
          <w:rFonts w:asciiTheme="minorHAnsi" w:hAnsiTheme="minorHAnsi" w:cstheme="minorHAnsi"/>
          <w:szCs w:val="22"/>
        </w:rPr>
      </w:pPr>
      <w:r>
        <w:rPr>
          <w:rFonts w:asciiTheme="minorHAnsi" w:hAnsiTheme="minorHAnsi" w:cstheme="minorHAnsi"/>
          <w:szCs w:val="22"/>
        </w:rPr>
        <w:t xml:space="preserve">Ans: </w:t>
      </w:r>
      <w:r w:rsidRPr="00894AE3">
        <w:rPr>
          <w:rFonts w:asciiTheme="minorHAnsi" w:hAnsiTheme="minorHAnsi" w:cstheme="minorHAnsi"/>
          <w:szCs w:val="22"/>
        </w:rPr>
        <w:t>A sharp tipping point occurs at &gt;= calls. Airtel must implement an automated alert-triggering or flagging system on the 3</w:t>
      </w:r>
      <w:r w:rsidRPr="00894AE3">
        <w:rPr>
          <w:rFonts w:asciiTheme="minorHAnsi" w:hAnsiTheme="minorHAnsi" w:cstheme="minorHAnsi"/>
          <w:szCs w:val="22"/>
          <w:vertAlign w:val="superscript"/>
        </w:rPr>
        <w:t>rd</w:t>
      </w:r>
      <w:r w:rsidRPr="00894AE3">
        <w:rPr>
          <w:rFonts w:asciiTheme="minorHAnsi" w:hAnsiTheme="minorHAnsi" w:cstheme="minorHAnsi"/>
          <w:szCs w:val="22"/>
        </w:rPr>
        <w:t xml:space="preserve"> interaction.</w:t>
      </w:r>
    </w:p>
    <w:p w14:paraId="3999AE01" w14:textId="77777777" w:rsidR="002A7BF7" w:rsidRPr="00894AE3" w:rsidRDefault="002A7BF7" w:rsidP="00894AE3">
      <w:pPr>
        <w:ind w:left="1435"/>
        <w:rPr>
          <w:rFonts w:asciiTheme="minorHAnsi" w:hAnsiTheme="minorHAnsi" w:cstheme="minorHAnsi"/>
          <w:b/>
          <w:bCs/>
          <w:szCs w:val="22"/>
        </w:rPr>
      </w:pPr>
    </w:p>
    <w:p w14:paraId="03B3D0C8" w14:textId="77777777" w:rsidR="00B1491A" w:rsidRPr="00894AE3" w:rsidRDefault="00000000" w:rsidP="00894AE3">
      <w:pPr>
        <w:numPr>
          <w:ilvl w:val="0"/>
          <w:numId w:val="3"/>
        </w:numPr>
        <w:ind w:hanging="360"/>
        <w:rPr>
          <w:rFonts w:asciiTheme="minorHAnsi" w:hAnsiTheme="minorHAnsi" w:cstheme="minorHAnsi"/>
          <w:szCs w:val="22"/>
        </w:rPr>
      </w:pPr>
      <w:r w:rsidRPr="00894AE3">
        <w:rPr>
          <w:rFonts w:asciiTheme="minorHAnsi" w:hAnsiTheme="minorHAnsi" w:cstheme="minorHAnsi"/>
          <w:szCs w:val="22"/>
        </w:rPr>
        <w:t xml:space="preserve">Analyse the impact of international call charges on churn among subscribers of international plans. </w:t>
      </w:r>
    </w:p>
    <w:p w14:paraId="610B5C85" w14:textId="34BD5F84" w:rsidR="002A7BF7" w:rsidRPr="00894AE3" w:rsidRDefault="00000000" w:rsidP="00894AE3">
      <w:pPr>
        <w:numPr>
          <w:ilvl w:val="1"/>
          <w:numId w:val="3"/>
        </w:numPr>
        <w:ind w:hanging="360"/>
        <w:rPr>
          <w:rFonts w:asciiTheme="minorHAnsi" w:hAnsiTheme="minorHAnsi" w:cstheme="minorHAnsi"/>
          <w:b/>
          <w:bCs/>
          <w:szCs w:val="22"/>
        </w:rPr>
      </w:pPr>
      <w:r w:rsidRPr="00894AE3">
        <w:rPr>
          <w:rFonts w:asciiTheme="minorHAnsi" w:hAnsiTheme="minorHAnsi" w:cstheme="minorHAnsi"/>
          <w:szCs w:val="22"/>
        </w:rPr>
        <w:t xml:space="preserve">Ans: </w:t>
      </w:r>
      <w:r w:rsidR="00F3175A" w:rsidRPr="00894AE3">
        <w:rPr>
          <w:rFonts w:asciiTheme="minorHAnsi" w:hAnsiTheme="minorHAnsi" w:cstheme="minorHAnsi"/>
          <w:szCs w:val="22"/>
        </w:rPr>
        <w:t>Low international charges (&lt;</w:t>
      </w:r>
      <w:r w:rsidR="00651896" w:rsidRPr="00894AE3">
        <w:rPr>
          <w:rFonts w:asciiTheme="minorHAnsi" w:hAnsiTheme="minorHAnsi" w:cstheme="minorHAnsi"/>
          <w:szCs w:val="22"/>
        </w:rPr>
        <w:t>$</w:t>
      </w:r>
      <w:r w:rsidR="00F3175A" w:rsidRPr="00894AE3">
        <w:rPr>
          <w:rFonts w:asciiTheme="minorHAnsi" w:hAnsiTheme="minorHAnsi" w:cstheme="minorHAnsi"/>
          <w:szCs w:val="22"/>
        </w:rPr>
        <w:t>2.5</w:t>
      </w:r>
      <w:r w:rsidR="00651896" w:rsidRPr="00894AE3">
        <w:rPr>
          <w:rFonts w:asciiTheme="minorHAnsi" w:hAnsiTheme="minorHAnsi" w:cstheme="minorHAnsi"/>
          <w:szCs w:val="22"/>
        </w:rPr>
        <w:t>: Churn Rate: ~</w:t>
      </w:r>
      <w:r w:rsidR="00F3175A" w:rsidRPr="00894AE3">
        <w:rPr>
          <w:rFonts w:asciiTheme="minorHAnsi" w:hAnsiTheme="minorHAnsi" w:cstheme="minorHAnsi"/>
          <w:szCs w:val="22"/>
        </w:rPr>
        <w:t>31.2%</w:t>
      </w:r>
    </w:p>
    <w:p w14:paraId="2ADC73B2" w14:textId="1EC42C76" w:rsidR="00F3175A" w:rsidRPr="00894AE3" w:rsidRDefault="00000000" w:rsidP="00894AE3">
      <w:pPr>
        <w:ind w:left="709" w:firstLine="0"/>
        <w:rPr>
          <w:rFonts w:asciiTheme="minorHAnsi" w:hAnsiTheme="minorHAnsi" w:cstheme="minorHAnsi"/>
          <w:b/>
          <w:bCs/>
          <w:szCs w:val="22"/>
        </w:rPr>
      </w:pPr>
      <w:r w:rsidRPr="00894AE3">
        <w:rPr>
          <w:rFonts w:asciiTheme="minorHAnsi" w:hAnsiTheme="minorHAnsi" w:cstheme="minorHAnsi"/>
          <w:szCs w:val="22"/>
        </w:rPr>
        <w:t>High international Charges &gt;</w:t>
      </w:r>
      <w:r w:rsidR="00651896" w:rsidRPr="00894AE3">
        <w:rPr>
          <w:rFonts w:asciiTheme="minorHAnsi" w:hAnsiTheme="minorHAnsi" w:cstheme="minorHAnsi"/>
          <w:szCs w:val="22"/>
        </w:rPr>
        <w:t>$</w:t>
      </w:r>
      <w:r w:rsidRPr="00894AE3">
        <w:rPr>
          <w:rFonts w:asciiTheme="minorHAnsi" w:hAnsiTheme="minorHAnsi" w:cstheme="minorHAnsi"/>
          <w:szCs w:val="22"/>
        </w:rPr>
        <w:t xml:space="preserve">2.5 </w:t>
      </w:r>
      <w:r w:rsidR="00651896" w:rsidRPr="00894AE3">
        <w:rPr>
          <w:rFonts w:asciiTheme="minorHAnsi" w:hAnsiTheme="minorHAnsi" w:cstheme="minorHAnsi"/>
          <w:szCs w:val="22"/>
        </w:rPr>
        <w:t>Churn Rate: ~</w:t>
      </w:r>
      <w:r w:rsidRPr="00894AE3">
        <w:rPr>
          <w:rFonts w:asciiTheme="minorHAnsi" w:hAnsiTheme="minorHAnsi" w:cstheme="minorHAnsi"/>
          <w:szCs w:val="22"/>
        </w:rPr>
        <w:t>68.72%</w:t>
      </w:r>
      <w:r w:rsidR="00651896" w:rsidRPr="00894AE3">
        <w:rPr>
          <w:rFonts w:asciiTheme="minorHAnsi" w:hAnsiTheme="minorHAnsi" w:cstheme="minorHAnsi"/>
          <w:szCs w:val="22"/>
        </w:rPr>
        <w:t xml:space="preserve"> </w:t>
      </w:r>
    </w:p>
    <w:p w14:paraId="0F1AB655" w14:textId="0681D11F" w:rsidR="002A7BF7" w:rsidRPr="00894AE3" w:rsidRDefault="00000000" w:rsidP="00894AE3">
      <w:pPr>
        <w:rPr>
          <w:rFonts w:asciiTheme="minorHAnsi" w:hAnsiTheme="minorHAnsi" w:cstheme="minorHAnsi"/>
          <w:szCs w:val="22"/>
        </w:rPr>
      </w:pPr>
      <w:r w:rsidRPr="00894AE3">
        <w:rPr>
          <w:rFonts w:asciiTheme="minorHAnsi" w:hAnsiTheme="minorHAnsi" w:cstheme="minorHAnsi"/>
          <w:szCs w:val="22"/>
        </w:rPr>
        <w:t xml:space="preserve">           Active Inter. Plan users face high linear incremental overage charges, indicating the need for inclusive bundled allowances.</w:t>
      </w:r>
    </w:p>
    <w:p w14:paraId="59D9E816" w14:textId="77777777" w:rsidR="00715863" w:rsidRDefault="00715863" w:rsidP="00715863">
      <w:pPr>
        <w:ind w:left="0" w:firstLine="0"/>
        <w:rPr>
          <w:rFonts w:asciiTheme="minorHAnsi" w:hAnsiTheme="minorHAnsi" w:cstheme="minorHAnsi"/>
          <w:szCs w:val="22"/>
        </w:rPr>
      </w:pPr>
    </w:p>
    <w:p w14:paraId="5DB5CA35" w14:textId="77777777" w:rsidR="00715863" w:rsidRDefault="00715863" w:rsidP="00715863">
      <w:pPr>
        <w:ind w:left="0" w:firstLine="0"/>
        <w:rPr>
          <w:rFonts w:asciiTheme="minorHAnsi" w:hAnsiTheme="minorHAnsi" w:cstheme="minorHAnsi"/>
          <w:szCs w:val="22"/>
        </w:rPr>
      </w:pPr>
    </w:p>
    <w:p w14:paraId="0AE7FD80" w14:textId="77777777" w:rsidR="00715863" w:rsidRDefault="00715863" w:rsidP="00715863">
      <w:pPr>
        <w:ind w:left="0" w:firstLine="0"/>
        <w:rPr>
          <w:rFonts w:asciiTheme="minorHAnsi" w:hAnsiTheme="minorHAnsi" w:cstheme="minorHAnsi"/>
          <w:szCs w:val="22"/>
        </w:rPr>
      </w:pPr>
    </w:p>
    <w:p w14:paraId="4D0FA87B" w14:textId="77777777" w:rsidR="00715863" w:rsidRDefault="00715863" w:rsidP="00715863">
      <w:pPr>
        <w:ind w:left="0" w:firstLine="0"/>
        <w:rPr>
          <w:rFonts w:asciiTheme="minorHAnsi" w:hAnsiTheme="minorHAnsi" w:cstheme="minorHAnsi"/>
          <w:szCs w:val="22"/>
        </w:rPr>
      </w:pPr>
    </w:p>
    <w:p w14:paraId="00FCF347" w14:textId="77777777" w:rsidR="00715863" w:rsidRDefault="00715863" w:rsidP="00715863">
      <w:pPr>
        <w:ind w:left="0" w:firstLine="0"/>
        <w:rPr>
          <w:rFonts w:asciiTheme="minorHAnsi" w:hAnsiTheme="minorHAnsi" w:cstheme="minorHAnsi"/>
          <w:szCs w:val="22"/>
        </w:rPr>
      </w:pPr>
    </w:p>
    <w:p w14:paraId="4B451CC0" w14:textId="77777777" w:rsidR="00715863" w:rsidRDefault="00715863" w:rsidP="00715863">
      <w:pPr>
        <w:ind w:left="0" w:firstLine="0"/>
        <w:rPr>
          <w:rFonts w:asciiTheme="minorHAnsi" w:hAnsiTheme="minorHAnsi" w:cstheme="minorHAnsi"/>
          <w:szCs w:val="22"/>
        </w:rPr>
      </w:pPr>
    </w:p>
    <w:p w14:paraId="58891A56" w14:textId="77777777" w:rsidR="003B404D" w:rsidRDefault="003B404D" w:rsidP="003B404D">
      <w:pPr>
        <w:pStyle w:val="ListParagraph"/>
        <w:ind w:left="0" w:firstLine="0"/>
        <w:rPr>
          <w:rFonts w:asciiTheme="minorHAnsi" w:hAnsiTheme="minorHAnsi" w:cstheme="minorHAnsi"/>
          <w:szCs w:val="22"/>
        </w:rPr>
      </w:pPr>
    </w:p>
    <w:p w14:paraId="1604FD6D" w14:textId="225601A0" w:rsidR="002A7BF7" w:rsidRPr="00715863" w:rsidRDefault="00000000" w:rsidP="00715863">
      <w:pPr>
        <w:pStyle w:val="ListParagraph"/>
        <w:numPr>
          <w:ilvl w:val="0"/>
          <w:numId w:val="3"/>
        </w:numPr>
        <w:rPr>
          <w:rFonts w:asciiTheme="minorHAnsi" w:hAnsiTheme="minorHAnsi" w:cstheme="minorHAnsi"/>
          <w:szCs w:val="22"/>
        </w:rPr>
      </w:pPr>
      <w:r w:rsidRPr="00715863">
        <w:rPr>
          <w:rFonts w:asciiTheme="minorHAnsi" w:hAnsiTheme="minorHAnsi" w:cstheme="minorHAnsi"/>
          <w:szCs w:val="22"/>
        </w:rPr>
        <w:lastRenderedPageBreak/>
        <w:t xml:space="preserve">Examine how evening usage patterns (calls and charges) relate to customer churn. </w:t>
      </w:r>
    </w:p>
    <w:p w14:paraId="0259DB2C" w14:textId="504F7D48" w:rsidR="00651896" w:rsidRPr="00894AE3" w:rsidRDefault="00000000" w:rsidP="003B404D">
      <w:pPr>
        <w:rPr>
          <w:rFonts w:asciiTheme="minorHAnsi" w:hAnsiTheme="minorHAnsi" w:cstheme="minorHAnsi"/>
          <w:szCs w:val="22"/>
        </w:rPr>
      </w:pPr>
      <w:r w:rsidRPr="00894AE3">
        <w:rPr>
          <w:rFonts w:asciiTheme="minorHAnsi" w:hAnsiTheme="minorHAnsi" w:cstheme="minorHAnsi"/>
          <w:szCs w:val="22"/>
        </w:rPr>
        <w:t xml:space="preserve">Ans: High Evening </w:t>
      </w:r>
      <w:proofErr w:type="gramStart"/>
      <w:r w:rsidRPr="00894AE3">
        <w:rPr>
          <w:rFonts w:asciiTheme="minorHAnsi" w:hAnsiTheme="minorHAnsi" w:cstheme="minorHAnsi"/>
          <w:szCs w:val="22"/>
        </w:rPr>
        <w:t>(</w:t>
      </w:r>
      <w:r w:rsidR="00FF183B" w:rsidRPr="00894AE3">
        <w:rPr>
          <w:rFonts w:asciiTheme="minorHAnsi" w:hAnsiTheme="minorHAnsi" w:cstheme="minorHAnsi"/>
          <w:szCs w:val="22"/>
        </w:rPr>
        <w:t xml:space="preserve"> </w:t>
      </w:r>
      <w:r w:rsidRPr="00894AE3">
        <w:rPr>
          <w:rFonts w:asciiTheme="minorHAnsi" w:hAnsiTheme="minorHAnsi" w:cstheme="minorHAnsi"/>
          <w:szCs w:val="22"/>
        </w:rPr>
        <w:t>&lt;</w:t>
      </w:r>
      <w:proofErr w:type="gramEnd"/>
      <w:r w:rsidRPr="00894AE3">
        <w:rPr>
          <w:rFonts w:asciiTheme="minorHAnsi" w:hAnsiTheme="minorHAnsi" w:cstheme="minorHAnsi"/>
          <w:szCs w:val="22"/>
        </w:rPr>
        <w:t>=</w:t>
      </w:r>
      <w:r w:rsidR="00FF183B" w:rsidRPr="00894AE3">
        <w:rPr>
          <w:rFonts w:asciiTheme="minorHAnsi" w:hAnsiTheme="minorHAnsi" w:cstheme="minorHAnsi"/>
          <w:szCs w:val="22"/>
        </w:rPr>
        <w:t>220</w:t>
      </w:r>
      <w:r w:rsidRPr="00894AE3">
        <w:rPr>
          <w:rFonts w:asciiTheme="minorHAnsi" w:hAnsiTheme="minorHAnsi" w:cstheme="minorHAnsi"/>
          <w:szCs w:val="22"/>
        </w:rPr>
        <w:t xml:space="preserve"> min/ $</w:t>
      </w:r>
      <w:r w:rsidR="00FF183B" w:rsidRPr="00894AE3">
        <w:rPr>
          <w:rFonts w:asciiTheme="minorHAnsi" w:hAnsiTheme="minorHAnsi" w:cstheme="minorHAnsi"/>
          <w:szCs w:val="22"/>
        </w:rPr>
        <w:t>2</w:t>
      </w:r>
      <w:r w:rsidRPr="00894AE3">
        <w:rPr>
          <w:rFonts w:asciiTheme="minorHAnsi" w:hAnsiTheme="minorHAnsi" w:cstheme="minorHAnsi"/>
          <w:szCs w:val="22"/>
        </w:rPr>
        <w:t>1.97 min charges): ~</w:t>
      </w:r>
      <w:proofErr w:type="gramStart"/>
      <w:r w:rsidRPr="00894AE3">
        <w:rPr>
          <w:rFonts w:asciiTheme="minorHAnsi" w:hAnsiTheme="minorHAnsi" w:cstheme="minorHAnsi"/>
          <w:szCs w:val="22"/>
        </w:rPr>
        <w:t xml:space="preserve">~  </w:t>
      </w:r>
      <w:r w:rsidR="00FF183B" w:rsidRPr="00894AE3">
        <w:rPr>
          <w:rFonts w:asciiTheme="minorHAnsi" w:hAnsiTheme="minorHAnsi" w:cstheme="minorHAnsi"/>
          <w:szCs w:val="22"/>
        </w:rPr>
        <w:t>1</w:t>
      </w:r>
      <w:r w:rsidRPr="00894AE3">
        <w:rPr>
          <w:rFonts w:asciiTheme="minorHAnsi" w:hAnsiTheme="minorHAnsi" w:cstheme="minorHAnsi"/>
          <w:szCs w:val="22"/>
        </w:rPr>
        <w:t>7.05</w:t>
      </w:r>
      <w:proofErr w:type="gramEnd"/>
      <w:r w:rsidRPr="00894AE3">
        <w:rPr>
          <w:rFonts w:asciiTheme="minorHAnsi" w:hAnsiTheme="minorHAnsi" w:cstheme="minorHAnsi"/>
          <w:szCs w:val="22"/>
        </w:rPr>
        <w:t xml:space="preserve"> % churn </w:t>
      </w:r>
    </w:p>
    <w:p w14:paraId="36808B51" w14:textId="64F0FE45" w:rsidR="00651896" w:rsidRPr="00894AE3" w:rsidRDefault="00000000" w:rsidP="003B404D">
      <w:pPr>
        <w:rPr>
          <w:rFonts w:asciiTheme="minorHAnsi" w:hAnsiTheme="minorHAnsi" w:cstheme="minorHAnsi"/>
          <w:szCs w:val="22"/>
        </w:rPr>
      </w:pPr>
      <w:r w:rsidRPr="00894AE3">
        <w:rPr>
          <w:rFonts w:asciiTheme="minorHAnsi" w:hAnsiTheme="minorHAnsi" w:cstheme="minorHAnsi"/>
          <w:szCs w:val="22"/>
        </w:rPr>
        <w:t xml:space="preserve">Normal Evening (&gt;=220 min/ $ </w:t>
      </w:r>
      <w:proofErr w:type="gramStart"/>
      <w:r w:rsidRPr="00894AE3">
        <w:rPr>
          <w:rFonts w:asciiTheme="minorHAnsi" w:hAnsiTheme="minorHAnsi" w:cstheme="minorHAnsi"/>
          <w:szCs w:val="22"/>
        </w:rPr>
        <w:t>14.90 )</w:t>
      </w:r>
      <w:proofErr w:type="gramEnd"/>
      <w:r w:rsidRPr="00894AE3">
        <w:rPr>
          <w:rFonts w:asciiTheme="minorHAnsi" w:hAnsiTheme="minorHAnsi" w:cstheme="minorHAnsi"/>
          <w:szCs w:val="22"/>
        </w:rPr>
        <w:t xml:space="preserve">: ~ 12.51 % churn </w:t>
      </w:r>
    </w:p>
    <w:p w14:paraId="24598974" w14:textId="77777777" w:rsidR="009505F5" w:rsidRPr="00894AE3" w:rsidRDefault="009505F5" w:rsidP="00894AE3">
      <w:pPr>
        <w:ind w:left="720" w:firstLine="0"/>
        <w:rPr>
          <w:rFonts w:asciiTheme="minorHAnsi" w:hAnsiTheme="minorHAnsi" w:cstheme="minorHAnsi"/>
          <w:szCs w:val="22"/>
        </w:rPr>
      </w:pPr>
    </w:p>
    <w:p w14:paraId="4C75B976" w14:textId="21E7AF34" w:rsidR="009505F5" w:rsidRPr="00894AE3" w:rsidRDefault="00000000" w:rsidP="003B404D">
      <w:pPr>
        <w:rPr>
          <w:rFonts w:asciiTheme="minorHAnsi" w:hAnsiTheme="minorHAnsi" w:cstheme="minorHAnsi"/>
          <w:szCs w:val="22"/>
        </w:rPr>
      </w:pPr>
      <w:r w:rsidRPr="00894AE3">
        <w:rPr>
          <w:rFonts w:asciiTheme="minorHAnsi" w:hAnsiTheme="minorHAnsi" w:cstheme="minorHAnsi"/>
          <w:szCs w:val="22"/>
        </w:rPr>
        <w:t>Heavy evening duration compounds total bill costs, driving away high usage communicators.</w:t>
      </w:r>
    </w:p>
    <w:p w14:paraId="2D818510" w14:textId="77777777" w:rsidR="002A2627" w:rsidRPr="00894AE3" w:rsidRDefault="002A2627" w:rsidP="00715863">
      <w:pPr>
        <w:ind w:left="0" w:firstLine="0"/>
        <w:rPr>
          <w:rFonts w:asciiTheme="minorHAnsi" w:hAnsiTheme="minorHAnsi" w:cstheme="minorHAnsi"/>
          <w:szCs w:val="22"/>
        </w:rPr>
      </w:pPr>
    </w:p>
    <w:p w14:paraId="14D3E0CD" w14:textId="71D8082F" w:rsidR="00D738C7" w:rsidRPr="00894AE3" w:rsidRDefault="00000000" w:rsidP="00894AE3">
      <w:pPr>
        <w:numPr>
          <w:ilvl w:val="0"/>
          <w:numId w:val="3"/>
        </w:numPr>
        <w:ind w:hanging="360"/>
        <w:rPr>
          <w:rFonts w:asciiTheme="minorHAnsi" w:hAnsiTheme="minorHAnsi" w:cstheme="minorHAnsi"/>
          <w:szCs w:val="22"/>
        </w:rPr>
      </w:pPr>
      <w:r w:rsidRPr="00894AE3">
        <w:rPr>
          <w:rFonts w:asciiTheme="minorHAnsi" w:hAnsiTheme="minorHAnsi" w:cstheme="minorHAnsi"/>
          <w:szCs w:val="22"/>
        </w:rPr>
        <w:t>Perform a cluster analysis to identify distinct customer groups based on service usage patterns (day, evening, night, international).  (k=4)</w:t>
      </w:r>
    </w:p>
    <w:p w14:paraId="6273FF29" w14:textId="2AAC94A2" w:rsidR="00D738C7" w:rsidRPr="00894AE3" w:rsidRDefault="00000000" w:rsidP="00894AE3">
      <w:pPr>
        <w:rPr>
          <w:rFonts w:asciiTheme="minorHAnsi" w:hAnsiTheme="minorHAnsi" w:cstheme="minorHAnsi"/>
          <w:szCs w:val="22"/>
        </w:rPr>
      </w:pPr>
      <w:r w:rsidRPr="00894AE3">
        <w:rPr>
          <w:rFonts w:asciiTheme="minorHAnsi" w:hAnsiTheme="minorHAnsi" w:cstheme="minorHAnsi"/>
          <w:szCs w:val="22"/>
        </w:rPr>
        <w:t>Heavy Day Users</w:t>
      </w:r>
      <w:r w:rsidRPr="00894AE3">
        <w:rPr>
          <w:rFonts w:asciiTheme="minorHAnsi" w:hAnsiTheme="minorHAnsi" w:cstheme="minorHAnsi"/>
          <w:szCs w:val="22"/>
        </w:rPr>
        <w:tab/>
        <w:t xml:space="preserve">            </w:t>
      </w:r>
      <w:r w:rsidR="00894AE3">
        <w:rPr>
          <w:rFonts w:asciiTheme="minorHAnsi" w:hAnsiTheme="minorHAnsi" w:cstheme="minorHAnsi"/>
          <w:szCs w:val="22"/>
        </w:rPr>
        <w:t xml:space="preserve"> </w:t>
      </w:r>
      <w:r w:rsidRPr="00894AE3">
        <w:rPr>
          <w:rFonts w:asciiTheme="minorHAnsi" w:hAnsiTheme="minorHAnsi" w:cstheme="minorHAnsi"/>
          <w:szCs w:val="22"/>
        </w:rPr>
        <w:t>35.99%</w:t>
      </w:r>
    </w:p>
    <w:p w14:paraId="1710A110" w14:textId="32776D65" w:rsidR="00D738C7" w:rsidRPr="00894AE3" w:rsidRDefault="00000000" w:rsidP="00894AE3">
      <w:pPr>
        <w:rPr>
          <w:rFonts w:asciiTheme="minorHAnsi" w:hAnsiTheme="minorHAnsi" w:cstheme="minorHAnsi"/>
          <w:szCs w:val="22"/>
        </w:rPr>
      </w:pPr>
      <w:r w:rsidRPr="00894AE3">
        <w:rPr>
          <w:rFonts w:asciiTheme="minorHAnsi" w:hAnsiTheme="minorHAnsi" w:cstheme="minorHAnsi"/>
          <w:szCs w:val="22"/>
        </w:rPr>
        <w:t>Heavy Intl Users</w:t>
      </w:r>
      <w:r w:rsidRPr="00894AE3">
        <w:rPr>
          <w:rFonts w:asciiTheme="minorHAnsi" w:hAnsiTheme="minorHAnsi" w:cstheme="minorHAnsi"/>
          <w:szCs w:val="22"/>
        </w:rPr>
        <w:tab/>
      </w:r>
      <w:r w:rsidRPr="00894AE3">
        <w:rPr>
          <w:rFonts w:asciiTheme="minorHAnsi" w:hAnsiTheme="minorHAnsi" w:cstheme="minorHAnsi"/>
          <w:szCs w:val="22"/>
        </w:rPr>
        <w:tab/>
      </w:r>
      <w:r w:rsidR="00894AE3">
        <w:rPr>
          <w:rFonts w:asciiTheme="minorHAnsi" w:hAnsiTheme="minorHAnsi" w:cstheme="minorHAnsi"/>
          <w:szCs w:val="22"/>
        </w:rPr>
        <w:t xml:space="preserve">              </w:t>
      </w:r>
      <w:r w:rsidRPr="00894AE3">
        <w:rPr>
          <w:rFonts w:asciiTheme="minorHAnsi" w:hAnsiTheme="minorHAnsi" w:cstheme="minorHAnsi"/>
          <w:szCs w:val="22"/>
        </w:rPr>
        <w:t>21.47%</w:t>
      </w:r>
    </w:p>
    <w:p w14:paraId="73FFAA84" w14:textId="7C646D19" w:rsidR="00D738C7" w:rsidRPr="00894AE3" w:rsidRDefault="00000000" w:rsidP="00894AE3">
      <w:pPr>
        <w:rPr>
          <w:rFonts w:asciiTheme="minorHAnsi" w:hAnsiTheme="minorHAnsi" w:cstheme="minorHAnsi"/>
          <w:szCs w:val="22"/>
        </w:rPr>
      </w:pPr>
      <w:r w:rsidRPr="00894AE3">
        <w:rPr>
          <w:rFonts w:asciiTheme="minorHAnsi" w:hAnsiTheme="minorHAnsi" w:cstheme="minorHAnsi"/>
          <w:szCs w:val="22"/>
        </w:rPr>
        <w:t>Moderate / Low Users</w:t>
      </w:r>
      <w:r w:rsidRPr="00894AE3">
        <w:rPr>
          <w:rFonts w:asciiTheme="minorHAnsi" w:hAnsiTheme="minorHAnsi" w:cstheme="minorHAnsi"/>
          <w:szCs w:val="22"/>
        </w:rPr>
        <w:tab/>
      </w:r>
      <w:r w:rsidRPr="00894AE3">
        <w:rPr>
          <w:rFonts w:asciiTheme="minorHAnsi" w:hAnsiTheme="minorHAnsi" w:cstheme="minorHAnsi"/>
          <w:szCs w:val="22"/>
        </w:rPr>
        <w:tab/>
        <w:t>8.28%</w:t>
      </w:r>
    </w:p>
    <w:p w14:paraId="24255CC2" w14:textId="5E3E416B" w:rsidR="002A7BF7" w:rsidRPr="00894AE3" w:rsidRDefault="00000000" w:rsidP="00894AE3">
      <w:pPr>
        <w:rPr>
          <w:rFonts w:asciiTheme="minorHAnsi" w:hAnsiTheme="minorHAnsi" w:cstheme="minorHAnsi"/>
          <w:szCs w:val="22"/>
        </w:rPr>
      </w:pPr>
      <w:r w:rsidRPr="00894AE3">
        <w:rPr>
          <w:rFonts w:asciiTheme="minorHAnsi" w:hAnsiTheme="minorHAnsi" w:cstheme="minorHAnsi"/>
          <w:szCs w:val="22"/>
        </w:rPr>
        <w:t>Off-Peak / Night Users</w:t>
      </w:r>
      <w:r w:rsidRPr="00894AE3">
        <w:rPr>
          <w:rFonts w:asciiTheme="minorHAnsi" w:hAnsiTheme="minorHAnsi" w:cstheme="minorHAnsi"/>
          <w:szCs w:val="22"/>
        </w:rPr>
        <w:tab/>
      </w:r>
      <w:r w:rsidR="00894AE3">
        <w:rPr>
          <w:rFonts w:asciiTheme="minorHAnsi" w:hAnsiTheme="minorHAnsi" w:cstheme="minorHAnsi"/>
          <w:szCs w:val="22"/>
        </w:rPr>
        <w:t xml:space="preserve">               </w:t>
      </w:r>
      <w:r w:rsidRPr="00894AE3">
        <w:rPr>
          <w:rFonts w:asciiTheme="minorHAnsi" w:hAnsiTheme="minorHAnsi" w:cstheme="minorHAnsi"/>
          <w:szCs w:val="22"/>
        </w:rPr>
        <w:t>9.11%</w:t>
      </w:r>
    </w:p>
    <w:p w14:paraId="603C0C5A" w14:textId="77777777" w:rsidR="009505F5" w:rsidRPr="00894AE3" w:rsidRDefault="009505F5" w:rsidP="00894AE3">
      <w:pPr>
        <w:rPr>
          <w:rFonts w:asciiTheme="minorHAnsi" w:hAnsiTheme="minorHAnsi" w:cstheme="minorHAnsi"/>
          <w:szCs w:val="22"/>
        </w:rPr>
      </w:pPr>
    </w:p>
    <w:p w14:paraId="1C4A8676" w14:textId="3B405FFC" w:rsidR="009505F5" w:rsidRPr="00894AE3" w:rsidRDefault="00894AE3" w:rsidP="00894AE3">
      <w:pPr>
        <w:rPr>
          <w:rFonts w:asciiTheme="minorHAnsi" w:hAnsiTheme="minorHAnsi" w:cstheme="minorHAnsi"/>
          <w:szCs w:val="22"/>
        </w:rPr>
      </w:pPr>
      <w:r>
        <w:rPr>
          <w:rFonts w:asciiTheme="minorHAnsi" w:hAnsiTheme="minorHAnsi" w:cstheme="minorHAnsi"/>
          <w:szCs w:val="22"/>
        </w:rPr>
        <w:t xml:space="preserve">Ans: </w:t>
      </w:r>
      <w:r w:rsidRPr="00894AE3">
        <w:rPr>
          <w:rFonts w:asciiTheme="minorHAnsi" w:hAnsiTheme="minorHAnsi" w:cstheme="minorHAnsi"/>
          <w:szCs w:val="22"/>
        </w:rPr>
        <w:t xml:space="preserve">Target customers with bundle pack subscriptions for </w:t>
      </w:r>
      <w:r>
        <w:rPr>
          <w:rFonts w:asciiTheme="minorHAnsi" w:hAnsiTheme="minorHAnsi" w:cstheme="minorHAnsi"/>
          <w:szCs w:val="22"/>
        </w:rPr>
        <w:t>heavy-day</w:t>
      </w:r>
      <w:r w:rsidRPr="00894AE3">
        <w:rPr>
          <w:rFonts w:asciiTheme="minorHAnsi" w:hAnsiTheme="minorHAnsi" w:cstheme="minorHAnsi"/>
          <w:szCs w:val="22"/>
        </w:rPr>
        <w:t xml:space="preserve"> users. And another roaming pack or standard Charge for international Users.</w:t>
      </w:r>
    </w:p>
    <w:p w14:paraId="30C147DF" w14:textId="77777777" w:rsidR="009505F5" w:rsidRPr="00894AE3" w:rsidRDefault="009505F5" w:rsidP="00894AE3">
      <w:pPr>
        <w:rPr>
          <w:rFonts w:asciiTheme="minorHAnsi" w:hAnsiTheme="minorHAnsi" w:cstheme="minorHAnsi"/>
          <w:szCs w:val="22"/>
        </w:rPr>
      </w:pPr>
    </w:p>
    <w:p w14:paraId="4D5B7358" w14:textId="60D814D6" w:rsidR="00894AE3" w:rsidRPr="00882F46" w:rsidRDefault="00000000" w:rsidP="00882F46">
      <w:pPr>
        <w:pStyle w:val="ListParagraph"/>
        <w:numPr>
          <w:ilvl w:val="0"/>
          <w:numId w:val="3"/>
        </w:numPr>
        <w:rPr>
          <w:rFonts w:asciiTheme="minorHAnsi" w:hAnsiTheme="minorHAnsi" w:cstheme="minorHAnsi"/>
          <w:szCs w:val="22"/>
        </w:rPr>
      </w:pPr>
      <w:r w:rsidRPr="00894AE3">
        <w:rPr>
          <w:rFonts w:asciiTheme="minorHAnsi" w:hAnsiTheme="minorHAnsi" w:cstheme="minorHAnsi"/>
          <w:szCs w:val="22"/>
        </w:rPr>
        <w:t>How does the presence of a voice mail plan interact with the number of voice mail messages in relation to churn?</w:t>
      </w:r>
    </w:p>
    <w:p w14:paraId="188F6907" w14:textId="77777777" w:rsidR="00D738C7" w:rsidRPr="00894AE3" w:rsidRDefault="00000000" w:rsidP="00894AE3">
      <w:pPr>
        <w:rPr>
          <w:rFonts w:asciiTheme="minorHAnsi" w:hAnsiTheme="minorHAnsi" w:cstheme="minorHAnsi"/>
          <w:szCs w:val="22"/>
        </w:rPr>
      </w:pPr>
      <w:r w:rsidRPr="00894AE3">
        <w:rPr>
          <w:rFonts w:asciiTheme="minorHAnsi" w:hAnsiTheme="minorHAnsi" w:cstheme="minorHAnsi"/>
          <w:szCs w:val="22"/>
        </w:rPr>
        <w:t xml:space="preserve"> </w:t>
      </w:r>
    </w:p>
    <w:tbl>
      <w:tblPr>
        <w:tblStyle w:val="TableGrid"/>
        <w:tblW w:w="0" w:type="auto"/>
        <w:tblLook w:val="04A0" w:firstRow="1" w:lastRow="0" w:firstColumn="1" w:lastColumn="0" w:noHBand="0" w:noVBand="1"/>
      </w:tblPr>
      <w:tblGrid>
        <w:gridCol w:w="2060"/>
        <w:gridCol w:w="880"/>
      </w:tblGrid>
      <w:tr w:rsidR="00C7107A" w:rsidRPr="00894AE3" w14:paraId="285E7E70" w14:textId="77777777" w:rsidTr="00D738C7">
        <w:trPr>
          <w:trHeight w:val="288"/>
        </w:trPr>
        <w:tc>
          <w:tcPr>
            <w:tcW w:w="2060" w:type="dxa"/>
            <w:noWrap/>
            <w:hideMark/>
          </w:tcPr>
          <w:p w14:paraId="50BCFB32" w14:textId="77777777" w:rsidR="00D738C7" w:rsidRPr="00894AE3" w:rsidRDefault="00000000" w:rsidP="00894AE3">
            <w:pPr>
              <w:rPr>
                <w:rFonts w:asciiTheme="minorHAnsi" w:hAnsiTheme="minorHAnsi" w:cstheme="minorHAnsi"/>
                <w:szCs w:val="22"/>
              </w:rPr>
            </w:pPr>
            <w:r w:rsidRPr="00894AE3">
              <w:rPr>
                <w:rFonts w:asciiTheme="minorHAnsi" w:hAnsiTheme="minorHAnsi" w:cstheme="minorHAnsi"/>
                <w:szCs w:val="22"/>
              </w:rPr>
              <w:t>&gt;40 HIGH USAGE</w:t>
            </w:r>
          </w:p>
        </w:tc>
        <w:tc>
          <w:tcPr>
            <w:tcW w:w="880" w:type="dxa"/>
            <w:noWrap/>
            <w:hideMark/>
          </w:tcPr>
          <w:p w14:paraId="7CFD9C34" w14:textId="77777777" w:rsidR="00D738C7" w:rsidRPr="00894AE3" w:rsidRDefault="00000000" w:rsidP="00894AE3">
            <w:pPr>
              <w:rPr>
                <w:rFonts w:asciiTheme="minorHAnsi" w:hAnsiTheme="minorHAnsi" w:cstheme="minorHAnsi"/>
                <w:szCs w:val="22"/>
              </w:rPr>
            </w:pPr>
            <w:r w:rsidRPr="00894AE3">
              <w:rPr>
                <w:rFonts w:asciiTheme="minorHAnsi" w:hAnsiTheme="minorHAnsi" w:cstheme="minorHAnsi"/>
                <w:szCs w:val="22"/>
              </w:rPr>
              <w:t>13.95%</w:t>
            </w:r>
          </w:p>
        </w:tc>
      </w:tr>
      <w:tr w:rsidR="00C7107A" w:rsidRPr="00894AE3" w14:paraId="67556CD4" w14:textId="77777777" w:rsidTr="00D738C7">
        <w:trPr>
          <w:trHeight w:val="288"/>
        </w:trPr>
        <w:tc>
          <w:tcPr>
            <w:tcW w:w="2060" w:type="dxa"/>
            <w:noWrap/>
            <w:hideMark/>
          </w:tcPr>
          <w:p w14:paraId="4C2558CB" w14:textId="77777777" w:rsidR="00D738C7" w:rsidRPr="00894AE3" w:rsidRDefault="00000000" w:rsidP="00894AE3">
            <w:pPr>
              <w:rPr>
                <w:rFonts w:asciiTheme="minorHAnsi" w:hAnsiTheme="minorHAnsi" w:cstheme="minorHAnsi"/>
                <w:szCs w:val="22"/>
              </w:rPr>
            </w:pPr>
            <w:r w:rsidRPr="00894AE3">
              <w:rPr>
                <w:rFonts w:asciiTheme="minorHAnsi" w:hAnsiTheme="minorHAnsi" w:cstheme="minorHAnsi"/>
                <w:szCs w:val="22"/>
              </w:rPr>
              <w:t>1-20 LOW USAGE</w:t>
            </w:r>
          </w:p>
        </w:tc>
        <w:tc>
          <w:tcPr>
            <w:tcW w:w="880" w:type="dxa"/>
            <w:noWrap/>
            <w:hideMark/>
          </w:tcPr>
          <w:p w14:paraId="4FCC2FDF" w14:textId="77777777" w:rsidR="00D738C7" w:rsidRPr="00894AE3" w:rsidRDefault="00000000" w:rsidP="00894AE3">
            <w:pPr>
              <w:rPr>
                <w:rFonts w:asciiTheme="minorHAnsi" w:hAnsiTheme="minorHAnsi" w:cstheme="minorHAnsi"/>
                <w:szCs w:val="22"/>
              </w:rPr>
            </w:pPr>
            <w:r w:rsidRPr="00894AE3">
              <w:rPr>
                <w:rFonts w:asciiTheme="minorHAnsi" w:hAnsiTheme="minorHAnsi" w:cstheme="minorHAnsi"/>
                <w:szCs w:val="22"/>
              </w:rPr>
              <w:t>4.86%</w:t>
            </w:r>
          </w:p>
        </w:tc>
      </w:tr>
      <w:tr w:rsidR="00C7107A" w:rsidRPr="00894AE3" w14:paraId="439FFBA2" w14:textId="77777777" w:rsidTr="00D738C7">
        <w:trPr>
          <w:trHeight w:val="288"/>
        </w:trPr>
        <w:tc>
          <w:tcPr>
            <w:tcW w:w="2060" w:type="dxa"/>
            <w:noWrap/>
            <w:hideMark/>
          </w:tcPr>
          <w:p w14:paraId="533CF3A8" w14:textId="77777777" w:rsidR="00D738C7" w:rsidRPr="00894AE3" w:rsidRDefault="00000000" w:rsidP="00894AE3">
            <w:pPr>
              <w:rPr>
                <w:rFonts w:asciiTheme="minorHAnsi" w:hAnsiTheme="minorHAnsi" w:cstheme="minorHAnsi"/>
                <w:szCs w:val="22"/>
              </w:rPr>
            </w:pPr>
            <w:r w:rsidRPr="00894AE3">
              <w:rPr>
                <w:rFonts w:asciiTheme="minorHAnsi" w:hAnsiTheme="minorHAnsi" w:cstheme="minorHAnsi"/>
                <w:szCs w:val="22"/>
              </w:rPr>
              <w:t>20-40 MEDIUM USAGE</w:t>
            </w:r>
          </w:p>
        </w:tc>
        <w:tc>
          <w:tcPr>
            <w:tcW w:w="880" w:type="dxa"/>
            <w:noWrap/>
            <w:hideMark/>
          </w:tcPr>
          <w:p w14:paraId="645C4A6C" w14:textId="77777777" w:rsidR="00D738C7" w:rsidRPr="00894AE3" w:rsidRDefault="00000000" w:rsidP="00894AE3">
            <w:pPr>
              <w:rPr>
                <w:rFonts w:asciiTheme="minorHAnsi" w:hAnsiTheme="minorHAnsi" w:cstheme="minorHAnsi"/>
                <w:szCs w:val="22"/>
              </w:rPr>
            </w:pPr>
            <w:r w:rsidRPr="00894AE3">
              <w:rPr>
                <w:rFonts w:asciiTheme="minorHAnsi" w:hAnsiTheme="minorHAnsi" w:cstheme="minorHAnsi"/>
                <w:szCs w:val="22"/>
              </w:rPr>
              <w:t>7.15%</w:t>
            </w:r>
          </w:p>
        </w:tc>
      </w:tr>
      <w:tr w:rsidR="00C7107A" w:rsidRPr="00894AE3" w14:paraId="157DE7EF" w14:textId="77777777" w:rsidTr="00D738C7">
        <w:trPr>
          <w:trHeight w:val="288"/>
        </w:trPr>
        <w:tc>
          <w:tcPr>
            <w:tcW w:w="2060" w:type="dxa"/>
            <w:noWrap/>
            <w:hideMark/>
          </w:tcPr>
          <w:p w14:paraId="6B854CFE" w14:textId="77777777" w:rsidR="00D738C7" w:rsidRPr="00894AE3" w:rsidRDefault="00000000" w:rsidP="00894AE3">
            <w:pPr>
              <w:rPr>
                <w:rFonts w:asciiTheme="minorHAnsi" w:hAnsiTheme="minorHAnsi" w:cstheme="minorHAnsi"/>
                <w:szCs w:val="22"/>
              </w:rPr>
            </w:pPr>
            <w:r w:rsidRPr="00894AE3">
              <w:rPr>
                <w:rFonts w:asciiTheme="minorHAnsi" w:hAnsiTheme="minorHAnsi" w:cstheme="minorHAnsi"/>
                <w:szCs w:val="22"/>
              </w:rPr>
              <w:t>INACTIVE USER</w:t>
            </w:r>
          </w:p>
        </w:tc>
        <w:tc>
          <w:tcPr>
            <w:tcW w:w="880" w:type="dxa"/>
            <w:noWrap/>
            <w:hideMark/>
          </w:tcPr>
          <w:p w14:paraId="73E78FA0" w14:textId="77777777" w:rsidR="00D738C7" w:rsidRPr="00894AE3" w:rsidRDefault="00000000" w:rsidP="00894AE3">
            <w:pPr>
              <w:rPr>
                <w:rFonts w:asciiTheme="minorHAnsi" w:hAnsiTheme="minorHAnsi" w:cstheme="minorHAnsi"/>
                <w:szCs w:val="22"/>
              </w:rPr>
            </w:pPr>
            <w:r w:rsidRPr="00894AE3">
              <w:rPr>
                <w:rFonts w:asciiTheme="minorHAnsi" w:hAnsiTheme="minorHAnsi" w:cstheme="minorHAnsi"/>
                <w:szCs w:val="22"/>
              </w:rPr>
              <w:t>0.00%</w:t>
            </w:r>
          </w:p>
        </w:tc>
      </w:tr>
      <w:tr w:rsidR="00C7107A" w:rsidRPr="00894AE3" w14:paraId="30185989" w14:textId="77777777" w:rsidTr="00D738C7">
        <w:trPr>
          <w:trHeight w:val="288"/>
        </w:trPr>
        <w:tc>
          <w:tcPr>
            <w:tcW w:w="2060" w:type="dxa"/>
            <w:noWrap/>
            <w:hideMark/>
          </w:tcPr>
          <w:p w14:paraId="1A378A94" w14:textId="77777777" w:rsidR="00D738C7" w:rsidRPr="00894AE3" w:rsidRDefault="00000000" w:rsidP="00894AE3">
            <w:pPr>
              <w:rPr>
                <w:rFonts w:asciiTheme="minorHAnsi" w:hAnsiTheme="minorHAnsi" w:cstheme="minorHAnsi"/>
                <w:szCs w:val="22"/>
              </w:rPr>
            </w:pPr>
            <w:r w:rsidRPr="00894AE3">
              <w:rPr>
                <w:rFonts w:asciiTheme="minorHAnsi" w:hAnsiTheme="minorHAnsi" w:cstheme="minorHAnsi"/>
                <w:szCs w:val="22"/>
              </w:rPr>
              <w:t>NO PLAN</w:t>
            </w:r>
          </w:p>
        </w:tc>
        <w:tc>
          <w:tcPr>
            <w:tcW w:w="880" w:type="dxa"/>
            <w:noWrap/>
            <w:hideMark/>
          </w:tcPr>
          <w:p w14:paraId="5FCBFF91" w14:textId="77777777" w:rsidR="00D738C7" w:rsidRPr="00894AE3" w:rsidRDefault="00000000" w:rsidP="00894AE3">
            <w:pPr>
              <w:rPr>
                <w:rFonts w:asciiTheme="minorHAnsi" w:hAnsiTheme="minorHAnsi" w:cstheme="minorHAnsi"/>
                <w:szCs w:val="22"/>
              </w:rPr>
            </w:pPr>
            <w:r w:rsidRPr="00894AE3">
              <w:rPr>
                <w:rFonts w:asciiTheme="minorHAnsi" w:hAnsiTheme="minorHAnsi" w:cstheme="minorHAnsi"/>
                <w:szCs w:val="22"/>
              </w:rPr>
              <w:t>16.44%</w:t>
            </w:r>
          </w:p>
        </w:tc>
      </w:tr>
    </w:tbl>
    <w:p w14:paraId="65AF8134" w14:textId="77777777" w:rsidR="009505F5" w:rsidRPr="00894AE3" w:rsidRDefault="009505F5" w:rsidP="00894AE3">
      <w:pPr>
        <w:ind w:left="720" w:firstLine="0"/>
        <w:rPr>
          <w:rFonts w:asciiTheme="minorHAnsi" w:hAnsiTheme="minorHAnsi" w:cstheme="minorHAnsi"/>
          <w:szCs w:val="22"/>
        </w:rPr>
      </w:pPr>
    </w:p>
    <w:p w14:paraId="6E014C9D" w14:textId="457F1B7A" w:rsidR="00B1491A" w:rsidRPr="00894AE3" w:rsidRDefault="00000000" w:rsidP="00894AE3">
      <w:pPr>
        <w:pStyle w:val="ListParagraph"/>
        <w:numPr>
          <w:ilvl w:val="0"/>
          <w:numId w:val="3"/>
        </w:numPr>
        <w:rPr>
          <w:rFonts w:asciiTheme="minorHAnsi" w:hAnsiTheme="minorHAnsi" w:cstheme="minorHAnsi"/>
          <w:szCs w:val="22"/>
        </w:rPr>
      </w:pPr>
      <w:r w:rsidRPr="00894AE3">
        <w:rPr>
          <w:rFonts w:asciiTheme="minorHAnsi" w:hAnsiTheme="minorHAnsi" w:cstheme="minorHAnsi"/>
          <w:szCs w:val="22"/>
        </w:rPr>
        <w:t xml:space="preserve">Investigate the relationship between total day minutes and total day charges with churn. Is there a point of inflexion where higher usage leads to higher churn? </w:t>
      </w:r>
    </w:p>
    <w:p w14:paraId="657EFAE3" w14:textId="062D1F4F" w:rsidR="00E810D3" w:rsidRPr="00894AE3" w:rsidRDefault="00000000" w:rsidP="00894AE3">
      <w:pPr>
        <w:rPr>
          <w:rFonts w:asciiTheme="minorHAnsi" w:hAnsiTheme="minorHAnsi" w:cstheme="minorHAnsi"/>
          <w:szCs w:val="22"/>
        </w:rPr>
      </w:pPr>
      <w:r w:rsidRPr="00894AE3">
        <w:rPr>
          <w:rFonts w:asciiTheme="minorHAnsi" w:hAnsiTheme="minorHAnsi" w:cstheme="minorHAnsi"/>
          <w:szCs w:val="22"/>
        </w:rPr>
        <w:t xml:space="preserve">Correlation: </w:t>
      </w:r>
      <w:r w:rsidRPr="00894AE3">
        <w:rPr>
          <w:rFonts w:ascii="Cambria Math" w:hAnsi="Cambria Math" w:cs="Cambria Math"/>
          <w:szCs w:val="22"/>
        </w:rPr>
        <w:t>𝑟</w:t>
      </w:r>
      <w:r w:rsidRPr="00894AE3">
        <w:rPr>
          <w:rFonts w:asciiTheme="minorHAnsi" w:hAnsiTheme="minorHAnsi" w:cstheme="minorHAnsi"/>
          <w:szCs w:val="22"/>
        </w:rPr>
        <w:t xml:space="preserve"> = 1.0 (perfect linearity)</w:t>
      </w:r>
    </w:p>
    <w:p w14:paraId="44D26626" w14:textId="0FB1D3B6" w:rsidR="00E810D3" w:rsidRPr="00894AE3" w:rsidRDefault="00000000" w:rsidP="00894AE3">
      <w:pPr>
        <w:rPr>
          <w:rFonts w:asciiTheme="minorHAnsi" w:hAnsiTheme="minorHAnsi" w:cstheme="minorHAnsi"/>
          <w:szCs w:val="22"/>
        </w:rPr>
      </w:pPr>
      <w:r w:rsidRPr="00894AE3">
        <w:rPr>
          <w:rFonts w:asciiTheme="minorHAnsi" w:hAnsiTheme="minorHAnsi" w:cstheme="minorHAnsi"/>
          <w:szCs w:val="22"/>
        </w:rPr>
        <w:t>Below 220 mins (≈ $37.40): Churn is stable at ≈ 10- 12%.</w:t>
      </w:r>
    </w:p>
    <w:p w14:paraId="25149B53" w14:textId="053176E6" w:rsidR="002069E3" w:rsidRPr="00894AE3" w:rsidRDefault="00000000" w:rsidP="00894AE3">
      <w:pPr>
        <w:rPr>
          <w:rFonts w:asciiTheme="minorHAnsi" w:hAnsiTheme="minorHAnsi" w:cstheme="minorHAnsi"/>
          <w:szCs w:val="22"/>
        </w:rPr>
      </w:pPr>
      <w:r w:rsidRPr="00894AE3">
        <w:rPr>
          <w:rFonts w:asciiTheme="minorHAnsi" w:hAnsiTheme="minorHAnsi" w:cstheme="minorHAnsi"/>
          <w:szCs w:val="22"/>
        </w:rPr>
        <w:t>Inflexion Point: At 220 minutes, churn escalates rapidly, exceeding 50% for usage &gt; 260 mins.</w:t>
      </w:r>
    </w:p>
    <w:p w14:paraId="5FA921A1" w14:textId="7D0AFF97" w:rsidR="002069E3" w:rsidRPr="00894AE3" w:rsidRDefault="00000000" w:rsidP="00894AE3">
      <w:pPr>
        <w:rPr>
          <w:rFonts w:asciiTheme="minorHAnsi" w:hAnsiTheme="minorHAnsi" w:cstheme="minorHAnsi"/>
          <w:szCs w:val="22"/>
        </w:rPr>
      </w:pPr>
      <w:r w:rsidRPr="00894AE3">
        <w:rPr>
          <w:rFonts w:asciiTheme="minorHAnsi" w:hAnsiTheme="minorHAnsi" w:cstheme="minorHAnsi"/>
          <w:szCs w:val="22"/>
        </w:rPr>
        <w:t>Capped daytime plans at 220 minutes will protect high-spending customers from bill shock.</w:t>
      </w:r>
    </w:p>
    <w:p w14:paraId="57084948" w14:textId="77777777" w:rsidR="002069E3" w:rsidRPr="00894AE3" w:rsidRDefault="002069E3" w:rsidP="00894AE3">
      <w:pPr>
        <w:rPr>
          <w:rFonts w:asciiTheme="minorHAnsi" w:hAnsiTheme="minorHAnsi" w:cstheme="minorHAnsi"/>
          <w:szCs w:val="22"/>
        </w:rPr>
      </w:pPr>
    </w:p>
    <w:p w14:paraId="19D4800D" w14:textId="77777777" w:rsidR="00B1491A" w:rsidRPr="00882F46" w:rsidRDefault="00000000" w:rsidP="00894AE3">
      <w:pPr>
        <w:numPr>
          <w:ilvl w:val="0"/>
          <w:numId w:val="3"/>
        </w:numPr>
        <w:ind w:hanging="360"/>
        <w:rPr>
          <w:rFonts w:asciiTheme="minorHAnsi" w:hAnsiTheme="minorHAnsi" w:cstheme="minorHAnsi"/>
          <w:szCs w:val="22"/>
        </w:rPr>
      </w:pPr>
      <w:r w:rsidRPr="00882F46">
        <w:rPr>
          <w:rFonts w:asciiTheme="minorHAnsi" w:hAnsiTheme="minorHAnsi" w:cstheme="minorHAnsi"/>
          <w:szCs w:val="22"/>
        </w:rPr>
        <w:t xml:space="preserve">Does the number of total international calls affect churn differently for customers with and without international plans? </w:t>
      </w:r>
    </w:p>
    <w:p w14:paraId="4A6F6D7A" w14:textId="2BA2CAB3" w:rsidR="003D7C07" w:rsidRPr="00882F46" w:rsidRDefault="00000000" w:rsidP="00894AE3">
      <w:pPr>
        <w:ind w:left="0" w:firstLine="0"/>
        <w:rPr>
          <w:rFonts w:asciiTheme="minorHAnsi" w:hAnsiTheme="minorHAnsi" w:cstheme="minorHAnsi"/>
          <w:szCs w:val="22"/>
        </w:rPr>
      </w:pPr>
      <w:r w:rsidRPr="00882F46">
        <w:rPr>
          <w:rFonts w:asciiTheme="minorHAnsi" w:hAnsiTheme="minorHAnsi" w:cstheme="minorHAnsi"/>
          <w:b/>
          <w:bCs/>
          <w:szCs w:val="22"/>
        </w:rPr>
        <w:t xml:space="preserve">        </w:t>
      </w:r>
      <w:r w:rsidRPr="00882F46">
        <w:rPr>
          <w:rFonts w:asciiTheme="minorHAnsi" w:hAnsiTheme="minorHAnsi" w:cstheme="minorHAnsi"/>
          <w:szCs w:val="22"/>
        </w:rPr>
        <w:t xml:space="preserve">Without </w:t>
      </w:r>
      <w:r w:rsidR="00882F46">
        <w:rPr>
          <w:rFonts w:asciiTheme="minorHAnsi" w:hAnsiTheme="minorHAnsi" w:cstheme="minorHAnsi"/>
          <w:szCs w:val="22"/>
        </w:rPr>
        <w:t>a plan, churn</w:t>
      </w:r>
      <w:r w:rsidRPr="00882F46">
        <w:rPr>
          <w:rFonts w:asciiTheme="minorHAnsi" w:hAnsiTheme="minorHAnsi" w:cstheme="minorHAnsi"/>
          <w:szCs w:val="22"/>
        </w:rPr>
        <w:t xml:space="preserve"> rises with call volume due to high per-minute overages.</w:t>
      </w:r>
    </w:p>
    <w:p w14:paraId="5A411156" w14:textId="77777777" w:rsidR="000205CE" w:rsidRPr="00882F46" w:rsidRDefault="00000000" w:rsidP="00894AE3">
      <w:pPr>
        <w:ind w:left="0" w:firstLine="0"/>
        <w:rPr>
          <w:rFonts w:asciiTheme="minorHAnsi" w:hAnsiTheme="minorHAnsi" w:cstheme="minorHAnsi"/>
          <w:szCs w:val="22"/>
        </w:rPr>
      </w:pPr>
      <w:r w:rsidRPr="00882F46">
        <w:rPr>
          <w:rFonts w:asciiTheme="minorHAnsi" w:hAnsiTheme="minorHAnsi" w:cstheme="minorHAnsi"/>
          <w:szCs w:val="22"/>
        </w:rPr>
        <w:t xml:space="preserve">        With Plan: Churn is elevated (≈ 60%) when calls are low (≤ 2 calls) due to unused recurring</w:t>
      </w:r>
    </w:p>
    <w:p w14:paraId="44A82A6E" w14:textId="5095B726" w:rsidR="000205CE" w:rsidRPr="00894AE3" w:rsidRDefault="00000000" w:rsidP="00894AE3">
      <w:pPr>
        <w:ind w:left="0" w:firstLine="0"/>
        <w:rPr>
          <w:rFonts w:asciiTheme="minorHAnsi" w:hAnsiTheme="minorHAnsi" w:cstheme="minorHAnsi"/>
          <w:szCs w:val="22"/>
        </w:rPr>
      </w:pPr>
      <w:r w:rsidRPr="00882F46">
        <w:rPr>
          <w:rFonts w:asciiTheme="minorHAnsi" w:hAnsiTheme="minorHAnsi" w:cstheme="minorHAnsi"/>
          <w:szCs w:val="22"/>
        </w:rPr>
        <w:t xml:space="preserve">         subscription fees.</w:t>
      </w:r>
    </w:p>
    <w:p w14:paraId="3BAB3666" w14:textId="77777777" w:rsidR="003D7C07" w:rsidRPr="00894AE3" w:rsidRDefault="003D7C07" w:rsidP="00894AE3">
      <w:pPr>
        <w:ind w:left="1435"/>
        <w:rPr>
          <w:rFonts w:asciiTheme="minorHAnsi" w:hAnsiTheme="minorHAnsi" w:cstheme="minorHAnsi"/>
          <w:szCs w:val="22"/>
        </w:rPr>
      </w:pPr>
    </w:p>
    <w:p w14:paraId="693C31EA" w14:textId="77777777" w:rsidR="00B1491A" w:rsidRPr="00894AE3" w:rsidRDefault="00000000" w:rsidP="00894AE3">
      <w:pPr>
        <w:numPr>
          <w:ilvl w:val="0"/>
          <w:numId w:val="3"/>
        </w:numPr>
        <w:ind w:hanging="360"/>
        <w:rPr>
          <w:rFonts w:asciiTheme="minorHAnsi" w:hAnsiTheme="minorHAnsi" w:cstheme="minorHAnsi"/>
          <w:bCs/>
          <w:szCs w:val="22"/>
        </w:rPr>
      </w:pPr>
      <w:r w:rsidRPr="00894AE3">
        <w:rPr>
          <w:rFonts w:asciiTheme="minorHAnsi" w:hAnsiTheme="minorHAnsi" w:cstheme="minorHAnsi"/>
          <w:szCs w:val="22"/>
        </w:rPr>
        <w:t xml:space="preserve">Explore the effect of different customer service call reasons on churn. Are certain types of calls more indicative of churn risk? </w:t>
      </w:r>
    </w:p>
    <w:p w14:paraId="2B9459B0" w14:textId="17D8D2BA" w:rsidR="000205CE" w:rsidRPr="00894AE3" w:rsidRDefault="00000000" w:rsidP="00894AE3">
      <w:pPr>
        <w:pStyle w:val="Heading1"/>
        <w:ind w:left="-5"/>
        <w:rPr>
          <w:rFonts w:asciiTheme="minorHAnsi" w:hAnsiTheme="minorHAnsi" w:cstheme="minorHAnsi"/>
          <w:b w:val="0"/>
          <w:color w:val="000000"/>
          <w:sz w:val="22"/>
          <w:szCs w:val="22"/>
          <w:shd w:val="clear" w:color="auto" w:fill="auto"/>
        </w:rPr>
      </w:pPr>
      <w:r w:rsidRPr="00894AE3">
        <w:rPr>
          <w:rFonts w:asciiTheme="minorHAnsi" w:hAnsiTheme="minorHAnsi" w:cstheme="minorHAnsi"/>
          <w:b w:val="0"/>
          <w:color w:val="000000"/>
          <w:sz w:val="22"/>
          <w:szCs w:val="22"/>
          <w:shd w:val="clear" w:color="auto" w:fill="auto"/>
        </w:rPr>
        <w:lastRenderedPageBreak/>
        <w:t>Ans: &lt;3 Normal Enquiry</w:t>
      </w:r>
      <w:r w:rsidRPr="00894AE3">
        <w:rPr>
          <w:rFonts w:asciiTheme="minorHAnsi" w:hAnsiTheme="minorHAnsi" w:cstheme="minorHAnsi"/>
          <w:b w:val="0"/>
          <w:color w:val="000000"/>
          <w:sz w:val="22"/>
          <w:szCs w:val="22"/>
          <w:shd w:val="clear" w:color="auto" w:fill="auto"/>
        </w:rPr>
        <w:tab/>
        <w:t>10.8%</w:t>
      </w:r>
    </w:p>
    <w:p w14:paraId="75417527" w14:textId="77777777" w:rsidR="000205CE" w:rsidRPr="00894AE3" w:rsidRDefault="00000000" w:rsidP="00894AE3">
      <w:pPr>
        <w:pStyle w:val="Heading1"/>
        <w:ind w:left="-5"/>
        <w:rPr>
          <w:rFonts w:asciiTheme="minorHAnsi" w:hAnsiTheme="minorHAnsi" w:cstheme="minorHAnsi"/>
          <w:b w:val="0"/>
          <w:color w:val="000000"/>
          <w:sz w:val="22"/>
          <w:szCs w:val="22"/>
          <w:shd w:val="clear" w:color="auto" w:fill="auto"/>
        </w:rPr>
      </w:pPr>
      <w:r w:rsidRPr="00894AE3">
        <w:rPr>
          <w:rFonts w:asciiTheme="minorHAnsi" w:hAnsiTheme="minorHAnsi" w:cstheme="minorHAnsi"/>
          <w:b w:val="0"/>
          <w:color w:val="000000"/>
          <w:sz w:val="22"/>
          <w:szCs w:val="22"/>
          <w:shd w:val="clear" w:color="auto" w:fill="auto"/>
        </w:rPr>
        <w:t xml:space="preserve"> 0 No Support (Satisfied)</w:t>
      </w:r>
      <w:r w:rsidRPr="00894AE3">
        <w:rPr>
          <w:rFonts w:asciiTheme="minorHAnsi" w:hAnsiTheme="minorHAnsi" w:cstheme="minorHAnsi"/>
          <w:b w:val="0"/>
          <w:color w:val="000000"/>
          <w:sz w:val="22"/>
          <w:szCs w:val="22"/>
          <w:shd w:val="clear" w:color="auto" w:fill="auto"/>
        </w:rPr>
        <w:tab/>
        <w:t>10.9%</w:t>
      </w:r>
    </w:p>
    <w:p w14:paraId="6B383D32" w14:textId="1874E705" w:rsidR="000205CE" w:rsidRPr="00894AE3" w:rsidRDefault="00000000" w:rsidP="00894AE3">
      <w:pPr>
        <w:pStyle w:val="Heading1"/>
        <w:ind w:left="-5"/>
        <w:rPr>
          <w:rFonts w:asciiTheme="minorHAnsi" w:hAnsiTheme="minorHAnsi" w:cstheme="minorHAnsi"/>
          <w:b w:val="0"/>
          <w:color w:val="000000"/>
          <w:sz w:val="22"/>
          <w:szCs w:val="22"/>
          <w:shd w:val="clear" w:color="auto" w:fill="auto"/>
        </w:rPr>
      </w:pPr>
      <w:r w:rsidRPr="00894AE3">
        <w:rPr>
          <w:rFonts w:asciiTheme="minorHAnsi" w:hAnsiTheme="minorHAnsi" w:cstheme="minorHAnsi"/>
          <w:b w:val="0"/>
          <w:color w:val="000000"/>
          <w:sz w:val="22"/>
          <w:szCs w:val="22"/>
          <w:shd w:val="clear" w:color="auto" w:fill="auto"/>
        </w:rPr>
        <w:t>3-5 Churn Risk</w:t>
      </w:r>
      <w:r w:rsidRPr="00894AE3">
        <w:rPr>
          <w:rFonts w:asciiTheme="minorHAnsi" w:hAnsiTheme="minorHAnsi" w:cstheme="minorHAnsi"/>
          <w:b w:val="0"/>
          <w:color w:val="000000"/>
          <w:sz w:val="22"/>
          <w:szCs w:val="22"/>
          <w:shd w:val="clear" w:color="auto" w:fill="auto"/>
        </w:rPr>
        <w:tab/>
        <w:t xml:space="preserve">            24.1%</w:t>
      </w:r>
    </w:p>
    <w:p w14:paraId="29402ECC" w14:textId="679093E2" w:rsidR="000205CE" w:rsidRPr="00894AE3" w:rsidRDefault="00000000" w:rsidP="00894AE3">
      <w:pPr>
        <w:pStyle w:val="Heading1"/>
        <w:ind w:left="-5"/>
        <w:rPr>
          <w:rFonts w:asciiTheme="minorHAnsi" w:hAnsiTheme="minorHAnsi" w:cstheme="minorHAnsi"/>
          <w:b w:val="0"/>
          <w:color w:val="000000"/>
          <w:sz w:val="22"/>
          <w:szCs w:val="22"/>
          <w:shd w:val="clear" w:color="auto" w:fill="auto"/>
        </w:rPr>
      </w:pPr>
      <w:r w:rsidRPr="00894AE3">
        <w:rPr>
          <w:rFonts w:asciiTheme="minorHAnsi" w:hAnsiTheme="minorHAnsi" w:cstheme="minorHAnsi"/>
          <w:b w:val="0"/>
          <w:color w:val="000000"/>
          <w:sz w:val="22"/>
          <w:szCs w:val="22"/>
          <w:shd w:val="clear" w:color="auto" w:fill="auto"/>
        </w:rPr>
        <w:t>5-9 Critical Churn Risk</w:t>
      </w:r>
      <w:r w:rsidRPr="00894AE3">
        <w:rPr>
          <w:rFonts w:asciiTheme="minorHAnsi" w:hAnsiTheme="minorHAnsi" w:cstheme="minorHAnsi"/>
          <w:b w:val="0"/>
          <w:color w:val="000000"/>
          <w:sz w:val="22"/>
          <w:szCs w:val="22"/>
          <w:shd w:val="clear" w:color="auto" w:fill="auto"/>
        </w:rPr>
        <w:tab/>
        <w:t xml:space="preserve">64.4% </w:t>
      </w:r>
    </w:p>
    <w:p w14:paraId="4C9A2FCD" w14:textId="7B4EB25B" w:rsidR="000205CE" w:rsidRPr="00894AE3" w:rsidRDefault="00000000" w:rsidP="00894AE3">
      <w:pPr>
        <w:rPr>
          <w:rFonts w:asciiTheme="minorHAnsi" w:hAnsiTheme="minorHAnsi" w:cstheme="minorHAnsi"/>
          <w:szCs w:val="22"/>
        </w:rPr>
      </w:pPr>
      <w:r w:rsidRPr="00894AE3">
        <w:rPr>
          <w:rFonts w:asciiTheme="minorHAnsi" w:hAnsiTheme="minorHAnsi" w:cstheme="minorHAnsi"/>
          <w:szCs w:val="22"/>
        </w:rPr>
        <w:t>First-Contact Resolution (FCR) is the single most critical operational lever to stop churn.</w:t>
      </w:r>
    </w:p>
    <w:p w14:paraId="23BF01EA" w14:textId="77777777" w:rsidR="00882F46" w:rsidRPr="00882F46" w:rsidRDefault="00882F46" w:rsidP="00715863">
      <w:pPr>
        <w:pStyle w:val="Heading1"/>
        <w:ind w:left="0" w:firstLine="0"/>
      </w:pPr>
    </w:p>
    <w:p w14:paraId="4363C638" w14:textId="5CA43CD8" w:rsidR="00B1491A" w:rsidRPr="00882F46" w:rsidRDefault="00000000" w:rsidP="00882F46">
      <w:pPr>
        <w:pStyle w:val="Heading1"/>
      </w:pPr>
      <w:r w:rsidRPr="00882F46">
        <w:t xml:space="preserve">Advanced-Level Questions </w:t>
      </w:r>
    </w:p>
    <w:p w14:paraId="207E02C3" w14:textId="77777777" w:rsidR="00882F46" w:rsidRDefault="00000000" w:rsidP="00894AE3">
      <w:pPr>
        <w:numPr>
          <w:ilvl w:val="0"/>
          <w:numId w:val="4"/>
        </w:numPr>
        <w:ind w:hanging="360"/>
        <w:rPr>
          <w:rFonts w:asciiTheme="minorHAnsi" w:hAnsiTheme="minorHAnsi" w:cstheme="minorHAnsi"/>
        </w:rPr>
      </w:pPr>
      <w:r w:rsidRPr="00894AE3">
        <w:rPr>
          <w:rFonts w:asciiTheme="minorHAnsi" w:hAnsiTheme="minorHAnsi" w:cstheme="minorHAnsi"/>
        </w:rPr>
        <w:t>Develop a predictive model to identify the likelihood of churn based on customer usage patterns and demographic information. Exclude machine learning models for simplicity.</w:t>
      </w:r>
    </w:p>
    <w:p w14:paraId="1FA5273B" w14:textId="77777777" w:rsidR="00882F46" w:rsidRDefault="00882F46" w:rsidP="00882F46">
      <w:pPr>
        <w:ind w:left="720" w:firstLine="0"/>
        <w:rPr>
          <w:rFonts w:asciiTheme="minorHAnsi" w:hAnsiTheme="minorHAnsi" w:cstheme="minorHAnsi"/>
        </w:rPr>
      </w:pPr>
    </w:p>
    <w:tbl>
      <w:tblPr>
        <w:tblStyle w:val="TableGrid"/>
        <w:tblW w:w="0" w:type="auto"/>
        <w:tblLook w:val="04A0" w:firstRow="1" w:lastRow="0" w:firstColumn="1" w:lastColumn="0" w:noHBand="0" w:noVBand="1"/>
      </w:tblPr>
      <w:tblGrid>
        <w:gridCol w:w="7114"/>
        <w:gridCol w:w="222"/>
      </w:tblGrid>
      <w:tr w:rsidR="00882F46" w:rsidRPr="00882F46" w14:paraId="07D5CF8C" w14:textId="77777777" w:rsidTr="00882F46">
        <w:trPr>
          <w:gridAfter w:val="1"/>
          <w:wAfter w:w="6" w:type="dxa"/>
          <w:trHeight w:val="471"/>
        </w:trPr>
        <w:tc>
          <w:tcPr>
            <w:tcW w:w="7114" w:type="dxa"/>
            <w:vMerge w:val="restart"/>
            <w:hideMark/>
          </w:tcPr>
          <w:p w14:paraId="48A1F236" w14:textId="7E180170" w:rsidR="00882F46" w:rsidRPr="00882F46" w:rsidRDefault="00882F46" w:rsidP="00882F46">
            <w:pPr>
              <w:ind w:left="720" w:firstLine="0"/>
              <w:rPr>
                <w:rFonts w:asciiTheme="minorHAnsi" w:hAnsiTheme="minorHAnsi" w:cstheme="minorHAnsi"/>
                <w:b/>
                <w:bCs/>
              </w:rPr>
            </w:pPr>
            <w:r w:rsidRPr="00882F46">
              <w:rPr>
                <w:rFonts w:asciiTheme="minorHAnsi" w:hAnsiTheme="minorHAnsi" w:cstheme="minorHAnsi"/>
                <w:b/>
                <w:bCs/>
              </w:rPr>
              <w:t>This data is heav</w:t>
            </w:r>
            <w:r>
              <w:rPr>
                <w:rFonts w:asciiTheme="minorHAnsi" w:hAnsiTheme="minorHAnsi" w:cstheme="minorHAnsi"/>
                <w:b/>
                <w:bCs/>
              </w:rPr>
              <w:t>i</w:t>
            </w:r>
            <w:r w:rsidRPr="00882F46">
              <w:rPr>
                <w:rFonts w:asciiTheme="minorHAnsi" w:hAnsiTheme="minorHAnsi" w:cstheme="minorHAnsi"/>
                <w:b/>
                <w:bCs/>
              </w:rPr>
              <w:t>ly skewed (86% non-churned and 16% churned). Model precision won</w:t>
            </w:r>
            <w:r>
              <w:rPr>
                <w:rFonts w:asciiTheme="minorHAnsi" w:hAnsiTheme="minorHAnsi" w:cstheme="minorHAnsi"/>
                <w:b/>
                <w:bCs/>
              </w:rPr>
              <w:t>’</w:t>
            </w:r>
            <w:r w:rsidRPr="00882F46">
              <w:rPr>
                <w:rFonts w:asciiTheme="minorHAnsi" w:hAnsiTheme="minorHAnsi" w:cstheme="minorHAnsi"/>
                <w:b/>
                <w:bCs/>
              </w:rPr>
              <w:t>t go above 50%</w:t>
            </w:r>
            <w:r>
              <w:rPr>
                <w:rFonts w:asciiTheme="minorHAnsi" w:hAnsiTheme="minorHAnsi" w:cstheme="minorHAnsi"/>
                <w:b/>
                <w:bCs/>
              </w:rPr>
              <w:t>.</w:t>
            </w:r>
          </w:p>
        </w:tc>
      </w:tr>
      <w:tr w:rsidR="00882F46" w:rsidRPr="00882F46" w14:paraId="61D71CA5" w14:textId="77777777" w:rsidTr="00882F46">
        <w:trPr>
          <w:trHeight w:val="348"/>
        </w:trPr>
        <w:tc>
          <w:tcPr>
            <w:tcW w:w="7114" w:type="dxa"/>
            <w:vMerge/>
            <w:hideMark/>
          </w:tcPr>
          <w:p w14:paraId="3087DDBD" w14:textId="77777777" w:rsidR="00882F46" w:rsidRPr="00882F46" w:rsidRDefault="00882F46" w:rsidP="00882F46">
            <w:pPr>
              <w:ind w:left="720" w:firstLine="0"/>
              <w:rPr>
                <w:rFonts w:asciiTheme="minorHAnsi" w:hAnsiTheme="minorHAnsi" w:cstheme="minorHAnsi"/>
                <w:b/>
                <w:bCs/>
              </w:rPr>
            </w:pPr>
          </w:p>
        </w:tc>
        <w:tc>
          <w:tcPr>
            <w:tcW w:w="6" w:type="dxa"/>
            <w:noWrap/>
            <w:hideMark/>
          </w:tcPr>
          <w:p w14:paraId="6752781F" w14:textId="77777777" w:rsidR="00882F46" w:rsidRPr="00882F46" w:rsidRDefault="00882F46" w:rsidP="00882F46">
            <w:pPr>
              <w:ind w:left="720" w:firstLine="0"/>
              <w:rPr>
                <w:rFonts w:asciiTheme="minorHAnsi" w:hAnsiTheme="minorHAnsi" w:cstheme="minorHAnsi"/>
                <w:b/>
                <w:bCs/>
              </w:rPr>
            </w:pPr>
          </w:p>
        </w:tc>
      </w:tr>
    </w:tbl>
    <w:p w14:paraId="6651B405" w14:textId="45C514FE" w:rsidR="00882F46" w:rsidRDefault="00882F46" w:rsidP="00882F46">
      <w:pPr>
        <w:ind w:left="720" w:firstLine="0"/>
        <w:rPr>
          <w:rFonts w:asciiTheme="minorHAnsi" w:hAnsiTheme="minorHAnsi" w:cstheme="minorHAnsi"/>
        </w:rPr>
      </w:pPr>
    </w:p>
    <w:p w14:paraId="33BE58B7" w14:textId="4A0778E9" w:rsidR="00882F46" w:rsidRPr="00894AE3" w:rsidRDefault="00882F46" w:rsidP="00882F46">
      <w:pPr>
        <w:ind w:left="720" w:firstLine="0"/>
        <w:rPr>
          <w:rFonts w:asciiTheme="minorHAnsi" w:hAnsiTheme="minorHAnsi" w:cstheme="minorHAnsi"/>
        </w:rPr>
      </w:pPr>
      <w:r>
        <w:rPr>
          <w:rFonts w:asciiTheme="minorHAnsi" w:hAnsiTheme="minorHAnsi" w:cstheme="minorHAnsi"/>
        </w:rPr>
        <w:t xml:space="preserve">     </w:t>
      </w:r>
      <w:r w:rsidR="00536089">
        <w:rPr>
          <w:rFonts w:asciiTheme="minorHAnsi" w:hAnsiTheme="minorHAnsi" w:cstheme="minorHAnsi"/>
        </w:rPr>
        <w:t>The model</w:t>
      </w:r>
      <w:r>
        <w:rPr>
          <w:rFonts w:asciiTheme="minorHAnsi" w:hAnsiTheme="minorHAnsi" w:cstheme="minorHAnsi"/>
        </w:rPr>
        <w:t xml:space="preserve"> can </w:t>
      </w:r>
      <w:r w:rsidR="00536089">
        <w:rPr>
          <w:rFonts w:asciiTheme="minorHAnsi" w:hAnsiTheme="minorHAnsi" w:cstheme="minorHAnsi"/>
        </w:rPr>
        <w:t xml:space="preserve">predict </w:t>
      </w:r>
      <w:r>
        <w:rPr>
          <w:rFonts w:asciiTheme="minorHAnsi" w:hAnsiTheme="minorHAnsi" w:cstheme="minorHAnsi"/>
        </w:rPr>
        <w:t xml:space="preserve">83% </w:t>
      </w:r>
      <w:r w:rsidR="00536089">
        <w:rPr>
          <w:rFonts w:asciiTheme="minorHAnsi" w:hAnsiTheme="minorHAnsi" w:cstheme="minorHAnsi"/>
        </w:rPr>
        <w:t>of</w:t>
      </w:r>
      <w:r>
        <w:rPr>
          <w:rFonts w:asciiTheme="minorHAnsi" w:hAnsiTheme="minorHAnsi" w:cstheme="minorHAnsi"/>
        </w:rPr>
        <w:t xml:space="preserve"> True Positives</w:t>
      </w:r>
      <w:r w:rsidR="00F55625">
        <w:rPr>
          <w:rFonts w:asciiTheme="minorHAnsi" w:hAnsiTheme="minorHAnsi" w:cstheme="minorHAnsi"/>
        </w:rPr>
        <w:t>.</w:t>
      </w:r>
    </w:p>
    <w:tbl>
      <w:tblPr>
        <w:tblW w:w="5620" w:type="dxa"/>
        <w:tblInd w:w="1345" w:type="dxa"/>
        <w:tblLook w:val="04A0" w:firstRow="1" w:lastRow="0" w:firstColumn="1" w:lastColumn="0" w:noHBand="0" w:noVBand="1"/>
      </w:tblPr>
      <w:tblGrid>
        <w:gridCol w:w="2420"/>
        <w:gridCol w:w="3200"/>
      </w:tblGrid>
      <w:tr w:rsidR="00882F46" w:rsidRPr="00882F46" w14:paraId="7A2296BC" w14:textId="77777777" w:rsidTr="00882F46">
        <w:trPr>
          <w:trHeight w:val="288"/>
        </w:trPr>
        <w:tc>
          <w:tcPr>
            <w:tcW w:w="2420" w:type="dxa"/>
            <w:tcBorders>
              <w:top w:val="single" w:sz="4" w:space="0" w:color="auto"/>
              <w:left w:val="single" w:sz="4" w:space="0" w:color="auto"/>
              <w:bottom w:val="single" w:sz="4" w:space="0" w:color="44B3E1"/>
              <w:right w:val="nil"/>
            </w:tcBorders>
            <w:shd w:val="clear" w:color="000000" w:fill="A6A6A6"/>
            <w:noWrap/>
            <w:vAlign w:val="bottom"/>
            <w:hideMark/>
          </w:tcPr>
          <w:p w14:paraId="285E3674" w14:textId="77777777" w:rsidR="00882F46" w:rsidRPr="00882F46" w:rsidRDefault="00882F46" w:rsidP="00882F46">
            <w:pPr>
              <w:spacing w:after="0" w:line="240" w:lineRule="auto"/>
              <w:ind w:left="0" w:firstLine="0"/>
              <w:rPr>
                <w:rFonts w:ascii="Aptos Narrow" w:eastAsia="Times New Roman" w:hAnsi="Aptos Narrow" w:cs="Times New Roman"/>
                <w:b/>
                <w:bCs/>
                <w:color w:val="0D0D0D"/>
                <w:kern w:val="0"/>
                <w:szCs w:val="22"/>
                <w14:ligatures w14:val="none"/>
              </w:rPr>
            </w:pPr>
            <w:r w:rsidRPr="00882F46">
              <w:rPr>
                <w:rFonts w:ascii="Aptos Narrow" w:eastAsia="Times New Roman" w:hAnsi="Aptos Narrow" w:cs="Times New Roman"/>
                <w:b/>
                <w:bCs/>
                <w:color w:val="0D0D0D"/>
                <w:kern w:val="0"/>
                <w:szCs w:val="22"/>
                <w14:ligatures w14:val="none"/>
              </w:rPr>
              <w:t>True Positives (TP)</w:t>
            </w:r>
          </w:p>
        </w:tc>
        <w:tc>
          <w:tcPr>
            <w:tcW w:w="3200" w:type="dxa"/>
            <w:tcBorders>
              <w:top w:val="single" w:sz="4" w:space="0" w:color="auto"/>
              <w:left w:val="nil"/>
              <w:bottom w:val="single" w:sz="4" w:space="0" w:color="44B3E1"/>
              <w:right w:val="single" w:sz="4" w:space="0" w:color="auto"/>
            </w:tcBorders>
            <w:shd w:val="clear" w:color="000000" w:fill="D0D0D0"/>
            <w:noWrap/>
            <w:vAlign w:val="bottom"/>
            <w:hideMark/>
          </w:tcPr>
          <w:p w14:paraId="415BCF0A" w14:textId="77777777" w:rsidR="00882F46" w:rsidRPr="00882F46" w:rsidRDefault="00882F46" w:rsidP="00882F46">
            <w:pPr>
              <w:spacing w:after="0" w:line="240" w:lineRule="auto"/>
              <w:ind w:left="0" w:firstLine="0"/>
              <w:jc w:val="right"/>
              <w:rPr>
                <w:rFonts w:ascii="Aptos Narrow" w:eastAsia="Times New Roman" w:hAnsi="Aptos Narrow" w:cs="Times New Roman"/>
                <w:kern w:val="0"/>
                <w:szCs w:val="22"/>
                <w14:ligatures w14:val="none"/>
              </w:rPr>
            </w:pPr>
            <w:r w:rsidRPr="00882F46">
              <w:rPr>
                <w:rFonts w:ascii="Aptos Narrow" w:eastAsia="Times New Roman" w:hAnsi="Aptos Narrow" w:cs="Times New Roman"/>
                <w:kern w:val="0"/>
                <w:szCs w:val="22"/>
                <w14:ligatures w14:val="none"/>
              </w:rPr>
              <w:t>497</w:t>
            </w:r>
          </w:p>
        </w:tc>
      </w:tr>
      <w:tr w:rsidR="00882F46" w:rsidRPr="00882F46" w14:paraId="6E2D4D9C" w14:textId="77777777" w:rsidTr="00882F46">
        <w:trPr>
          <w:trHeight w:val="348"/>
        </w:trPr>
        <w:tc>
          <w:tcPr>
            <w:tcW w:w="2420" w:type="dxa"/>
            <w:tcBorders>
              <w:top w:val="single" w:sz="4" w:space="0" w:color="44B3E1"/>
              <w:left w:val="single" w:sz="4" w:space="0" w:color="auto"/>
              <w:bottom w:val="single" w:sz="4" w:space="0" w:color="44B3E1"/>
              <w:right w:val="nil"/>
            </w:tcBorders>
            <w:shd w:val="clear" w:color="000000" w:fill="A6A6A6"/>
            <w:noWrap/>
            <w:vAlign w:val="bottom"/>
            <w:hideMark/>
          </w:tcPr>
          <w:p w14:paraId="1BFD9DEA" w14:textId="77777777" w:rsidR="00882F46" w:rsidRPr="00882F46" w:rsidRDefault="00882F46" w:rsidP="00882F46">
            <w:pPr>
              <w:spacing w:after="0" w:line="240" w:lineRule="auto"/>
              <w:ind w:left="0" w:firstLine="0"/>
              <w:rPr>
                <w:rFonts w:ascii="Aptos Narrow" w:eastAsia="Times New Roman" w:hAnsi="Aptos Narrow" w:cs="Times New Roman"/>
                <w:b/>
                <w:bCs/>
                <w:color w:val="0D0D0D"/>
                <w:kern w:val="0"/>
                <w:szCs w:val="22"/>
                <w14:ligatures w14:val="none"/>
              </w:rPr>
            </w:pPr>
            <w:r w:rsidRPr="00882F46">
              <w:rPr>
                <w:rFonts w:ascii="Aptos Narrow" w:eastAsia="Times New Roman" w:hAnsi="Aptos Narrow" w:cs="Times New Roman"/>
                <w:b/>
                <w:bCs/>
                <w:color w:val="0D0D0D"/>
                <w:kern w:val="0"/>
                <w:szCs w:val="22"/>
                <w14:ligatures w14:val="none"/>
              </w:rPr>
              <w:t>True Negatives (TN)</w:t>
            </w:r>
          </w:p>
        </w:tc>
        <w:tc>
          <w:tcPr>
            <w:tcW w:w="3200" w:type="dxa"/>
            <w:tcBorders>
              <w:top w:val="single" w:sz="4" w:space="0" w:color="44B3E1"/>
              <w:left w:val="nil"/>
              <w:bottom w:val="single" w:sz="4" w:space="0" w:color="44B3E1"/>
              <w:right w:val="single" w:sz="4" w:space="0" w:color="auto"/>
            </w:tcBorders>
            <w:shd w:val="clear" w:color="000000" w:fill="D0D0D0"/>
            <w:noWrap/>
            <w:vAlign w:val="bottom"/>
            <w:hideMark/>
          </w:tcPr>
          <w:p w14:paraId="6B9FD7F9" w14:textId="77777777" w:rsidR="00882F46" w:rsidRPr="00882F46" w:rsidRDefault="00882F46" w:rsidP="00882F46">
            <w:pPr>
              <w:spacing w:after="0" w:line="240" w:lineRule="auto"/>
              <w:ind w:left="0" w:firstLine="0"/>
              <w:jc w:val="right"/>
              <w:rPr>
                <w:rFonts w:ascii="Aptos Narrow" w:eastAsia="Times New Roman" w:hAnsi="Aptos Narrow" w:cs="Times New Roman"/>
                <w:kern w:val="0"/>
                <w:szCs w:val="22"/>
                <w14:ligatures w14:val="none"/>
              </w:rPr>
            </w:pPr>
            <w:r w:rsidRPr="00882F46">
              <w:rPr>
                <w:rFonts w:ascii="Aptos Narrow" w:eastAsia="Times New Roman" w:hAnsi="Aptos Narrow" w:cs="Times New Roman"/>
                <w:kern w:val="0"/>
                <w:szCs w:val="22"/>
                <w14:ligatures w14:val="none"/>
              </w:rPr>
              <w:t>2981</w:t>
            </w:r>
          </w:p>
        </w:tc>
      </w:tr>
      <w:tr w:rsidR="00882F46" w:rsidRPr="00882F46" w14:paraId="537D703E" w14:textId="77777777" w:rsidTr="00882F46">
        <w:trPr>
          <w:trHeight w:val="396"/>
        </w:trPr>
        <w:tc>
          <w:tcPr>
            <w:tcW w:w="2420" w:type="dxa"/>
            <w:tcBorders>
              <w:top w:val="single" w:sz="4" w:space="0" w:color="44B3E1"/>
              <w:left w:val="single" w:sz="4" w:space="0" w:color="auto"/>
              <w:bottom w:val="single" w:sz="4" w:space="0" w:color="44B3E1"/>
              <w:right w:val="nil"/>
            </w:tcBorders>
            <w:shd w:val="clear" w:color="000000" w:fill="A6A6A6"/>
            <w:noWrap/>
            <w:vAlign w:val="bottom"/>
            <w:hideMark/>
          </w:tcPr>
          <w:p w14:paraId="5B075813" w14:textId="77777777" w:rsidR="00882F46" w:rsidRPr="00882F46" w:rsidRDefault="00882F46" w:rsidP="00882F46">
            <w:pPr>
              <w:spacing w:after="0" w:line="240" w:lineRule="auto"/>
              <w:ind w:left="0" w:firstLine="0"/>
              <w:rPr>
                <w:rFonts w:ascii="Aptos Narrow" w:eastAsia="Times New Roman" w:hAnsi="Aptos Narrow" w:cs="Times New Roman"/>
                <w:b/>
                <w:bCs/>
                <w:color w:val="0D0D0D"/>
                <w:kern w:val="0"/>
                <w:szCs w:val="22"/>
                <w14:ligatures w14:val="none"/>
              </w:rPr>
            </w:pPr>
            <w:r w:rsidRPr="00882F46">
              <w:rPr>
                <w:rFonts w:ascii="Aptos Narrow" w:eastAsia="Times New Roman" w:hAnsi="Aptos Narrow" w:cs="Times New Roman"/>
                <w:b/>
                <w:bCs/>
                <w:color w:val="0D0D0D"/>
                <w:kern w:val="0"/>
                <w:szCs w:val="22"/>
                <w14:ligatures w14:val="none"/>
              </w:rPr>
              <w:t>False Positives (FP)</w:t>
            </w:r>
          </w:p>
        </w:tc>
        <w:tc>
          <w:tcPr>
            <w:tcW w:w="3200" w:type="dxa"/>
            <w:tcBorders>
              <w:top w:val="single" w:sz="4" w:space="0" w:color="44B3E1"/>
              <w:left w:val="nil"/>
              <w:bottom w:val="single" w:sz="4" w:space="0" w:color="44B3E1"/>
              <w:right w:val="single" w:sz="4" w:space="0" w:color="auto"/>
            </w:tcBorders>
            <w:shd w:val="clear" w:color="000000" w:fill="D0D0D0"/>
            <w:noWrap/>
            <w:vAlign w:val="bottom"/>
            <w:hideMark/>
          </w:tcPr>
          <w:p w14:paraId="43CABB3A" w14:textId="77777777" w:rsidR="00882F46" w:rsidRPr="00882F46" w:rsidRDefault="00882F46" w:rsidP="00882F46">
            <w:pPr>
              <w:spacing w:after="0" w:line="240" w:lineRule="auto"/>
              <w:ind w:left="0" w:firstLine="0"/>
              <w:jc w:val="right"/>
              <w:rPr>
                <w:rFonts w:ascii="Aptos Narrow" w:eastAsia="Times New Roman" w:hAnsi="Aptos Narrow" w:cs="Times New Roman"/>
                <w:kern w:val="0"/>
                <w:szCs w:val="22"/>
                <w14:ligatures w14:val="none"/>
              </w:rPr>
            </w:pPr>
            <w:r w:rsidRPr="00882F46">
              <w:rPr>
                <w:rFonts w:ascii="Aptos Narrow" w:eastAsia="Times New Roman" w:hAnsi="Aptos Narrow" w:cs="Times New Roman"/>
                <w:kern w:val="0"/>
                <w:szCs w:val="22"/>
                <w14:ligatures w14:val="none"/>
              </w:rPr>
              <w:t>671</w:t>
            </w:r>
          </w:p>
        </w:tc>
      </w:tr>
      <w:tr w:rsidR="00882F46" w:rsidRPr="00882F46" w14:paraId="3C753AFF" w14:textId="77777777" w:rsidTr="00882F46">
        <w:trPr>
          <w:trHeight w:val="444"/>
        </w:trPr>
        <w:tc>
          <w:tcPr>
            <w:tcW w:w="2420" w:type="dxa"/>
            <w:tcBorders>
              <w:top w:val="single" w:sz="4" w:space="0" w:color="44B3E1"/>
              <w:left w:val="single" w:sz="4" w:space="0" w:color="auto"/>
              <w:bottom w:val="single" w:sz="4" w:space="0" w:color="auto"/>
              <w:right w:val="nil"/>
            </w:tcBorders>
            <w:shd w:val="clear" w:color="000000" w:fill="A6A6A6"/>
            <w:noWrap/>
            <w:vAlign w:val="bottom"/>
            <w:hideMark/>
          </w:tcPr>
          <w:p w14:paraId="0E47E201" w14:textId="77777777" w:rsidR="00882F46" w:rsidRPr="00882F46" w:rsidRDefault="00882F46" w:rsidP="00882F46">
            <w:pPr>
              <w:spacing w:after="0" w:line="240" w:lineRule="auto"/>
              <w:ind w:left="0" w:firstLine="0"/>
              <w:rPr>
                <w:rFonts w:ascii="Aptos Narrow" w:eastAsia="Times New Roman" w:hAnsi="Aptos Narrow" w:cs="Times New Roman"/>
                <w:b/>
                <w:bCs/>
                <w:color w:val="0D0D0D"/>
                <w:kern w:val="0"/>
                <w:szCs w:val="22"/>
                <w14:ligatures w14:val="none"/>
              </w:rPr>
            </w:pPr>
            <w:r w:rsidRPr="00882F46">
              <w:rPr>
                <w:rFonts w:ascii="Aptos Narrow" w:eastAsia="Times New Roman" w:hAnsi="Aptos Narrow" w:cs="Times New Roman"/>
                <w:b/>
                <w:bCs/>
                <w:color w:val="0D0D0D"/>
                <w:kern w:val="0"/>
                <w:szCs w:val="22"/>
                <w14:ligatures w14:val="none"/>
              </w:rPr>
              <w:t>False Negatives (FN)</w:t>
            </w:r>
          </w:p>
        </w:tc>
        <w:tc>
          <w:tcPr>
            <w:tcW w:w="3200" w:type="dxa"/>
            <w:tcBorders>
              <w:top w:val="single" w:sz="4" w:space="0" w:color="44B3E1"/>
              <w:left w:val="nil"/>
              <w:bottom w:val="single" w:sz="4" w:space="0" w:color="auto"/>
              <w:right w:val="single" w:sz="4" w:space="0" w:color="auto"/>
            </w:tcBorders>
            <w:shd w:val="clear" w:color="000000" w:fill="D0D0D0"/>
            <w:noWrap/>
            <w:vAlign w:val="bottom"/>
            <w:hideMark/>
          </w:tcPr>
          <w:p w14:paraId="76B5EDEB" w14:textId="77777777" w:rsidR="00882F46" w:rsidRPr="00882F46" w:rsidRDefault="00882F46" w:rsidP="00882F46">
            <w:pPr>
              <w:spacing w:after="0" w:line="240" w:lineRule="auto"/>
              <w:ind w:left="0" w:firstLine="0"/>
              <w:jc w:val="right"/>
              <w:rPr>
                <w:rFonts w:ascii="Aptos Narrow" w:eastAsia="Times New Roman" w:hAnsi="Aptos Narrow" w:cs="Times New Roman"/>
                <w:kern w:val="0"/>
                <w:szCs w:val="22"/>
                <w14:ligatures w14:val="none"/>
              </w:rPr>
            </w:pPr>
            <w:r w:rsidRPr="00882F46">
              <w:rPr>
                <w:rFonts w:ascii="Aptos Narrow" w:eastAsia="Times New Roman" w:hAnsi="Aptos Narrow" w:cs="Times New Roman"/>
                <w:kern w:val="0"/>
                <w:szCs w:val="22"/>
                <w14:ligatures w14:val="none"/>
              </w:rPr>
              <w:t>101</w:t>
            </w:r>
          </w:p>
        </w:tc>
      </w:tr>
      <w:tr w:rsidR="00882F46" w:rsidRPr="00882F46" w14:paraId="30FFD61E" w14:textId="77777777" w:rsidTr="00882F46">
        <w:trPr>
          <w:trHeight w:val="384"/>
        </w:trPr>
        <w:tc>
          <w:tcPr>
            <w:tcW w:w="2420" w:type="dxa"/>
            <w:tcBorders>
              <w:top w:val="single" w:sz="4" w:space="0" w:color="auto"/>
              <w:left w:val="single" w:sz="4" w:space="0" w:color="auto"/>
              <w:bottom w:val="single" w:sz="4" w:space="0" w:color="44B3E1"/>
              <w:right w:val="nil"/>
            </w:tcBorders>
            <w:shd w:val="clear" w:color="000000" w:fill="A6A6A6"/>
            <w:noWrap/>
            <w:vAlign w:val="bottom"/>
            <w:hideMark/>
          </w:tcPr>
          <w:p w14:paraId="78650E64" w14:textId="77777777" w:rsidR="00882F46" w:rsidRPr="00882F46" w:rsidRDefault="00882F46" w:rsidP="00882F46">
            <w:pPr>
              <w:spacing w:after="0" w:line="240" w:lineRule="auto"/>
              <w:ind w:left="0" w:firstLine="0"/>
              <w:rPr>
                <w:rFonts w:ascii="Aptos Narrow" w:eastAsia="Times New Roman" w:hAnsi="Aptos Narrow" w:cs="Times New Roman"/>
                <w:b/>
                <w:bCs/>
                <w:color w:val="0D0D0D"/>
                <w:kern w:val="0"/>
                <w:szCs w:val="22"/>
                <w14:ligatures w14:val="none"/>
              </w:rPr>
            </w:pPr>
            <w:r w:rsidRPr="00882F46">
              <w:rPr>
                <w:rFonts w:ascii="Aptos Narrow" w:eastAsia="Times New Roman" w:hAnsi="Aptos Narrow" w:cs="Times New Roman"/>
                <w:b/>
                <w:bCs/>
                <w:color w:val="0D0D0D"/>
                <w:kern w:val="0"/>
                <w:szCs w:val="22"/>
                <w14:ligatures w14:val="none"/>
              </w:rPr>
              <w:t>Model Accuracy</w:t>
            </w:r>
          </w:p>
        </w:tc>
        <w:tc>
          <w:tcPr>
            <w:tcW w:w="3200" w:type="dxa"/>
            <w:tcBorders>
              <w:top w:val="single" w:sz="4" w:space="0" w:color="auto"/>
              <w:left w:val="nil"/>
              <w:bottom w:val="single" w:sz="4" w:space="0" w:color="44B3E1"/>
              <w:right w:val="single" w:sz="4" w:space="0" w:color="auto"/>
            </w:tcBorders>
            <w:shd w:val="clear" w:color="000000" w:fill="D0D0D0"/>
            <w:noWrap/>
            <w:vAlign w:val="bottom"/>
            <w:hideMark/>
          </w:tcPr>
          <w:p w14:paraId="57E616A6" w14:textId="77777777" w:rsidR="00882F46" w:rsidRPr="00882F46" w:rsidRDefault="00882F46" w:rsidP="00882F46">
            <w:pPr>
              <w:spacing w:after="0" w:line="240" w:lineRule="auto"/>
              <w:ind w:left="0" w:firstLine="0"/>
              <w:jc w:val="right"/>
              <w:rPr>
                <w:rFonts w:ascii="Aptos Narrow" w:eastAsia="Times New Roman" w:hAnsi="Aptos Narrow" w:cs="Times New Roman"/>
                <w:kern w:val="0"/>
                <w:szCs w:val="22"/>
                <w14:ligatures w14:val="none"/>
              </w:rPr>
            </w:pPr>
            <w:r w:rsidRPr="00882F46">
              <w:rPr>
                <w:rFonts w:ascii="Aptos Narrow" w:eastAsia="Times New Roman" w:hAnsi="Aptos Narrow" w:cs="Times New Roman"/>
                <w:kern w:val="0"/>
                <w:szCs w:val="22"/>
                <w14:ligatures w14:val="none"/>
              </w:rPr>
              <w:t>0.82</w:t>
            </w:r>
          </w:p>
        </w:tc>
      </w:tr>
      <w:tr w:rsidR="00882F46" w:rsidRPr="00882F46" w14:paraId="3CC50D6E" w14:textId="77777777" w:rsidTr="00882F46">
        <w:trPr>
          <w:trHeight w:val="432"/>
        </w:trPr>
        <w:tc>
          <w:tcPr>
            <w:tcW w:w="2420" w:type="dxa"/>
            <w:tcBorders>
              <w:top w:val="single" w:sz="4" w:space="0" w:color="44B3E1"/>
              <w:left w:val="single" w:sz="4" w:space="0" w:color="auto"/>
              <w:bottom w:val="single" w:sz="4" w:space="0" w:color="44B3E1"/>
              <w:right w:val="nil"/>
            </w:tcBorders>
            <w:shd w:val="clear" w:color="000000" w:fill="A6A6A6"/>
            <w:noWrap/>
            <w:vAlign w:val="bottom"/>
            <w:hideMark/>
          </w:tcPr>
          <w:p w14:paraId="61C60162" w14:textId="77777777" w:rsidR="00882F46" w:rsidRPr="00882F46" w:rsidRDefault="00882F46" w:rsidP="00882F46">
            <w:pPr>
              <w:spacing w:after="0" w:line="240" w:lineRule="auto"/>
              <w:ind w:left="0" w:firstLine="0"/>
              <w:rPr>
                <w:rFonts w:ascii="Aptos Narrow" w:eastAsia="Times New Roman" w:hAnsi="Aptos Narrow" w:cs="Times New Roman"/>
                <w:b/>
                <w:bCs/>
                <w:color w:val="0D0D0D"/>
                <w:kern w:val="0"/>
                <w:szCs w:val="22"/>
                <w14:ligatures w14:val="none"/>
              </w:rPr>
            </w:pPr>
            <w:r w:rsidRPr="00882F46">
              <w:rPr>
                <w:rFonts w:ascii="Aptos Narrow" w:eastAsia="Times New Roman" w:hAnsi="Aptos Narrow" w:cs="Times New Roman"/>
                <w:b/>
                <w:bCs/>
                <w:color w:val="0D0D0D"/>
                <w:kern w:val="0"/>
                <w:szCs w:val="22"/>
                <w14:ligatures w14:val="none"/>
              </w:rPr>
              <w:t>Model Precision</w:t>
            </w:r>
          </w:p>
        </w:tc>
        <w:tc>
          <w:tcPr>
            <w:tcW w:w="3200" w:type="dxa"/>
            <w:tcBorders>
              <w:top w:val="single" w:sz="4" w:space="0" w:color="44B3E1"/>
              <w:left w:val="nil"/>
              <w:bottom w:val="single" w:sz="4" w:space="0" w:color="44B3E1"/>
              <w:right w:val="single" w:sz="4" w:space="0" w:color="auto"/>
            </w:tcBorders>
            <w:shd w:val="clear" w:color="000000" w:fill="D0D0D0"/>
            <w:noWrap/>
            <w:vAlign w:val="bottom"/>
            <w:hideMark/>
          </w:tcPr>
          <w:p w14:paraId="042FE732" w14:textId="77777777" w:rsidR="00882F46" w:rsidRPr="00882F46" w:rsidRDefault="00882F46" w:rsidP="00882F46">
            <w:pPr>
              <w:spacing w:after="0" w:line="240" w:lineRule="auto"/>
              <w:ind w:left="0" w:firstLine="0"/>
              <w:jc w:val="right"/>
              <w:rPr>
                <w:rFonts w:ascii="Aptos Narrow" w:eastAsia="Times New Roman" w:hAnsi="Aptos Narrow" w:cs="Times New Roman"/>
                <w:kern w:val="0"/>
                <w:szCs w:val="22"/>
                <w14:ligatures w14:val="none"/>
              </w:rPr>
            </w:pPr>
            <w:r w:rsidRPr="00882F46">
              <w:rPr>
                <w:rFonts w:ascii="Aptos Narrow" w:eastAsia="Times New Roman" w:hAnsi="Aptos Narrow" w:cs="Times New Roman"/>
                <w:kern w:val="0"/>
                <w:szCs w:val="22"/>
                <w14:ligatures w14:val="none"/>
              </w:rPr>
              <w:t>0.43</w:t>
            </w:r>
          </w:p>
        </w:tc>
      </w:tr>
      <w:tr w:rsidR="00882F46" w:rsidRPr="00882F46" w14:paraId="320F51CB" w14:textId="77777777" w:rsidTr="00882F46">
        <w:trPr>
          <w:trHeight w:val="360"/>
        </w:trPr>
        <w:tc>
          <w:tcPr>
            <w:tcW w:w="2420" w:type="dxa"/>
            <w:tcBorders>
              <w:top w:val="single" w:sz="4" w:space="0" w:color="44B3E1"/>
              <w:left w:val="single" w:sz="4" w:space="0" w:color="auto"/>
              <w:bottom w:val="single" w:sz="4" w:space="0" w:color="auto"/>
              <w:right w:val="nil"/>
            </w:tcBorders>
            <w:shd w:val="clear" w:color="000000" w:fill="A6A6A6"/>
            <w:noWrap/>
            <w:vAlign w:val="bottom"/>
            <w:hideMark/>
          </w:tcPr>
          <w:p w14:paraId="6EA10B80" w14:textId="77777777" w:rsidR="00882F46" w:rsidRPr="00882F46" w:rsidRDefault="00882F46" w:rsidP="00882F46">
            <w:pPr>
              <w:spacing w:after="0" w:line="240" w:lineRule="auto"/>
              <w:ind w:left="0" w:firstLine="0"/>
              <w:rPr>
                <w:rFonts w:ascii="Aptos Narrow" w:eastAsia="Times New Roman" w:hAnsi="Aptos Narrow" w:cs="Times New Roman"/>
                <w:b/>
                <w:bCs/>
                <w:color w:val="0D0D0D"/>
                <w:kern w:val="0"/>
                <w:szCs w:val="22"/>
                <w14:ligatures w14:val="none"/>
              </w:rPr>
            </w:pPr>
            <w:r w:rsidRPr="00882F46">
              <w:rPr>
                <w:rFonts w:ascii="Aptos Narrow" w:eastAsia="Times New Roman" w:hAnsi="Aptos Narrow" w:cs="Times New Roman"/>
                <w:b/>
                <w:bCs/>
                <w:color w:val="0D0D0D"/>
                <w:kern w:val="0"/>
                <w:szCs w:val="22"/>
                <w14:ligatures w14:val="none"/>
              </w:rPr>
              <w:t>Model Recall (Sensitivity)</w:t>
            </w:r>
          </w:p>
        </w:tc>
        <w:tc>
          <w:tcPr>
            <w:tcW w:w="3200" w:type="dxa"/>
            <w:tcBorders>
              <w:top w:val="single" w:sz="4" w:space="0" w:color="44B3E1"/>
              <w:left w:val="nil"/>
              <w:bottom w:val="single" w:sz="4" w:space="0" w:color="auto"/>
              <w:right w:val="single" w:sz="4" w:space="0" w:color="auto"/>
            </w:tcBorders>
            <w:shd w:val="clear" w:color="000000" w:fill="D0D0D0"/>
            <w:noWrap/>
            <w:vAlign w:val="bottom"/>
            <w:hideMark/>
          </w:tcPr>
          <w:p w14:paraId="334325D6" w14:textId="77777777" w:rsidR="00882F46" w:rsidRPr="00882F46" w:rsidRDefault="00882F46" w:rsidP="00882F46">
            <w:pPr>
              <w:spacing w:after="0" w:line="240" w:lineRule="auto"/>
              <w:ind w:left="0" w:firstLine="0"/>
              <w:jc w:val="right"/>
              <w:rPr>
                <w:rFonts w:ascii="Aptos Narrow" w:eastAsia="Times New Roman" w:hAnsi="Aptos Narrow" w:cs="Times New Roman"/>
                <w:kern w:val="0"/>
                <w:szCs w:val="22"/>
                <w14:ligatures w14:val="none"/>
              </w:rPr>
            </w:pPr>
            <w:r w:rsidRPr="00882F46">
              <w:rPr>
                <w:rFonts w:ascii="Aptos Narrow" w:eastAsia="Times New Roman" w:hAnsi="Aptos Narrow" w:cs="Times New Roman"/>
                <w:kern w:val="0"/>
                <w:szCs w:val="22"/>
                <w14:ligatures w14:val="none"/>
              </w:rPr>
              <w:t>0.83</w:t>
            </w:r>
          </w:p>
        </w:tc>
      </w:tr>
    </w:tbl>
    <w:p w14:paraId="65B83339" w14:textId="0BED901D" w:rsidR="00B1491A" w:rsidRPr="00894AE3" w:rsidRDefault="00000000" w:rsidP="00882F46">
      <w:pPr>
        <w:ind w:left="720" w:firstLine="0"/>
        <w:rPr>
          <w:rFonts w:asciiTheme="minorHAnsi" w:hAnsiTheme="minorHAnsi" w:cstheme="minorHAnsi"/>
        </w:rPr>
      </w:pPr>
      <w:r w:rsidRPr="00894AE3">
        <w:rPr>
          <w:rFonts w:asciiTheme="minorHAnsi" w:hAnsiTheme="minorHAnsi" w:cstheme="minorHAnsi"/>
        </w:rPr>
        <w:t xml:space="preserve"> </w:t>
      </w:r>
    </w:p>
    <w:p w14:paraId="0A0D4395" w14:textId="77777777" w:rsidR="00B1491A" w:rsidRPr="00894AE3" w:rsidRDefault="00000000" w:rsidP="00894AE3">
      <w:pPr>
        <w:numPr>
          <w:ilvl w:val="0"/>
          <w:numId w:val="4"/>
        </w:numPr>
        <w:ind w:hanging="360"/>
        <w:rPr>
          <w:rFonts w:asciiTheme="minorHAnsi" w:hAnsiTheme="minorHAnsi" w:cstheme="minorHAnsi"/>
        </w:rPr>
      </w:pPr>
      <w:r w:rsidRPr="00894AE3">
        <w:rPr>
          <w:rFonts w:asciiTheme="minorHAnsi" w:hAnsiTheme="minorHAnsi" w:cstheme="minorHAnsi"/>
        </w:rPr>
        <w:t xml:space="preserve">Conduct a time series analysis to identify trends and seasonality in churn rates. </w:t>
      </w:r>
    </w:p>
    <w:p w14:paraId="6BF7E39E" w14:textId="5562B83C" w:rsidR="00480BAB" w:rsidRPr="00894AE3" w:rsidRDefault="00000000" w:rsidP="00894AE3">
      <w:pPr>
        <w:spacing w:after="0" w:line="278" w:lineRule="auto"/>
        <w:rPr>
          <w:rFonts w:asciiTheme="minorHAnsi" w:hAnsiTheme="minorHAnsi" w:cstheme="minorHAnsi"/>
        </w:rPr>
      </w:pPr>
      <w:r w:rsidRPr="00894AE3">
        <w:rPr>
          <w:rFonts w:asciiTheme="minorHAnsi" w:hAnsiTheme="minorHAnsi" w:cstheme="minorHAnsi"/>
        </w:rPr>
        <w:t xml:space="preserve">                 Ans: The dataset is cross-sectional without chronological date timestamps. </w:t>
      </w:r>
    </w:p>
    <w:p w14:paraId="1FE410AC" w14:textId="77777777" w:rsidR="00480BAB" w:rsidRPr="00894AE3" w:rsidRDefault="00000000" w:rsidP="00894AE3">
      <w:pPr>
        <w:spacing w:after="0" w:line="278" w:lineRule="auto"/>
        <w:ind w:left="1055" w:firstLine="0"/>
        <w:rPr>
          <w:rFonts w:asciiTheme="minorHAnsi" w:hAnsiTheme="minorHAnsi" w:cstheme="minorHAnsi"/>
        </w:rPr>
      </w:pPr>
      <w:r w:rsidRPr="00894AE3">
        <w:rPr>
          <w:rFonts w:asciiTheme="minorHAnsi" w:hAnsiTheme="minorHAnsi" w:cstheme="minorHAnsi"/>
        </w:rPr>
        <w:t xml:space="preserve">Pseudo-tenure analysis via </w:t>
      </w:r>
      <w:proofErr w:type="spellStart"/>
      <w:r w:rsidRPr="00894AE3">
        <w:rPr>
          <w:rFonts w:asciiTheme="minorHAnsi" w:hAnsiTheme="minorHAnsi" w:cstheme="minorHAnsi"/>
        </w:rPr>
        <w:t>account_length</w:t>
      </w:r>
      <w:proofErr w:type="spellEnd"/>
      <w:r w:rsidRPr="00894AE3">
        <w:rPr>
          <w:rFonts w:asciiTheme="minorHAnsi" w:hAnsiTheme="minorHAnsi" w:cstheme="minorHAnsi"/>
        </w:rPr>
        <w:t xml:space="preserve"> shows </w:t>
      </w:r>
      <w:r w:rsidRPr="00894AE3">
        <w:rPr>
          <w:rFonts w:asciiTheme="minorHAnsi" w:hAnsiTheme="minorHAnsi" w:cstheme="minorHAnsi"/>
          <w:b/>
          <w:bCs/>
        </w:rPr>
        <w:t>constant</w:t>
      </w:r>
      <w:r w:rsidRPr="00894AE3">
        <w:rPr>
          <w:rFonts w:asciiTheme="minorHAnsi" w:hAnsiTheme="minorHAnsi" w:cstheme="minorHAnsi"/>
        </w:rPr>
        <w:t xml:space="preserve"> baseline churn across cohorts. </w:t>
      </w:r>
    </w:p>
    <w:p w14:paraId="0B605C19" w14:textId="5C60F774" w:rsidR="00480BAB" w:rsidRPr="00894AE3" w:rsidRDefault="00000000" w:rsidP="00894AE3">
      <w:pPr>
        <w:spacing w:after="0" w:line="278" w:lineRule="auto"/>
        <w:ind w:left="720" w:firstLine="0"/>
        <w:rPr>
          <w:rFonts w:asciiTheme="minorHAnsi" w:hAnsiTheme="minorHAnsi" w:cstheme="minorHAnsi"/>
        </w:rPr>
      </w:pPr>
      <w:r w:rsidRPr="00894AE3">
        <w:rPr>
          <w:rFonts w:asciiTheme="minorHAnsi" w:hAnsiTheme="minorHAnsi" w:cstheme="minorHAnsi"/>
          <w:b/>
          <w:bCs/>
        </w:rPr>
        <w:t xml:space="preserve">     </w:t>
      </w:r>
      <w:r w:rsidRPr="00894AE3">
        <w:rPr>
          <w:rFonts w:asciiTheme="minorHAnsi" w:hAnsiTheme="minorHAnsi" w:cstheme="minorHAnsi"/>
        </w:rPr>
        <w:t xml:space="preserve">Churn is continuous rather than seasonal; ongoing tracking requires longitudinal logging. </w:t>
      </w:r>
    </w:p>
    <w:p w14:paraId="387141D9" w14:textId="77777777" w:rsidR="00480BAB" w:rsidRPr="00894AE3" w:rsidRDefault="00480BAB" w:rsidP="00894AE3">
      <w:pPr>
        <w:ind w:left="720" w:firstLine="0"/>
        <w:rPr>
          <w:rFonts w:asciiTheme="minorHAnsi" w:hAnsiTheme="minorHAnsi" w:cstheme="minorHAnsi"/>
        </w:rPr>
      </w:pPr>
    </w:p>
    <w:p w14:paraId="58BF175A" w14:textId="77777777" w:rsidR="00B1491A" w:rsidRPr="00894AE3" w:rsidRDefault="00000000" w:rsidP="00894AE3">
      <w:pPr>
        <w:numPr>
          <w:ilvl w:val="0"/>
          <w:numId w:val="4"/>
        </w:numPr>
        <w:ind w:hanging="360"/>
        <w:rPr>
          <w:rFonts w:asciiTheme="minorHAnsi" w:hAnsiTheme="minorHAnsi" w:cstheme="minorHAnsi"/>
        </w:rPr>
      </w:pPr>
      <w:r w:rsidRPr="00894AE3">
        <w:rPr>
          <w:rFonts w:asciiTheme="minorHAnsi" w:hAnsiTheme="minorHAnsi" w:cstheme="minorHAnsi"/>
        </w:rPr>
        <w:t xml:space="preserve">Use cluster analysis to segment customers into distinct groups based on their service usage and demographic profiles. Identify which segments are more prone to churn. </w:t>
      </w:r>
    </w:p>
    <w:p w14:paraId="6F4DF967" w14:textId="73793B1A" w:rsidR="00D76E07" w:rsidRPr="00894AE3" w:rsidRDefault="00000000" w:rsidP="00894AE3">
      <w:pPr>
        <w:numPr>
          <w:ilvl w:val="1"/>
          <w:numId w:val="13"/>
        </w:numPr>
        <w:spacing w:after="0" w:line="278" w:lineRule="auto"/>
        <w:rPr>
          <w:rFonts w:asciiTheme="minorHAnsi" w:hAnsiTheme="minorHAnsi" w:cstheme="minorHAnsi"/>
        </w:rPr>
      </w:pPr>
      <w:r w:rsidRPr="00894AE3">
        <w:rPr>
          <w:rFonts w:asciiTheme="minorHAnsi" w:hAnsiTheme="minorHAnsi" w:cstheme="minorHAnsi"/>
          <w:b/>
          <w:bCs/>
        </w:rPr>
        <w:t xml:space="preserve">Segment 1 (Standard / Low Usage, </w:t>
      </w:r>
      <m:oMath>
        <m:r>
          <w:rPr>
            <w:rFonts w:ascii="Cambria Math" w:hAnsi="Cambria Math" w:cstheme="minorHAnsi"/>
          </w:rPr>
          <m:t>72.05%</m:t>
        </m:r>
      </m:oMath>
      <w:r w:rsidRPr="00894AE3">
        <w:rPr>
          <w:rFonts w:asciiTheme="minorHAnsi" w:hAnsiTheme="minorHAnsi" w:cstheme="minorHAnsi"/>
          <w:b/>
          <w:bCs/>
        </w:rPr>
        <w:t xml:space="preserve"> of base):</w:t>
      </w:r>
      <w:r w:rsidRPr="00894AE3">
        <w:rPr>
          <w:rFonts w:asciiTheme="minorHAnsi" w:hAnsiTheme="minorHAnsi" w:cstheme="minorHAnsi"/>
        </w:rPr>
        <w:t xml:space="preserve"> Churn rate </w:t>
      </w:r>
      <m:oMath>
        <m:r>
          <w:rPr>
            <w:rFonts w:ascii="Cambria Math" w:hAnsi="Cambria Math" w:cstheme="minorHAnsi"/>
          </w:rPr>
          <m:t>≈8.52%</m:t>
        </m:r>
      </m:oMath>
    </w:p>
    <w:p w14:paraId="1D65E5E6" w14:textId="1C8AFC23" w:rsidR="00D76E07" w:rsidRPr="00894AE3" w:rsidRDefault="00000000" w:rsidP="00894AE3">
      <w:pPr>
        <w:numPr>
          <w:ilvl w:val="1"/>
          <w:numId w:val="13"/>
        </w:numPr>
        <w:spacing w:after="0" w:line="278" w:lineRule="auto"/>
        <w:rPr>
          <w:rFonts w:asciiTheme="minorHAnsi" w:hAnsiTheme="minorHAnsi" w:cstheme="minorHAnsi"/>
        </w:rPr>
      </w:pPr>
      <w:r w:rsidRPr="00894AE3">
        <w:rPr>
          <w:rFonts w:asciiTheme="minorHAnsi" w:hAnsiTheme="minorHAnsi" w:cstheme="minorHAnsi"/>
          <w:b/>
          <w:bCs/>
        </w:rPr>
        <w:t xml:space="preserve">Segment 2 (Heavy Daytime Communicators, </w:t>
      </w:r>
      <m:oMath>
        <m:r>
          <w:rPr>
            <w:rFonts w:ascii="Cambria Math" w:hAnsi="Cambria Math" w:cstheme="minorHAnsi"/>
          </w:rPr>
          <m:t>13.27%</m:t>
        </m:r>
      </m:oMath>
      <w:r w:rsidRPr="00894AE3">
        <w:rPr>
          <w:rFonts w:asciiTheme="minorHAnsi" w:hAnsiTheme="minorHAnsi" w:cstheme="minorHAnsi"/>
          <w:b/>
          <w:bCs/>
        </w:rPr>
        <w:t xml:space="preserve"> of base):</w:t>
      </w:r>
      <w:r w:rsidRPr="00894AE3">
        <w:rPr>
          <w:rFonts w:asciiTheme="minorHAnsi" w:hAnsiTheme="minorHAnsi" w:cstheme="minorHAnsi"/>
        </w:rPr>
        <w:t xml:space="preserve"> Churn rate </w:t>
      </w:r>
      <m:oMath>
        <m:r>
          <w:rPr>
            <w:rFonts w:ascii="Cambria Math" w:hAnsi="Cambria Math" w:cstheme="minorHAnsi"/>
          </w:rPr>
          <m:t>≈35.99%</m:t>
        </m:r>
      </m:oMath>
    </w:p>
    <w:p w14:paraId="6931573C" w14:textId="7AD8E326" w:rsidR="00D76E07" w:rsidRPr="00894AE3" w:rsidRDefault="00000000" w:rsidP="00894AE3">
      <w:pPr>
        <w:numPr>
          <w:ilvl w:val="1"/>
          <w:numId w:val="13"/>
        </w:numPr>
        <w:spacing w:after="0" w:line="278" w:lineRule="auto"/>
        <w:rPr>
          <w:rFonts w:asciiTheme="minorHAnsi" w:hAnsiTheme="minorHAnsi" w:cstheme="minorHAnsi"/>
        </w:rPr>
      </w:pPr>
      <w:r w:rsidRPr="00894AE3">
        <w:rPr>
          <w:rFonts w:asciiTheme="minorHAnsi" w:hAnsiTheme="minorHAnsi" w:cstheme="minorHAnsi"/>
          <w:b/>
          <w:bCs/>
        </w:rPr>
        <w:t xml:space="preserve">Segment 3 (Support Escalation &amp; International, </w:t>
      </w:r>
      <m:oMath>
        <m:r>
          <w:rPr>
            <w:rFonts w:ascii="Cambria Math" w:hAnsi="Cambria Math" w:cstheme="minorHAnsi"/>
          </w:rPr>
          <m:t>14.68%</m:t>
        </m:r>
      </m:oMath>
      <w:r w:rsidRPr="00894AE3">
        <w:rPr>
          <w:rFonts w:asciiTheme="minorHAnsi" w:hAnsiTheme="minorHAnsi" w:cstheme="minorHAnsi"/>
          <w:b/>
          <w:bCs/>
        </w:rPr>
        <w:t xml:space="preserve"> of base):</w:t>
      </w:r>
      <w:r w:rsidRPr="00894AE3">
        <w:rPr>
          <w:rFonts w:asciiTheme="minorHAnsi" w:hAnsiTheme="minorHAnsi" w:cstheme="minorHAnsi"/>
        </w:rPr>
        <w:t xml:space="preserve"> Churn rate </w:t>
      </w:r>
      <m:oMath>
        <m:r>
          <w:rPr>
            <w:rFonts w:ascii="Cambria Math" w:hAnsi="Cambria Math" w:cstheme="minorHAnsi"/>
          </w:rPr>
          <m:t>≈21.47.0%</m:t>
        </m:r>
      </m:oMath>
    </w:p>
    <w:p w14:paraId="3D873B91" w14:textId="77777777" w:rsidR="00D76E07" w:rsidRPr="00894AE3" w:rsidRDefault="00D76E07" w:rsidP="00894AE3">
      <w:pPr>
        <w:ind w:left="720" w:firstLine="0"/>
        <w:rPr>
          <w:rFonts w:asciiTheme="minorHAnsi" w:hAnsiTheme="minorHAnsi" w:cstheme="minorHAnsi"/>
        </w:rPr>
      </w:pPr>
    </w:p>
    <w:p w14:paraId="5CD605CC" w14:textId="6A0ADB2D" w:rsidR="00D76E07" w:rsidRPr="00894AE3" w:rsidRDefault="00000000" w:rsidP="00894AE3">
      <w:pPr>
        <w:ind w:left="720" w:firstLine="0"/>
        <w:rPr>
          <w:rFonts w:asciiTheme="minorHAnsi" w:hAnsiTheme="minorHAnsi" w:cstheme="minorHAnsi"/>
        </w:rPr>
      </w:pPr>
      <w:proofErr w:type="gramStart"/>
      <w:r w:rsidRPr="00894AE3">
        <w:rPr>
          <w:rFonts w:asciiTheme="minorHAnsi" w:hAnsiTheme="minorHAnsi" w:cstheme="minorHAnsi"/>
        </w:rPr>
        <w:t>Ans:--</w:t>
      </w:r>
      <w:proofErr w:type="gramEnd"/>
      <w:r w:rsidRPr="00894AE3">
        <w:rPr>
          <w:rFonts w:asciiTheme="minorHAnsi" w:hAnsiTheme="minorHAnsi" w:cstheme="minorHAnsi"/>
        </w:rPr>
        <w:t xml:space="preserve"> Heavy Day Users and Heavy Intl users are prone to churn hazard due to variable usage Fees accumulation.   Need fixed charges for Heavy users.</w:t>
      </w:r>
    </w:p>
    <w:p w14:paraId="7459CBCA" w14:textId="77777777" w:rsidR="00D76E07" w:rsidRPr="00894AE3" w:rsidRDefault="00D76E07" w:rsidP="00894AE3">
      <w:pPr>
        <w:ind w:left="720" w:firstLine="0"/>
        <w:rPr>
          <w:rFonts w:asciiTheme="minorHAnsi" w:hAnsiTheme="minorHAnsi" w:cstheme="minorHAnsi"/>
        </w:rPr>
      </w:pPr>
    </w:p>
    <w:p w14:paraId="5683DBF6" w14:textId="77777777" w:rsidR="00232CE2" w:rsidRDefault="00000000" w:rsidP="00894AE3">
      <w:pPr>
        <w:numPr>
          <w:ilvl w:val="0"/>
          <w:numId w:val="4"/>
        </w:numPr>
        <w:ind w:hanging="360"/>
        <w:rPr>
          <w:rFonts w:asciiTheme="minorHAnsi" w:hAnsiTheme="minorHAnsi" w:cstheme="minorHAnsi"/>
        </w:rPr>
      </w:pPr>
      <w:r w:rsidRPr="00894AE3">
        <w:rPr>
          <w:rFonts w:asciiTheme="minorHAnsi" w:hAnsiTheme="minorHAnsi" w:cstheme="minorHAnsi"/>
        </w:rPr>
        <w:lastRenderedPageBreak/>
        <w:t>Analyse the interaction effects between various customer attributes (e.g., international plan and total international minutes) on churn.</w:t>
      </w:r>
    </w:p>
    <w:p w14:paraId="3B723396" w14:textId="2F490C8C" w:rsidR="006638BD" w:rsidRPr="00894AE3" w:rsidRDefault="006638BD" w:rsidP="00715863">
      <w:pPr>
        <w:ind w:left="0" w:firstLine="0"/>
        <w:rPr>
          <w:rFonts w:asciiTheme="minorHAnsi" w:hAnsiTheme="minorHAnsi" w:cstheme="minorHAnsi"/>
        </w:rPr>
      </w:pPr>
    </w:p>
    <w:tbl>
      <w:tblPr>
        <w:tblStyle w:val="TableGrid"/>
        <w:tblpPr w:leftFromText="180" w:rightFromText="180" w:vertAnchor="text" w:horzAnchor="page" w:tblpX="3311" w:tblpY="181"/>
        <w:tblW w:w="4248" w:type="dxa"/>
        <w:tblLook w:val="04A0" w:firstRow="1" w:lastRow="0" w:firstColumn="1" w:lastColumn="0" w:noHBand="0" w:noVBand="1"/>
      </w:tblPr>
      <w:tblGrid>
        <w:gridCol w:w="3114"/>
        <w:gridCol w:w="1134"/>
      </w:tblGrid>
      <w:tr w:rsidR="00C7107A" w:rsidRPr="00894AE3" w14:paraId="5DC3E32B" w14:textId="77777777" w:rsidTr="00232CE2">
        <w:trPr>
          <w:trHeight w:val="58"/>
        </w:trPr>
        <w:tc>
          <w:tcPr>
            <w:tcW w:w="3114" w:type="dxa"/>
            <w:noWrap/>
            <w:hideMark/>
          </w:tcPr>
          <w:p w14:paraId="1FD8D12E" w14:textId="5F162239" w:rsidR="006638BD" w:rsidRPr="00894AE3" w:rsidRDefault="00000000" w:rsidP="00232CE2">
            <w:pPr>
              <w:rPr>
                <w:rFonts w:asciiTheme="minorHAnsi" w:hAnsiTheme="minorHAnsi" w:cstheme="minorHAnsi"/>
              </w:rPr>
            </w:pPr>
            <w:r w:rsidRPr="00894AE3">
              <w:rPr>
                <w:rFonts w:asciiTheme="minorHAnsi" w:hAnsiTheme="minorHAnsi" w:cstheme="minorHAnsi"/>
              </w:rPr>
              <w:t xml:space="preserve">Intl Plan </w:t>
            </w:r>
            <w:r w:rsidR="0096383C" w:rsidRPr="00894AE3">
              <w:rPr>
                <w:rFonts w:asciiTheme="minorHAnsi" w:hAnsiTheme="minorHAnsi" w:cstheme="minorHAnsi"/>
              </w:rPr>
              <w:t>&amp;</w:t>
            </w:r>
            <w:r w:rsidRPr="00894AE3">
              <w:rPr>
                <w:rFonts w:asciiTheme="minorHAnsi" w:hAnsiTheme="minorHAnsi" w:cstheme="minorHAnsi"/>
              </w:rPr>
              <w:t xml:space="preserve"> High Intl Mins</w:t>
            </w:r>
          </w:p>
        </w:tc>
        <w:tc>
          <w:tcPr>
            <w:tcW w:w="1134" w:type="dxa"/>
            <w:noWrap/>
            <w:hideMark/>
          </w:tcPr>
          <w:p w14:paraId="5BDD8F00" w14:textId="77777777" w:rsidR="006638BD" w:rsidRPr="00894AE3" w:rsidRDefault="00000000" w:rsidP="00232CE2">
            <w:pPr>
              <w:rPr>
                <w:rFonts w:asciiTheme="minorHAnsi" w:hAnsiTheme="minorHAnsi" w:cstheme="minorHAnsi"/>
              </w:rPr>
            </w:pPr>
            <w:r w:rsidRPr="00894AE3">
              <w:rPr>
                <w:rFonts w:asciiTheme="minorHAnsi" w:hAnsiTheme="minorHAnsi" w:cstheme="minorHAnsi"/>
              </w:rPr>
              <w:t>71.72%</w:t>
            </w:r>
          </w:p>
        </w:tc>
      </w:tr>
      <w:tr w:rsidR="00C7107A" w:rsidRPr="00894AE3" w14:paraId="63129039" w14:textId="77777777" w:rsidTr="00232CE2">
        <w:trPr>
          <w:trHeight w:val="58"/>
        </w:trPr>
        <w:tc>
          <w:tcPr>
            <w:tcW w:w="3114" w:type="dxa"/>
            <w:noWrap/>
            <w:hideMark/>
          </w:tcPr>
          <w:p w14:paraId="3EEEBF3D" w14:textId="77777777" w:rsidR="006638BD" w:rsidRPr="00894AE3" w:rsidRDefault="00000000" w:rsidP="00232CE2">
            <w:pPr>
              <w:rPr>
                <w:rFonts w:asciiTheme="minorHAnsi" w:hAnsiTheme="minorHAnsi" w:cstheme="minorHAnsi"/>
              </w:rPr>
            </w:pPr>
            <w:r w:rsidRPr="00894AE3">
              <w:rPr>
                <w:rFonts w:asciiTheme="minorHAnsi" w:hAnsiTheme="minorHAnsi" w:cstheme="minorHAnsi"/>
              </w:rPr>
              <w:t>Intl Plan &amp; Low Intl Mins</w:t>
            </w:r>
          </w:p>
        </w:tc>
        <w:tc>
          <w:tcPr>
            <w:tcW w:w="1134" w:type="dxa"/>
            <w:noWrap/>
            <w:hideMark/>
          </w:tcPr>
          <w:p w14:paraId="682B6019" w14:textId="77777777" w:rsidR="006638BD" w:rsidRPr="00894AE3" w:rsidRDefault="00000000" w:rsidP="00232CE2">
            <w:pPr>
              <w:rPr>
                <w:rFonts w:asciiTheme="minorHAnsi" w:hAnsiTheme="minorHAnsi" w:cstheme="minorHAnsi"/>
              </w:rPr>
            </w:pPr>
            <w:r w:rsidRPr="00894AE3">
              <w:rPr>
                <w:rFonts w:asciiTheme="minorHAnsi" w:hAnsiTheme="minorHAnsi" w:cstheme="minorHAnsi"/>
              </w:rPr>
              <w:t>32.32%</w:t>
            </w:r>
          </w:p>
        </w:tc>
      </w:tr>
    </w:tbl>
    <w:p w14:paraId="479C648F" w14:textId="3BAECD2F" w:rsidR="00894AE3" w:rsidRPr="00894AE3" w:rsidRDefault="00000000" w:rsidP="00894AE3">
      <w:pPr>
        <w:ind w:left="1435"/>
        <w:rPr>
          <w:rFonts w:asciiTheme="minorHAnsi" w:eastAsiaTheme="minorEastAsia" w:hAnsiTheme="minorHAnsi" w:cstheme="minorHAnsi"/>
          <w:color w:val="auto"/>
          <w:sz w:val="24"/>
        </w:rPr>
      </w:pPr>
      <w:r w:rsidRPr="00894AE3">
        <w:rPr>
          <w:rFonts w:asciiTheme="minorHAnsi" w:hAnsiTheme="minorHAnsi" w:cstheme="minorHAnsi"/>
        </w:rPr>
        <w:fldChar w:fldCharType="begin"/>
      </w:r>
      <w:r w:rsidRPr="00894AE3">
        <w:rPr>
          <w:rFonts w:asciiTheme="minorHAnsi" w:hAnsiTheme="minorHAnsi" w:cstheme="minorHAnsi"/>
        </w:rPr>
        <w:instrText xml:space="preserve"> LINK </w:instrText>
      </w:r>
      <w:r w:rsidR="00821604">
        <w:rPr>
          <w:rFonts w:asciiTheme="minorHAnsi" w:hAnsiTheme="minorHAnsi" w:cstheme="minorHAnsi"/>
        </w:rPr>
        <w:instrText xml:space="preserve">Excel.Sheet.12 C:\\Users\\abcom\\Downloads\\customer-churn-prediction-2020\\Airtel_Communications.xlsx Advanced!R70C7:R71C9 </w:instrText>
      </w:r>
      <w:r w:rsidRPr="00894AE3">
        <w:rPr>
          <w:rFonts w:asciiTheme="minorHAnsi" w:hAnsiTheme="minorHAnsi" w:cstheme="minorHAnsi"/>
        </w:rPr>
        <w:instrText xml:space="preserve">\a \f 5 \h  \* MERGEFORMAT </w:instrText>
      </w:r>
      <w:r w:rsidRPr="00894AE3">
        <w:rPr>
          <w:rFonts w:asciiTheme="minorHAnsi" w:hAnsiTheme="minorHAnsi" w:cstheme="minorHAnsi"/>
        </w:rPr>
        <w:fldChar w:fldCharType="separate"/>
      </w:r>
    </w:p>
    <w:p w14:paraId="67A71EF7" w14:textId="45044A2F" w:rsidR="00B1491A" w:rsidRPr="00894AE3" w:rsidRDefault="00000000" w:rsidP="00894AE3">
      <w:pPr>
        <w:ind w:left="1435"/>
        <w:rPr>
          <w:rFonts w:asciiTheme="minorHAnsi" w:hAnsiTheme="minorHAnsi" w:cstheme="minorHAnsi"/>
        </w:rPr>
      </w:pPr>
      <w:r w:rsidRPr="00894AE3">
        <w:rPr>
          <w:rFonts w:asciiTheme="minorHAnsi" w:hAnsiTheme="minorHAnsi" w:cstheme="minorHAnsi"/>
        </w:rPr>
        <w:fldChar w:fldCharType="end"/>
      </w:r>
      <w:r w:rsidRPr="00894AE3">
        <w:rPr>
          <w:rFonts w:asciiTheme="minorHAnsi" w:hAnsiTheme="minorHAnsi" w:cstheme="minorHAnsi"/>
        </w:rPr>
        <w:t xml:space="preserve"> </w:t>
      </w:r>
    </w:p>
    <w:p w14:paraId="293B9A6A" w14:textId="77777777" w:rsidR="006638BD" w:rsidRPr="00894AE3" w:rsidRDefault="006638BD" w:rsidP="00894AE3">
      <w:pPr>
        <w:ind w:left="720" w:firstLine="0"/>
        <w:rPr>
          <w:rFonts w:asciiTheme="minorHAnsi" w:hAnsiTheme="minorHAnsi" w:cstheme="minorHAnsi"/>
        </w:rPr>
      </w:pPr>
    </w:p>
    <w:tbl>
      <w:tblPr>
        <w:tblStyle w:val="TableGrid"/>
        <w:tblW w:w="0" w:type="auto"/>
        <w:tblInd w:w="1490" w:type="dxa"/>
        <w:tblLook w:val="04A0" w:firstRow="1" w:lastRow="0" w:firstColumn="1" w:lastColumn="0" w:noHBand="0" w:noVBand="1"/>
      </w:tblPr>
      <w:tblGrid>
        <w:gridCol w:w="3183"/>
        <w:gridCol w:w="1134"/>
      </w:tblGrid>
      <w:tr w:rsidR="00C7107A" w:rsidRPr="00894AE3" w14:paraId="3CFE2D20" w14:textId="77777777" w:rsidTr="0096383C">
        <w:trPr>
          <w:trHeight w:val="288"/>
        </w:trPr>
        <w:tc>
          <w:tcPr>
            <w:tcW w:w="3183" w:type="dxa"/>
            <w:noWrap/>
            <w:hideMark/>
          </w:tcPr>
          <w:p w14:paraId="16129D62" w14:textId="77777777" w:rsidR="0096383C" w:rsidRPr="00894AE3" w:rsidRDefault="00000000" w:rsidP="00894AE3">
            <w:pPr>
              <w:rPr>
                <w:rFonts w:asciiTheme="minorHAnsi" w:hAnsiTheme="minorHAnsi" w:cstheme="minorHAnsi"/>
              </w:rPr>
            </w:pPr>
            <w:r w:rsidRPr="00894AE3">
              <w:rPr>
                <w:rFonts w:asciiTheme="minorHAnsi" w:hAnsiTheme="minorHAnsi" w:cstheme="minorHAnsi"/>
              </w:rPr>
              <w:t>No Intl Plan &amp; High Intl Mins</w:t>
            </w:r>
          </w:p>
        </w:tc>
        <w:tc>
          <w:tcPr>
            <w:tcW w:w="1134" w:type="dxa"/>
            <w:noWrap/>
            <w:hideMark/>
          </w:tcPr>
          <w:p w14:paraId="632C7E82" w14:textId="77777777" w:rsidR="0096383C" w:rsidRPr="00894AE3" w:rsidRDefault="00000000" w:rsidP="00894AE3">
            <w:pPr>
              <w:rPr>
                <w:rFonts w:asciiTheme="minorHAnsi" w:hAnsiTheme="minorHAnsi" w:cstheme="minorHAnsi"/>
              </w:rPr>
            </w:pPr>
            <w:r w:rsidRPr="00894AE3">
              <w:rPr>
                <w:rFonts w:asciiTheme="minorHAnsi" w:hAnsiTheme="minorHAnsi" w:cstheme="minorHAnsi"/>
              </w:rPr>
              <w:t>11.62%</w:t>
            </w:r>
          </w:p>
        </w:tc>
      </w:tr>
      <w:tr w:rsidR="00C7107A" w:rsidRPr="00894AE3" w14:paraId="42238BF3" w14:textId="77777777" w:rsidTr="0096383C">
        <w:trPr>
          <w:trHeight w:val="288"/>
        </w:trPr>
        <w:tc>
          <w:tcPr>
            <w:tcW w:w="3183" w:type="dxa"/>
            <w:noWrap/>
            <w:hideMark/>
          </w:tcPr>
          <w:p w14:paraId="7E15EDAD" w14:textId="77777777" w:rsidR="0096383C" w:rsidRPr="00894AE3" w:rsidRDefault="00000000" w:rsidP="00894AE3">
            <w:pPr>
              <w:rPr>
                <w:rFonts w:asciiTheme="minorHAnsi" w:hAnsiTheme="minorHAnsi" w:cstheme="minorHAnsi"/>
              </w:rPr>
            </w:pPr>
            <w:r w:rsidRPr="00894AE3">
              <w:rPr>
                <w:rFonts w:asciiTheme="minorHAnsi" w:hAnsiTheme="minorHAnsi" w:cstheme="minorHAnsi"/>
              </w:rPr>
              <w:t>No Intl Plan &amp; Low Intl Mins</w:t>
            </w:r>
          </w:p>
        </w:tc>
        <w:tc>
          <w:tcPr>
            <w:tcW w:w="1134" w:type="dxa"/>
            <w:noWrap/>
            <w:hideMark/>
          </w:tcPr>
          <w:p w14:paraId="2A4C09DF" w14:textId="77777777" w:rsidR="0096383C" w:rsidRPr="00894AE3" w:rsidRDefault="00000000" w:rsidP="00894AE3">
            <w:pPr>
              <w:rPr>
                <w:rFonts w:asciiTheme="minorHAnsi" w:hAnsiTheme="minorHAnsi" w:cstheme="minorHAnsi"/>
              </w:rPr>
            </w:pPr>
            <w:r w:rsidRPr="00894AE3">
              <w:rPr>
                <w:rFonts w:asciiTheme="minorHAnsi" w:hAnsiTheme="minorHAnsi" w:cstheme="minorHAnsi"/>
              </w:rPr>
              <w:t>11.04%</w:t>
            </w:r>
          </w:p>
        </w:tc>
      </w:tr>
    </w:tbl>
    <w:p w14:paraId="040297BD" w14:textId="77777777" w:rsidR="0096383C" w:rsidRPr="00894AE3" w:rsidRDefault="00000000" w:rsidP="00894AE3">
      <w:pPr>
        <w:ind w:left="720" w:firstLine="0"/>
        <w:rPr>
          <w:rFonts w:asciiTheme="minorHAnsi" w:hAnsiTheme="minorHAnsi" w:cstheme="minorHAnsi"/>
        </w:rPr>
      </w:pPr>
      <w:r w:rsidRPr="00894AE3">
        <w:rPr>
          <w:rFonts w:asciiTheme="minorHAnsi" w:hAnsiTheme="minorHAnsi" w:cstheme="minorHAnsi"/>
        </w:rPr>
        <w:t xml:space="preserve">            </w:t>
      </w:r>
    </w:p>
    <w:p w14:paraId="42DDA07B" w14:textId="673C0116" w:rsidR="006638BD" w:rsidRPr="00894AE3" w:rsidRDefault="00000000" w:rsidP="00894AE3">
      <w:pPr>
        <w:ind w:left="720" w:firstLine="0"/>
        <w:rPr>
          <w:rFonts w:asciiTheme="minorHAnsi" w:hAnsiTheme="minorHAnsi" w:cstheme="minorHAnsi"/>
        </w:rPr>
      </w:pPr>
      <w:r w:rsidRPr="00894AE3">
        <w:rPr>
          <w:rFonts w:asciiTheme="minorHAnsi" w:hAnsiTheme="minorHAnsi" w:cstheme="minorHAnsi"/>
        </w:rPr>
        <w:t>Users with an International Plan and high international minutes usage are highly prone to churn (71.72%).</w:t>
      </w:r>
    </w:p>
    <w:p w14:paraId="66B0581A" w14:textId="7743371F" w:rsidR="006638BD" w:rsidRPr="00894AE3" w:rsidRDefault="00000000" w:rsidP="00894AE3">
      <w:pPr>
        <w:ind w:left="720" w:firstLine="0"/>
        <w:rPr>
          <w:rFonts w:asciiTheme="minorHAnsi" w:hAnsiTheme="minorHAnsi" w:cstheme="minorHAnsi"/>
        </w:rPr>
      </w:pPr>
      <w:r w:rsidRPr="00894AE3">
        <w:rPr>
          <w:rFonts w:asciiTheme="minorHAnsi" w:hAnsiTheme="minorHAnsi" w:cstheme="minorHAnsi"/>
        </w:rPr>
        <w:t>Even Users with low usage showed 32.32% churn; likely (1/3) likely to churn</w:t>
      </w:r>
      <w:r w:rsidR="0096383C" w:rsidRPr="00894AE3">
        <w:rPr>
          <w:rFonts w:asciiTheme="minorHAnsi" w:hAnsiTheme="minorHAnsi" w:cstheme="minorHAnsi"/>
        </w:rPr>
        <w:t>.</w:t>
      </w:r>
    </w:p>
    <w:p w14:paraId="015E333A" w14:textId="60B4FDD4" w:rsidR="00894AE3" w:rsidRPr="00715863" w:rsidRDefault="00000000" w:rsidP="00715863">
      <w:pPr>
        <w:ind w:left="720" w:firstLine="0"/>
        <w:rPr>
          <w:rFonts w:asciiTheme="minorHAnsi" w:hAnsiTheme="minorHAnsi" w:cstheme="minorHAnsi"/>
        </w:rPr>
      </w:pPr>
      <w:r w:rsidRPr="00894AE3">
        <w:rPr>
          <w:rFonts w:asciiTheme="minorHAnsi" w:hAnsiTheme="minorHAnsi" w:cstheme="minorHAnsi"/>
        </w:rPr>
        <w:t xml:space="preserve">Ans: Int. plan heavy users are valuable customers and more prone to churn </w:t>
      </w:r>
      <w:r w:rsidR="00536089">
        <w:rPr>
          <w:rFonts w:asciiTheme="minorHAnsi" w:hAnsiTheme="minorHAnsi" w:cstheme="minorHAnsi"/>
        </w:rPr>
        <w:t>because variable pricing can lead</w:t>
      </w:r>
      <w:r w:rsidRPr="00894AE3">
        <w:rPr>
          <w:rFonts w:asciiTheme="minorHAnsi" w:hAnsiTheme="minorHAnsi" w:cstheme="minorHAnsi"/>
        </w:rPr>
        <w:t xml:space="preserve"> to unexpectedly high bills.</w:t>
      </w:r>
    </w:p>
    <w:p w14:paraId="08FA4989" w14:textId="77777777" w:rsidR="0096383C" w:rsidRDefault="0096383C" w:rsidP="00894AE3">
      <w:pPr>
        <w:ind w:left="720" w:firstLine="0"/>
      </w:pPr>
    </w:p>
    <w:p w14:paraId="2A79FE84" w14:textId="38F0A083" w:rsidR="008A6BEA" w:rsidRDefault="00000000" w:rsidP="00894AE3">
      <w:pPr>
        <w:pStyle w:val="ListParagraph"/>
        <w:numPr>
          <w:ilvl w:val="0"/>
          <w:numId w:val="4"/>
        </w:numPr>
      </w:pPr>
      <w:r>
        <w:t>Evaluate the economic impact of churn by calculating the potential revenue loss associated with churned customers. Consider factors such as average revenue per user (ARPU) and customer lifetime value (CLV).</w:t>
      </w:r>
    </w:p>
    <w:p w14:paraId="6A70E3C6" w14:textId="77777777" w:rsidR="008A6BEA" w:rsidRDefault="008A6BEA" w:rsidP="00894AE3">
      <w:pPr>
        <w:ind w:left="0" w:firstLine="0"/>
      </w:pPr>
    </w:p>
    <w:tbl>
      <w:tblPr>
        <w:tblW w:w="8060" w:type="dxa"/>
        <w:tblInd w:w="765" w:type="dxa"/>
        <w:tblLook w:val="04A0" w:firstRow="1" w:lastRow="0" w:firstColumn="1" w:lastColumn="0" w:noHBand="0" w:noVBand="1"/>
      </w:tblPr>
      <w:tblGrid>
        <w:gridCol w:w="5260"/>
        <w:gridCol w:w="2800"/>
      </w:tblGrid>
      <w:tr w:rsidR="00C7107A" w14:paraId="7489B5BC" w14:textId="77777777" w:rsidTr="00894AE3">
        <w:trPr>
          <w:trHeight w:val="288"/>
        </w:trPr>
        <w:tc>
          <w:tcPr>
            <w:tcW w:w="5260" w:type="dxa"/>
            <w:tcBorders>
              <w:top w:val="single" w:sz="4" w:space="0" w:color="44B3E1"/>
              <w:left w:val="single" w:sz="4" w:space="0" w:color="44B3E1"/>
              <w:bottom w:val="single" w:sz="4" w:space="0" w:color="44B3E1"/>
              <w:right w:val="nil"/>
            </w:tcBorders>
            <w:shd w:val="clear" w:color="000000" w:fill="000000"/>
            <w:noWrap/>
            <w:vAlign w:val="bottom"/>
            <w:hideMark/>
          </w:tcPr>
          <w:p w14:paraId="145AD11E" w14:textId="77777777" w:rsidR="008A6BEA" w:rsidRPr="008A6BEA" w:rsidRDefault="00000000" w:rsidP="00894AE3">
            <w:pPr>
              <w:spacing w:after="0" w:line="240" w:lineRule="auto"/>
              <w:ind w:left="0" w:firstLine="0"/>
              <w:rPr>
                <w:rFonts w:eastAsia="Times New Roman"/>
                <w:b/>
                <w:bCs/>
                <w:color w:val="E8E8E8"/>
                <w:kern w:val="0"/>
                <w:szCs w:val="22"/>
                <w14:ligatures w14:val="none"/>
              </w:rPr>
            </w:pPr>
            <w:r w:rsidRPr="008A6BEA">
              <w:rPr>
                <w:rFonts w:eastAsia="Times New Roman"/>
                <w:b/>
                <w:bCs/>
                <w:color w:val="E8E8E8"/>
                <w:kern w:val="0"/>
                <w:szCs w:val="22"/>
                <w14:ligatures w14:val="none"/>
              </w:rPr>
              <w:t>KPI / Financial Metric Name</w:t>
            </w:r>
          </w:p>
        </w:tc>
        <w:tc>
          <w:tcPr>
            <w:tcW w:w="2800" w:type="dxa"/>
            <w:tcBorders>
              <w:top w:val="single" w:sz="4" w:space="0" w:color="44B3E1"/>
              <w:left w:val="nil"/>
              <w:bottom w:val="single" w:sz="4" w:space="0" w:color="44B3E1"/>
              <w:right w:val="single" w:sz="4" w:space="0" w:color="44B3E1"/>
            </w:tcBorders>
            <w:shd w:val="clear" w:color="000000" w:fill="000000"/>
            <w:noWrap/>
            <w:vAlign w:val="bottom"/>
            <w:hideMark/>
          </w:tcPr>
          <w:p w14:paraId="7B15206B" w14:textId="77777777" w:rsidR="008A6BEA" w:rsidRPr="008A6BEA" w:rsidRDefault="00000000" w:rsidP="00894AE3">
            <w:pPr>
              <w:spacing w:after="0" w:line="240" w:lineRule="auto"/>
              <w:ind w:left="0" w:firstLine="0"/>
              <w:rPr>
                <w:rFonts w:eastAsia="Times New Roman"/>
                <w:b/>
                <w:bCs/>
                <w:color w:val="E8E8E8"/>
                <w:kern w:val="0"/>
                <w:szCs w:val="22"/>
                <w14:ligatures w14:val="none"/>
              </w:rPr>
            </w:pPr>
            <w:r w:rsidRPr="008A6BEA">
              <w:rPr>
                <w:rFonts w:eastAsia="Times New Roman"/>
                <w:b/>
                <w:bCs/>
                <w:color w:val="E8E8E8"/>
                <w:kern w:val="0"/>
                <w:szCs w:val="22"/>
                <w14:ligatures w14:val="none"/>
              </w:rPr>
              <w:t>Values</w:t>
            </w:r>
          </w:p>
        </w:tc>
      </w:tr>
      <w:tr w:rsidR="00C7107A" w14:paraId="1501331D" w14:textId="77777777" w:rsidTr="00894AE3">
        <w:trPr>
          <w:trHeight w:val="288"/>
        </w:trPr>
        <w:tc>
          <w:tcPr>
            <w:tcW w:w="5260" w:type="dxa"/>
            <w:tcBorders>
              <w:top w:val="single" w:sz="4" w:space="0" w:color="44B3E1"/>
              <w:left w:val="single" w:sz="4" w:space="0" w:color="44B3E1"/>
              <w:bottom w:val="single" w:sz="4" w:space="0" w:color="44B3E1"/>
              <w:right w:val="nil"/>
            </w:tcBorders>
            <w:shd w:val="clear" w:color="C0E6F5" w:fill="C0E6F5"/>
            <w:noWrap/>
            <w:vAlign w:val="center"/>
            <w:hideMark/>
          </w:tcPr>
          <w:p w14:paraId="620DD9B7" w14:textId="77777777" w:rsidR="008A6BEA" w:rsidRPr="008A6BEA" w:rsidRDefault="00000000" w:rsidP="00894AE3">
            <w:pPr>
              <w:spacing w:after="0" w:line="240" w:lineRule="auto"/>
              <w:ind w:left="0" w:firstLine="0"/>
              <w:rPr>
                <w:rFonts w:eastAsia="Times New Roman"/>
                <w:b/>
                <w:bCs/>
                <w:kern w:val="0"/>
                <w:szCs w:val="22"/>
                <w14:ligatures w14:val="none"/>
              </w:rPr>
            </w:pPr>
            <w:r w:rsidRPr="008A6BEA">
              <w:rPr>
                <w:rFonts w:eastAsia="Times New Roman"/>
                <w:b/>
                <w:bCs/>
                <w:kern w:val="0"/>
                <w:szCs w:val="22"/>
                <w14:ligatures w14:val="none"/>
              </w:rPr>
              <w:t xml:space="preserve">Total Customers </w:t>
            </w:r>
          </w:p>
        </w:tc>
        <w:tc>
          <w:tcPr>
            <w:tcW w:w="2800" w:type="dxa"/>
            <w:tcBorders>
              <w:top w:val="single" w:sz="4" w:space="0" w:color="44B3E1"/>
              <w:left w:val="nil"/>
              <w:bottom w:val="single" w:sz="4" w:space="0" w:color="44B3E1"/>
              <w:right w:val="single" w:sz="4" w:space="0" w:color="44B3E1"/>
            </w:tcBorders>
            <w:shd w:val="clear" w:color="C0E6F5" w:fill="C0E6F5"/>
            <w:noWrap/>
            <w:vAlign w:val="bottom"/>
            <w:hideMark/>
          </w:tcPr>
          <w:p w14:paraId="48663B63" w14:textId="77777777" w:rsidR="008A6BEA" w:rsidRPr="008A6BEA" w:rsidRDefault="00000000" w:rsidP="00894AE3">
            <w:pPr>
              <w:spacing w:after="0" w:line="240" w:lineRule="auto"/>
              <w:ind w:left="0" w:firstLine="0"/>
              <w:jc w:val="right"/>
              <w:rPr>
                <w:rFonts w:ascii="Aptos Narrow" w:eastAsia="Times New Roman" w:hAnsi="Aptos Narrow" w:cs="Times New Roman"/>
                <w:kern w:val="0"/>
                <w:szCs w:val="22"/>
                <w14:ligatures w14:val="none"/>
              </w:rPr>
            </w:pPr>
            <w:r w:rsidRPr="008A6BEA">
              <w:rPr>
                <w:rFonts w:ascii="Aptos Narrow" w:eastAsia="Times New Roman" w:hAnsi="Aptos Narrow" w:cs="Times New Roman"/>
                <w:kern w:val="0"/>
                <w:szCs w:val="22"/>
                <w14:ligatures w14:val="none"/>
              </w:rPr>
              <w:t>4250</w:t>
            </w:r>
          </w:p>
        </w:tc>
      </w:tr>
      <w:tr w:rsidR="00C7107A" w14:paraId="28D6AC93" w14:textId="77777777" w:rsidTr="00894AE3">
        <w:trPr>
          <w:trHeight w:val="288"/>
        </w:trPr>
        <w:tc>
          <w:tcPr>
            <w:tcW w:w="5260" w:type="dxa"/>
            <w:tcBorders>
              <w:top w:val="single" w:sz="4" w:space="0" w:color="44B3E1"/>
              <w:left w:val="single" w:sz="4" w:space="0" w:color="44B3E1"/>
              <w:bottom w:val="single" w:sz="4" w:space="0" w:color="44B3E1"/>
              <w:right w:val="nil"/>
            </w:tcBorders>
            <w:noWrap/>
            <w:vAlign w:val="center"/>
            <w:hideMark/>
          </w:tcPr>
          <w:p w14:paraId="6A129375" w14:textId="77777777" w:rsidR="008A6BEA" w:rsidRPr="008A6BEA" w:rsidRDefault="00000000" w:rsidP="00894AE3">
            <w:pPr>
              <w:spacing w:after="0" w:line="240" w:lineRule="auto"/>
              <w:ind w:left="0" w:firstLine="0"/>
              <w:rPr>
                <w:rFonts w:eastAsia="Times New Roman"/>
                <w:b/>
                <w:bCs/>
                <w:kern w:val="0"/>
                <w:szCs w:val="22"/>
                <w14:ligatures w14:val="none"/>
              </w:rPr>
            </w:pPr>
            <w:r w:rsidRPr="008A6BEA">
              <w:rPr>
                <w:rFonts w:eastAsia="Times New Roman"/>
                <w:b/>
                <w:bCs/>
                <w:kern w:val="0"/>
                <w:szCs w:val="22"/>
                <w14:ligatures w14:val="none"/>
              </w:rPr>
              <w:t xml:space="preserve">Total Churned Customers </w:t>
            </w:r>
          </w:p>
        </w:tc>
        <w:tc>
          <w:tcPr>
            <w:tcW w:w="2800" w:type="dxa"/>
            <w:tcBorders>
              <w:top w:val="single" w:sz="4" w:space="0" w:color="44B3E1"/>
              <w:left w:val="nil"/>
              <w:bottom w:val="single" w:sz="4" w:space="0" w:color="44B3E1"/>
              <w:right w:val="single" w:sz="4" w:space="0" w:color="44B3E1"/>
            </w:tcBorders>
            <w:noWrap/>
            <w:vAlign w:val="bottom"/>
            <w:hideMark/>
          </w:tcPr>
          <w:p w14:paraId="65AFEAFC" w14:textId="77777777" w:rsidR="008A6BEA" w:rsidRPr="008A6BEA" w:rsidRDefault="00000000" w:rsidP="00894AE3">
            <w:pPr>
              <w:spacing w:after="0" w:line="240" w:lineRule="auto"/>
              <w:ind w:left="0" w:firstLine="0"/>
              <w:jc w:val="right"/>
              <w:rPr>
                <w:rFonts w:ascii="Aptos Narrow" w:eastAsia="Times New Roman" w:hAnsi="Aptos Narrow" w:cs="Times New Roman"/>
                <w:kern w:val="0"/>
                <w:szCs w:val="22"/>
                <w14:ligatures w14:val="none"/>
              </w:rPr>
            </w:pPr>
            <w:r w:rsidRPr="008A6BEA">
              <w:rPr>
                <w:rFonts w:ascii="Aptos Narrow" w:eastAsia="Times New Roman" w:hAnsi="Aptos Narrow" w:cs="Times New Roman"/>
                <w:kern w:val="0"/>
                <w:szCs w:val="22"/>
                <w14:ligatures w14:val="none"/>
              </w:rPr>
              <w:t>598</w:t>
            </w:r>
          </w:p>
        </w:tc>
      </w:tr>
      <w:tr w:rsidR="00C7107A" w14:paraId="15F3D439" w14:textId="77777777" w:rsidTr="00894AE3">
        <w:trPr>
          <w:trHeight w:val="288"/>
        </w:trPr>
        <w:tc>
          <w:tcPr>
            <w:tcW w:w="5260" w:type="dxa"/>
            <w:tcBorders>
              <w:top w:val="single" w:sz="4" w:space="0" w:color="44B3E1"/>
              <w:left w:val="single" w:sz="4" w:space="0" w:color="44B3E1"/>
              <w:bottom w:val="single" w:sz="4" w:space="0" w:color="44B3E1"/>
              <w:right w:val="nil"/>
            </w:tcBorders>
            <w:shd w:val="clear" w:color="C0E6F5" w:fill="C0E6F5"/>
            <w:noWrap/>
            <w:vAlign w:val="center"/>
            <w:hideMark/>
          </w:tcPr>
          <w:p w14:paraId="4EA753E0" w14:textId="77777777" w:rsidR="008A6BEA" w:rsidRPr="008A6BEA" w:rsidRDefault="00000000" w:rsidP="00894AE3">
            <w:pPr>
              <w:spacing w:after="0" w:line="240" w:lineRule="auto"/>
              <w:ind w:left="0" w:firstLine="0"/>
              <w:rPr>
                <w:rFonts w:eastAsia="Times New Roman"/>
                <w:b/>
                <w:bCs/>
                <w:kern w:val="0"/>
                <w:szCs w:val="22"/>
                <w14:ligatures w14:val="none"/>
              </w:rPr>
            </w:pPr>
            <w:r w:rsidRPr="008A6BEA">
              <w:rPr>
                <w:rFonts w:eastAsia="Times New Roman"/>
                <w:b/>
                <w:bCs/>
                <w:kern w:val="0"/>
                <w:szCs w:val="22"/>
                <w14:ligatures w14:val="none"/>
              </w:rPr>
              <w:t>Baseline Churn Rate CR</w:t>
            </w:r>
          </w:p>
        </w:tc>
        <w:tc>
          <w:tcPr>
            <w:tcW w:w="2800" w:type="dxa"/>
            <w:tcBorders>
              <w:top w:val="single" w:sz="4" w:space="0" w:color="44B3E1"/>
              <w:left w:val="nil"/>
              <w:bottom w:val="single" w:sz="4" w:space="0" w:color="44B3E1"/>
              <w:right w:val="single" w:sz="4" w:space="0" w:color="44B3E1"/>
            </w:tcBorders>
            <w:shd w:val="clear" w:color="C0E6F5" w:fill="C0E6F5"/>
            <w:noWrap/>
            <w:vAlign w:val="bottom"/>
            <w:hideMark/>
          </w:tcPr>
          <w:p w14:paraId="0449955D" w14:textId="77777777" w:rsidR="008A6BEA" w:rsidRPr="008A6BEA" w:rsidRDefault="00000000" w:rsidP="00894AE3">
            <w:pPr>
              <w:spacing w:after="0" w:line="240" w:lineRule="auto"/>
              <w:ind w:left="0" w:firstLine="0"/>
              <w:jc w:val="right"/>
              <w:rPr>
                <w:rFonts w:ascii="Aptos Narrow" w:eastAsia="Times New Roman" w:hAnsi="Aptos Narrow" w:cs="Times New Roman"/>
                <w:kern w:val="0"/>
                <w:szCs w:val="22"/>
                <w14:ligatures w14:val="none"/>
              </w:rPr>
            </w:pPr>
            <w:r w:rsidRPr="008A6BEA">
              <w:rPr>
                <w:rFonts w:ascii="Aptos Narrow" w:eastAsia="Times New Roman" w:hAnsi="Aptos Narrow" w:cs="Times New Roman"/>
                <w:kern w:val="0"/>
                <w:szCs w:val="22"/>
                <w14:ligatures w14:val="none"/>
              </w:rPr>
              <w:t>14.07%</w:t>
            </w:r>
          </w:p>
        </w:tc>
      </w:tr>
      <w:tr w:rsidR="00C7107A" w14:paraId="5AFC2419" w14:textId="77777777" w:rsidTr="00894AE3">
        <w:trPr>
          <w:trHeight w:val="288"/>
        </w:trPr>
        <w:tc>
          <w:tcPr>
            <w:tcW w:w="5260" w:type="dxa"/>
            <w:tcBorders>
              <w:top w:val="single" w:sz="4" w:space="0" w:color="44B3E1"/>
              <w:left w:val="single" w:sz="4" w:space="0" w:color="44B3E1"/>
              <w:bottom w:val="single" w:sz="4" w:space="0" w:color="44B3E1"/>
              <w:right w:val="nil"/>
            </w:tcBorders>
            <w:noWrap/>
            <w:vAlign w:val="center"/>
            <w:hideMark/>
          </w:tcPr>
          <w:p w14:paraId="46215477" w14:textId="77777777" w:rsidR="008A6BEA" w:rsidRPr="008A6BEA" w:rsidRDefault="00000000" w:rsidP="00894AE3">
            <w:pPr>
              <w:spacing w:after="0" w:line="240" w:lineRule="auto"/>
              <w:ind w:left="0" w:firstLine="0"/>
              <w:rPr>
                <w:rFonts w:eastAsia="Times New Roman"/>
                <w:b/>
                <w:bCs/>
                <w:kern w:val="0"/>
                <w:szCs w:val="22"/>
                <w14:ligatures w14:val="none"/>
              </w:rPr>
            </w:pPr>
            <w:r w:rsidRPr="008A6BEA">
              <w:rPr>
                <w:rFonts w:eastAsia="Times New Roman"/>
                <w:b/>
                <w:bCs/>
                <w:kern w:val="0"/>
                <w:szCs w:val="22"/>
                <w14:ligatures w14:val="none"/>
              </w:rPr>
              <w:t>Monthly ARPU (Retained Users)</w:t>
            </w:r>
          </w:p>
        </w:tc>
        <w:tc>
          <w:tcPr>
            <w:tcW w:w="2800" w:type="dxa"/>
            <w:tcBorders>
              <w:top w:val="single" w:sz="4" w:space="0" w:color="44B3E1"/>
              <w:left w:val="nil"/>
              <w:bottom w:val="single" w:sz="4" w:space="0" w:color="44B3E1"/>
              <w:right w:val="single" w:sz="4" w:space="0" w:color="44B3E1"/>
            </w:tcBorders>
            <w:noWrap/>
            <w:vAlign w:val="bottom"/>
            <w:hideMark/>
          </w:tcPr>
          <w:p w14:paraId="07B23732" w14:textId="77777777" w:rsidR="008A6BEA" w:rsidRPr="008A6BEA" w:rsidRDefault="00000000" w:rsidP="00894AE3">
            <w:pPr>
              <w:spacing w:after="0" w:line="240" w:lineRule="auto"/>
              <w:ind w:left="0" w:firstLine="0"/>
              <w:jc w:val="right"/>
              <w:rPr>
                <w:rFonts w:ascii="Aptos Narrow" w:eastAsia="Times New Roman" w:hAnsi="Aptos Narrow" w:cs="Times New Roman"/>
                <w:kern w:val="0"/>
                <w:szCs w:val="22"/>
                <w14:ligatures w14:val="none"/>
              </w:rPr>
            </w:pPr>
            <w:r w:rsidRPr="008A6BEA">
              <w:rPr>
                <w:rFonts w:ascii="Aptos Narrow" w:eastAsia="Times New Roman" w:hAnsi="Aptos Narrow" w:cs="Times New Roman"/>
                <w:kern w:val="0"/>
                <w:szCs w:val="22"/>
                <w14:ligatures w14:val="none"/>
              </w:rPr>
              <w:t>USD 58.46</w:t>
            </w:r>
          </w:p>
        </w:tc>
      </w:tr>
      <w:tr w:rsidR="00C7107A" w14:paraId="232A83B1" w14:textId="77777777" w:rsidTr="00894AE3">
        <w:trPr>
          <w:trHeight w:val="288"/>
        </w:trPr>
        <w:tc>
          <w:tcPr>
            <w:tcW w:w="5260" w:type="dxa"/>
            <w:tcBorders>
              <w:top w:val="single" w:sz="4" w:space="0" w:color="44B3E1"/>
              <w:left w:val="single" w:sz="4" w:space="0" w:color="44B3E1"/>
              <w:bottom w:val="single" w:sz="4" w:space="0" w:color="44B3E1"/>
              <w:right w:val="nil"/>
            </w:tcBorders>
            <w:shd w:val="clear" w:color="C0E6F5" w:fill="C0E6F5"/>
            <w:noWrap/>
            <w:vAlign w:val="center"/>
            <w:hideMark/>
          </w:tcPr>
          <w:p w14:paraId="1601AFFF" w14:textId="77777777" w:rsidR="008A6BEA" w:rsidRPr="008A6BEA" w:rsidRDefault="00000000" w:rsidP="00894AE3">
            <w:pPr>
              <w:spacing w:after="0" w:line="240" w:lineRule="auto"/>
              <w:ind w:left="0" w:firstLine="0"/>
              <w:rPr>
                <w:rFonts w:eastAsia="Times New Roman"/>
                <w:b/>
                <w:bCs/>
                <w:kern w:val="0"/>
                <w:szCs w:val="22"/>
                <w14:ligatures w14:val="none"/>
              </w:rPr>
            </w:pPr>
            <w:r w:rsidRPr="008A6BEA">
              <w:rPr>
                <w:rFonts w:eastAsia="Times New Roman"/>
                <w:b/>
                <w:bCs/>
                <w:kern w:val="0"/>
                <w:szCs w:val="22"/>
                <w14:ligatures w14:val="none"/>
              </w:rPr>
              <w:t>Monthly ARPU (Churned Users)</w:t>
            </w:r>
          </w:p>
        </w:tc>
        <w:tc>
          <w:tcPr>
            <w:tcW w:w="2800" w:type="dxa"/>
            <w:tcBorders>
              <w:top w:val="single" w:sz="4" w:space="0" w:color="44B3E1"/>
              <w:left w:val="nil"/>
              <w:bottom w:val="single" w:sz="4" w:space="0" w:color="44B3E1"/>
              <w:right w:val="single" w:sz="4" w:space="0" w:color="44B3E1"/>
            </w:tcBorders>
            <w:shd w:val="clear" w:color="C0E6F5" w:fill="C0E6F5"/>
            <w:noWrap/>
            <w:vAlign w:val="bottom"/>
            <w:hideMark/>
          </w:tcPr>
          <w:p w14:paraId="59C9861A" w14:textId="77777777" w:rsidR="008A6BEA" w:rsidRPr="008A6BEA" w:rsidRDefault="00000000" w:rsidP="00894AE3">
            <w:pPr>
              <w:spacing w:after="0" w:line="240" w:lineRule="auto"/>
              <w:ind w:left="0" w:firstLine="0"/>
              <w:jc w:val="right"/>
              <w:rPr>
                <w:rFonts w:ascii="Aptos Narrow" w:eastAsia="Times New Roman" w:hAnsi="Aptos Narrow" w:cs="Times New Roman"/>
                <w:kern w:val="0"/>
                <w:szCs w:val="22"/>
                <w14:ligatures w14:val="none"/>
              </w:rPr>
            </w:pPr>
            <w:r w:rsidRPr="008A6BEA">
              <w:rPr>
                <w:rFonts w:ascii="Aptos Narrow" w:eastAsia="Times New Roman" w:hAnsi="Aptos Narrow" w:cs="Times New Roman"/>
                <w:kern w:val="0"/>
                <w:szCs w:val="22"/>
                <w14:ligatures w14:val="none"/>
              </w:rPr>
              <w:t>USD 65.53</w:t>
            </w:r>
          </w:p>
        </w:tc>
      </w:tr>
      <w:tr w:rsidR="00C7107A" w14:paraId="04AF12A8" w14:textId="77777777" w:rsidTr="00894AE3">
        <w:trPr>
          <w:trHeight w:val="288"/>
        </w:trPr>
        <w:tc>
          <w:tcPr>
            <w:tcW w:w="5260" w:type="dxa"/>
            <w:tcBorders>
              <w:top w:val="single" w:sz="4" w:space="0" w:color="44B3E1"/>
              <w:left w:val="single" w:sz="4" w:space="0" w:color="44B3E1"/>
              <w:bottom w:val="single" w:sz="4" w:space="0" w:color="44B3E1"/>
              <w:right w:val="nil"/>
            </w:tcBorders>
            <w:noWrap/>
            <w:vAlign w:val="bottom"/>
            <w:hideMark/>
          </w:tcPr>
          <w:p w14:paraId="310AD486" w14:textId="20DF72CF" w:rsidR="008A6BEA" w:rsidRPr="008A6BEA" w:rsidRDefault="00000000" w:rsidP="00894AE3">
            <w:pPr>
              <w:spacing w:after="0" w:line="240" w:lineRule="auto"/>
              <w:ind w:left="0" w:firstLine="0"/>
              <w:rPr>
                <w:rFonts w:eastAsia="Times New Roman"/>
                <w:b/>
                <w:bCs/>
                <w:kern w:val="0"/>
                <w:szCs w:val="22"/>
                <w14:ligatures w14:val="none"/>
              </w:rPr>
            </w:pPr>
            <w:r w:rsidRPr="008A6BEA">
              <w:rPr>
                <w:rFonts w:eastAsia="Times New Roman"/>
                <w:b/>
                <w:bCs/>
                <w:kern w:val="0"/>
                <w:szCs w:val="22"/>
                <w14:ligatures w14:val="none"/>
              </w:rPr>
              <w:t>Gross Profit Margin</w:t>
            </w:r>
            <w:r w:rsidR="003B404D">
              <w:rPr>
                <w:rFonts w:eastAsia="Times New Roman"/>
                <w:b/>
                <w:bCs/>
                <w:kern w:val="0"/>
                <w:szCs w:val="22"/>
                <w14:ligatures w14:val="none"/>
              </w:rPr>
              <w:t xml:space="preserve"> (Industry Standard)</w:t>
            </w:r>
          </w:p>
        </w:tc>
        <w:tc>
          <w:tcPr>
            <w:tcW w:w="2800" w:type="dxa"/>
            <w:tcBorders>
              <w:top w:val="single" w:sz="4" w:space="0" w:color="44B3E1"/>
              <w:left w:val="nil"/>
              <w:bottom w:val="single" w:sz="4" w:space="0" w:color="44B3E1"/>
              <w:right w:val="single" w:sz="4" w:space="0" w:color="44B3E1"/>
            </w:tcBorders>
            <w:noWrap/>
            <w:vAlign w:val="bottom"/>
            <w:hideMark/>
          </w:tcPr>
          <w:p w14:paraId="0787ED81" w14:textId="77777777" w:rsidR="008A6BEA" w:rsidRPr="008A6BEA" w:rsidRDefault="00000000" w:rsidP="00894AE3">
            <w:pPr>
              <w:spacing w:after="0" w:line="240" w:lineRule="auto"/>
              <w:ind w:left="0" w:firstLine="0"/>
              <w:jc w:val="right"/>
              <w:rPr>
                <w:rFonts w:ascii="Aptos Narrow" w:eastAsia="Times New Roman" w:hAnsi="Aptos Narrow" w:cs="Times New Roman"/>
                <w:kern w:val="0"/>
                <w:szCs w:val="22"/>
                <w14:ligatures w14:val="none"/>
              </w:rPr>
            </w:pPr>
            <w:r w:rsidRPr="008A6BEA">
              <w:rPr>
                <w:rFonts w:ascii="Aptos Narrow" w:eastAsia="Times New Roman" w:hAnsi="Aptos Narrow" w:cs="Times New Roman"/>
                <w:kern w:val="0"/>
                <w:szCs w:val="22"/>
                <w14:ligatures w14:val="none"/>
              </w:rPr>
              <w:t>0.75</w:t>
            </w:r>
          </w:p>
        </w:tc>
      </w:tr>
      <w:tr w:rsidR="00C7107A" w14:paraId="47EC728F" w14:textId="77777777" w:rsidTr="00894AE3">
        <w:trPr>
          <w:trHeight w:val="288"/>
        </w:trPr>
        <w:tc>
          <w:tcPr>
            <w:tcW w:w="5260" w:type="dxa"/>
            <w:tcBorders>
              <w:top w:val="single" w:sz="4" w:space="0" w:color="44B3E1"/>
              <w:left w:val="single" w:sz="4" w:space="0" w:color="44B3E1"/>
              <w:bottom w:val="single" w:sz="4" w:space="0" w:color="44B3E1"/>
              <w:right w:val="nil"/>
            </w:tcBorders>
            <w:shd w:val="clear" w:color="C0E6F5" w:fill="C0E6F5"/>
            <w:noWrap/>
            <w:vAlign w:val="center"/>
            <w:hideMark/>
          </w:tcPr>
          <w:p w14:paraId="4B6B71A0" w14:textId="4AAA8B30" w:rsidR="008A6BEA" w:rsidRPr="008A6BEA" w:rsidRDefault="00000000" w:rsidP="00894AE3">
            <w:pPr>
              <w:spacing w:after="0" w:line="240" w:lineRule="auto"/>
              <w:ind w:left="0" w:firstLine="0"/>
              <w:rPr>
                <w:rFonts w:eastAsia="Times New Roman"/>
                <w:b/>
                <w:bCs/>
                <w:kern w:val="0"/>
                <w:szCs w:val="22"/>
                <w14:ligatures w14:val="none"/>
              </w:rPr>
            </w:pPr>
            <w:r w:rsidRPr="008A6BEA">
              <w:rPr>
                <w:rFonts w:eastAsia="Times New Roman"/>
                <w:b/>
                <w:bCs/>
                <w:kern w:val="0"/>
                <w:szCs w:val="22"/>
                <w14:ligatures w14:val="none"/>
              </w:rPr>
              <w:t>Baseline Customer Lifetime Value (CL</w:t>
            </w:r>
            <w:r w:rsidR="003B404D">
              <w:rPr>
                <w:rFonts w:eastAsia="Times New Roman"/>
                <w:b/>
                <w:bCs/>
                <w:kern w:val="0"/>
                <w:szCs w:val="22"/>
                <w14:ligatures w14:val="none"/>
              </w:rPr>
              <w:t>V</w:t>
            </w:r>
            <w:r w:rsidRPr="008A6BEA">
              <w:rPr>
                <w:rFonts w:eastAsia="Times New Roman"/>
                <w:b/>
                <w:bCs/>
                <w:kern w:val="0"/>
                <w:szCs w:val="22"/>
                <w14:ligatures w14:val="none"/>
              </w:rPr>
              <w:t>)</w:t>
            </w:r>
          </w:p>
        </w:tc>
        <w:tc>
          <w:tcPr>
            <w:tcW w:w="2800" w:type="dxa"/>
            <w:tcBorders>
              <w:top w:val="single" w:sz="4" w:space="0" w:color="44B3E1"/>
              <w:left w:val="nil"/>
              <w:bottom w:val="single" w:sz="4" w:space="0" w:color="44B3E1"/>
              <w:right w:val="single" w:sz="4" w:space="0" w:color="44B3E1"/>
            </w:tcBorders>
            <w:shd w:val="clear" w:color="C0E6F5" w:fill="C0E6F5"/>
            <w:noWrap/>
            <w:vAlign w:val="bottom"/>
            <w:hideMark/>
          </w:tcPr>
          <w:p w14:paraId="73F2E29C" w14:textId="77777777" w:rsidR="008A6BEA" w:rsidRPr="008A6BEA" w:rsidRDefault="00000000" w:rsidP="00894AE3">
            <w:pPr>
              <w:spacing w:after="0" w:line="240" w:lineRule="auto"/>
              <w:ind w:left="0" w:firstLine="0"/>
              <w:jc w:val="right"/>
              <w:rPr>
                <w:rFonts w:ascii="Aptos Narrow" w:eastAsia="Times New Roman" w:hAnsi="Aptos Narrow" w:cs="Times New Roman"/>
                <w:kern w:val="0"/>
                <w:szCs w:val="22"/>
                <w14:ligatures w14:val="none"/>
              </w:rPr>
            </w:pPr>
            <w:r w:rsidRPr="008A6BEA">
              <w:rPr>
                <w:rFonts w:ascii="Aptos Narrow" w:eastAsia="Times New Roman" w:hAnsi="Aptos Narrow" w:cs="Times New Roman"/>
                <w:kern w:val="0"/>
                <w:szCs w:val="22"/>
                <w14:ligatures w14:val="none"/>
              </w:rPr>
              <w:t>USD 311.60</w:t>
            </w:r>
          </w:p>
        </w:tc>
      </w:tr>
      <w:tr w:rsidR="00C7107A" w14:paraId="5653DB78" w14:textId="77777777" w:rsidTr="00894AE3">
        <w:trPr>
          <w:trHeight w:val="288"/>
        </w:trPr>
        <w:tc>
          <w:tcPr>
            <w:tcW w:w="5260" w:type="dxa"/>
            <w:tcBorders>
              <w:top w:val="single" w:sz="4" w:space="0" w:color="44B3E1"/>
              <w:left w:val="single" w:sz="4" w:space="0" w:color="44B3E1"/>
              <w:bottom w:val="single" w:sz="4" w:space="0" w:color="44B3E1"/>
              <w:right w:val="nil"/>
            </w:tcBorders>
            <w:noWrap/>
            <w:vAlign w:val="center"/>
            <w:hideMark/>
          </w:tcPr>
          <w:p w14:paraId="54F3A367" w14:textId="77777777" w:rsidR="008A6BEA" w:rsidRPr="008A6BEA" w:rsidRDefault="00000000" w:rsidP="00894AE3">
            <w:pPr>
              <w:spacing w:after="0" w:line="240" w:lineRule="auto"/>
              <w:ind w:left="0" w:firstLine="0"/>
              <w:rPr>
                <w:rFonts w:eastAsia="Times New Roman"/>
                <w:b/>
                <w:bCs/>
                <w:kern w:val="0"/>
                <w:szCs w:val="22"/>
                <w14:ligatures w14:val="none"/>
              </w:rPr>
            </w:pPr>
            <w:r w:rsidRPr="008A6BEA">
              <w:rPr>
                <w:rFonts w:eastAsia="Times New Roman"/>
                <w:b/>
                <w:bCs/>
                <w:kern w:val="0"/>
                <w:szCs w:val="22"/>
                <w14:ligatures w14:val="none"/>
              </w:rPr>
              <w:t>Monthly Recurring Revenue Lost (MRR Churn)</w:t>
            </w:r>
          </w:p>
        </w:tc>
        <w:tc>
          <w:tcPr>
            <w:tcW w:w="2800" w:type="dxa"/>
            <w:tcBorders>
              <w:top w:val="single" w:sz="4" w:space="0" w:color="44B3E1"/>
              <w:left w:val="nil"/>
              <w:bottom w:val="single" w:sz="4" w:space="0" w:color="44B3E1"/>
              <w:right w:val="single" w:sz="4" w:space="0" w:color="44B3E1"/>
            </w:tcBorders>
            <w:noWrap/>
            <w:vAlign w:val="bottom"/>
            <w:hideMark/>
          </w:tcPr>
          <w:p w14:paraId="21D07CE3" w14:textId="77777777" w:rsidR="008A6BEA" w:rsidRPr="008A6BEA" w:rsidRDefault="00000000" w:rsidP="00894AE3">
            <w:pPr>
              <w:spacing w:after="0" w:line="240" w:lineRule="auto"/>
              <w:ind w:left="0" w:firstLine="0"/>
              <w:jc w:val="right"/>
              <w:rPr>
                <w:rFonts w:ascii="Aptos Narrow" w:eastAsia="Times New Roman" w:hAnsi="Aptos Narrow" w:cs="Times New Roman"/>
                <w:kern w:val="0"/>
                <w:szCs w:val="22"/>
                <w14:ligatures w14:val="none"/>
              </w:rPr>
            </w:pPr>
            <w:r w:rsidRPr="008A6BEA">
              <w:rPr>
                <w:rFonts w:ascii="Aptos Narrow" w:eastAsia="Times New Roman" w:hAnsi="Aptos Narrow" w:cs="Times New Roman"/>
                <w:kern w:val="0"/>
                <w:szCs w:val="22"/>
                <w14:ligatures w14:val="none"/>
              </w:rPr>
              <w:t>USD 39,188.24</w:t>
            </w:r>
          </w:p>
        </w:tc>
      </w:tr>
      <w:tr w:rsidR="00C7107A" w14:paraId="4E21B6FA" w14:textId="77777777" w:rsidTr="00894AE3">
        <w:trPr>
          <w:trHeight w:val="288"/>
        </w:trPr>
        <w:tc>
          <w:tcPr>
            <w:tcW w:w="5260" w:type="dxa"/>
            <w:tcBorders>
              <w:top w:val="single" w:sz="4" w:space="0" w:color="44B3E1"/>
              <w:left w:val="single" w:sz="4" w:space="0" w:color="44B3E1"/>
              <w:bottom w:val="single" w:sz="4" w:space="0" w:color="44B3E1"/>
              <w:right w:val="nil"/>
            </w:tcBorders>
            <w:shd w:val="clear" w:color="C0E6F5" w:fill="C0E6F5"/>
            <w:noWrap/>
            <w:vAlign w:val="center"/>
            <w:hideMark/>
          </w:tcPr>
          <w:p w14:paraId="6A175D9D" w14:textId="77777777" w:rsidR="008A6BEA" w:rsidRPr="008A6BEA" w:rsidRDefault="00000000" w:rsidP="00894AE3">
            <w:pPr>
              <w:spacing w:after="0" w:line="240" w:lineRule="auto"/>
              <w:ind w:left="0" w:firstLine="0"/>
              <w:rPr>
                <w:rFonts w:eastAsia="Times New Roman"/>
                <w:b/>
                <w:bCs/>
                <w:kern w:val="0"/>
                <w:szCs w:val="22"/>
                <w14:ligatures w14:val="none"/>
              </w:rPr>
            </w:pPr>
            <w:r w:rsidRPr="008A6BEA">
              <w:rPr>
                <w:rFonts w:eastAsia="Times New Roman"/>
                <w:b/>
                <w:bCs/>
                <w:kern w:val="0"/>
                <w:szCs w:val="22"/>
                <w14:ligatures w14:val="none"/>
              </w:rPr>
              <w:t>Annual Recurring Revenue Lost (ARR Run-Rate)</w:t>
            </w:r>
          </w:p>
        </w:tc>
        <w:tc>
          <w:tcPr>
            <w:tcW w:w="2800" w:type="dxa"/>
            <w:tcBorders>
              <w:top w:val="single" w:sz="4" w:space="0" w:color="44B3E1"/>
              <w:left w:val="nil"/>
              <w:bottom w:val="single" w:sz="4" w:space="0" w:color="44B3E1"/>
              <w:right w:val="single" w:sz="4" w:space="0" w:color="44B3E1"/>
            </w:tcBorders>
            <w:shd w:val="clear" w:color="C0E6F5" w:fill="C0E6F5"/>
            <w:noWrap/>
            <w:vAlign w:val="bottom"/>
            <w:hideMark/>
          </w:tcPr>
          <w:p w14:paraId="1D6F33C4" w14:textId="77777777" w:rsidR="008A6BEA" w:rsidRPr="008A6BEA" w:rsidRDefault="00000000" w:rsidP="00894AE3">
            <w:pPr>
              <w:spacing w:after="0" w:line="240" w:lineRule="auto"/>
              <w:ind w:left="0" w:firstLine="0"/>
              <w:jc w:val="right"/>
              <w:rPr>
                <w:rFonts w:ascii="Aptos Narrow" w:eastAsia="Times New Roman" w:hAnsi="Aptos Narrow" w:cs="Times New Roman"/>
                <w:kern w:val="0"/>
                <w:szCs w:val="22"/>
                <w14:ligatures w14:val="none"/>
              </w:rPr>
            </w:pPr>
            <w:r w:rsidRPr="008A6BEA">
              <w:rPr>
                <w:rFonts w:ascii="Aptos Narrow" w:eastAsia="Times New Roman" w:hAnsi="Aptos Narrow" w:cs="Times New Roman"/>
                <w:kern w:val="0"/>
                <w:szCs w:val="22"/>
                <w14:ligatures w14:val="none"/>
              </w:rPr>
              <w:t>USD 4,70,258.88</w:t>
            </w:r>
          </w:p>
        </w:tc>
      </w:tr>
      <w:tr w:rsidR="00C7107A" w14:paraId="78DDAB47" w14:textId="77777777" w:rsidTr="00894AE3">
        <w:trPr>
          <w:trHeight w:val="288"/>
        </w:trPr>
        <w:tc>
          <w:tcPr>
            <w:tcW w:w="5260" w:type="dxa"/>
            <w:tcBorders>
              <w:top w:val="single" w:sz="4" w:space="0" w:color="44B3E1"/>
              <w:left w:val="single" w:sz="4" w:space="0" w:color="44B3E1"/>
              <w:bottom w:val="single" w:sz="4" w:space="0" w:color="44B3E1"/>
              <w:right w:val="nil"/>
            </w:tcBorders>
            <w:noWrap/>
            <w:vAlign w:val="center"/>
            <w:hideMark/>
          </w:tcPr>
          <w:p w14:paraId="7E756750" w14:textId="77777777" w:rsidR="008A6BEA" w:rsidRPr="008A6BEA" w:rsidRDefault="00000000" w:rsidP="00894AE3">
            <w:pPr>
              <w:spacing w:after="0" w:line="240" w:lineRule="auto"/>
              <w:ind w:left="0" w:firstLine="0"/>
              <w:rPr>
                <w:rFonts w:eastAsia="Times New Roman"/>
                <w:b/>
                <w:bCs/>
                <w:kern w:val="0"/>
                <w:szCs w:val="22"/>
                <w14:ligatures w14:val="none"/>
              </w:rPr>
            </w:pPr>
            <w:r w:rsidRPr="008A6BEA">
              <w:rPr>
                <w:rFonts w:eastAsia="Times New Roman"/>
                <w:b/>
                <w:bCs/>
                <w:kern w:val="0"/>
                <w:szCs w:val="22"/>
                <w14:ligatures w14:val="none"/>
              </w:rPr>
              <w:t>Total Lifetime Value Destroyed</w:t>
            </w:r>
          </w:p>
        </w:tc>
        <w:tc>
          <w:tcPr>
            <w:tcW w:w="2800" w:type="dxa"/>
            <w:tcBorders>
              <w:top w:val="single" w:sz="4" w:space="0" w:color="44B3E1"/>
              <w:left w:val="nil"/>
              <w:bottom w:val="single" w:sz="4" w:space="0" w:color="44B3E1"/>
              <w:right w:val="single" w:sz="4" w:space="0" w:color="44B3E1"/>
            </w:tcBorders>
            <w:noWrap/>
            <w:vAlign w:val="bottom"/>
            <w:hideMark/>
          </w:tcPr>
          <w:p w14:paraId="790967BD" w14:textId="77777777" w:rsidR="008A6BEA" w:rsidRPr="008A6BEA" w:rsidRDefault="00000000" w:rsidP="00894AE3">
            <w:pPr>
              <w:spacing w:after="0" w:line="240" w:lineRule="auto"/>
              <w:ind w:left="0" w:firstLine="0"/>
              <w:jc w:val="right"/>
              <w:rPr>
                <w:rFonts w:ascii="Aptos Narrow" w:eastAsia="Times New Roman" w:hAnsi="Aptos Narrow" w:cs="Times New Roman"/>
                <w:kern w:val="0"/>
                <w:szCs w:val="22"/>
                <w14:ligatures w14:val="none"/>
              </w:rPr>
            </w:pPr>
            <w:r w:rsidRPr="008A6BEA">
              <w:rPr>
                <w:rFonts w:ascii="Aptos Narrow" w:eastAsia="Times New Roman" w:hAnsi="Aptos Narrow" w:cs="Times New Roman"/>
                <w:kern w:val="0"/>
                <w:szCs w:val="22"/>
                <w14:ligatures w14:val="none"/>
              </w:rPr>
              <w:t>USD 1,86,334.36</w:t>
            </w:r>
          </w:p>
        </w:tc>
      </w:tr>
      <w:tr w:rsidR="00C7107A" w14:paraId="04593079" w14:textId="77777777" w:rsidTr="00894AE3">
        <w:trPr>
          <w:trHeight w:val="288"/>
        </w:trPr>
        <w:tc>
          <w:tcPr>
            <w:tcW w:w="5260" w:type="dxa"/>
            <w:tcBorders>
              <w:top w:val="single" w:sz="4" w:space="0" w:color="44B3E1"/>
              <w:left w:val="single" w:sz="4" w:space="0" w:color="44B3E1"/>
              <w:bottom w:val="single" w:sz="4" w:space="0" w:color="44B3E1"/>
              <w:right w:val="nil"/>
            </w:tcBorders>
            <w:shd w:val="clear" w:color="C0E6F5" w:fill="C0E6F5"/>
            <w:noWrap/>
            <w:vAlign w:val="bottom"/>
            <w:hideMark/>
          </w:tcPr>
          <w:p w14:paraId="6B00B91A" w14:textId="77777777" w:rsidR="008A6BEA" w:rsidRPr="008A6BEA" w:rsidRDefault="00000000" w:rsidP="00894AE3">
            <w:pPr>
              <w:spacing w:after="0" w:line="240" w:lineRule="auto"/>
              <w:ind w:left="0" w:firstLine="0"/>
              <w:rPr>
                <w:rFonts w:ascii="Aptos Narrow" w:eastAsia="Times New Roman" w:hAnsi="Aptos Narrow" w:cs="Times New Roman"/>
                <w:b/>
                <w:bCs/>
                <w:kern w:val="0"/>
                <w:szCs w:val="22"/>
                <w14:ligatures w14:val="none"/>
              </w:rPr>
            </w:pPr>
            <w:r w:rsidRPr="008A6BEA">
              <w:rPr>
                <w:rFonts w:ascii="Aptos Narrow" w:eastAsia="Times New Roman" w:hAnsi="Aptos Narrow" w:cs="Times New Roman"/>
                <w:b/>
                <w:bCs/>
                <w:kern w:val="0"/>
                <w:szCs w:val="22"/>
                <w14:ligatures w14:val="none"/>
              </w:rPr>
              <w:t xml:space="preserve">Average Customer </w:t>
            </w:r>
            <w:proofErr w:type="gramStart"/>
            <w:r w:rsidRPr="008A6BEA">
              <w:rPr>
                <w:rFonts w:ascii="Aptos Narrow" w:eastAsia="Times New Roman" w:hAnsi="Aptos Narrow" w:cs="Times New Roman"/>
                <w:b/>
                <w:bCs/>
                <w:kern w:val="0"/>
                <w:szCs w:val="22"/>
                <w14:ligatures w14:val="none"/>
              </w:rPr>
              <w:t>Lifespan(</w:t>
            </w:r>
            <w:proofErr w:type="gramEnd"/>
            <w:r w:rsidRPr="008A6BEA">
              <w:rPr>
                <w:rFonts w:ascii="Aptos Narrow" w:eastAsia="Times New Roman" w:hAnsi="Aptos Narrow" w:cs="Times New Roman"/>
                <w:b/>
                <w:bCs/>
                <w:kern w:val="0"/>
                <w:szCs w:val="22"/>
                <w14:ligatures w14:val="none"/>
              </w:rPr>
              <w:t>Months: 1/CR)</w:t>
            </w:r>
          </w:p>
        </w:tc>
        <w:tc>
          <w:tcPr>
            <w:tcW w:w="2800" w:type="dxa"/>
            <w:tcBorders>
              <w:top w:val="single" w:sz="4" w:space="0" w:color="44B3E1"/>
              <w:left w:val="nil"/>
              <w:bottom w:val="single" w:sz="4" w:space="0" w:color="44B3E1"/>
              <w:right w:val="single" w:sz="4" w:space="0" w:color="44B3E1"/>
            </w:tcBorders>
            <w:shd w:val="clear" w:color="C0E6F5" w:fill="C0E6F5"/>
            <w:noWrap/>
            <w:vAlign w:val="bottom"/>
            <w:hideMark/>
          </w:tcPr>
          <w:p w14:paraId="15CA1375" w14:textId="77777777" w:rsidR="008A6BEA" w:rsidRPr="008A6BEA" w:rsidRDefault="00000000" w:rsidP="00894AE3">
            <w:pPr>
              <w:spacing w:after="0" w:line="240" w:lineRule="auto"/>
              <w:ind w:left="0" w:firstLine="0"/>
              <w:jc w:val="right"/>
              <w:rPr>
                <w:rFonts w:ascii="Aptos Narrow" w:eastAsia="Times New Roman" w:hAnsi="Aptos Narrow" w:cs="Times New Roman"/>
                <w:kern w:val="0"/>
                <w:szCs w:val="22"/>
                <w14:ligatures w14:val="none"/>
              </w:rPr>
            </w:pPr>
            <w:r w:rsidRPr="008A6BEA">
              <w:rPr>
                <w:rFonts w:ascii="Aptos Narrow" w:eastAsia="Times New Roman" w:hAnsi="Aptos Narrow" w:cs="Times New Roman"/>
                <w:kern w:val="0"/>
                <w:szCs w:val="22"/>
                <w14:ligatures w14:val="none"/>
              </w:rPr>
              <w:t>7</w:t>
            </w:r>
          </w:p>
        </w:tc>
      </w:tr>
    </w:tbl>
    <w:p w14:paraId="44535710" w14:textId="77777777" w:rsidR="008A6BEA" w:rsidRDefault="008A6BEA" w:rsidP="00894AE3">
      <w:pPr>
        <w:pStyle w:val="ListParagraph"/>
        <w:ind w:firstLine="0"/>
      </w:pPr>
    </w:p>
    <w:p w14:paraId="420CB978" w14:textId="1089F994" w:rsidR="00B1491A" w:rsidRDefault="00536089" w:rsidP="00894AE3">
      <w:pPr>
        <w:ind w:left="0" w:firstLine="0"/>
      </w:pPr>
      <w:proofErr w:type="gramStart"/>
      <w:r>
        <w:t>What  happened</w:t>
      </w:r>
      <w:proofErr w:type="gramEnd"/>
      <w:r>
        <w:t xml:space="preserve"> </w:t>
      </w:r>
    </w:p>
    <w:sectPr w:rsidR="00B1491A" w:rsidSect="00894AE3">
      <w:pgSz w:w="11920" w:h="16840"/>
      <w:pgMar w:top="1440" w:right="1800" w:bottom="1440" w:left="180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767C3"/>
    <w:multiLevelType w:val="hybridMultilevel"/>
    <w:tmpl w:val="EFB6D7A2"/>
    <w:lvl w:ilvl="0" w:tplc="9D986024">
      <w:start w:val="1"/>
      <w:numFmt w:val="bullet"/>
      <w:lvlText w:val="●"/>
      <w:lvlJc w:val="left"/>
      <w:pPr>
        <w:ind w:left="705"/>
      </w:pPr>
      <w:rPr>
        <w:rFonts w:ascii="Arial" w:eastAsia="Arial" w:hAnsi="Arial" w:cs="Arial"/>
        <w:b w:val="0"/>
        <w:i w:val="0"/>
        <w:strike w:val="0"/>
        <w:dstrike w:val="0"/>
        <w:color w:val="3C4043"/>
        <w:sz w:val="21"/>
        <w:szCs w:val="21"/>
        <w:u w:val="none" w:color="000000"/>
        <w:bdr w:val="none" w:sz="0" w:space="0" w:color="auto"/>
        <w:shd w:val="clear" w:color="auto" w:fill="auto"/>
        <w:vertAlign w:val="baseline"/>
      </w:rPr>
    </w:lvl>
    <w:lvl w:ilvl="1" w:tplc="BE8EC348">
      <w:start w:val="1"/>
      <w:numFmt w:val="bullet"/>
      <w:lvlText w:val="o"/>
      <w:lvlJc w:val="left"/>
      <w:pPr>
        <w:ind w:left="1440"/>
      </w:pPr>
      <w:rPr>
        <w:rFonts w:ascii="Arial" w:eastAsia="Arial" w:hAnsi="Arial" w:cs="Arial"/>
        <w:b w:val="0"/>
        <w:i w:val="0"/>
        <w:strike w:val="0"/>
        <w:dstrike w:val="0"/>
        <w:color w:val="3C4043"/>
        <w:sz w:val="21"/>
        <w:szCs w:val="21"/>
        <w:u w:val="none" w:color="000000"/>
        <w:bdr w:val="none" w:sz="0" w:space="0" w:color="auto"/>
        <w:shd w:val="clear" w:color="auto" w:fill="auto"/>
        <w:vertAlign w:val="baseline"/>
      </w:rPr>
    </w:lvl>
    <w:lvl w:ilvl="2" w:tplc="3CCCDF24">
      <w:start w:val="1"/>
      <w:numFmt w:val="bullet"/>
      <w:lvlText w:val="▪"/>
      <w:lvlJc w:val="left"/>
      <w:pPr>
        <w:ind w:left="2160"/>
      </w:pPr>
      <w:rPr>
        <w:rFonts w:ascii="Arial" w:eastAsia="Arial" w:hAnsi="Arial" w:cs="Arial"/>
        <w:b w:val="0"/>
        <w:i w:val="0"/>
        <w:strike w:val="0"/>
        <w:dstrike w:val="0"/>
        <w:color w:val="3C4043"/>
        <w:sz w:val="21"/>
        <w:szCs w:val="21"/>
        <w:u w:val="none" w:color="000000"/>
        <w:bdr w:val="none" w:sz="0" w:space="0" w:color="auto"/>
        <w:shd w:val="clear" w:color="auto" w:fill="auto"/>
        <w:vertAlign w:val="baseline"/>
      </w:rPr>
    </w:lvl>
    <w:lvl w:ilvl="3" w:tplc="EE0AB574">
      <w:start w:val="1"/>
      <w:numFmt w:val="bullet"/>
      <w:lvlText w:val="•"/>
      <w:lvlJc w:val="left"/>
      <w:pPr>
        <w:ind w:left="2880"/>
      </w:pPr>
      <w:rPr>
        <w:rFonts w:ascii="Arial" w:eastAsia="Arial" w:hAnsi="Arial" w:cs="Arial"/>
        <w:b w:val="0"/>
        <w:i w:val="0"/>
        <w:strike w:val="0"/>
        <w:dstrike w:val="0"/>
        <w:color w:val="3C4043"/>
        <w:sz w:val="21"/>
        <w:szCs w:val="21"/>
        <w:u w:val="none" w:color="000000"/>
        <w:bdr w:val="none" w:sz="0" w:space="0" w:color="auto"/>
        <w:shd w:val="clear" w:color="auto" w:fill="auto"/>
        <w:vertAlign w:val="baseline"/>
      </w:rPr>
    </w:lvl>
    <w:lvl w:ilvl="4" w:tplc="A732D36A">
      <w:start w:val="1"/>
      <w:numFmt w:val="bullet"/>
      <w:lvlText w:val="o"/>
      <w:lvlJc w:val="left"/>
      <w:pPr>
        <w:ind w:left="3600"/>
      </w:pPr>
      <w:rPr>
        <w:rFonts w:ascii="Arial" w:eastAsia="Arial" w:hAnsi="Arial" w:cs="Arial"/>
        <w:b w:val="0"/>
        <w:i w:val="0"/>
        <w:strike w:val="0"/>
        <w:dstrike w:val="0"/>
        <w:color w:val="3C4043"/>
        <w:sz w:val="21"/>
        <w:szCs w:val="21"/>
        <w:u w:val="none" w:color="000000"/>
        <w:bdr w:val="none" w:sz="0" w:space="0" w:color="auto"/>
        <w:shd w:val="clear" w:color="auto" w:fill="auto"/>
        <w:vertAlign w:val="baseline"/>
      </w:rPr>
    </w:lvl>
    <w:lvl w:ilvl="5" w:tplc="0DC45688">
      <w:start w:val="1"/>
      <w:numFmt w:val="bullet"/>
      <w:lvlText w:val="▪"/>
      <w:lvlJc w:val="left"/>
      <w:pPr>
        <w:ind w:left="4320"/>
      </w:pPr>
      <w:rPr>
        <w:rFonts w:ascii="Arial" w:eastAsia="Arial" w:hAnsi="Arial" w:cs="Arial"/>
        <w:b w:val="0"/>
        <w:i w:val="0"/>
        <w:strike w:val="0"/>
        <w:dstrike w:val="0"/>
        <w:color w:val="3C4043"/>
        <w:sz w:val="21"/>
        <w:szCs w:val="21"/>
        <w:u w:val="none" w:color="000000"/>
        <w:bdr w:val="none" w:sz="0" w:space="0" w:color="auto"/>
        <w:shd w:val="clear" w:color="auto" w:fill="auto"/>
        <w:vertAlign w:val="baseline"/>
      </w:rPr>
    </w:lvl>
    <w:lvl w:ilvl="6" w:tplc="3AD2D278">
      <w:start w:val="1"/>
      <w:numFmt w:val="bullet"/>
      <w:lvlText w:val="•"/>
      <w:lvlJc w:val="left"/>
      <w:pPr>
        <w:ind w:left="5040"/>
      </w:pPr>
      <w:rPr>
        <w:rFonts w:ascii="Arial" w:eastAsia="Arial" w:hAnsi="Arial" w:cs="Arial"/>
        <w:b w:val="0"/>
        <w:i w:val="0"/>
        <w:strike w:val="0"/>
        <w:dstrike w:val="0"/>
        <w:color w:val="3C4043"/>
        <w:sz w:val="21"/>
        <w:szCs w:val="21"/>
        <w:u w:val="none" w:color="000000"/>
        <w:bdr w:val="none" w:sz="0" w:space="0" w:color="auto"/>
        <w:shd w:val="clear" w:color="auto" w:fill="auto"/>
        <w:vertAlign w:val="baseline"/>
      </w:rPr>
    </w:lvl>
    <w:lvl w:ilvl="7" w:tplc="C8527946">
      <w:start w:val="1"/>
      <w:numFmt w:val="bullet"/>
      <w:lvlText w:val="o"/>
      <w:lvlJc w:val="left"/>
      <w:pPr>
        <w:ind w:left="5760"/>
      </w:pPr>
      <w:rPr>
        <w:rFonts w:ascii="Arial" w:eastAsia="Arial" w:hAnsi="Arial" w:cs="Arial"/>
        <w:b w:val="0"/>
        <w:i w:val="0"/>
        <w:strike w:val="0"/>
        <w:dstrike w:val="0"/>
        <w:color w:val="3C4043"/>
        <w:sz w:val="21"/>
        <w:szCs w:val="21"/>
        <w:u w:val="none" w:color="000000"/>
        <w:bdr w:val="none" w:sz="0" w:space="0" w:color="auto"/>
        <w:shd w:val="clear" w:color="auto" w:fill="auto"/>
        <w:vertAlign w:val="baseline"/>
      </w:rPr>
    </w:lvl>
    <w:lvl w:ilvl="8" w:tplc="194E0F36">
      <w:start w:val="1"/>
      <w:numFmt w:val="bullet"/>
      <w:lvlText w:val="▪"/>
      <w:lvlJc w:val="left"/>
      <w:pPr>
        <w:ind w:left="6480"/>
      </w:pPr>
      <w:rPr>
        <w:rFonts w:ascii="Arial" w:eastAsia="Arial" w:hAnsi="Arial" w:cs="Arial"/>
        <w:b w:val="0"/>
        <w:i w:val="0"/>
        <w:strike w:val="0"/>
        <w:dstrike w:val="0"/>
        <w:color w:val="3C4043"/>
        <w:sz w:val="21"/>
        <w:szCs w:val="21"/>
        <w:u w:val="none" w:color="000000"/>
        <w:bdr w:val="none" w:sz="0" w:space="0" w:color="auto"/>
        <w:shd w:val="clear" w:color="auto" w:fill="auto"/>
        <w:vertAlign w:val="baseline"/>
      </w:rPr>
    </w:lvl>
  </w:abstractNum>
  <w:abstractNum w:abstractNumId="1" w15:restartNumberingAfterBreak="0">
    <w:nsid w:val="109D7D70"/>
    <w:multiLevelType w:val="hybridMultilevel"/>
    <w:tmpl w:val="23D4F5DC"/>
    <w:lvl w:ilvl="0" w:tplc="3DBA9522">
      <w:start w:val="1"/>
      <w:numFmt w:val="decimal"/>
      <w:lvlText w:val="%1."/>
      <w:lvlJc w:val="left"/>
      <w:pPr>
        <w:ind w:left="18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F086C94">
      <w:numFmt w:val="taiwaneseCounting"/>
      <w:lvlText w:val="%2"/>
      <w:lvlJc w:val="left"/>
      <w:pPr>
        <w:ind w:left="2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7403FCA">
      <w:start w:val="1"/>
      <w:numFmt w:val="lowerRoman"/>
      <w:lvlText w:val="%3"/>
      <w:lvlJc w:val="left"/>
      <w:pPr>
        <w:ind w:left="3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348B0E0">
      <w:start w:val="1"/>
      <w:numFmt w:val="decimal"/>
      <w:lvlText w:val="%4"/>
      <w:lvlJc w:val="left"/>
      <w:pPr>
        <w:ind w:left="40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4EEA6C">
      <w:start w:val="1"/>
      <w:numFmt w:val="lowerLetter"/>
      <w:lvlText w:val="%5"/>
      <w:lvlJc w:val="left"/>
      <w:pPr>
        <w:ind w:left="47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0E6DC52">
      <w:start w:val="1"/>
      <w:numFmt w:val="lowerRoman"/>
      <w:lvlText w:val="%6"/>
      <w:lvlJc w:val="left"/>
      <w:pPr>
        <w:ind w:left="54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0A4AFCE">
      <w:start w:val="1"/>
      <w:numFmt w:val="decimal"/>
      <w:lvlText w:val="%7"/>
      <w:lvlJc w:val="left"/>
      <w:pPr>
        <w:ind w:left="6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AE5D24">
      <w:start w:val="1"/>
      <w:numFmt w:val="lowerLetter"/>
      <w:lvlText w:val="%8"/>
      <w:lvlJc w:val="left"/>
      <w:pPr>
        <w:ind w:left="68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75A4DA0">
      <w:start w:val="1"/>
      <w:numFmt w:val="lowerRoman"/>
      <w:lvlText w:val="%9"/>
      <w:lvlJc w:val="left"/>
      <w:pPr>
        <w:ind w:left="76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505044E"/>
    <w:multiLevelType w:val="multilevel"/>
    <w:tmpl w:val="8A10E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A4F29"/>
    <w:multiLevelType w:val="multilevel"/>
    <w:tmpl w:val="415A7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7263A"/>
    <w:multiLevelType w:val="multilevel"/>
    <w:tmpl w:val="76F07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452C32"/>
    <w:multiLevelType w:val="hybridMultilevel"/>
    <w:tmpl w:val="E5685BE0"/>
    <w:lvl w:ilvl="0" w:tplc="B1D270D2">
      <w:start w:val="1"/>
      <w:numFmt w:val="decimal"/>
      <w:lvlText w:val="%1."/>
      <w:lvlJc w:val="left"/>
      <w:pPr>
        <w:ind w:left="720" w:hanging="360"/>
      </w:pPr>
      <w:rPr>
        <w:rFonts w:hint="default"/>
      </w:rPr>
    </w:lvl>
    <w:lvl w:ilvl="1" w:tplc="A580A844" w:tentative="1">
      <w:start w:val="1"/>
      <w:numFmt w:val="lowerLetter"/>
      <w:lvlText w:val="%2."/>
      <w:lvlJc w:val="left"/>
      <w:pPr>
        <w:ind w:left="1440" w:hanging="360"/>
      </w:pPr>
    </w:lvl>
    <w:lvl w:ilvl="2" w:tplc="B1746086" w:tentative="1">
      <w:start w:val="1"/>
      <w:numFmt w:val="lowerRoman"/>
      <w:lvlText w:val="%3."/>
      <w:lvlJc w:val="right"/>
      <w:pPr>
        <w:ind w:left="2160" w:hanging="180"/>
      </w:pPr>
    </w:lvl>
    <w:lvl w:ilvl="3" w:tplc="8A8EFFC0" w:tentative="1">
      <w:start w:val="1"/>
      <w:numFmt w:val="decimal"/>
      <w:lvlText w:val="%4."/>
      <w:lvlJc w:val="left"/>
      <w:pPr>
        <w:ind w:left="2880" w:hanging="360"/>
      </w:pPr>
    </w:lvl>
    <w:lvl w:ilvl="4" w:tplc="F3409112" w:tentative="1">
      <w:start w:val="1"/>
      <w:numFmt w:val="lowerLetter"/>
      <w:lvlText w:val="%5."/>
      <w:lvlJc w:val="left"/>
      <w:pPr>
        <w:ind w:left="3600" w:hanging="360"/>
      </w:pPr>
    </w:lvl>
    <w:lvl w:ilvl="5" w:tplc="F5E60788" w:tentative="1">
      <w:start w:val="1"/>
      <w:numFmt w:val="lowerRoman"/>
      <w:lvlText w:val="%6."/>
      <w:lvlJc w:val="right"/>
      <w:pPr>
        <w:ind w:left="4320" w:hanging="180"/>
      </w:pPr>
    </w:lvl>
    <w:lvl w:ilvl="6" w:tplc="52785A92" w:tentative="1">
      <w:start w:val="1"/>
      <w:numFmt w:val="decimal"/>
      <w:lvlText w:val="%7."/>
      <w:lvlJc w:val="left"/>
      <w:pPr>
        <w:ind w:left="5040" w:hanging="360"/>
      </w:pPr>
    </w:lvl>
    <w:lvl w:ilvl="7" w:tplc="1D047478" w:tentative="1">
      <w:start w:val="1"/>
      <w:numFmt w:val="lowerLetter"/>
      <w:lvlText w:val="%8."/>
      <w:lvlJc w:val="left"/>
      <w:pPr>
        <w:ind w:left="5760" w:hanging="360"/>
      </w:pPr>
    </w:lvl>
    <w:lvl w:ilvl="8" w:tplc="9E8259F6" w:tentative="1">
      <w:start w:val="1"/>
      <w:numFmt w:val="lowerRoman"/>
      <w:lvlText w:val="%9."/>
      <w:lvlJc w:val="right"/>
      <w:pPr>
        <w:ind w:left="6480" w:hanging="180"/>
      </w:pPr>
    </w:lvl>
  </w:abstractNum>
  <w:abstractNum w:abstractNumId="6" w15:restartNumberingAfterBreak="0">
    <w:nsid w:val="31B068DE"/>
    <w:multiLevelType w:val="hybridMultilevel"/>
    <w:tmpl w:val="CFBE43CA"/>
    <w:lvl w:ilvl="0" w:tplc="15C8E910">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BC8F06">
      <w:numFmt w:val="taiwaneseCounting"/>
      <w:lvlText w:val="%2"/>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172BC7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BEB6C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FE0F0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5E6887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7D063F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69C007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47CD8C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D7F6173"/>
    <w:multiLevelType w:val="multilevel"/>
    <w:tmpl w:val="7F926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07A08"/>
    <w:multiLevelType w:val="hybridMultilevel"/>
    <w:tmpl w:val="A2D65E7E"/>
    <w:lvl w:ilvl="0" w:tplc="2B6424AA">
      <w:start w:val="1"/>
      <w:numFmt w:val="decimal"/>
      <w:lvlText w:val="%1."/>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0FA4D98">
      <w:numFmt w:val="taiwaneseCounting"/>
      <w:lvlText w:val="%2"/>
      <w:lvlJc w:val="left"/>
      <w:pPr>
        <w:ind w:left="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2C8270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3CE0C8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30415C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85C33B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7C00F2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582613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E403B4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A027C57"/>
    <w:multiLevelType w:val="hybridMultilevel"/>
    <w:tmpl w:val="F6524F3A"/>
    <w:lvl w:ilvl="0" w:tplc="3664074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804E8C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0A457B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CE8915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48140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FDC25C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84AA96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4CE700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EB0797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8091FAA"/>
    <w:multiLevelType w:val="hybridMultilevel"/>
    <w:tmpl w:val="4C0CE682"/>
    <w:lvl w:ilvl="0" w:tplc="A6266DD2">
      <w:numFmt w:val="bullet"/>
      <w:lvlText w:val=""/>
      <w:lvlJc w:val="left"/>
      <w:pPr>
        <w:ind w:left="720" w:hanging="360"/>
      </w:pPr>
      <w:rPr>
        <w:rFonts w:ascii="Symbol" w:eastAsia="Arial" w:hAnsi="Symbol" w:cs="Arial" w:hint="default"/>
      </w:rPr>
    </w:lvl>
    <w:lvl w:ilvl="1" w:tplc="7742BBAE" w:tentative="1">
      <w:start w:val="1"/>
      <w:numFmt w:val="bullet"/>
      <w:lvlText w:val="o"/>
      <w:lvlJc w:val="left"/>
      <w:pPr>
        <w:ind w:left="1440" w:hanging="360"/>
      </w:pPr>
      <w:rPr>
        <w:rFonts w:ascii="Courier New" w:hAnsi="Courier New" w:cs="Courier New" w:hint="default"/>
      </w:rPr>
    </w:lvl>
    <w:lvl w:ilvl="2" w:tplc="ABE03478" w:tentative="1">
      <w:start w:val="1"/>
      <w:numFmt w:val="bullet"/>
      <w:lvlText w:val=""/>
      <w:lvlJc w:val="left"/>
      <w:pPr>
        <w:ind w:left="2160" w:hanging="360"/>
      </w:pPr>
      <w:rPr>
        <w:rFonts w:ascii="Wingdings" w:hAnsi="Wingdings" w:hint="default"/>
      </w:rPr>
    </w:lvl>
    <w:lvl w:ilvl="3" w:tplc="6710273A" w:tentative="1">
      <w:start w:val="1"/>
      <w:numFmt w:val="bullet"/>
      <w:lvlText w:val=""/>
      <w:lvlJc w:val="left"/>
      <w:pPr>
        <w:ind w:left="2880" w:hanging="360"/>
      </w:pPr>
      <w:rPr>
        <w:rFonts w:ascii="Symbol" w:hAnsi="Symbol" w:hint="default"/>
      </w:rPr>
    </w:lvl>
    <w:lvl w:ilvl="4" w:tplc="3A0A1466" w:tentative="1">
      <w:start w:val="1"/>
      <w:numFmt w:val="bullet"/>
      <w:lvlText w:val="o"/>
      <w:lvlJc w:val="left"/>
      <w:pPr>
        <w:ind w:left="3600" w:hanging="360"/>
      </w:pPr>
      <w:rPr>
        <w:rFonts w:ascii="Courier New" w:hAnsi="Courier New" w:cs="Courier New" w:hint="default"/>
      </w:rPr>
    </w:lvl>
    <w:lvl w:ilvl="5" w:tplc="FD625D76" w:tentative="1">
      <w:start w:val="1"/>
      <w:numFmt w:val="bullet"/>
      <w:lvlText w:val=""/>
      <w:lvlJc w:val="left"/>
      <w:pPr>
        <w:ind w:left="4320" w:hanging="360"/>
      </w:pPr>
      <w:rPr>
        <w:rFonts w:ascii="Wingdings" w:hAnsi="Wingdings" w:hint="default"/>
      </w:rPr>
    </w:lvl>
    <w:lvl w:ilvl="6" w:tplc="F590360E" w:tentative="1">
      <w:start w:val="1"/>
      <w:numFmt w:val="bullet"/>
      <w:lvlText w:val=""/>
      <w:lvlJc w:val="left"/>
      <w:pPr>
        <w:ind w:left="5040" w:hanging="360"/>
      </w:pPr>
      <w:rPr>
        <w:rFonts w:ascii="Symbol" w:hAnsi="Symbol" w:hint="default"/>
      </w:rPr>
    </w:lvl>
    <w:lvl w:ilvl="7" w:tplc="48B22524" w:tentative="1">
      <w:start w:val="1"/>
      <w:numFmt w:val="bullet"/>
      <w:lvlText w:val="o"/>
      <w:lvlJc w:val="left"/>
      <w:pPr>
        <w:ind w:left="5760" w:hanging="360"/>
      </w:pPr>
      <w:rPr>
        <w:rFonts w:ascii="Courier New" w:hAnsi="Courier New" w:cs="Courier New" w:hint="default"/>
      </w:rPr>
    </w:lvl>
    <w:lvl w:ilvl="8" w:tplc="54025FF4" w:tentative="1">
      <w:start w:val="1"/>
      <w:numFmt w:val="bullet"/>
      <w:lvlText w:val=""/>
      <w:lvlJc w:val="left"/>
      <w:pPr>
        <w:ind w:left="6480" w:hanging="360"/>
      </w:pPr>
      <w:rPr>
        <w:rFonts w:ascii="Wingdings" w:hAnsi="Wingdings" w:hint="default"/>
      </w:rPr>
    </w:lvl>
  </w:abstractNum>
  <w:abstractNum w:abstractNumId="11" w15:restartNumberingAfterBreak="0">
    <w:nsid w:val="6DA47961"/>
    <w:multiLevelType w:val="hybridMultilevel"/>
    <w:tmpl w:val="46A825FE"/>
    <w:lvl w:ilvl="0" w:tplc="A18263E0">
      <w:start w:val="1"/>
      <w:numFmt w:val="decimal"/>
      <w:lvlText w:val="%1"/>
      <w:lvlJc w:val="left"/>
      <w:pPr>
        <w:ind w:left="720" w:hanging="360"/>
      </w:pPr>
      <w:rPr>
        <w:rFonts w:hint="default"/>
      </w:rPr>
    </w:lvl>
    <w:lvl w:ilvl="1" w:tplc="F1D2BA66">
      <w:start w:val="1"/>
      <w:numFmt w:val="lowerLetter"/>
      <w:lvlText w:val="%2."/>
      <w:lvlJc w:val="left"/>
      <w:pPr>
        <w:ind w:left="1440" w:hanging="360"/>
      </w:pPr>
    </w:lvl>
    <w:lvl w:ilvl="2" w:tplc="8EEC9F10" w:tentative="1">
      <w:start w:val="1"/>
      <w:numFmt w:val="lowerRoman"/>
      <w:lvlText w:val="%3."/>
      <w:lvlJc w:val="right"/>
      <w:pPr>
        <w:ind w:left="2160" w:hanging="180"/>
      </w:pPr>
    </w:lvl>
    <w:lvl w:ilvl="3" w:tplc="9104E05C" w:tentative="1">
      <w:start w:val="1"/>
      <w:numFmt w:val="decimal"/>
      <w:lvlText w:val="%4."/>
      <w:lvlJc w:val="left"/>
      <w:pPr>
        <w:ind w:left="2880" w:hanging="360"/>
      </w:pPr>
    </w:lvl>
    <w:lvl w:ilvl="4" w:tplc="B0D0B6D8" w:tentative="1">
      <w:start w:val="1"/>
      <w:numFmt w:val="lowerLetter"/>
      <w:lvlText w:val="%5."/>
      <w:lvlJc w:val="left"/>
      <w:pPr>
        <w:ind w:left="3600" w:hanging="360"/>
      </w:pPr>
    </w:lvl>
    <w:lvl w:ilvl="5" w:tplc="2DC2B2F0" w:tentative="1">
      <w:start w:val="1"/>
      <w:numFmt w:val="lowerRoman"/>
      <w:lvlText w:val="%6."/>
      <w:lvlJc w:val="right"/>
      <w:pPr>
        <w:ind w:left="4320" w:hanging="180"/>
      </w:pPr>
    </w:lvl>
    <w:lvl w:ilvl="6" w:tplc="2BEA3678" w:tentative="1">
      <w:start w:val="1"/>
      <w:numFmt w:val="decimal"/>
      <w:lvlText w:val="%7."/>
      <w:lvlJc w:val="left"/>
      <w:pPr>
        <w:ind w:left="5040" w:hanging="360"/>
      </w:pPr>
    </w:lvl>
    <w:lvl w:ilvl="7" w:tplc="187CB40E" w:tentative="1">
      <w:start w:val="1"/>
      <w:numFmt w:val="lowerLetter"/>
      <w:lvlText w:val="%8."/>
      <w:lvlJc w:val="left"/>
      <w:pPr>
        <w:ind w:left="5760" w:hanging="360"/>
      </w:pPr>
    </w:lvl>
    <w:lvl w:ilvl="8" w:tplc="1618FF3C" w:tentative="1">
      <w:start w:val="1"/>
      <w:numFmt w:val="lowerRoman"/>
      <w:lvlText w:val="%9."/>
      <w:lvlJc w:val="right"/>
      <w:pPr>
        <w:ind w:left="6480" w:hanging="180"/>
      </w:pPr>
    </w:lvl>
  </w:abstractNum>
  <w:abstractNum w:abstractNumId="12" w15:restartNumberingAfterBreak="0">
    <w:nsid w:val="7EAE36A9"/>
    <w:multiLevelType w:val="multilevel"/>
    <w:tmpl w:val="510CB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187370">
    <w:abstractNumId w:val="0"/>
  </w:num>
  <w:num w:numId="2" w16cid:durableId="1828936575">
    <w:abstractNumId w:val="1"/>
  </w:num>
  <w:num w:numId="3" w16cid:durableId="19430713">
    <w:abstractNumId w:val="8"/>
  </w:num>
  <w:num w:numId="4" w16cid:durableId="1899585787">
    <w:abstractNumId w:val="6"/>
  </w:num>
  <w:num w:numId="5" w16cid:durableId="2016421385">
    <w:abstractNumId w:val="9"/>
  </w:num>
  <w:num w:numId="6" w16cid:durableId="2117210677">
    <w:abstractNumId w:val="10"/>
  </w:num>
  <w:num w:numId="7" w16cid:durableId="1349060163">
    <w:abstractNumId w:val="5"/>
  </w:num>
  <w:num w:numId="8" w16cid:durableId="1963339205">
    <w:abstractNumId w:val="11"/>
  </w:num>
  <w:num w:numId="9" w16cid:durableId="1729258015">
    <w:abstractNumId w:val="2"/>
  </w:num>
  <w:num w:numId="10" w16cid:durableId="1312103107">
    <w:abstractNumId w:val="3"/>
  </w:num>
  <w:num w:numId="11" w16cid:durableId="2093967188">
    <w:abstractNumId w:val="4"/>
  </w:num>
  <w:num w:numId="12" w16cid:durableId="1933782722">
    <w:abstractNumId w:val="7"/>
  </w:num>
  <w:num w:numId="13" w16cid:durableId="6633129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91A"/>
    <w:rsid w:val="000205CE"/>
    <w:rsid w:val="00026E40"/>
    <w:rsid w:val="000A6D56"/>
    <w:rsid w:val="000C7385"/>
    <w:rsid w:val="000D111E"/>
    <w:rsid w:val="00157D9D"/>
    <w:rsid w:val="001638AB"/>
    <w:rsid w:val="00175FC8"/>
    <w:rsid w:val="001C1983"/>
    <w:rsid w:val="001C5B60"/>
    <w:rsid w:val="001C7789"/>
    <w:rsid w:val="001E11D5"/>
    <w:rsid w:val="002069E3"/>
    <w:rsid w:val="00232CE2"/>
    <w:rsid w:val="0026561A"/>
    <w:rsid w:val="002A2627"/>
    <w:rsid w:val="002A68CE"/>
    <w:rsid w:val="002A7BF7"/>
    <w:rsid w:val="0033211F"/>
    <w:rsid w:val="003511DD"/>
    <w:rsid w:val="003B404D"/>
    <w:rsid w:val="003B76FC"/>
    <w:rsid w:val="003D2D36"/>
    <w:rsid w:val="003D7C07"/>
    <w:rsid w:val="003D7EC3"/>
    <w:rsid w:val="00464D5E"/>
    <w:rsid w:val="00480BAB"/>
    <w:rsid w:val="004D0F20"/>
    <w:rsid w:val="00536089"/>
    <w:rsid w:val="00545562"/>
    <w:rsid w:val="00552EA5"/>
    <w:rsid w:val="00577033"/>
    <w:rsid w:val="005E2C19"/>
    <w:rsid w:val="0063727B"/>
    <w:rsid w:val="00651896"/>
    <w:rsid w:val="006638BD"/>
    <w:rsid w:val="006B5D22"/>
    <w:rsid w:val="006E4717"/>
    <w:rsid w:val="006F1193"/>
    <w:rsid w:val="00701E14"/>
    <w:rsid w:val="00715863"/>
    <w:rsid w:val="00725E19"/>
    <w:rsid w:val="007B5119"/>
    <w:rsid w:val="00821604"/>
    <w:rsid w:val="008444B1"/>
    <w:rsid w:val="00850FC0"/>
    <w:rsid w:val="00882F46"/>
    <w:rsid w:val="0088492E"/>
    <w:rsid w:val="00894358"/>
    <w:rsid w:val="00894AE3"/>
    <w:rsid w:val="008A6BEA"/>
    <w:rsid w:val="009505F5"/>
    <w:rsid w:val="0096383C"/>
    <w:rsid w:val="00986952"/>
    <w:rsid w:val="009C04CD"/>
    <w:rsid w:val="00A35710"/>
    <w:rsid w:val="00AB2A11"/>
    <w:rsid w:val="00B1491A"/>
    <w:rsid w:val="00B565A8"/>
    <w:rsid w:val="00B95744"/>
    <w:rsid w:val="00BA6E1D"/>
    <w:rsid w:val="00BE2B91"/>
    <w:rsid w:val="00C454C1"/>
    <w:rsid w:val="00C66E5B"/>
    <w:rsid w:val="00C7107A"/>
    <w:rsid w:val="00CE5822"/>
    <w:rsid w:val="00D41B79"/>
    <w:rsid w:val="00D44008"/>
    <w:rsid w:val="00D50CAF"/>
    <w:rsid w:val="00D724D4"/>
    <w:rsid w:val="00D72CEC"/>
    <w:rsid w:val="00D738C7"/>
    <w:rsid w:val="00D76E07"/>
    <w:rsid w:val="00DF3D50"/>
    <w:rsid w:val="00E810D3"/>
    <w:rsid w:val="00E85E4F"/>
    <w:rsid w:val="00E87E08"/>
    <w:rsid w:val="00E96799"/>
    <w:rsid w:val="00F1715F"/>
    <w:rsid w:val="00F3175A"/>
    <w:rsid w:val="00F55625"/>
    <w:rsid w:val="00FF183B"/>
    <w:rsid w:val="00FF5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CE99C"/>
  <w15:docId w15:val="{0A85DA68-7E8A-4DAE-B837-9FB06F1F1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71" w:lineRule="auto"/>
      <w:ind w:left="370" w:hanging="370"/>
    </w:pPr>
    <w:rPr>
      <w:rFonts w:ascii="Arial" w:eastAsia="Arial" w:hAnsi="Arial" w:cs="Arial"/>
      <w:color w:val="000000"/>
      <w:sz w:val="22"/>
    </w:rPr>
  </w:style>
  <w:style w:type="paragraph" w:styleId="Heading1">
    <w:name w:val="heading 1"/>
    <w:next w:val="Normal"/>
    <w:link w:val="Heading1Char"/>
    <w:uiPriority w:val="9"/>
    <w:qFormat/>
    <w:pPr>
      <w:keepNext/>
      <w:keepLines/>
      <w:spacing w:after="46" w:line="259" w:lineRule="auto"/>
      <w:ind w:left="10" w:hanging="10"/>
      <w:outlineLvl w:val="0"/>
    </w:pPr>
    <w:rPr>
      <w:rFonts w:ascii="Arial" w:eastAsia="Arial" w:hAnsi="Arial" w:cs="Arial"/>
      <w:b/>
      <w:color w:val="434343"/>
      <w:sz w:val="28"/>
      <w:shd w:val="clear" w:color="auto" w:fill="00FFFF"/>
    </w:rPr>
  </w:style>
  <w:style w:type="paragraph" w:styleId="Heading2">
    <w:name w:val="heading 2"/>
    <w:next w:val="Normal"/>
    <w:link w:val="Heading2Char"/>
    <w:uiPriority w:val="9"/>
    <w:unhideWhenUsed/>
    <w:qFormat/>
    <w:pPr>
      <w:keepNext/>
      <w:keepLines/>
      <w:spacing w:after="39" w:line="265" w:lineRule="auto"/>
      <w:ind w:left="10" w:hanging="10"/>
      <w:outlineLvl w:val="1"/>
    </w:pPr>
    <w:rPr>
      <w:rFonts w:ascii="Calibri" w:eastAsia="Calibri" w:hAnsi="Calibri" w:cs="Calibri"/>
      <w:b/>
      <w:color w:val="434343"/>
      <w:sz w:val="26"/>
      <w:shd w:val="clear" w:color="auto" w:fill="D9EAD3"/>
    </w:rPr>
  </w:style>
  <w:style w:type="paragraph" w:styleId="Heading3">
    <w:name w:val="heading 3"/>
    <w:basedOn w:val="Normal"/>
    <w:next w:val="Normal"/>
    <w:link w:val="Heading3Char"/>
    <w:uiPriority w:val="9"/>
    <w:unhideWhenUsed/>
    <w:qFormat/>
    <w:rsid w:val="00D724D4"/>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unhideWhenUsed/>
    <w:qFormat/>
    <w:rsid w:val="00D724D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D724D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D724D4"/>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D724D4"/>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D724D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D724D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434343"/>
      <w:sz w:val="28"/>
      <w:shd w:val="clear" w:color="auto" w:fill="00FFFF"/>
    </w:rPr>
  </w:style>
  <w:style w:type="character" w:customStyle="1" w:styleId="Heading2Char">
    <w:name w:val="Heading 2 Char"/>
    <w:link w:val="Heading2"/>
    <w:rPr>
      <w:rFonts w:ascii="Calibri" w:eastAsia="Calibri" w:hAnsi="Calibri" w:cs="Calibri"/>
      <w:b/>
      <w:color w:val="434343"/>
      <w:sz w:val="26"/>
      <w:shd w:val="clear" w:color="auto" w:fill="D9EAD3"/>
    </w:rPr>
  </w:style>
  <w:style w:type="paragraph" w:styleId="ListParagraph">
    <w:name w:val="List Paragraph"/>
    <w:basedOn w:val="Normal"/>
    <w:uiPriority w:val="34"/>
    <w:qFormat/>
    <w:rsid w:val="003B76FC"/>
    <w:pPr>
      <w:ind w:left="720"/>
      <w:contextualSpacing/>
    </w:pPr>
  </w:style>
  <w:style w:type="character" w:customStyle="1" w:styleId="Heading3Char">
    <w:name w:val="Heading 3 Char"/>
    <w:basedOn w:val="DefaultParagraphFont"/>
    <w:link w:val="Heading3"/>
    <w:uiPriority w:val="9"/>
    <w:rsid w:val="00D724D4"/>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D724D4"/>
    <w:rPr>
      <w:rFonts w:asciiTheme="majorHAnsi" w:eastAsiaTheme="majorEastAsia" w:hAnsiTheme="majorHAnsi" w:cstheme="majorBidi"/>
      <w:i/>
      <w:iCs/>
      <w:color w:val="2F5496" w:themeColor="accent1" w:themeShade="BF"/>
      <w:sz w:val="22"/>
    </w:rPr>
  </w:style>
  <w:style w:type="character" w:customStyle="1" w:styleId="Heading5Char">
    <w:name w:val="Heading 5 Char"/>
    <w:basedOn w:val="DefaultParagraphFont"/>
    <w:link w:val="Heading5"/>
    <w:uiPriority w:val="9"/>
    <w:rsid w:val="00D724D4"/>
    <w:rPr>
      <w:rFonts w:asciiTheme="majorHAnsi" w:eastAsiaTheme="majorEastAsia" w:hAnsiTheme="majorHAnsi" w:cstheme="majorBidi"/>
      <w:color w:val="2F5496" w:themeColor="accent1" w:themeShade="BF"/>
      <w:sz w:val="22"/>
    </w:rPr>
  </w:style>
  <w:style w:type="character" w:customStyle="1" w:styleId="Heading6Char">
    <w:name w:val="Heading 6 Char"/>
    <w:basedOn w:val="DefaultParagraphFont"/>
    <w:link w:val="Heading6"/>
    <w:uiPriority w:val="9"/>
    <w:rsid w:val="00D724D4"/>
    <w:rPr>
      <w:rFonts w:asciiTheme="majorHAnsi" w:eastAsiaTheme="majorEastAsia" w:hAnsiTheme="majorHAnsi" w:cstheme="majorBidi"/>
      <w:color w:val="1F3763" w:themeColor="accent1" w:themeShade="7F"/>
      <w:sz w:val="22"/>
    </w:rPr>
  </w:style>
  <w:style w:type="character" w:customStyle="1" w:styleId="Heading7Char">
    <w:name w:val="Heading 7 Char"/>
    <w:basedOn w:val="DefaultParagraphFont"/>
    <w:link w:val="Heading7"/>
    <w:uiPriority w:val="9"/>
    <w:rsid w:val="00D724D4"/>
    <w:rPr>
      <w:rFonts w:asciiTheme="majorHAnsi" w:eastAsiaTheme="majorEastAsia" w:hAnsiTheme="majorHAnsi" w:cstheme="majorBidi"/>
      <w:i/>
      <w:iCs/>
      <w:color w:val="1F3763" w:themeColor="accent1" w:themeShade="7F"/>
      <w:sz w:val="22"/>
    </w:rPr>
  </w:style>
  <w:style w:type="character" w:customStyle="1" w:styleId="Heading8Char">
    <w:name w:val="Heading 8 Char"/>
    <w:basedOn w:val="DefaultParagraphFont"/>
    <w:link w:val="Heading8"/>
    <w:uiPriority w:val="9"/>
    <w:rsid w:val="00D724D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D724D4"/>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D41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competitions/customer-churn-prediction-2020/dat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2013 - 2022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749E3-1A9E-4065-B4F0-25B4B58B3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862</TotalTime>
  <Pages>7</Pages>
  <Words>2061</Words>
  <Characters>11748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DACS07 - Telecommunications ChurnQuest</vt:lpstr>
    </vt:vector>
  </TitlesOfParts>
  <Company/>
  <LinksUpToDate>false</LinksUpToDate>
  <CharactersWithSpaces>13782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DACS07 - Telecommunications ChurnQuest</dc:title>
  <dc:creator>abcom</dc:creator>
  <cp:lastModifiedBy>abcom</cp:lastModifiedBy>
  <cp:revision>19</cp:revision>
  <dcterms:created xsi:type="dcterms:W3CDTF">2026-08-18T14:00:00Z</dcterms:created>
  <dcterms:modified xsi:type="dcterms:W3CDTF">2026-09-02T08:48:00Z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d430025d-8814-4cc9-bd04-8a7100ee2a42</vt:lpwstr>
  </property>
</Properties>
</file>