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F49E" w14:textId="77777777" w:rsidR="00F2038E" w:rsidRDefault="00425CDC">
      <w:r>
        <w:rPr>
          <w:noProof/>
        </w:rPr>
        <w:pict w14:anchorId="5B81F4B9"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14:paraId="5B81F4CC" w14:textId="77777777"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14:paraId="5B81F4CD" w14:textId="77777777"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14:paraId="5B81F4CE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Train &amp; Test Placement Data Sets </w:t>
                  </w:r>
                </w:p>
                <w:p w14:paraId="5B81F4CF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Data Sets Accuracy Results in Chart </w:t>
                  </w:r>
                </w:p>
                <w:p w14:paraId="5B81F4D0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Data Sets Accuracy Results </w:t>
                  </w:r>
                </w:p>
                <w:p w14:paraId="5B81F4D1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Prediction </w:t>
                  </w:r>
                  <w:proofErr w:type="gramStart"/>
                  <w:r w:rsidRPr="007C3B54">
                    <w:rPr>
                      <w:sz w:val="28"/>
                      <w:szCs w:val="28"/>
                    </w:rPr>
                    <w:t>Of</w:t>
                  </w:r>
                  <w:proofErr w:type="gramEnd"/>
                  <w:r w:rsidRPr="007C3B54">
                    <w:rPr>
                      <w:sz w:val="28"/>
                      <w:szCs w:val="28"/>
                    </w:rPr>
                    <w:t xml:space="preserve"> Placement Type </w:t>
                  </w:r>
                </w:p>
                <w:p w14:paraId="5B81F4D2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Prediction Type Ratio </w:t>
                  </w:r>
                </w:p>
                <w:p w14:paraId="5B81F4D3" w14:textId="77777777"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Download Placement Predicted Data Sets </w:t>
                  </w:r>
                </w:p>
                <w:p w14:paraId="5B81F4D4" w14:textId="77777777" w:rsidR="00740FD3" w:rsidRPr="00740FD3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Predicted Type Ratio Results </w:t>
                  </w:r>
                </w:p>
                <w:p w14:paraId="5B81F4D5" w14:textId="77777777"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 w14:anchorId="5B81F4BA">
          <v:rect id="_x0000_s1032" style="position:absolute;margin-left:89.8pt;margin-top:-41.3pt;width:368.9pt;height:54.25pt;z-index:251664384" strokecolor="white [3212]">
            <v:textbox>
              <w:txbxContent>
                <w:p w14:paraId="5B81F4D6" w14:textId="77777777"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14:paraId="5B81F49F" w14:textId="77777777" w:rsidR="00A14F90" w:rsidRDefault="00A14F90"/>
    <w:p w14:paraId="5B81F4A0" w14:textId="77777777" w:rsidR="00A14F90" w:rsidRDefault="00A14F90"/>
    <w:p w14:paraId="5B81F4A1" w14:textId="77777777" w:rsidR="00A007C8" w:rsidRDefault="00425CDC">
      <w:r>
        <w:rPr>
          <w:noProof/>
        </w:rPr>
        <w:pict w14:anchorId="5B81F4B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14:paraId="5B81F4A2" w14:textId="2649008D" w:rsidR="00A007C8" w:rsidRDefault="009D78DC" w:rsidP="00A007C8">
      <w:r>
        <w:t xml:space="preserve">                                                       </w:t>
      </w:r>
    </w:p>
    <w:p w14:paraId="5B81F4A3" w14:textId="77777777" w:rsidR="00F7217A" w:rsidRDefault="00425CDC" w:rsidP="00A007C8">
      <w:pPr>
        <w:tabs>
          <w:tab w:val="left" w:pos="1685"/>
        </w:tabs>
      </w:pPr>
      <w:r>
        <w:rPr>
          <w:noProof/>
        </w:rPr>
        <w:pict w14:anchorId="5B81F4BC"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5B81F4BD"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14:paraId="5B81F4D7" w14:textId="77777777"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</w:t>
      </w:r>
      <w:proofErr w:type="gramStart"/>
      <w:r w:rsidR="00B21CC4">
        <w:t xml:space="preserve">all </w:t>
      </w:r>
      <w:r w:rsidR="00F016EB">
        <w:t xml:space="preserve"> Information</w:t>
      </w:r>
      <w:proofErr w:type="gramEnd"/>
    </w:p>
    <w:p w14:paraId="5B81F4A4" w14:textId="77777777" w:rsidR="00F7217A" w:rsidRPr="00F7217A" w:rsidRDefault="00425CDC" w:rsidP="008F36B4">
      <w:pPr>
        <w:tabs>
          <w:tab w:val="center" w:pos="4680"/>
        </w:tabs>
        <w:ind w:firstLine="2160"/>
      </w:pPr>
      <w:r>
        <w:rPr>
          <w:noProof/>
        </w:rPr>
        <w:pict w14:anchorId="5B81F4BE"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5B81F4BF"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14:paraId="5B81F4A5" w14:textId="77777777" w:rsidR="00F7217A" w:rsidRPr="00F7217A" w:rsidRDefault="00425CDC" w:rsidP="00F7217A">
      <w:r>
        <w:rPr>
          <w:noProof/>
        </w:rPr>
        <w:pict w14:anchorId="5B81F4C0">
          <v:rect id="_x0000_s1049" style="position:absolute;margin-left:-38pt;margin-top:17.65pt;width:67.95pt;height:42.9pt;z-index:251673600" strokecolor="white [3212]">
            <v:textbox>
              <w:txbxContent>
                <w:p w14:paraId="5B81F4D8" w14:textId="77777777"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14:paraId="5B81F4A6" w14:textId="77777777" w:rsidR="00F7217A" w:rsidRPr="00F7217A" w:rsidRDefault="00F7217A" w:rsidP="00F7217A"/>
    <w:p w14:paraId="5B81F4A7" w14:textId="77777777" w:rsidR="00F7217A" w:rsidRPr="00F7217A" w:rsidRDefault="00425CDC" w:rsidP="00F7217A">
      <w:r>
        <w:rPr>
          <w:noProof/>
        </w:rPr>
        <w:pict w14:anchorId="5B81F4C1"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 w14:anchorId="5B81F4C2">
          <v:rect id="_x0000_s1060" style="position:absolute;margin-left:49.35pt;margin-top:9.65pt;width:83.65pt;height:54.9pt;z-index:251682816" strokecolor="white [3212]">
            <v:textbox>
              <w:txbxContent>
                <w:p w14:paraId="5B81F4D9" w14:textId="77777777"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14:paraId="5B81F4A8" w14:textId="77777777" w:rsidR="00F7217A" w:rsidRPr="00F7217A" w:rsidRDefault="00F7217A" w:rsidP="00F7217A"/>
    <w:p w14:paraId="5B81F4A9" w14:textId="77777777" w:rsidR="00F7217A" w:rsidRPr="00F7217A" w:rsidRDefault="00F7217A" w:rsidP="00F7217A"/>
    <w:p w14:paraId="5B81F4AA" w14:textId="77777777" w:rsidR="00F7217A" w:rsidRPr="0055006A" w:rsidRDefault="00425CDC" w:rsidP="006406A5">
      <w:pPr>
        <w:tabs>
          <w:tab w:val="left" w:pos="2831"/>
        </w:tabs>
        <w:rPr>
          <w:b/>
          <w:color w:val="FF0000"/>
        </w:rPr>
      </w:pPr>
      <w:r>
        <w:rPr>
          <w:noProof/>
        </w:rPr>
        <w:pict w14:anchorId="5B81F4C3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14:paraId="5B81F4DA" w14:textId="77777777" w:rsidR="00FB5131" w:rsidRDefault="00FB5131"/>
                <w:p w14:paraId="5B81F4DB" w14:textId="77777777"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14:paraId="5B81F4AB" w14:textId="77777777" w:rsidR="00F7217A" w:rsidRDefault="00F7217A" w:rsidP="00F7217A"/>
    <w:p w14:paraId="5B81F4AC" w14:textId="77777777" w:rsidR="00A14F90" w:rsidRDefault="00F7217A" w:rsidP="00F7217A">
      <w:pPr>
        <w:tabs>
          <w:tab w:val="left" w:pos="7414"/>
        </w:tabs>
      </w:pPr>
      <w:r>
        <w:tab/>
      </w:r>
    </w:p>
    <w:p w14:paraId="5B81F4AD" w14:textId="77777777" w:rsidR="00C34478" w:rsidRDefault="00425CDC" w:rsidP="00F7217A">
      <w:pPr>
        <w:tabs>
          <w:tab w:val="left" w:pos="7414"/>
        </w:tabs>
      </w:pPr>
      <w:r>
        <w:rPr>
          <w:noProof/>
        </w:rPr>
        <w:pict w14:anchorId="5B81F4C4"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 w14:anchorId="5B81F4C5"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14:paraId="5B81F4AE" w14:textId="77777777" w:rsidR="00C34478" w:rsidRDefault="00C34478" w:rsidP="00F7217A">
      <w:pPr>
        <w:tabs>
          <w:tab w:val="left" w:pos="7414"/>
        </w:tabs>
      </w:pPr>
    </w:p>
    <w:p w14:paraId="5B81F4AF" w14:textId="77777777" w:rsidR="00C34478" w:rsidRDefault="00425CDC" w:rsidP="00F7217A">
      <w:pPr>
        <w:tabs>
          <w:tab w:val="left" w:pos="7414"/>
        </w:tabs>
      </w:pPr>
      <w:r>
        <w:rPr>
          <w:noProof/>
        </w:rPr>
        <w:pict w14:anchorId="5B81F4C6"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14:paraId="5B81F4DC" w14:textId="77777777"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14:paraId="5B81F4DD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5B81F4DE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5B81F4DF" w14:textId="77777777"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14:paraId="5B81F4B0" w14:textId="77777777" w:rsidR="00C34478" w:rsidRDefault="00C34478" w:rsidP="00F7217A">
      <w:pPr>
        <w:tabs>
          <w:tab w:val="left" w:pos="7414"/>
        </w:tabs>
      </w:pPr>
    </w:p>
    <w:p w14:paraId="5B81F4B1" w14:textId="77777777" w:rsidR="001477D1" w:rsidRDefault="00425CDC" w:rsidP="001477D1">
      <w:pPr>
        <w:tabs>
          <w:tab w:val="left" w:pos="7414"/>
        </w:tabs>
      </w:pPr>
      <w:r>
        <w:rPr>
          <w:noProof/>
        </w:rPr>
        <w:pict w14:anchorId="5B81F4C7">
          <v:rect id="_x0000_s1057" style="position:absolute;margin-left:253.8pt;margin-top:1.7pt;width:264.75pt;height:166.5pt;z-index:251680768" strokecolor="white [3212]">
            <v:textbox>
              <w:txbxContent>
                <w:p w14:paraId="5B81F4E0" w14:textId="77777777" w:rsidR="00390349" w:rsidRDefault="00390349" w:rsidP="00390349">
                  <w:r>
                    <w:t>REGISTER AND LOGIN,</w:t>
                  </w:r>
                </w:p>
                <w:p w14:paraId="5B81F4E1" w14:textId="77777777" w:rsidR="00390349" w:rsidRDefault="007C3B54" w:rsidP="00390349">
                  <w:r w:rsidRPr="007C3B54">
                    <w:t>PREDICT PLACEMENT TYPE</w:t>
                  </w:r>
                  <w:r w:rsidR="00390349">
                    <w:t>,</w:t>
                  </w:r>
                </w:p>
                <w:p w14:paraId="5B81F4E2" w14:textId="77777777"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14:paraId="5B81F4B2" w14:textId="77777777" w:rsidR="001477D1" w:rsidRDefault="001477D1" w:rsidP="001477D1">
      <w:pPr>
        <w:tabs>
          <w:tab w:val="left" w:pos="7414"/>
        </w:tabs>
      </w:pPr>
    </w:p>
    <w:p w14:paraId="5B81F4B3" w14:textId="77777777" w:rsidR="0090458F" w:rsidRDefault="0090458F" w:rsidP="001477D1">
      <w:pPr>
        <w:tabs>
          <w:tab w:val="left" w:pos="7414"/>
        </w:tabs>
      </w:pPr>
    </w:p>
    <w:p w14:paraId="5B81F4B4" w14:textId="77777777" w:rsidR="00C34478" w:rsidRDefault="00C34478" w:rsidP="00F7217A">
      <w:pPr>
        <w:tabs>
          <w:tab w:val="left" w:pos="7414"/>
        </w:tabs>
      </w:pPr>
    </w:p>
    <w:p w14:paraId="5B81F4B5" w14:textId="77777777" w:rsidR="00C34478" w:rsidRDefault="00C34478" w:rsidP="00F7217A">
      <w:pPr>
        <w:tabs>
          <w:tab w:val="left" w:pos="7414"/>
        </w:tabs>
      </w:pPr>
    </w:p>
    <w:p w14:paraId="5B81F4B6" w14:textId="77777777" w:rsidR="00C34478" w:rsidRDefault="00C34478" w:rsidP="00F7217A">
      <w:pPr>
        <w:tabs>
          <w:tab w:val="left" w:pos="7414"/>
        </w:tabs>
      </w:pPr>
    </w:p>
    <w:p w14:paraId="5B81F4B7" w14:textId="77777777"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F4CA" w14:textId="77777777" w:rsidR="00DA5FF3" w:rsidRDefault="00DA5FF3" w:rsidP="00297231">
      <w:pPr>
        <w:spacing w:after="0" w:line="240" w:lineRule="auto"/>
      </w:pPr>
      <w:r>
        <w:separator/>
      </w:r>
    </w:p>
  </w:endnote>
  <w:endnote w:type="continuationSeparator" w:id="0">
    <w:p w14:paraId="5B81F4CB" w14:textId="77777777" w:rsidR="00DA5FF3" w:rsidRDefault="00DA5FF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F4C8" w14:textId="77777777" w:rsidR="00DA5FF3" w:rsidRDefault="00DA5FF3" w:rsidP="00297231">
      <w:pPr>
        <w:spacing w:after="0" w:line="240" w:lineRule="auto"/>
      </w:pPr>
      <w:r>
        <w:separator/>
      </w:r>
    </w:p>
  </w:footnote>
  <w:footnote w:type="continuationSeparator" w:id="0">
    <w:p w14:paraId="5B81F4C9" w14:textId="77777777" w:rsidR="00DA5FF3" w:rsidRDefault="00DA5FF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763">
    <w:abstractNumId w:val="0"/>
  </w:num>
  <w:num w:numId="2" w16cid:durableId="69897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08D7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25CDC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3B54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D78DC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A5FF3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fillcolor="#7030a0" strokecolor="#00b050"/>
    </o:shapedefaults>
    <o:shapelayout v:ext="edit">
      <o:idmap v:ext="edit" data="1"/>
      <o:rules v:ext="edit">
        <o:r id="V:Rule8" type="connector" idref="#_x0000_s1040"/>
        <o:r id="V:Rule9" type="connector" idref="#_x0000_s1041"/>
        <o:r id="V:Rule10" type="connector" idref="#_x0000_s1058"/>
        <o:r id="V:Rule11" type="connector" idref="#_x0000_s1065"/>
        <o:r id="V:Rule12" type="connector" idref="#_x0000_s1063"/>
        <o:r id="V:Rule13" type="connector" idref="#_x0000_s1034"/>
        <o:r id="V:Rule14" type="connector" idref="#_x0000_s1048"/>
      </o:rules>
    </o:shapelayout>
  </w:shapeDefaults>
  <w:decimalSymbol w:val="."/>
  <w:listSeparator w:val=","/>
  <w14:docId w14:val="5B81F49E"/>
  <w15:docId w15:val="{F6A3326A-A673-42B8-A93D-75E7BC3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Shivanand Thatipamula</cp:lastModifiedBy>
  <cp:revision>589</cp:revision>
  <dcterms:created xsi:type="dcterms:W3CDTF">2013-02-12T05:16:00Z</dcterms:created>
  <dcterms:modified xsi:type="dcterms:W3CDTF">2023-03-16T08:59:00Z</dcterms:modified>
</cp:coreProperties>
</file>