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line="360" w:lineRule="auto"/>
        <w:contextualSpacing w:val="0"/>
        <w:jc w:val="both"/>
      </w:pPr>
      <w:bookmarkStart w:colFirst="0" w:colLast="0" w:name="h.ks88htbubihd" w:id="0"/>
      <w:bookmarkEnd w:id="0"/>
      <w:r w:rsidDel="00000000" w:rsidR="00000000" w:rsidRPr="00000000">
        <w:rPr>
          <w:rtl w:val="0"/>
        </w:rPr>
        <w:t xml:space="preserve">NOVA-DOCKER INSTALLATION PATTERN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nova to the docker group so that nova-compute can talk to the daemon through the local socket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usermod -aG docker nova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service openstack-nova-compute restart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docker-engine (on compute node)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curl -sSL https://get.docker.com/ | sh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systemctl enable docker.service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systemctl start docker.service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installation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run hello-world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nova-docker (on compute node)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clone </w:t>
      </w: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https://github.com/openstack/nova-docker</w:t>
        </w:r>
      </w:hyperlink>
      <w:r w:rsidDel="00000000" w:rsidR="00000000" w:rsidRPr="00000000">
        <w:rPr>
          <w:sz w:val="24"/>
          <w:szCs w:val="24"/>
          <w:rtl w:val="0"/>
        </w:rPr>
        <w:t xml:space="preserve"> --branch stable/liberty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nova-docker/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configure nova to use docker (perform on compute node)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nano /etc/nova/nova.conf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compute_driver=novadocker.virt.docker.DockerDriver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systemctl restart openstack-nova-compute.service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configure glance to store docker containers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nano /etc/glance/glance-api.conf under “[image_format]”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container_formats=ami,ari,aki,bare,ovf,ova,docker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systemctl restart glance-registry.service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admin-openrc.sh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pull docker.io/cirros:latest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save docker.io/cirros:latest |</w:t>
        <w:br w:type="textWrapping"/>
        <w:t xml:space="preserve">  glance image-create --name docker.io/cirros:latest \</w:t>
        <w:br w:type="textWrapping"/>
        <w:t xml:space="preserve">    --is-public true --container-format docker \</w:t>
        <w:br w:type="textWrapping"/>
        <w:t xml:space="preserve">    --disk-format raw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ssh-keygen -q -N ""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nova keypair-add --pub-key ~/.ssh/id_rsa.pub mykey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nova boot --image ldocker.io/cirros:latest --flavor m1.small test0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A PUBLIC IP ADDRESS TO THE CONTAINER BASED ON YOUR NETWORK CONFIGURATION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curl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http://CONTAINER_IP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EG: curl http://172.24.4.3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openstack/nova-docker" TargetMode="External"/><Relationship Id="rId6" Type="http://schemas.openxmlformats.org/officeDocument/2006/relationships/hyperlink" Target="http://container_ip" TargetMode="External"/></Relationships>
</file>