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142237"/>
          <w:sz w:val="44"/>
        </w:rPr>
        <w:t>Airport Chaos - Product Pipeline Tracker</w:t>
      </w:r>
    </w:p>
    <w:p>
      <w:pPr>
        <w:jc w:val="center"/>
      </w:pPr>
      <w:r>
        <w:rPr>
          <w:rFonts w:ascii="Aptos" w:hAnsi="Aptos"/>
          <w:color w:val="5A6470"/>
          <w:sz w:val="19"/>
        </w:rPr>
        <w:t>Vaden Software | Working Product Roadmap | Updated September 7, 2026</w:t>
      </w:r>
    </w:p>
    <w:p>
      <w:pPr>
        <w:spacing w:after="100"/>
      </w:pPr>
      <w:r>
        <w:rPr>
          <w:rFonts w:ascii="Aptos" w:hAnsi="Aptos"/>
          <w:b/>
          <w:sz w:val="19"/>
        </w:rPr>
        <w:t xml:space="preserve">Tracking rule: </w:t>
      </w:r>
      <w:r>
        <w:rPr>
          <w:rFonts w:ascii="Aptos" w:hAnsi="Aptos"/>
          <w:sz w:val="19"/>
        </w:rPr>
        <w:t>DONE = built; IN PROGRESS = foundation exists but needs work; NEXT = immediate build priority; PLANNED = queued; DEFERRED = intentionally not run yet; LATER = long-term vision.</w:t>
      </w:r>
    </w:p>
    <w:p>
      <w:pPr>
        <w:pStyle w:val="Heading1"/>
      </w:pPr>
      <w:r>
        <w:rPr>
          <w:rFonts w:ascii="Aptos" w:hAnsi="Aptos"/>
          <w:b/>
          <w:color w:val="142237"/>
          <w:sz w:val="28"/>
        </w:rPr>
        <w:t>1. Completed / Working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 w:val="1"/>
        </w:trPr>
        <w:tc>
          <w:tcPr>
            <w:tcW w:type="dxa" w:w="350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50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50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Current Capability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Multi-city foundation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City selector, city registry, city-scoped multiplayer, direct city URLs; Milwaukee preserved.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Dallas / DFW real-world city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50x50 km Dallas/DFW world using offline OSM + USGS elevation, chunk streaming and LOD.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Dallas infrastructure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DFW, Love Field, Addison, Dallas Executive; highways, downtown, Las Colinas, White Rock, Trinity.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World streaming/performance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Near/Mid/Far LOD, async chunk loading, LRU cache, spatial collisions, rendering/depth fixes.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Flight model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Takeoff, climb/descent, stall/recovery, landing assist, taxi, stop/reverse, throttle decay.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Aircraft differentiation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Trainer, Private Jet, Cargo, Fighter with distinct speed, acceleration, lift, inertia, roll and landing feel.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Aircraft visuals &amp; camera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GLB aircraft, propeller/exhaust, bounds-based chase framing, mouse zoom, 360 orbit camera.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Aerobatics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A/D continuous roll, 360/720 rolls, persistent inverted flight, aircraft-specific roll rates.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Multiplayer lifecycle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Live aircraft, same-city isolation, destruction/respawn lifecycle, spawn protection, visibility consistency.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Combat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Server-authoritative guns, tracers, health, destruction, rewards, aim assist, lead indicator, target range feedback.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Navigation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Radar plus GTA-style Dallas world map, live players, airports, pan/zoom, waypoints and HUD bearing/distance.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Contracts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Passenger, Cargo, Sightseeing and Intercept contracts with detailed active-task progress.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Progression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Credits, unlock thresholds, flight/landing/region rewards and local persistence.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HUD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Flight-first HUD with heading, airspeed, altitude, vertical speed, health, radar and nearest-airport navigation.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Sponsorship foundation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City billboards, building screens, airport signs, aircraft livery slots and local viewability/impression tracking.</w:t>
            </w:r>
          </w:p>
        </w:tc>
      </w:tr>
      <w:tr>
        <w:trPr>
          <w:cantSplit w:val="1"/>
        </w:trPr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rPr>
                <w:rFonts w:ascii="Aptos" w:hAnsi="Aptos"/>
                <w:b/>
                <w:color w:val="245A2D"/>
                <w:sz w:val="17"/>
              </w:rPr>
              <w:t>DONE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 QA infrastructure</w:t>
            </w:r>
          </w:p>
        </w:tc>
        <w:tc>
          <w:tcPr>
            <w:tcW w:type="dxa" w:w="3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Flight-test mode, visual-QA presets, ad debug, production safety guards.</w:t>
            </w:r>
          </w:p>
        </w:tc>
      </w:tr>
    </w:tbl>
    <w:p>
      <w:pPr>
        <w:pStyle w:val="Heading1"/>
      </w:pPr>
      <w:r>
        <w:rPr>
          <w:rFonts w:ascii="Aptos" w:hAnsi="Aptos"/>
          <w:b/>
          <w:color w:val="142237"/>
          <w:sz w:val="28"/>
        </w:rPr>
        <w:t>2. Pipeline - Ordered by Product Priority</w:t>
      </w:r>
    </w:p>
    <w:p>
      <w:r>
        <w:rPr>
          <w:rFonts w:ascii="Aptos" w:hAnsi="Aptos"/>
          <w:b/>
          <w:sz w:val="19"/>
        </w:rPr>
        <w:t xml:space="preserve">Immediate build direction: </w:t>
      </w:r>
      <w:r>
        <w:rPr>
          <w:rFonts w:ascii="Aptos" w:hAnsi="Aptos"/>
          <w:sz w:val="19"/>
        </w:rPr>
        <w:t>Living Sky -&gt; Dynamic Sky Events -&gt; Stunt/Combo -&gt; Discovery -&gt; finish Ad/Sponsorship Polish, then social + backend monetization foundation.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 w:val="1"/>
        </w:trPr>
        <w:tc>
          <w:tcPr>
            <w:tcW w:type="dxa" w:w="210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10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10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10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Why / Scope</w:t>
            </w:r>
          </w:p>
        </w:tc>
        <w:tc>
          <w:tcPr>
            <w:tcW w:type="dxa" w:w="210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Track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Living Sky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FF2CC"/>
          </w:tcPr>
          <w:p>
            <w:r>
              <w:rPr>
                <w:rFonts w:ascii="Aptos" w:hAnsi="Aptos"/>
                <w:b/>
                <w:color w:val="9C6500"/>
                <w:sz w:val="16"/>
              </w:rPr>
              <w:t>NEXT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AI civilian aircraft, helicopters, cargo flights, drones, contrails and richer cloud/sky activity.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Dynamic Sky Events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Optional air races, supply drops, escorts, convoys, altitude challenges, storm events and player bounties.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Stunt / Combo System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Reward barrel rolls, inverted flight, low passes, bridge runs, near misses and chained multipliers.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Discovery System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Secret airstrips, landmark flybys, rooftop/hidden locations, stunt routes and exploration rewards.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Ad &amp; Sponsorship Polish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DDEBF7"/>
          </w:tcPr>
          <w:p>
            <w:r>
              <w:rPr>
                <w:rFonts w:ascii="Aptos" w:hAnsi="Aptos"/>
                <w:b/>
                <w:color w:val="1F4E79"/>
                <w:sz w:val="16"/>
              </w:rPr>
              <w:t>IN PROGRESS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Make city ads naturally visible from flight altitude; improve livery brand readability; verify commercial screenshots and viewability.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Social Gameplay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Formations, crews, friend races, King of the Sky and shared/public events.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Server Player Identity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Persistent pilot identity and server-backed profile instead of browser-only identity.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Persistent Progression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Server-side credits, owned aircraft, kills, landings, distance, contracts and entitlements.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Aircraft Garage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High-quality aircraft preview/storefront with stats, ownership, unlock reasons and strong model differentiation.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Payments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Stripe aircraft purchases with server-controlled permanent entitlements.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Sponsor Campaign Backend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Sponsor -&gt; creative -&gt; placement -&gt; city -&gt; schedule -&gt; impressions -&gt; visible seconds.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Product Analytics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Session time, retention, aircraft usage, map usage, combat, purchases and ad exposure.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Future Cities + Inter-city Flight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2F2F2"/>
          </w:tcPr>
          <w:p>
            <w:r>
              <w:rPr>
                <w:rFonts w:ascii="Aptos" w:hAnsi="Aptos"/>
                <w:b/>
                <w:color w:val="505050"/>
                <w:sz w:val="16"/>
              </w:rPr>
              <w:t>PLANNED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Add cities through the registry and later transition/fly between them.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  <w:tr>
        <w:trPr>
          <w:cantSplit w:val="1"/>
        </w:trPr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Space / Planets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4DFEC"/>
          </w:tcPr>
          <w:p>
            <w:r>
              <w:rPr>
                <w:rFonts w:ascii="Aptos" w:hAnsi="Aptos"/>
                <w:b/>
                <w:color w:val="5A3C6E"/>
                <w:sz w:val="16"/>
              </w:rPr>
              <w:t>LATER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Space-capable aircraft, atmosphere transition, solar-system/planet worlds after the core business proves itself.</w:t>
            </w:r>
          </w:p>
        </w:tc>
        <w:tc>
          <w:tcPr>
            <w:tcW w:type="dxa" w:w="2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20"/>
              </w:rPr>
              <w:t>[ ]</w:t>
            </w:r>
          </w:p>
        </w:tc>
      </w:tr>
    </w:tbl>
    <w:p>
      <w:pPr>
        <w:pStyle w:val="Heading1"/>
      </w:pPr>
      <w:r>
        <w:rPr>
          <w:rFonts w:ascii="Aptos" w:hAnsi="Aptos"/>
          <w:b/>
          <w:color w:val="962D2D"/>
          <w:sz w:val="28"/>
        </w:rPr>
        <w:t>3. Deferred Launch / Real-User QA - NOT COMPLETED</w:t>
      </w:r>
    </w:p>
    <w:p>
      <w:r>
        <w:rPr>
          <w:rFonts w:ascii="Aptos" w:hAnsi="Aptos"/>
          <w:b/>
          <w:color w:val="962D2D"/>
          <w:sz w:val="19"/>
        </w:rPr>
        <w:t xml:space="preserve">Important: </w:t>
      </w:r>
      <w:r>
        <w:rPr>
          <w:rFonts w:ascii="Aptos" w:hAnsi="Aptos"/>
          <w:sz w:val="19"/>
        </w:rPr>
        <w:t>We intentionally postponed this. It must be brought back before public launch; do not accidentally treat the current game as fully launch-tested.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 w:val="1"/>
        </w:trPr>
        <w:tc>
          <w:tcPr>
            <w:tcW w:type="dxa" w:w="2628"/>
            <w:shd w:fill="7F1D1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628"/>
            <w:shd w:fill="7F1D1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2628"/>
            <w:shd w:fill="7F1D1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628"/>
            <w:shd w:fill="7F1D1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Track</w:t>
            </w:r>
          </w:p>
        </w:tc>
      </w:tr>
      <w:tr>
        <w:trPr>
          <w:cantSplit w:val="1"/>
        </w:trPr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  <w:shd w:fill="FCE8E6"/>
          </w:tcPr>
          <w:p>
            <w:r>
              <w:rPr>
                <w:rFonts w:ascii="Aptos" w:hAnsi="Aptos"/>
                <w:b/>
                <w:color w:val="962D2D"/>
                <w:sz w:val="17"/>
              </w:rPr>
              <w:t>DEFERRED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Full regression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Complete end-to-end regression across flight, combat, contracts, cities, map, ads, persistence and lifecycle.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[ ]</w:t>
            </w:r>
          </w:p>
        </w:tc>
      </w:tr>
      <w:tr>
        <w:trPr>
          <w:cantSplit w:val="1"/>
        </w:trPr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  <w:shd w:fill="FCE8E6"/>
          </w:tcPr>
          <w:p>
            <w:r>
              <w:rPr>
                <w:rFonts w:ascii="Aptos" w:hAnsi="Aptos"/>
                <w:b/>
                <w:color w:val="962D2D"/>
                <w:sz w:val="17"/>
              </w:rPr>
              <w:t>DEFERRED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Production deployment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Deploy current production build and verify public URL, streaming and WebSockets.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[ ]</w:t>
            </w:r>
          </w:p>
        </w:tc>
      </w:tr>
      <w:tr>
        <w:trPr>
          <w:cantSplit w:val="1"/>
        </w:trPr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  <w:shd w:fill="FCE8E6"/>
          </w:tcPr>
          <w:p>
            <w:r>
              <w:rPr>
                <w:rFonts w:ascii="Aptos" w:hAnsi="Aptos"/>
                <w:b/>
                <w:color w:val="962D2D"/>
                <w:sz w:val="17"/>
              </w:rPr>
              <w:t>DEFERRED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Two-network multiplayer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Test from separate devices/networks, not only localhost/tabs.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[ ]</w:t>
            </w:r>
          </w:p>
        </w:tc>
      </w:tr>
      <w:tr>
        <w:trPr>
          <w:cantSplit w:val="1"/>
        </w:trPr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  <w:shd w:fill="FCE8E6"/>
          </w:tcPr>
          <w:p>
            <w:r>
              <w:rPr>
                <w:rFonts w:ascii="Aptos" w:hAnsi="Aptos"/>
                <w:b/>
                <w:color w:val="962D2D"/>
                <w:sz w:val="17"/>
              </w:rPr>
              <w:t>DEFERRED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3-5 uncoached player test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Observe whether new players understand controls, take off, use map, fight, land and replay without coaching.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[ ]</w:t>
            </w:r>
          </w:p>
        </w:tc>
      </w:tr>
      <w:tr>
        <w:trPr>
          <w:cantSplit w:val="1"/>
        </w:trPr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  <w:shd w:fill="FCE8E6"/>
          </w:tcPr>
          <w:p>
            <w:r>
              <w:rPr>
                <w:rFonts w:ascii="Aptos" w:hAnsi="Aptos"/>
                <w:b/>
                <w:color w:val="962D2D"/>
                <w:sz w:val="17"/>
              </w:rPr>
              <w:t>DEFERRED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Retention / business QA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Measure session length, replay behavior, aircraft desire, ad noticeability and sponsor-quality placements.</w:t>
            </w:r>
          </w:p>
        </w:tc>
        <w:tc>
          <w:tcPr>
            <w:tcW w:type="dxa" w:w="2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[ ]</w:t>
            </w:r>
          </w:p>
        </w:tc>
      </w:tr>
    </w:tbl>
    <w:p>
      <w:pPr>
        <w:pStyle w:val="Heading1"/>
      </w:pPr>
      <w:r>
        <w:rPr>
          <w:rFonts w:ascii="Aptos" w:hAnsi="Aptos"/>
          <w:b/>
          <w:color w:val="142237"/>
          <w:sz w:val="28"/>
        </w:rPr>
        <w:t>4. Business Gates</w:t>
      </w:r>
    </w:p>
    <w:p>
      <w:pPr>
        <w:ind w:left="288"/>
      </w:pPr>
      <w:r>
        <w:rPr>
          <w:rFonts w:ascii="Aptos" w:hAnsi="Aptos"/>
          <w:b/>
          <w:sz w:val="18"/>
        </w:rPr>
        <w:t xml:space="preserve">• Gameplay Gate: </w:t>
      </w:r>
      <w:r>
        <w:rPr>
          <w:rFonts w:ascii="Aptos" w:hAnsi="Aptos"/>
          <w:sz w:val="18"/>
        </w:rPr>
        <w:t>Flying must stay enjoyable even when the player ignores contracts and combat.</w:t>
      </w:r>
    </w:p>
    <w:p>
      <w:pPr>
        <w:ind w:left="288"/>
      </w:pPr>
      <w:r>
        <w:rPr>
          <w:rFonts w:ascii="Aptos" w:hAnsi="Aptos"/>
          <w:b/>
          <w:sz w:val="18"/>
        </w:rPr>
        <w:t xml:space="preserve">• Aircraft Gate: </w:t>
      </w:r>
      <w:r>
        <w:rPr>
          <w:rFonts w:ascii="Aptos" w:hAnsi="Aptos"/>
          <w:sz w:val="18"/>
        </w:rPr>
        <w:t>Higher-tier aircraft must provide an obvious, desirable experience advantage without making cheaper planes useless.</w:t>
      </w:r>
    </w:p>
    <w:p>
      <w:pPr>
        <w:ind w:left="288"/>
      </w:pPr>
      <w:r>
        <w:rPr>
          <w:rFonts w:ascii="Aptos" w:hAnsi="Aptos"/>
          <w:b/>
          <w:sz w:val="18"/>
        </w:rPr>
        <w:t xml:space="preserve">• Ad Gate: </w:t>
      </w:r>
      <w:r>
        <w:rPr>
          <w:rFonts w:ascii="Aptos" w:hAnsi="Aptos"/>
          <w:sz w:val="18"/>
        </w:rPr>
        <w:t>A sponsor must be clearly visible in normal gameplay/screenshots; realism + real audience + measurable viewability drive value.</w:t>
      </w:r>
    </w:p>
    <w:p>
      <w:pPr>
        <w:ind w:left="288"/>
      </w:pPr>
      <w:r>
        <w:rPr>
          <w:rFonts w:ascii="Aptos" w:hAnsi="Aptos"/>
          <w:b/>
          <w:sz w:val="18"/>
        </w:rPr>
        <w:t xml:space="preserve">• Monetization Gate: </w:t>
      </w:r>
      <w:r>
        <w:rPr>
          <w:rFonts w:ascii="Aptos" w:hAnsi="Aptos"/>
          <w:sz w:val="18"/>
        </w:rPr>
        <w:t>Paid aircraft ownership must eventually be server-authoritative; never trust localStorage for paid entitlements.</w:t>
      </w:r>
    </w:p>
    <w:p>
      <w:pPr>
        <w:ind w:left="288"/>
      </w:pPr>
      <w:r>
        <w:rPr>
          <w:rFonts w:ascii="Aptos" w:hAnsi="Aptos"/>
          <w:b/>
          <w:sz w:val="18"/>
        </w:rPr>
        <w:t xml:space="preserve">• Launch Gate: </w:t>
      </w:r>
      <w:r>
        <w:rPr>
          <w:rFonts w:ascii="Aptos" w:hAnsi="Aptos"/>
          <w:sz w:val="18"/>
        </w:rPr>
        <w:t>Do not call the product validated until full regression, public deployment, cross-network multiplayer and uncoached player testing are complete.</w:t>
      </w:r>
    </w:p>
    <w:p>
      <w:pPr>
        <w:pStyle w:val="Heading1"/>
      </w:pPr>
      <w:r>
        <w:rPr>
          <w:rFonts w:ascii="Aptos" w:hAnsi="Aptos"/>
          <w:b/>
          <w:color w:val="142237"/>
          <w:sz w:val="28"/>
        </w:rPr>
        <w:t>5. How We Maintain This Tracker</w:t>
      </w:r>
    </w:p>
    <w:p>
      <w:pPr>
        <w:ind w:left="288"/>
      </w:pPr>
      <w:r>
        <w:rPr>
          <w:rFonts w:ascii="Aptos" w:hAnsi="Aptos"/>
          <w:sz w:val="18"/>
        </w:rPr>
        <w:t>• When Codex completes a feature, move its status to DONE only after the agreed validation gate passes.</w:t>
      </w:r>
    </w:p>
    <w:p>
      <w:pPr>
        <w:ind w:left="288"/>
      </w:pPr>
      <w:r>
        <w:rPr>
          <w:rFonts w:ascii="Aptos" w:hAnsi="Aptos"/>
          <w:sz w:val="18"/>
        </w:rPr>
        <w:t>• If a foundation exists but commercial/UX quality is still weak, keep it IN PROGRESS instead of calling it DONE.</w:t>
      </w:r>
    </w:p>
    <w:p>
      <w:pPr>
        <w:ind w:left="288"/>
      </w:pPr>
      <w:r>
        <w:rPr>
          <w:rFonts w:ascii="Aptos" w:hAnsi="Aptos"/>
          <w:sz w:val="18"/>
        </w:rPr>
        <w:t>• Add new ideas to the pipeline only after product prioritization; do not let feature requests silently reorder the roadmap.</w:t>
      </w:r>
    </w:p>
    <w:p>
      <w:pPr>
        <w:ind w:left="288"/>
      </w:pPr>
      <w:r>
        <w:rPr>
          <w:rFonts w:ascii="Aptos" w:hAnsi="Aptos"/>
          <w:sz w:val="18"/>
        </w:rPr>
        <w:t>• Keep the deferred launch QA section visible until every item is actually completed.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Airport Chaos | Vaden Software | Product Pipeline Tracker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