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EA4A2" w14:textId="2BFD84FE" w:rsidR="008F77ED" w:rsidRDefault="003A4D8A">
      <w:r>
        <w:t>Test2</w:t>
      </w:r>
      <w:bookmarkStart w:id="0" w:name="_GoBack"/>
      <w:bookmarkEnd w:id="0"/>
    </w:p>
    <w:sectPr w:rsidR="008F7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8A"/>
    <w:rsid w:val="003A4D8A"/>
    <w:rsid w:val="008F77ED"/>
    <w:rsid w:val="00EA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2AD9"/>
  <w15:chartTrackingRefBased/>
  <w15:docId w15:val="{71CEEBC5-C4D5-471A-B483-3A38CBFF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Shivanand Parappa</dc:creator>
  <cp:keywords/>
  <dc:description/>
  <cp:lastModifiedBy>Shivanand Parappa</cp:lastModifiedBy>
  <cp:revision>1</cp:revision>
  <dcterms:created xsi:type="dcterms:W3CDTF">2018-11-29T18:27:00Z</dcterms:created>
  <dcterms:modified xsi:type="dcterms:W3CDTF">2018-11-29T18:28:00Z</dcterms:modified>
</cp:coreProperties>
</file>