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7E617" w14:textId="77777777" w:rsidR="00F603B4" w:rsidRDefault="00703EA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053056E" w14:textId="77777777" w:rsidR="00F603B4" w:rsidRDefault="00703EA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C041737" w14:textId="77777777" w:rsidR="00F603B4" w:rsidRDefault="00F603B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603B4" w14:paraId="4987FB6E" w14:textId="77777777">
        <w:trPr>
          <w:jc w:val="center"/>
        </w:trPr>
        <w:tc>
          <w:tcPr>
            <w:tcW w:w="4508" w:type="dxa"/>
          </w:tcPr>
          <w:p w14:paraId="23FB730C" w14:textId="77777777" w:rsidR="00F603B4" w:rsidRDefault="00703E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0795394" w14:textId="7EC94F77" w:rsidR="00F603B4" w:rsidRDefault="00703E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 th June 2025</w:t>
            </w:r>
          </w:p>
        </w:tc>
      </w:tr>
      <w:tr w:rsidR="00F603B4" w14:paraId="0D1E0E5B" w14:textId="77777777">
        <w:trPr>
          <w:jc w:val="center"/>
        </w:trPr>
        <w:tc>
          <w:tcPr>
            <w:tcW w:w="4508" w:type="dxa"/>
          </w:tcPr>
          <w:p w14:paraId="00C57A51" w14:textId="77777777" w:rsidR="00F603B4" w:rsidRDefault="00703E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2F21BB7" w14:textId="077A7FBE" w:rsidR="00F603B4" w:rsidRDefault="00703EAD">
            <w:pPr>
              <w:rPr>
                <w:rFonts w:ascii="Arial" w:eastAsia="Arial" w:hAnsi="Arial" w:cs="Arial"/>
              </w:rPr>
            </w:pPr>
            <w:r w:rsidRPr="00703EAD">
              <w:rPr>
                <w:rFonts w:ascii="Arial" w:eastAsia="Arial" w:hAnsi="Arial" w:cs="Arial"/>
              </w:rPr>
              <w:t>LTVIP2025TMID42003</w:t>
            </w:r>
          </w:p>
        </w:tc>
      </w:tr>
      <w:tr w:rsidR="00F603B4" w14:paraId="6F811185" w14:textId="77777777">
        <w:trPr>
          <w:jc w:val="center"/>
        </w:trPr>
        <w:tc>
          <w:tcPr>
            <w:tcW w:w="4508" w:type="dxa"/>
          </w:tcPr>
          <w:p w14:paraId="551973FD" w14:textId="77777777" w:rsidR="00F603B4" w:rsidRDefault="00703E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C839893" w14:textId="77777777" w:rsidR="00F603B4" w:rsidRDefault="00703E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BookNest</w:t>
            </w:r>
          </w:p>
        </w:tc>
      </w:tr>
      <w:tr w:rsidR="00F603B4" w14:paraId="41D3C4CC" w14:textId="77777777">
        <w:trPr>
          <w:jc w:val="center"/>
        </w:trPr>
        <w:tc>
          <w:tcPr>
            <w:tcW w:w="4508" w:type="dxa"/>
          </w:tcPr>
          <w:p w14:paraId="458A1E84" w14:textId="77777777" w:rsidR="00F603B4" w:rsidRDefault="00703E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EC189E3" w14:textId="77777777" w:rsidR="00F603B4" w:rsidRDefault="00703E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4319F32" w14:textId="77777777" w:rsidR="00F603B4" w:rsidRDefault="00F603B4">
      <w:pPr>
        <w:rPr>
          <w:rFonts w:ascii="Arial" w:eastAsia="Arial" w:hAnsi="Arial" w:cs="Arial"/>
          <w:b/>
        </w:rPr>
      </w:pPr>
    </w:p>
    <w:p w14:paraId="2EB5403E" w14:textId="77777777" w:rsidR="00F603B4" w:rsidRDefault="00703EA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A6E66C2" w14:textId="77777777" w:rsidR="00F603B4" w:rsidRDefault="00703EA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78691151" w14:textId="77777777" w:rsidR="00F603B4" w:rsidRDefault="00703EA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71CA3F8B" w14:textId="77777777" w:rsidR="00F603B4" w:rsidRDefault="00703EA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5">
        <w:r w:rsidR="00F603B4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76F49FB8" w14:textId="77777777" w:rsidR="00F603B4" w:rsidRDefault="00703EAD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C41CFE2" wp14:editId="43D0D7FC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48213" cy="24860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0C52C9" w14:textId="77777777" w:rsidR="00F603B4" w:rsidRDefault="00703EA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01D0E2C8" w14:textId="77777777" w:rsidR="00F603B4" w:rsidRDefault="00703EAD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4598CC80" w14:textId="77777777" w:rsidR="00F603B4" w:rsidRDefault="00703EAD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11EA2D09" w14:textId="77777777" w:rsidR="00F603B4" w:rsidRDefault="00703EAD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5FCE7747" w14:textId="77777777" w:rsidR="00F603B4" w:rsidRDefault="00703EAD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0EC2C3CD" w14:textId="77777777" w:rsidR="00F603B4" w:rsidRDefault="00703EAD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48213" cy="24860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8213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DFAB1F1" wp14:editId="55894AC2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4276725" cy="2571750"/>
            <wp:effectExtent l="0" t="0" r="0" b="0"/>
            <wp:wrapSquare wrapText="bothSides" distT="0" distB="0" distL="114300" distR="114300"/>
            <wp:docPr id="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A04929" w14:textId="77777777" w:rsidR="00F603B4" w:rsidRDefault="00F603B4">
      <w:pPr>
        <w:rPr>
          <w:rFonts w:ascii="Arial" w:eastAsia="Arial" w:hAnsi="Arial" w:cs="Arial"/>
          <w:b/>
        </w:rPr>
      </w:pPr>
    </w:p>
    <w:p w14:paraId="1D23725A" w14:textId="77777777" w:rsidR="00F603B4" w:rsidRDefault="00703EA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3E6B2F8" w14:textId="77777777" w:rsidR="00F603B4" w:rsidRDefault="00F603B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46CD0D9" w14:textId="77777777" w:rsidR="00F603B4" w:rsidRDefault="00703EA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603B4" w14:paraId="3139713E" w14:textId="77777777">
        <w:trPr>
          <w:trHeight w:val="398"/>
        </w:trPr>
        <w:tc>
          <w:tcPr>
            <w:tcW w:w="834" w:type="dxa"/>
          </w:tcPr>
          <w:p w14:paraId="0D94FF4F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28133186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35FA186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6C43BDE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603B4" w14:paraId="19C96F3A" w14:textId="77777777">
        <w:trPr>
          <w:trHeight w:val="489"/>
        </w:trPr>
        <w:tc>
          <w:tcPr>
            <w:tcW w:w="834" w:type="dxa"/>
          </w:tcPr>
          <w:p w14:paraId="03BA16D8" w14:textId="77777777" w:rsidR="00F603B4" w:rsidRDefault="00F60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50AFC3E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>Interface</w:t>
            </w:r>
          </w:p>
        </w:tc>
        <w:tc>
          <w:tcPr>
            <w:tcW w:w="5218" w:type="dxa"/>
          </w:tcPr>
          <w:p w14:paraId="617B8A99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</w:t>
            </w:r>
          </w:p>
          <w:p w14:paraId="5B80F2A3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</w:t>
            </w:r>
          </w:p>
        </w:tc>
        <w:tc>
          <w:tcPr>
            <w:tcW w:w="4135" w:type="dxa"/>
          </w:tcPr>
          <w:p w14:paraId="7CE935FF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CSS,ReactJS+Vite/Bootstrap, CSS etc.</w:t>
            </w:r>
          </w:p>
        </w:tc>
      </w:tr>
      <w:tr w:rsidR="00F603B4" w14:paraId="3613BCCF" w14:textId="77777777">
        <w:trPr>
          <w:trHeight w:val="470"/>
        </w:trPr>
        <w:tc>
          <w:tcPr>
            <w:tcW w:w="834" w:type="dxa"/>
          </w:tcPr>
          <w:p w14:paraId="5FBCB3A6" w14:textId="77777777" w:rsidR="00F603B4" w:rsidRDefault="00F60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544CE41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A9837C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125E6CA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JavaScript.</w:t>
            </w:r>
          </w:p>
        </w:tc>
      </w:tr>
      <w:tr w:rsidR="00F603B4" w14:paraId="699D8B50" w14:textId="77777777">
        <w:trPr>
          <w:trHeight w:val="489"/>
        </w:trPr>
        <w:tc>
          <w:tcPr>
            <w:tcW w:w="834" w:type="dxa"/>
          </w:tcPr>
          <w:p w14:paraId="2E3F1A7B" w14:textId="77777777" w:rsidR="00F603B4" w:rsidRDefault="00F60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5E7ACE3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3E04FE3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2F65A5FC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MongoDB, Mongoose.</w:t>
            </w:r>
          </w:p>
        </w:tc>
      </w:tr>
      <w:tr w:rsidR="00F603B4" w14:paraId="2AB2C3A5" w14:textId="77777777">
        <w:trPr>
          <w:trHeight w:val="489"/>
        </w:trPr>
        <w:tc>
          <w:tcPr>
            <w:tcW w:w="834" w:type="dxa"/>
          </w:tcPr>
          <w:p w14:paraId="5BF662F0" w14:textId="77777777" w:rsidR="00F603B4" w:rsidRDefault="00F60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63E7A17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75DE8338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File </w:t>
            </w:r>
            <w:r>
              <w:rPr>
                <w:rFonts w:ascii="Arial" w:eastAsia="Arial" w:hAnsi="Arial" w:cs="Arial"/>
              </w:rPr>
              <w:t>storage requirements</w:t>
            </w:r>
          </w:p>
        </w:tc>
        <w:tc>
          <w:tcPr>
            <w:tcW w:w="4135" w:type="dxa"/>
          </w:tcPr>
          <w:p w14:paraId="745CE464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 Cluster storage.</w:t>
            </w:r>
          </w:p>
        </w:tc>
      </w:tr>
      <w:tr w:rsidR="00F603B4" w14:paraId="5C66C65F" w14:textId="77777777">
        <w:trPr>
          <w:trHeight w:val="489"/>
        </w:trPr>
        <w:tc>
          <w:tcPr>
            <w:tcW w:w="834" w:type="dxa"/>
          </w:tcPr>
          <w:p w14:paraId="27085966" w14:textId="77777777" w:rsidR="00F603B4" w:rsidRDefault="00F60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65A6A56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55AE1545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1272E278" w14:textId="77777777" w:rsidR="00F603B4" w:rsidRDefault="00F603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F603B4" w14:paraId="604E53ED" w14:textId="77777777">
        <w:trPr>
          <w:trHeight w:val="489"/>
        </w:trPr>
        <w:tc>
          <w:tcPr>
            <w:tcW w:w="834" w:type="dxa"/>
          </w:tcPr>
          <w:p w14:paraId="6DD50DDD" w14:textId="77777777" w:rsidR="00F603B4" w:rsidRDefault="00F60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181D1F2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0C5FF1BB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57C94AFB" w14:textId="77777777" w:rsidR="00F603B4" w:rsidRDefault="00F603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7F695A6" w14:textId="77777777" w:rsidR="00F603B4" w:rsidRDefault="00F603B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9D7C006" w14:textId="77777777" w:rsidR="00F603B4" w:rsidRDefault="00703EA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603B4" w14:paraId="76AC6620" w14:textId="77777777">
        <w:trPr>
          <w:trHeight w:val="539"/>
          <w:tblHeader/>
        </w:trPr>
        <w:tc>
          <w:tcPr>
            <w:tcW w:w="826" w:type="dxa"/>
          </w:tcPr>
          <w:p w14:paraId="34EE5AEE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37233181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C2F01EC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2698F55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603B4" w14:paraId="70D8C010" w14:textId="77777777">
        <w:trPr>
          <w:trHeight w:val="229"/>
        </w:trPr>
        <w:tc>
          <w:tcPr>
            <w:tcW w:w="826" w:type="dxa"/>
          </w:tcPr>
          <w:p w14:paraId="4ED6C6F2" w14:textId="77777777" w:rsidR="00F603B4" w:rsidRDefault="00F603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09B0C5B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735BBBF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uses React (via Vite), Tailwind CSS, Bootstrap for UI components, Axios for HTTP requests. Backend is built using Node.js with Express.</w:t>
            </w:r>
          </w:p>
        </w:tc>
        <w:tc>
          <w:tcPr>
            <w:tcW w:w="4097" w:type="dxa"/>
          </w:tcPr>
          <w:p w14:paraId="63709388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React, Vite, Tailwind CSS, Bootstrap, Axios, Node.js, </w:t>
            </w:r>
            <w:r>
              <w:rPr>
                <w:rFonts w:ascii="Arial" w:eastAsia="Arial" w:hAnsi="Arial" w:cs="Arial"/>
              </w:rPr>
              <w:t>Express.js</w:t>
            </w:r>
          </w:p>
        </w:tc>
      </w:tr>
      <w:tr w:rsidR="00F603B4" w14:paraId="41DE7218" w14:textId="77777777">
        <w:trPr>
          <w:trHeight w:val="229"/>
        </w:trPr>
        <w:tc>
          <w:tcPr>
            <w:tcW w:w="826" w:type="dxa"/>
          </w:tcPr>
          <w:p w14:paraId="464D2916" w14:textId="77777777" w:rsidR="00F603B4" w:rsidRDefault="00F603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92E13D3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17BB4F89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Passwords are encrypted using bcrypt. CORS is implemented for secure cross-origin communication. Input validations prevent injection attacks.</w:t>
            </w:r>
          </w:p>
        </w:tc>
        <w:tc>
          <w:tcPr>
            <w:tcW w:w="4097" w:type="dxa"/>
          </w:tcPr>
          <w:p w14:paraId="07E6F1FF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bcrypt, CORS, express-validator, Helmet (optional)</w:t>
            </w:r>
          </w:p>
        </w:tc>
      </w:tr>
      <w:tr w:rsidR="00F603B4" w14:paraId="17BC0420" w14:textId="77777777">
        <w:trPr>
          <w:trHeight w:val="229"/>
        </w:trPr>
        <w:tc>
          <w:tcPr>
            <w:tcW w:w="826" w:type="dxa"/>
          </w:tcPr>
          <w:p w14:paraId="0DCBCDE0" w14:textId="77777777" w:rsidR="00F603B4" w:rsidRDefault="00F603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EA5C4F8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Scalable </w:t>
            </w:r>
            <w:r>
              <w:rPr>
                <w:rFonts w:ascii="Arial" w:eastAsia="Arial" w:hAnsi="Arial" w:cs="Arial"/>
              </w:rPr>
              <w:t>Architecture</w:t>
            </w:r>
          </w:p>
        </w:tc>
        <w:tc>
          <w:tcPr>
            <w:tcW w:w="5170" w:type="dxa"/>
          </w:tcPr>
          <w:p w14:paraId="18823995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Follows a modular architecture separating frontend, backend, and database (3-tier). Can be containerized using Docker for scaling.</w:t>
            </w:r>
          </w:p>
        </w:tc>
        <w:tc>
          <w:tcPr>
            <w:tcW w:w="4097" w:type="dxa"/>
          </w:tcPr>
          <w:p w14:paraId="56E7DAA6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 Microservices (optional),</w:t>
            </w:r>
          </w:p>
        </w:tc>
      </w:tr>
      <w:tr w:rsidR="00F603B4" w14:paraId="3DBA6152" w14:textId="77777777">
        <w:trPr>
          <w:trHeight w:val="229"/>
        </w:trPr>
        <w:tc>
          <w:tcPr>
            <w:tcW w:w="826" w:type="dxa"/>
          </w:tcPr>
          <w:p w14:paraId="22F6EFBB" w14:textId="77777777" w:rsidR="00F603B4" w:rsidRDefault="00F603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657A3EF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1B390136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Application can be deployed on cloud platforms (e.g., </w:t>
            </w:r>
            <w:r>
              <w:rPr>
                <w:rFonts w:ascii="Arial" w:eastAsia="Arial" w:hAnsi="Arial" w:cs="Arial"/>
              </w:rPr>
              <w:t>Heroku, Render, AWS) with horizontal scaling. Load balancers can be used if demand increases.</w:t>
            </w:r>
          </w:p>
        </w:tc>
        <w:tc>
          <w:tcPr>
            <w:tcW w:w="4097" w:type="dxa"/>
          </w:tcPr>
          <w:p w14:paraId="74F031FB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platforms (Render, AWS, etc.), Nginx (optional)</w:t>
            </w:r>
          </w:p>
        </w:tc>
      </w:tr>
      <w:tr w:rsidR="00F603B4" w14:paraId="304735B8" w14:textId="77777777">
        <w:trPr>
          <w:trHeight w:val="229"/>
        </w:trPr>
        <w:tc>
          <w:tcPr>
            <w:tcW w:w="826" w:type="dxa"/>
          </w:tcPr>
          <w:p w14:paraId="32345970" w14:textId="77777777" w:rsidR="00F603B4" w:rsidRDefault="00F603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D57DE94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4F0292C8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Efficient API calls with Axios, caching static content using CDN. MongoDB handles high-volume reads/writes efficiently.</w:t>
            </w:r>
          </w:p>
        </w:tc>
        <w:tc>
          <w:tcPr>
            <w:tcW w:w="4097" w:type="dxa"/>
          </w:tcPr>
          <w:p w14:paraId="30C5D348" w14:textId="77777777" w:rsidR="00F603B4" w:rsidRDefault="00703E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Axios, MongoDB, CDN (e.g., Cloudflare), Compression</w:t>
            </w:r>
          </w:p>
        </w:tc>
      </w:tr>
    </w:tbl>
    <w:p w14:paraId="36E48F0A" w14:textId="77777777" w:rsidR="00F603B4" w:rsidRDefault="00F603B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9503923" w14:textId="77777777" w:rsidR="00F603B4" w:rsidRDefault="00F603B4">
      <w:pPr>
        <w:rPr>
          <w:rFonts w:ascii="Arial" w:eastAsia="Arial" w:hAnsi="Arial" w:cs="Arial"/>
          <w:b/>
        </w:rPr>
      </w:pPr>
    </w:p>
    <w:p w14:paraId="15ACF0FF" w14:textId="77777777" w:rsidR="00F603B4" w:rsidRDefault="00703EA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6A63517" w14:textId="77777777" w:rsidR="00F603B4" w:rsidRDefault="00F603B4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514F6DA6" w14:textId="77777777" w:rsidR="00F603B4" w:rsidRDefault="00F603B4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6F2E5F48" w14:textId="77777777" w:rsidR="00F603B4" w:rsidRDefault="00F603B4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610A2F29" w14:textId="77777777" w:rsidR="00F603B4" w:rsidRDefault="00F603B4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5EC02836" w14:textId="77777777" w:rsidR="00F603B4" w:rsidRDefault="00F603B4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CD3842D" w14:textId="77777777" w:rsidR="00F603B4" w:rsidRDefault="00F603B4">
      <w:pPr>
        <w:rPr>
          <w:rFonts w:ascii="Arial" w:eastAsia="Arial" w:hAnsi="Arial" w:cs="Arial"/>
          <w:b/>
        </w:rPr>
      </w:pPr>
    </w:p>
    <w:p w14:paraId="29825CAF" w14:textId="77777777" w:rsidR="00F603B4" w:rsidRDefault="00F603B4">
      <w:pPr>
        <w:rPr>
          <w:rFonts w:ascii="Arial" w:eastAsia="Arial" w:hAnsi="Arial" w:cs="Arial"/>
          <w:b/>
        </w:rPr>
      </w:pPr>
    </w:p>
    <w:p w14:paraId="092A711B" w14:textId="77777777" w:rsidR="00F603B4" w:rsidRDefault="00F603B4">
      <w:pPr>
        <w:rPr>
          <w:rFonts w:ascii="Arial" w:eastAsia="Arial" w:hAnsi="Arial" w:cs="Arial"/>
          <w:b/>
        </w:rPr>
      </w:pPr>
    </w:p>
    <w:sectPr w:rsidR="00F603B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2D9F"/>
    <w:multiLevelType w:val="multilevel"/>
    <w:tmpl w:val="E5E0775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2B436B9"/>
    <w:multiLevelType w:val="multilevel"/>
    <w:tmpl w:val="14A2F9F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93681055">
    <w:abstractNumId w:val="1"/>
  </w:num>
  <w:num w:numId="2" w16cid:durableId="183017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3B4"/>
    <w:rsid w:val="00342DF0"/>
    <w:rsid w:val="00652EAB"/>
    <w:rsid w:val="00703EAD"/>
    <w:rsid w:val="00F603B4"/>
    <w:rsid w:val="00FC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92EF"/>
  <w15:docId w15:val="{ECFB1702-010B-4932-8EBE-0814BA1A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ws.amazon.com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chandraganti</dc:creator>
  <cp:lastModifiedBy>shiva chandraganti</cp:lastModifiedBy>
  <cp:revision>3</cp:revision>
  <dcterms:created xsi:type="dcterms:W3CDTF">2025-06-27T10:41:00Z</dcterms:created>
  <dcterms:modified xsi:type="dcterms:W3CDTF">2025-06-28T04:53:00Z</dcterms:modified>
</cp:coreProperties>
</file>