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CFD" w:rsidRPr="007C5CFD" w:rsidRDefault="007C5CFD" w:rsidP="007C5CFD">
      <w:pPr>
        <w:jc w:val="both"/>
        <w:rPr>
          <w:rFonts w:ascii="Titillium Web" w:hAnsi="Titillium Web"/>
          <w:b/>
          <w:bCs/>
          <w:sz w:val="24"/>
          <w:szCs w:val="24"/>
        </w:rPr>
      </w:pPr>
      <w:r w:rsidRPr="007C5CFD">
        <w:rPr>
          <w:rFonts w:ascii="Titillium Web" w:hAnsi="Titillium Web"/>
          <w:b/>
          <w:bCs/>
          <w:sz w:val="24"/>
          <w:szCs w:val="24"/>
        </w:rPr>
        <w:t>PRESS RELEASE</w:t>
      </w:r>
    </w:p>
    <w:p w:rsidR="007C5CFD" w:rsidRPr="007C5CFD" w:rsidRDefault="007C5CFD" w:rsidP="007C5CFD">
      <w:pPr>
        <w:jc w:val="both"/>
        <w:rPr>
          <w:rFonts w:ascii="Titillium Web" w:hAnsi="Titillium Web"/>
          <w:sz w:val="24"/>
          <w:szCs w:val="24"/>
        </w:rPr>
      </w:pPr>
      <w:r w:rsidRPr="007C5CFD">
        <w:rPr>
          <w:rFonts w:ascii="Titillium Web" w:hAnsi="Titillium Web"/>
          <w:sz w:val="24"/>
          <w:szCs w:val="24"/>
        </w:rPr>
        <w:t xml:space="preserve">04 October 2019, Sydney - </w:t>
      </w:r>
      <w:hyperlink r:id="rId5" w:history="1">
        <w:r w:rsidRPr="007C5CFD">
          <w:rPr>
            <w:rStyle w:val="Hyperlink"/>
            <w:rFonts w:ascii="Titillium Web" w:hAnsi="Titillium Web"/>
            <w:sz w:val="24"/>
            <w:szCs w:val="24"/>
          </w:rPr>
          <w:t>FP Markets</w:t>
        </w:r>
      </w:hyperlink>
      <w:r w:rsidRPr="007C5CFD">
        <w:rPr>
          <w:rFonts w:ascii="Titillium Web" w:hAnsi="Titillium Web"/>
          <w:sz w:val="24"/>
          <w:szCs w:val="24"/>
        </w:rPr>
        <w:t xml:space="preserve"> is delighted to announce that it has been awarded the</w:t>
      </w:r>
      <w:r>
        <w:rPr>
          <w:rFonts w:ascii="Titillium Web" w:hAnsi="Titillium Web"/>
          <w:sz w:val="24"/>
          <w:szCs w:val="24"/>
        </w:rPr>
        <w:t xml:space="preserve"> </w:t>
      </w:r>
      <w:r w:rsidRPr="007C5CFD">
        <w:rPr>
          <w:rFonts w:ascii="Titillium Web" w:hAnsi="Titillium Web"/>
          <w:sz w:val="24"/>
          <w:szCs w:val="24"/>
        </w:rPr>
        <w:t>Best Global Forex Value Broker Award at the Global Forex Awards 2019. The Global Forex Awards</w:t>
      </w:r>
      <w:r>
        <w:rPr>
          <w:rFonts w:ascii="Titillium Web" w:hAnsi="Titillium Web"/>
          <w:sz w:val="24"/>
          <w:szCs w:val="24"/>
        </w:rPr>
        <w:t xml:space="preserve"> </w:t>
      </w:r>
      <w:r w:rsidRPr="007C5CFD">
        <w:rPr>
          <w:rFonts w:ascii="Titillium Web" w:hAnsi="Titillium Web"/>
          <w:sz w:val="24"/>
          <w:szCs w:val="24"/>
        </w:rPr>
        <w:t>2019, which were held this year in Limassol on 4 October 2019, celebrate excellence in the</w:t>
      </w:r>
      <w:r>
        <w:rPr>
          <w:rFonts w:ascii="Titillium Web" w:hAnsi="Titillium Web"/>
          <w:sz w:val="24"/>
          <w:szCs w:val="24"/>
        </w:rPr>
        <w:t xml:space="preserve"> </w:t>
      </w:r>
      <w:r w:rsidRPr="007C5CFD">
        <w:rPr>
          <w:rFonts w:ascii="Titillium Web" w:hAnsi="Titillium Web"/>
          <w:sz w:val="24"/>
          <w:szCs w:val="24"/>
        </w:rPr>
        <w:t>financial industry by giving awards to the best providers, as voted for by the public.</w:t>
      </w:r>
    </w:p>
    <w:p w:rsidR="007C5CFD" w:rsidRPr="007C5CFD" w:rsidRDefault="003554FD" w:rsidP="007C5CFD">
      <w:pPr>
        <w:jc w:val="both"/>
        <w:rPr>
          <w:rFonts w:ascii="Titillium Web" w:hAnsi="Titillium Web"/>
          <w:sz w:val="24"/>
          <w:szCs w:val="24"/>
        </w:rPr>
      </w:pPr>
      <w:hyperlink r:id="rId6" w:history="1">
        <w:r w:rsidR="007C5CFD" w:rsidRPr="007C5CFD">
          <w:rPr>
            <w:rStyle w:val="Hyperlink"/>
            <w:rFonts w:ascii="Titillium Web" w:hAnsi="Titillium Web"/>
            <w:sz w:val="24"/>
            <w:szCs w:val="24"/>
          </w:rPr>
          <w:t>FP Markets</w:t>
        </w:r>
      </w:hyperlink>
      <w:r w:rsidR="007C5CFD" w:rsidRPr="007C5CFD">
        <w:rPr>
          <w:rFonts w:ascii="Titillium Web" w:hAnsi="Titillium Web"/>
          <w:sz w:val="24"/>
          <w:szCs w:val="24"/>
        </w:rPr>
        <w:t xml:space="preserve"> was </w:t>
      </w:r>
      <w:proofErr w:type="spellStart"/>
      <w:r w:rsidR="007C5CFD" w:rsidRPr="007C5CFD">
        <w:rPr>
          <w:rFonts w:ascii="Titillium Web" w:hAnsi="Titillium Web"/>
          <w:sz w:val="24"/>
          <w:szCs w:val="24"/>
        </w:rPr>
        <w:t>recognised</w:t>
      </w:r>
      <w:proofErr w:type="spellEnd"/>
      <w:r w:rsidR="007C5CFD" w:rsidRPr="007C5CFD">
        <w:rPr>
          <w:rFonts w:ascii="Titillium Web" w:hAnsi="Titillium Web"/>
          <w:sz w:val="24"/>
          <w:szCs w:val="24"/>
        </w:rPr>
        <w:t xml:space="preserve"> at the awards for its commitment to provide clients with unparalleled trading</w:t>
      </w:r>
      <w:r w:rsidR="007C5CFD">
        <w:rPr>
          <w:rFonts w:ascii="Titillium Web" w:hAnsi="Titillium Web"/>
          <w:sz w:val="24"/>
          <w:szCs w:val="24"/>
        </w:rPr>
        <w:t xml:space="preserve"> </w:t>
      </w:r>
      <w:r w:rsidR="007C5CFD" w:rsidRPr="007C5CFD">
        <w:rPr>
          <w:rFonts w:ascii="Titillium Web" w:hAnsi="Titillium Web"/>
          <w:sz w:val="24"/>
          <w:szCs w:val="24"/>
        </w:rPr>
        <w:t>conditions. Being an established company in the industry for over 15 years, FP Markets has learnt that</w:t>
      </w:r>
      <w:r w:rsidR="007C5CFD">
        <w:rPr>
          <w:rFonts w:ascii="Titillium Web" w:hAnsi="Titillium Web"/>
          <w:sz w:val="24"/>
          <w:szCs w:val="24"/>
        </w:rPr>
        <w:t xml:space="preserve"> </w:t>
      </w:r>
      <w:r w:rsidR="007C5CFD" w:rsidRPr="007C5CFD">
        <w:rPr>
          <w:rFonts w:ascii="Titillium Web" w:hAnsi="Titillium Web"/>
          <w:sz w:val="24"/>
          <w:szCs w:val="24"/>
        </w:rPr>
        <w:t>the combination of pricing, execution speed, cutting-edge platforms, product range, customer support</w:t>
      </w:r>
      <w:r w:rsidR="007C5CFD">
        <w:rPr>
          <w:rFonts w:ascii="Titillium Web" w:hAnsi="Titillium Web"/>
          <w:sz w:val="24"/>
          <w:szCs w:val="24"/>
        </w:rPr>
        <w:t xml:space="preserve"> </w:t>
      </w:r>
      <w:r w:rsidR="007C5CFD" w:rsidRPr="007C5CFD">
        <w:rPr>
          <w:rFonts w:ascii="Titillium Web" w:hAnsi="Titillium Web"/>
          <w:sz w:val="24"/>
          <w:szCs w:val="24"/>
        </w:rPr>
        <w:t>and market analysis are the key ingredients that give clients the confidence to trade.</w:t>
      </w:r>
    </w:p>
    <w:p w:rsidR="007C5CFD" w:rsidRPr="007C5CFD" w:rsidRDefault="007C5CFD" w:rsidP="007C5CFD">
      <w:pPr>
        <w:jc w:val="both"/>
        <w:rPr>
          <w:rFonts w:ascii="Titillium Web" w:hAnsi="Titillium Web"/>
          <w:sz w:val="24"/>
          <w:szCs w:val="24"/>
        </w:rPr>
      </w:pPr>
      <w:r w:rsidRPr="007C5CFD">
        <w:rPr>
          <w:rFonts w:ascii="Titillium Web" w:hAnsi="Titillium Web"/>
          <w:sz w:val="24"/>
          <w:szCs w:val="24"/>
        </w:rPr>
        <w:t xml:space="preserve">Matt </w:t>
      </w:r>
      <w:proofErr w:type="spellStart"/>
      <w:r w:rsidRPr="007C5CFD">
        <w:rPr>
          <w:rFonts w:ascii="Titillium Web" w:hAnsi="Titillium Web"/>
          <w:sz w:val="24"/>
          <w:szCs w:val="24"/>
        </w:rPr>
        <w:t>Murphie</w:t>
      </w:r>
      <w:proofErr w:type="spellEnd"/>
      <w:r w:rsidRPr="007C5CFD">
        <w:rPr>
          <w:rFonts w:ascii="Titillium Web" w:hAnsi="Titillium Web"/>
          <w:sz w:val="24"/>
          <w:szCs w:val="24"/>
        </w:rPr>
        <w:t>, Managing Director of FP Markets commented: "We are very happy to be</w:t>
      </w:r>
      <w:r>
        <w:rPr>
          <w:rFonts w:ascii="Titillium Web" w:hAnsi="Titillium Web"/>
          <w:sz w:val="24"/>
          <w:szCs w:val="24"/>
        </w:rPr>
        <w:t xml:space="preserve"> </w:t>
      </w:r>
      <w:proofErr w:type="spellStart"/>
      <w:r w:rsidRPr="007C5CFD">
        <w:rPr>
          <w:rFonts w:ascii="Titillium Web" w:hAnsi="Titillium Web"/>
          <w:sz w:val="24"/>
          <w:szCs w:val="24"/>
        </w:rPr>
        <w:t>recognised</w:t>
      </w:r>
      <w:proofErr w:type="spellEnd"/>
      <w:r w:rsidRPr="007C5CFD">
        <w:rPr>
          <w:rFonts w:ascii="Titillium Web" w:hAnsi="Titillium Web"/>
          <w:sz w:val="24"/>
          <w:szCs w:val="24"/>
        </w:rPr>
        <w:t xml:space="preserve"> as the Best Global Forex Value Broker Award at the Global Forex Awards 2019. It is</w:t>
      </w:r>
      <w:r>
        <w:rPr>
          <w:rFonts w:ascii="Titillium Web" w:hAnsi="Titillium Web"/>
          <w:sz w:val="24"/>
          <w:szCs w:val="24"/>
        </w:rPr>
        <w:t xml:space="preserve"> </w:t>
      </w:r>
      <w:r w:rsidRPr="007C5CFD">
        <w:rPr>
          <w:rFonts w:ascii="Titillium Web" w:hAnsi="Titillium Web"/>
          <w:sz w:val="24"/>
          <w:szCs w:val="24"/>
        </w:rPr>
        <w:t xml:space="preserve">particularly gratifying to be </w:t>
      </w:r>
      <w:proofErr w:type="spellStart"/>
      <w:r w:rsidRPr="007C5CFD">
        <w:rPr>
          <w:rFonts w:ascii="Titillium Web" w:hAnsi="Titillium Web"/>
          <w:sz w:val="24"/>
          <w:szCs w:val="24"/>
        </w:rPr>
        <w:t>recognised</w:t>
      </w:r>
      <w:proofErr w:type="spellEnd"/>
      <w:r w:rsidRPr="007C5CFD">
        <w:rPr>
          <w:rFonts w:ascii="Titillium Web" w:hAnsi="Titillium Web"/>
          <w:sz w:val="24"/>
          <w:szCs w:val="24"/>
        </w:rPr>
        <w:t xml:space="preserve"> by our clients for our efforts to provide them with a first-rate</w:t>
      </w:r>
      <w:r w:rsidR="003554FD">
        <w:rPr>
          <w:rFonts w:ascii="Titillium Web" w:hAnsi="Titillium Web"/>
          <w:sz w:val="24"/>
          <w:szCs w:val="24"/>
        </w:rPr>
        <w:t xml:space="preserve"> </w:t>
      </w:r>
      <w:r w:rsidRPr="007C5CFD">
        <w:rPr>
          <w:rFonts w:ascii="Titillium Web" w:hAnsi="Titillium Web"/>
          <w:sz w:val="24"/>
          <w:szCs w:val="24"/>
        </w:rPr>
        <w:t>trading environment. Having been established over 15 years ago, FP Markets is acutely aware that</w:t>
      </w:r>
      <w:r>
        <w:rPr>
          <w:rFonts w:ascii="Titillium Web" w:hAnsi="Titillium Web"/>
          <w:sz w:val="24"/>
          <w:szCs w:val="24"/>
        </w:rPr>
        <w:t xml:space="preserve"> </w:t>
      </w:r>
      <w:r w:rsidRPr="007C5CFD">
        <w:rPr>
          <w:rFonts w:ascii="Titillium Web" w:hAnsi="Titillium Web"/>
          <w:sz w:val="24"/>
          <w:szCs w:val="24"/>
        </w:rPr>
        <w:t>the combination of pricing, execution speed, cutting-edge platforms, product range</w:t>
      </w:r>
      <w:bookmarkStart w:id="0" w:name="_GoBack"/>
      <w:bookmarkEnd w:id="0"/>
      <w:r w:rsidRPr="007C5CFD">
        <w:rPr>
          <w:rFonts w:ascii="Titillium Web" w:hAnsi="Titillium Web"/>
          <w:sz w:val="24"/>
          <w:szCs w:val="24"/>
        </w:rPr>
        <w:t xml:space="preserve"> and customer support</w:t>
      </w:r>
      <w:r>
        <w:rPr>
          <w:rFonts w:ascii="Titillium Web" w:hAnsi="Titillium Web"/>
          <w:sz w:val="24"/>
          <w:szCs w:val="24"/>
        </w:rPr>
        <w:t xml:space="preserve"> </w:t>
      </w:r>
      <w:r w:rsidRPr="007C5CFD">
        <w:rPr>
          <w:rFonts w:ascii="Titillium Web" w:hAnsi="Titillium Web"/>
          <w:sz w:val="24"/>
          <w:szCs w:val="24"/>
        </w:rPr>
        <w:t>are the key ingredients that clients are looking for.</w:t>
      </w:r>
      <w:r w:rsidR="00FD5DB4">
        <w:rPr>
          <w:rFonts w:ascii="Titillium Web" w:hAnsi="Titillium Web"/>
          <w:sz w:val="24"/>
          <w:szCs w:val="24"/>
        </w:rPr>
        <w:t>”</w:t>
      </w:r>
    </w:p>
    <w:p w:rsidR="007C5CFD" w:rsidRDefault="003554FD" w:rsidP="007C5CFD">
      <w:pPr>
        <w:jc w:val="both"/>
        <w:rPr>
          <w:rFonts w:ascii="Titillium Web" w:hAnsi="Titillium Web"/>
          <w:sz w:val="24"/>
          <w:szCs w:val="24"/>
        </w:rPr>
      </w:pPr>
      <w:hyperlink r:id="rId7" w:history="1">
        <w:r w:rsidR="007C5CFD" w:rsidRPr="007C5CFD">
          <w:rPr>
            <w:rStyle w:val="Hyperlink"/>
            <w:rFonts w:ascii="Titillium Web" w:hAnsi="Titillium Web"/>
            <w:sz w:val="24"/>
            <w:szCs w:val="24"/>
          </w:rPr>
          <w:t>FP Markets</w:t>
        </w:r>
      </w:hyperlink>
      <w:r w:rsidR="007C5CFD" w:rsidRPr="007C5CFD">
        <w:rPr>
          <w:rFonts w:ascii="Titillium Web" w:hAnsi="Titillium Web"/>
          <w:sz w:val="24"/>
          <w:szCs w:val="24"/>
        </w:rPr>
        <w:t xml:space="preserve"> offers over 10,000 trading instruments across </w:t>
      </w:r>
      <w:hyperlink r:id="rId8" w:history="1">
        <w:r w:rsidR="007C5CFD" w:rsidRPr="007C5CFD">
          <w:rPr>
            <w:rStyle w:val="Hyperlink"/>
            <w:rFonts w:ascii="Titillium Web" w:hAnsi="Titillium Web"/>
            <w:sz w:val="24"/>
            <w:szCs w:val="24"/>
          </w:rPr>
          <w:t>Forex</w:t>
        </w:r>
      </w:hyperlink>
      <w:r w:rsidR="007C5CFD" w:rsidRPr="007C5CFD">
        <w:rPr>
          <w:rFonts w:ascii="Titillium Web" w:hAnsi="Titillium Web"/>
          <w:sz w:val="24"/>
          <w:szCs w:val="24"/>
        </w:rPr>
        <w:t xml:space="preserve">, </w:t>
      </w:r>
      <w:hyperlink r:id="rId9" w:history="1">
        <w:r w:rsidR="007C5CFD" w:rsidRPr="007C5CFD">
          <w:rPr>
            <w:rStyle w:val="Hyperlink"/>
            <w:rFonts w:ascii="Titillium Web" w:hAnsi="Titillium Web"/>
            <w:sz w:val="24"/>
            <w:szCs w:val="24"/>
          </w:rPr>
          <w:t>Equity CFDs</w:t>
        </w:r>
      </w:hyperlink>
      <w:r w:rsidR="007C5CFD" w:rsidRPr="007C5CFD">
        <w:rPr>
          <w:rFonts w:ascii="Titillium Web" w:hAnsi="Titillium Web"/>
          <w:sz w:val="24"/>
          <w:szCs w:val="24"/>
        </w:rPr>
        <w:t xml:space="preserve">, </w:t>
      </w:r>
      <w:hyperlink r:id="rId10" w:history="1">
        <w:r w:rsidR="007C5CFD" w:rsidRPr="007C5CFD">
          <w:rPr>
            <w:rStyle w:val="Hyperlink"/>
            <w:rFonts w:ascii="Titillium Web" w:hAnsi="Titillium Web"/>
            <w:sz w:val="24"/>
            <w:szCs w:val="24"/>
          </w:rPr>
          <w:t>Indices</w:t>
        </w:r>
      </w:hyperlink>
      <w:r w:rsidR="007C5CFD" w:rsidRPr="007C5CFD">
        <w:rPr>
          <w:rFonts w:ascii="Titillium Web" w:hAnsi="Titillium Web"/>
          <w:sz w:val="24"/>
          <w:szCs w:val="24"/>
        </w:rPr>
        <w:t>, Futures</w:t>
      </w:r>
      <w:r w:rsidR="007C5CFD">
        <w:rPr>
          <w:rFonts w:ascii="Titillium Web" w:hAnsi="Titillium Web"/>
          <w:sz w:val="24"/>
          <w:szCs w:val="24"/>
        </w:rPr>
        <w:t xml:space="preserve"> </w:t>
      </w:r>
      <w:r w:rsidR="007C5CFD" w:rsidRPr="007C5CFD">
        <w:rPr>
          <w:rFonts w:ascii="Titillium Web" w:hAnsi="Titillium Web"/>
          <w:sz w:val="24"/>
          <w:szCs w:val="24"/>
        </w:rPr>
        <w:t xml:space="preserve">CFDs and </w:t>
      </w:r>
      <w:hyperlink r:id="rId11" w:history="1">
        <w:proofErr w:type="spellStart"/>
        <w:r w:rsidR="007C5CFD" w:rsidRPr="007C5CFD">
          <w:rPr>
            <w:rStyle w:val="Hyperlink"/>
            <w:rFonts w:ascii="Titillium Web" w:hAnsi="Titillium Web"/>
            <w:sz w:val="24"/>
            <w:szCs w:val="24"/>
          </w:rPr>
          <w:t>Cryptos</w:t>
        </w:r>
        <w:proofErr w:type="spellEnd"/>
      </w:hyperlink>
      <w:r w:rsidR="007C5CFD" w:rsidRPr="007C5CFD">
        <w:rPr>
          <w:rFonts w:ascii="Titillium Web" w:hAnsi="Titillium Web"/>
          <w:sz w:val="24"/>
          <w:szCs w:val="24"/>
        </w:rPr>
        <w:t>, making it one of the largest offerings in the industry and the convenience of</w:t>
      </w:r>
      <w:r w:rsidR="007C5CFD">
        <w:rPr>
          <w:rFonts w:ascii="Titillium Web" w:hAnsi="Titillium Web"/>
          <w:sz w:val="24"/>
          <w:szCs w:val="24"/>
        </w:rPr>
        <w:t xml:space="preserve"> </w:t>
      </w:r>
      <w:r w:rsidR="007C5CFD" w:rsidRPr="007C5CFD">
        <w:rPr>
          <w:rFonts w:ascii="Titillium Web" w:hAnsi="Titillium Web"/>
          <w:sz w:val="24"/>
          <w:szCs w:val="24"/>
        </w:rPr>
        <w:t>being able to trade CFDs from one account is why so many traders are opting to trade with FP</w:t>
      </w:r>
      <w:r w:rsidR="007C5CFD">
        <w:rPr>
          <w:rFonts w:ascii="Titillium Web" w:hAnsi="Titillium Web"/>
          <w:sz w:val="24"/>
          <w:szCs w:val="24"/>
        </w:rPr>
        <w:t xml:space="preserve"> </w:t>
      </w:r>
      <w:r w:rsidR="007C5CFD" w:rsidRPr="007C5CFD">
        <w:rPr>
          <w:rFonts w:ascii="Titillium Web" w:hAnsi="Titillium Web"/>
          <w:sz w:val="24"/>
          <w:szCs w:val="24"/>
        </w:rPr>
        <w:t>Markets.</w:t>
      </w:r>
    </w:p>
    <w:p w:rsidR="007C5CFD" w:rsidRDefault="007C5CFD" w:rsidP="007C5CFD">
      <w:pPr>
        <w:jc w:val="both"/>
        <w:rPr>
          <w:rFonts w:ascii="Titillium Web" w:hAnsi="Titillium Web"/>
          <w:sz w:val="24"/>
          <w:szCs w:val="24"/>
        </w:rPr>
      </w:pPr>
    </w:p>
    <w:p w:rsidR="007C5CFD" w:rsidRDefault="007C5CFD" w:rsidP="007C5CFD">
      <w:pPr>
        <w:jc w:val="both"/>
        <w:rPr>
          <w:rFonts w:ascii="Titillium Web" w:hAnsi="Titillium Web"/>
          <w:sz w:val="24"/>
          <w:szCs w:val="24"/>
        </w:rPr>
      </w:pPr>
    </w:p>
    <w:p w:rsidR="007C5CFD" w:rsidRDefault="007C5CFD" w:rsidP="007C5CFD">
      <w:pPr>
        <w:jc w:val="both"/>
        <w:rPr>
          <w:rFonts w:ascii="Titillium Web" w:hAnsi="Titillium Web"/>
          <w:sz w:val="24"/>
          <w:szCs w:val="24"/>
        </w:rPr>
      </w:pPr>
    </w:p>
    <w:p w:rsidR="007C5CFD" w:rsidRDefault="007C5CFD" w:rsidP="007C5CFD">
      <w:pPr>
        <w:jc w:val="both"/>
        <w:rPr>
          <w:rFonts w:ascii="Titillium Web" w:hAnsi="Titillium Web"/>
          <w:sz w:val="24"/>
          <w:szCs w:val="24"/>
        </w:rPr>
      </w:pPr>
    </w:p>
    <w:p w:rsidR="007C5CFD" w:rsidRDefault="007C5CFD" w:rsidP="007C5CFD">
      <w:pPr>
        <w:jc w:val="both"/>
        <w:rPr>
          <w:rFonts w:ascii="Titillium Web" w:hAnsi="Titillium Web"/>
          <w:sz w:val="24"/>
          <w:szCs w:val="24"/>
        </w:rPr>
      </w:pPr>
    </w:p>
    <w:p w:rsidR="007C5CFD" w:rsidRPr="007C5CFD" w:rsidRDefault="007C5CFD" w:rsidP="007C5CFD">
      <w:pPr>
        <w:jc w:val="both"/>
        <w:rPr>
          <w:rFonts w:ascii="Titillium Web" w:hAnsi="Titillium Web"/>
          <w:sz w:val="24"/>
          <w:szCs w:val="24"/>
        </w:rPr>
      </w:pPr>
    </w:p>
    <w:p w:rsidR="007C5CFD" w:rsidRPr="007C5CFD" w:rsidRDefault="007C5CFD" w:rsidP="007C5CFD">
      <w:pPr>
        <w:jc w:val="both"/>
        <w:rPr>
          <w:rFonts w:ascii="Titillium Web" w:hAnsi="Titillium Web"/>
          <w:sz w:val="24"/>
          <w:szCs w:val="24"/>
        </w:rPr>
      </w:pPr>
      <w:r w:rsidRPr="007C5CFD">
        <w:rPr>
          <w:rFonts w:ascii="Titillium Web" w:hAnsi="Titillium Web"/>
          <w:sz w:val="24"/>
          <w:szCs w:val="24"/>
        </w:rPr>
        <w:lastRenderedPageBreak/>
        <w:t>Notes to Editors</w:t>
      </w:r>
    </w:p>
    <w:p w:rsidR="007C5CFD" w:rsidRPr="007C5CFD" w:rsidRDefault="007C5CFD" w:rsidP="007C5CFD">
      <w:pPr>
        <w:jc w:val="both"/>
        <w:rPr>
          <w:rFonts w:ascii="Titillium Web" w:hAnsi="Titillium Web"/>
          <w:sz w:val="24"/>
          <w:szCs w:val="24"/>
        </w:rPr>
      </w:pPr>
      <w:r w:rsidRPr="007C5CFD">
        <w:rPr>
          <w:rFonts w:ascii="Titillium Web" w:hAnsi="Titillium Web"/>
          <w:sz w:val="24"/>
          <w:szCs w:val="24"/>
        </w:rPr>
        <w:t>About FP Markets:</w:t>
      </w:r>
    </w:p>
    <w:p w:rsidR="007C5CFD" w:rsidRDefault="007C5CFD" w:rsidP="007C5CFD">
      <w:pPr>
        <w:pStyle w:val="ListParagraph"/>
        <w:numPr>
          <w:ilvl w:val="0"/>
          <w:numId w:val="1"/>
        </w:numPr>
        <w:jc w:val="both"/>
        <w:rPr>
          <w:rFonts w:ascii="Titillium Web" w:hAnsi="Titillium Web"/>
          <w:sz w:val="24"/>
          <w:szCs w:val="24"/>
        </w:rPr>
      </w:pPr>
      <w:r w:rsidRPr="007C5CFD">
        <w:rPr>
          <w:rFonts w:ascii="Titillium Web" w:hAnsi="Titillium Web"/>
          <w:sz w:val="24"/>
          <w:szCs w:val="24"/>
        </w:rPr>
        <w:t xml:space="preserve">FP Markets is an Australian ASIC-regulated global CFD and Forex provider with more than 14 years of industry experience. </w:t>
      </w:r>
    </w:p>
    <w:p w:rsidR="007C5CFD" w:rsidRDefault="007C5CFD" w:rsidP="007C5CFD">
      <w:pPr>
        <w:pStyle w:val="ListParagraph"/>
        <w:numPr>
          <w:ilvl w:val="0"/>
          <w:numId w:val="1"/>
        </w:numPr>
        <w:jc w:val="both"/>
        <w:rPr>
          <w:rFonts w:ascii="Titillium Web" w:hAnsi="Titillium Web"/>
          <w:sz w:val="24"/>
          <w:szCs w:val="24"/>
        </w:rPr>
      </w:pPr>
      <w:r w:rsidRPr="007C5CFD">
        <w:rPr>
          <w:rFonts w:ascii="Titillium Web" w:hAnsi="Titillium Web"/>
          <w:sz w:val="24"/>
          <w:szCs w:val="24"/>
        </w:rPr>
        <w:t>The company’s vision has always been to deliver the ultimate trading destination for clients by combining the best technology, product range, pricing and client services available to those wanting to trade the markets.</w:t>
      </w:r>
    </w:p>
    <w:p w:rsidR="007C5CFD" w:rsidRDefault="007C5CFD" w:rsidP="007C5CFD">
      <w:pPr>
        <w:pStyle w:val="ListParagraph"/>
        <w:numPr>
          <w:ilvl w:val="0"/>
          <w:numId w:val="1"/>
        </w:numPr>
        <w:jc w:val="both"/>
        <w:rPr>
          <w:rFonts w:ascii="Titillium Web" w:hAnsi="Titillium Web"/>
          <w:sz w:val="24"/>
          <w:szCs w:val="24"/>
        </w:rPr>
      </w:pPr>
      <w:r w:rsidRPr="007C5CFD">
        <w:rPr>
          <w:rFonts w:ascii="Titillium Web" w:hAnsi="Titillium Web"/>
          <w:sz w:val="24"/>
          <w:szCs w:val="24"/>
        </w:rPr>
        <w:t>FP Markets offers the tightest interbank Forex spreads available from 0.0 pips and leverage up to 500:1. FP Markets prides itself on its deep understanding of what traders are looking for.</w:t>
      </w:r>
    </w:p>
    <w:p w:rsidR="007C5CFD" w:rsidRDefault="007C5CFD" w:rsidP="007C5CFD">
      <w:pPr>
        <w:pStyle w:val="ListParagraph"/>
        <w:numPr>
          <w:ilvl w:val="0"/>
          <w:numId w:val="1"/>
        </w:numPr>
        <w:jc w:val="both"/>
        <w:rPr>
          <w:rFonts w:ascii="Titillium Web" w:hAnsi="Titillium Web"/>
          <w:sz w:val="24"/>
          <w:szCs w:val="24"/>
        </w:rPr>
      </w:pPr>
      <w:r w:rsidRPr="007C5CFD">
        <w:rPr>
          <w:rFonts w:ascii="Titillium Web" w:hAnsi="Titillium Web"/>
          <w:sz w:val="24"/>
          <w:szCs w:val="24"/>
        </w:rPr>
        <w:t xml:space="preserve">Our clients can also trade on-the-go from their mobile devices across several powerful online platforms like </w:t>
      </w:r>
      <w:proofErr w:type="spellStart"/>
      <w:r w:rsidRPr="007C5CFD">
        <w:rPr>
          <w:rFonts w:ascii="Titillium Web" w:hAnsi="Titillium Web"/>
          <w:sz w:val="24"/>
          <w:szCs w:val="24"/>
        </w:rPr>
        <w:t>MetaTrader</w:t>
      </w:r>
      <w:proofErr w:type="spellEnd"/>
      <w:r w:rsidRPr="007C5CFD">
        <w:rPr>
          <w:rFonts w:ascii="Titillium Web" w:hAnsi="Titillium Web"/>
          <w:sz w:val="24"/>
          <w:szCs w:val="24"/>
        </w:rPr>
        <w:t xml:space="preserve"> 4, </w:t>
      </w:r>
      <w:proofErr w:type="spellStart"/>
      <w:r w:rsidRPr="007C5CFD">
        <w:rPr>
          <w:rFonts w:ascii="Titillium Web" w:hAnsi="Titillium Web"/>
          <w:sz w:val="24"/>
          <w:szCs w:val="24"/>
        </w:rPr>
        <w:t>MetaTrader</w:t>
      </w:r>
      <w:proofErr w:type="spellEnd"/>
      <w:r w:rsidRPr="007C5CFD">
        <w:rPr>
          <w:rFonts w:ascii="Titillium Web" w:hAnsi="Titillium Web"/>
          <w:sz w:val="24"/>
          <w:szCs w:val="24"/>
        </w:rPr>
        <w:t xml:space="preserve"> 5, </w:t>
      </w:r>
      <w:proofErr w:type="spellStart"/>
      <w:r w:rsidRPr="007C5CFD">
        <w:rPr>
          <w:rFonts w:ascii="Titillium Web" w:hAnsi="Titillium Web"/>
          <w:sz w:val="24"/>
          <w:szCs w:val="24"/>
        </w:rPr>
        <w:t>WebTrader</w:t>
      </w:r>
      <w:proofErr w:type="spellEnd"/>
      <w:r w:rsidRPr="007C5CFD">
        <w:rPr>
          <w:rFonts w:ascii="Titillium Web" w:hAnsi="Titillium Web"/>
          <w:sz w:val="24"/>
          <w:szCs w:val="24"/>
        </w:rPr>
        <w:t xml:space="preserve"> and IRESS. </w:t>
      </w:r>
    </w:p>
    <w:p w:rsidR="007C5CFD" w:rsidRDefault="007C5CFD" w:rsidP="007C5CFD">
      <w:pPr>
        <w:pStyle w:val="ListParagraph"/>
        <w:numPr>
          <w:ilvl w:val="0"/>
          <w:numId w:val="1"/>
        </w:numPr>
        <w:jc w:val="both"/>
        <w:rPr>
          <w:rFonts w:ascii="Titillium Web" w:hAnsi="Titillium Web"/>
          <w:sz w:val="24"/>
          <w:szCs w:val="24"/>
        </w:rPr>
      </w:pPr>
      <w:r w:rsidRPr="007C5CFD">
        <w:rPr>
          <w:rFonts w:ascii="Titillium Web" w:hAnsi="Titillium Web"/>
          <w:sz w:val="24"/>
          <w:szCs w:val="24"/>
        </w:rPr>
        <w:t>With superior ECN pricing, execution speed, platforms, product range, client support, and market analysis our clients possess all the confidence that they need to rely on the services of their chosen broker.</w:t>
      </w:r>
    </w:p>
    <w:p w:rsidR="007C5CFD" w:rsidRPr="007C5CFD" w:rsidRDefault="007C5CFD" w:rsidP="007C5CFD">
      <w:pPr>
        <w:pStyle w:val="ListParagraph"/>
        <w:numPr>
          <w:ilvl w:val="0"/>
          <w:numId w:val="1"/>
        </w:numPr>
        <w:jc w:val="both"/>
        <w:rPr>
          <w:rFonts w:ascii="Titillium Web" w:hAnsi="Titillium Web"/>
          <w:sz w:val="24"/>
          <w:szCs w:val="24"/>
        </w:rPr>
      </w:pPr>
      <w:r w:rsidRPr="007C5CFD">
        <w:rPr>
          <w:rFonts w:ascii="Titillium Web" w:hAnsi="Titillium Web"/>
          <w:sz w:val="24"/>
          <w:szCs w:val="24"/>
        </w:rPr>
        <w:t xml:space="preserve">The company’s outstanding 24/5 multilingual service has been </w:t>
      </w:r>
      <w:proofErr w:type="spellStart"/>
      <w:r w:rsidRPr="007C5CFD">
        <w:rPr>
          <w:rFonts w:ascii="Titillium Web" w:hAnsi="Titillium Web"/>
          <w:sz w:val="24"/>
          <w:szCs w:val="24"/>
        </w:rPr>
        <w:t>recognised</w:t>
      </w:r>
      <w:proofErr w:type="spellEnd"/>
      <w:r w:rsidRPr="007C5CFD">
        <w:rPr>
          <w:rFonts w:ascii="Titillium Web" w:hAnsi="Titillium Web"/>
          <w:sz w:val="24"/>
          <w:szCs w:val="24"/>
        </w:rPr>
        <w:t xml:space="preserve"> by Investment Trends as home to some of the most content clients in the industry, having been awarded ‘The Highest Overall Client Satisfaction Award,’ five years running.</w:t>
      </w:r>
    </w:p>
    <w:p w:rsidR="00B8285D" w:rsidRPr="007C5CFD" w:rsidRDefault="007C5CFD" w:rsidP="007C5CFD">
      <w:pPr>
        <w:jc w:val="both"/>
        <w:rPr>
          <w:rFonts w:ascii="Titillium Web" w:hAnsi="Titillium Web"/>
          <w:sz w:val="24"/>
          <w:szCs w:val="24"/>
        </w:rPr>
      </w:pPr>
      <w:r w:rsidRPr="007C5CFD">
        <w:rPr>
          <w:rFonts w:ascii="Titillium Web" w:hAnsi="Titillium Web"/>
          <w:sz w:val="24"/>
          <w:szCs w:val="24"/>
        </w:rPr>
        <w:t xml:space="preserve">For more information, please contact: Andria </w:t>
      </w:r>
      <w:proofErr w:type="spellStart"/>
      <w:r w:rsidRPr="007C5CFD">
        <w:rPr>
          <w:rFonts w:ascii="Titillium Web" w:hAnsi="Titillium Web"/>
          <w:sz w:val="24"/>
          <w:szCs w:val="24"/>
        </w:rPr>
        <w:t>Phinefs</w:t>
      </w:r>
      <w:proofErr w:type="spellEnd"/>
      <w:r w:rsidRPr="007C5CFD">
        <w:rPr>
          <w:rFonts w:ascii="Titillium Web" w:hAnsi="Titillium Web"/>
          <w:sz w:val="24"/>
          <w:szCs w:val="24"/>
        </w:rPr>
        <w:t xml:space="preserve"> (</w:t>
      </w:r>
      <w:hyperlink r:id="rId12" w:history="1">
        <w:r w:rsidRPr="0082442A">
          <w:rPr>
            <w:rStyle w:val="Hyperlink"/>
            <w:rFonts w:ascii="Titillium Web" w:hAnsi="Titillium Web"/>
            <w:sz w:val="24"/>
            <w:szCs w:val="24"/>
          </w:rPr>
          <w:t>a.phiniefs@fpmarkets.com</w:t>
        </w:r>
      </w:hyperlink>
      <w:r w:rsidRPr="007C5CFD">
        <w:rPr>
          <w:rFonts w:ascii="Titillium Web" w:hAnsi="Titillium Web"/>
          <w:sz w:val="24"/>
          <w:szCs w:val="24"/>
        </w:rPr>
        <w:t>)</w:t>
      </w:r>
      <w:r>
        <w:rPr>
          <w:rFonts w:ascii="Titillium Web" w:hAnsi="Titillium Web"/>
          <w:sz w:val="24"/>
          <w:szCs w:val="24"/>
        </w:rPr>
        <w:t xml:space="preserve"> </w:t>
      </w:r>
    </w:p>
    <w:sectPr w:rsidR="00B8285D" w:rsidRPr="007C5C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eb">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C34A4"/>
    <w:multiLevelType w:val="hybridMultilevel"/>
    <w:tmpl w:val="7576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CFD"/>
    <w:rsid w:val="003554FD"/>
    <w:rsid w:val="007C5CFD"/>
    <w:rsid w:val="00B8285D"/>
    <w:rsid w:val="00FD5D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1DC67-330F-4BBC-B733-0281FE87B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CFD"/>
    <w:rPr>
      <w:color w:val="0563C1" w:themeColor="hyperlink"/>
      <w:u w:val="single"/>
    </w:rPr>
  </w:style>
  <w:style w:type="paragraph" w:styleId="ListParagraph">
    <w:name w:val="List Paragraph"/>
    <w:basedOn w:val="Normal"/>
    <w:uiPriority w:val="34"/>
    <w:qFormat/>
    <w:rsid w:val="007C5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pmarkets.com/forex-trad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pmarkets.com/why-fp-markets" TargetMode="External"/><Relationship Id="rId12" Type="http://schemas.openxmlformats.org/officeDocument/2006/relationships/hyperlink" Target="mailto:a.phiniefs@fpmarke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pmarkets.com/about-fp-markets" TargetMode="External"/><Relationship Id="rId11" Type="http://schemas.openxmlformats.org/officeDocument/2006/relationships/hyperlink" Target="https://www.fpmarkets.com/cryptocurrency" TargetMode="External"/><Relationship Id="rId5" Type="http://schemas.openxmlformats.org/officeDocument/2006/relationships/hyperlink" Target="https://www.fpmarkets.com/" TargetMode="External"/><Relationship Id="rId10" Type="http://schemas.openxmlformats.org/officeDocument/2006/relationships/hyperlink" Target="https://www.fpmarkets.com/cfds/indices" TargetMode="External"/><Relationship Id="rId4" Type="http://schemas.openxmlformats.org/officeDocument/2006/relationships/webSettings" Target="webSettings.xml"/><Relationship Id="rId9" Type="http://schemas.openxmlformats.org/officeDocument/2006/relationships/hyperlink" Target="https://www.fpmarkets.com/equit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 Phiniefs</dc:creator>
  <cp:keywords/>
  <dc:description/>
  <cp:lastModifiedBy>Andria Phiniefs</cp:lastModifiedBy>
  <cp:revision>3</cp:revision>
  <dcterms:created xsi:type="dcterms:W3CDTF">2019-10-07T09:30:00Z</dcterms:created>
  <dcterms:modified xsi:type="dcterms:W3CDTF">2019-10-07T09:42:00Z</dcterms:modified>
</cp:coreProperties>
</file>