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BA" w:rsidRDefault="002417BA" w:rsidP="002417BA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693972" w:rsidRDefault="00DC6AD8" w:rsidP="0069397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New iWitness</w:t>
      </w:r>
      <w:r w:rsidR="00545E98">
        <w:rPr>
          <w:b/>
          <w:sz w:val="28"/>
          <w:szCs w:val="28"/>
        </w:rPr>
        <w:t xml:space="preserve"> Service for the iPhone Helps Stop Crime Before it Starts</w:t>
      </w:r>
    </w:p>
    <w:p w:rsidR="00F27A27" w:rsidRPr="00F27A27" w:rsidRDefault="00F27A27" w:rsidP="00F27A27">
      <w:pPr>
        <w:spacing w:before="120" w:after="0" w:line="240" w:lineRule="auto"/>
        <w:jc w:val="center"/>
        <w:rPr>
          <w:i/>
          <w:sz w:val="24"/>
          <w:szCs w:val="24"/>
        </w:rPr>
      </w:pPr>
      <w:r w:rsidRPr="00F27A27">
        <w:rPr>
          <w:i/>
          <w:sz w:val="24"/>
          <w:szCs w:val="24"/>
        </w:rPr>
        <w:t>Service Provides a Witness, Without Having a Human Nearby, to Deter a Possible Assailant</w:t>
      </w:r>
    </w:p>
    <w:p w:rsidR="00F27A27" w:rsidRDefault="00F27A27" w:rsidP="00693972">
      <w:pPr>
        <w:spacing w:after="0" w:line="360" w:lineRule="auto"/>
        <w:rPr>
          <w:b/>
        </w:rPr>
      </w:pPr>
    </w:p>
    <w:p w:rsidR="00545E98" w:rsidRDefault="00F27A27" w:rsidP="00693972">
      <w:pPr>
        <w:spacing w:after="0" w:line="360" w:lineRule="auto"/>
      </w:pPr>
      <w:r>
        <w:rPr>
          <w:b/>
        </w:rPr>
        <w:t>SEATTLE, WA – June 13</w:t>
      </w:r>
      <w:r w:rsidR="002417BA" w:rsidRPr="002417BA">
        <w:rPr>
          <w:b/>
        </w:rPr>
        <w:t>, 2012</w:t>
      </w:r>
      <w:r w:rsidR="002417BA">
        <w:t xml:space="preserve"> – </w:t>
      </w:r>
      <w:hyperlink r:id="rId6" w:history="1">
        <w:r w:rsidR="002417BA" w:rsidRPr="002417BA">
          <w:rPr>
            <w:rStyle w:val="Hyperlink"/>
          </w:rPr>
          <w:t>iWitness</w:t>
        </w:r>
      </w:hyperlink>
      <w:r w:rsidR="004601C6">
        <w:t xml:space="preserve">, a Seattle-based personal </w:t>
      </w:r>
      <w:r w:rsidR="002417BA">
        <w:t>security technology company,</w:t>
      </w:r>
      <w:r w:rsidR="00545E98">
        <w:t xml:space="preserve"> today announced </w:t>
      </w:r>
      <w:r w:rsidR="00737740">
        <w:t xml:space="preserve">iWitness </w:t>
      </w:r>
      <w:r w:rsidR="00545E98">
        <w:t xml:space="preserve">for </w:t>
      </w:r>
      <w:r w:rsidR="00737740">
        <w:t xml:space="preserve">iPhone </w:t>
      </w:r>
      <w:r w:rsidR="00545E98">
        <w:t>users</w:t>
      </w:r>
      <w:r w:rsidR="00693972">
        <w:t xml:space="preserve">, a service </w:t>
      </w:r>
      <w:r w:rsidR="00545E98">
        <w:t xml:space="preserve">that helps </w:t>
      </w:r>
      <w:r w:rsidR="00737740">
        <w:t xml:space="preserve">deter a crime before it happens.  </w:t>
      </w:r>
      <w:r w:rsidR="00545E98">
        <w:t>The</w:t>
      </w:r>
      <w:r w:rsidR="00737740">
        <w:t xml:space="preserve"> new</w:t>
      </w:r>
      <w:r w:rsidR="00C215CB">
        <w:t>,</w:t>
      </w:r>
      <w:r w:rsidR="00737740">
        <w:t xml:space="preserve"> easy-to-use</w:t>
      </w:r>
      <w:r w:rsidR="00C215CB">
        <w:t>,</w:t>
      </w:r>
      <w:r>
        <w:t xml:space="preserve"> </w:t>
      </w:r>
      <w:r w:rsidR="00737740">
        <w:t xml:space="preserve">service </w:t>
      </w:r>
      <w:r w:rsidR="00545E98">
        <w:t>provides rapid audio/vide</w:t>
      </w:r>
      <w:r w:rsidR="004601C6">
        <w:t xml:space="preserve">o uploads every 3 </w:t>
      </w:r>
      <w:r w:rsidR="00545E98">
        <w:t xml:space="preserve">seconds ―of what </w:t>
      </w:r>
      <w:r w:rsidR="00737740">
        <w:t xml:space="preserve">a user </w:t>
      </w:r>
      <w:r w:rsidR="00545E98">
        <w:t>record</w:t>
      </w:r>
      <w:r w:rsidR="00737740">
        <w:t>s</w:t>
      </w:r>
      <w:r w:rsidR="00545E98">
        <w:t xml:space="preserve"> via iWitness― to secure data centers, where a protected copy is kept that only </w:t>
      </w:r>
      <w:r w:rsidR="00737740">
        <w:t xml:space="preserve">law enforcement can access. </w:t>
      </w:r>
      <w:r w:rsidR="004F13FF">
        <w:t xml:space="preserve"> One of the biggest deterrents to a possible assailant is a</w:t>
      </w:r>
      <w:r w:rsidR="00EB580D">
        <w:t xml:space="preserve"> w</w:t>
      </w:r>
      <w:r w:rsidR="004F13FF">
        <w:t>itness who may see the crime</w:t>
      </w:r>
      <w:r w:rsidR="004F13FF">
        <w:rPr>
          <w:rFonts w:cstheme="minorHAnsi"/>
        </w:rPr>
        <w:t>―</w:t>
      </w:r>
      <w:r w:rsidR="004F13FF">
        <w:t xml:space="preserve"> iWitness is able to provide just that without anoth</w:t>
      </w:r>
      <w:r w:rsidR="00EB580D">
        <w:t>er human having to be nearby.   Because it is a video record</w:t>
      </w:r>
      <w:r w:rsidR="00C215CB">
        <w:t>ing</w:t>
      </w:r>
      <w:r w:rsidR="00EB580D">
        <w:t xml:space="preserve">, it is an objective “witness” that cannot be influenced or scared into not testifying.  </w:t>
      </w:r>
      <w:r w:rsidR="004F13FF">
        <w:t xml:space="preserve">The </w:t>
      </w:r>
      <w:r w:rsidR="00EB580D">
        <w:t xml:space="preserve">iWitness </w:t>
      </w:r>
      <w:r w:rsidR="004F13FF">
        <w:t xml:space="preserve">service </w:t>
      </w:r>
      <w:r w:rsidR="00545E98">
        <w:t xml:space="preserve">also includes a bright flashing light, a loud alarm, a 911 quick-call button, </w:t>
      </w:r>
      <w:r>
        <w:t xml:space="preserve">real-time tracking of your location via GPS, </w:t>
      </w:r>
      <w:r w:rsidR="00EE730D">
        <w:t xml:space="preserve">alerts to friends and family, </w:t>
      </w:r>
      <w:r>
        <w:t>a</w:t>
      </w:r>
      <w:r w:rsidR="00545E98">
        <w:t xml:space="preserve">nd more. </w:t>
      </w:r>
    </w:p>
    <w:p w:rsidR="00545E98" w:rsidRDefault="00EE730D" w:rsidP="00545E98">
      <w:pPr>
        <w:spacing w:after="0" w:line="360" w:lineRule="auto"/>
      </w:pPr>
      <w:r>
        <w:t xml:space="preserve"> </w:t>
      </w:r>
    </w:p>
    <w:p w:rsidR="00545E98" w:rsidRDefault="00545E98" w:rsidP="00545E98">
      <w:pPr>
        <w:spacing w:after="0" w:line="360" w:lineRule="auto"/>
      </w:pPr>
      <w:r>
        <w:t xml:space="preserve">The </w:t>
      </w:r>
      <w:r w:rsidR="00693972">
        <w:t xml:space="preserve">iWitness </w:t>
      </w:r>
      <w:r>
        <w:t>service is great for women, students, night shift workers, the elderly, and many others</w:t>
      </w:r>
      <w:r w:rsidR="00737740">
        <w:t xml:space="preserve"> who may feel unsafe at times.   </w:t>
      </w:r>
      <w:r w:rsidR="004F13FF">
        <w:t xml:space="preserve">It is for anyone who has ever felt </w:t>
      </w:r>
      <w:r w:rsidR="00B45FAE">
        <w:t xml:space="preserve">any </w:t>
      </w:r>
      <w:r w:rsidR="004F13FF">
        <w:t xml:space="preserve">fear </w:t>
      </w:r>
      <w:r w:rsidR="004F13FF" w:rsidRPr="004F13FF">
        <w:t xml:space="preserve">walking down dark streets, in scary neighborhoods or past questionable characters. </w:t>
      </w:r>
      <w:r w:rsidR="004F13FF">
        <w:t xml:space="preserve"> </w:t>
      </w:r>
      <w:r w:rsidR="00C215CB">
        <w:t xml:space="preserve">Now </w:t>
      </w:r>
      <w:r>
        <w:t xml:space="preserve">available </w:t>
      </w:r>
      <w:r w:rsidR="00C215CB">
        <w:t xml:space="preserve">on the iPhone </w:t>
      </w:r>
      <w:r>
        <w:t xml:space="preserve">for only $3.99 a month, it will also soon be available on the Android platform. </w:t>
      </w:r>
      <w:r w:rsidR="0040563E">
        <w:t xml:space="preserve"> To obtain the iWitness service, </w:t>
      </w:r>
      <w:r w:rsidR="00EB580D">
        <w:t xml:space="preserve">people need to </w:t>
      </w:r>
      <w:r w:rsidR="0040563E">
        <w:t xml:space="preserve">go to the </w:t>
      </w:r>
      <w:hyperlink r:id="rId7" w:history="1">
        <w:r w:rsidR="0040563E" w:rsidRPr="0040563E">
          <w:rPr>
            <w:rStyle w:val="Hyperlink"/>
          </w:rPr>
          <w:t>iWitness</w:t>
        </w:r>
      </w:hyperlink>
      <w:r w:rsidR="0040563E">
        <w:t xml:space="preserve"> website to sign up.  </w:t>
      </w:r>
      <w:r w:rsidR="00C215CB">
        <w:t>T</w:t>
      </w:r>
      <w:r w:rsidR="0040563E">
        <w:t xml:space="preserve">hey will </w:t>
      </w:r>
      <w:r w:rsidR="00C215CB">
        <w:t>then be</w:t>
      </w:r>
      <w:r w:rsidR="0040563E">
        <w:t xml:space="preserve"> prompted on their iPhone to download the service and will be ready to go within minutes. </w:t>
      </w:r>
    </w:p>
    <w:p w:rsidR="00737740" w:rsidRDefault="00737740" w:rsidP="00737740">
      <w:pPr>
        <w:spacing w:after="0" w:line="360" w:lineRule="auto"/>
      </w:pPr>
    </w:p>
    <w:p w:rsidR="00080340" w:rsidRDefault="00080340" w:rsidP="00080340">
      <w:pPr>
        <w:spacing w:after="0" w:line="360" w:lineRule="auto"/>
      </w:pPr>
      <w:r>
        <w:t>“When we talked to people, especially women, it was amazing how much fear for their personal safety they felt on a daily basis,” said Greg Heuss, CEO of iWitness. “</w:t>
      </w:r>
      <w:r w:rsidRPr="00B36D9C">
        <w:t xml:space="preserve">For the cost of one latte’ a month, people can feel much safer as they walk downtown, on campus, go out at night, </w:t>
      </w:r>
      <w:r>
        <w:t xml:space="preserve">jog, </w:t>
      </w:r>
      <w:r w:rsidRPr="00B36D9C">
        <w:t>hike, or en</w:t>
      </w:r>
      <w:r>
        <w:t xml:space="preserve">ter uncomfortable neighborhoods.” </w:t>
      </w:r>
    </w:p>
    <w:p w:rsidR="00080340" w:rsidRDefault="00080340" w:rsidP="00080340">
      <w:pPr>
        <w:spacing w:after="0" w:line="360" w:lineRule="auto"/>
      </w:pPr>
    </w:p>
    <w:p w:rsidR="008E2DC5" w:rsidRDefault="00737740" w:rsidP="00737740">
      <w:pPr>
        <w:spacing w:after="0" w:line="360" w:lineRule="auto"/>
      </w:pPr>
      <w:proofErr w:type="gramStart"/>
      <w:r>
        <w:t>iWitness</w:t>
      </w:r>
      <w:proofErr w:type="gramEnd"/>
      <w:r>
        <w:t>, the company, believe</w:t>
      </w:r>
      <w:r w:rsidR="004F13FF">
        <w:t xml:space="preserve">s </w:t>
      </w:r>
      <w:r w:rsidR="00C215CB">
        <w:t xml:space="preserve">it is better to </w:t>
      </w:r>
      <w:r w:rsidR="004F13FF">
        <w:t xml:space="preserve">deter a crime before it </w:t>
      </w:r>
      <w:r>
        <w:t xml:space="preserve">starts rather than </w:t>
      </w:r>
      <w:r w:rsidR="00C215CB">
        <w:t xml:space="preserve">having to defend </w:t>
      </w:r>
      <w:r>
        <w:t xml:space="preserve">while </w:t>
      </w:r>
      <w:r w:rsidR="008E2DC5">
        <w:t xml:space="preserve"> a </w:t>
      </w:r>
      <w:r>
        <w:t xml:space="preserve">crime is already in progress.  </w:t>
      </w:r>
      <w:r w:rsidR="008E2DC5">
        <w:t>Law enforcement officials have said that in most cases a person will hear, see, or be engaged by</w:t>
      </w:r>
      <w:r w:rsidR="00C215CB">
        <w:t>,</w:t>
      </w:r>
      <w:r w:rsidR="008E2DC5">
        <w:t xml:space="preserve"> an assail</w:t>
      </w:r>
      <w:r w:rsidR="00C215CB">
        <w:t xml:space="preserve">ant before they strike.  </w:t>
      </w:r>
      <w:r w:rsidR="008E2DC5">
        <w:t xml:space="preserve">This </w:t>
      </w:r>
      <w:r w:rsidR="00C215CB">
        <w:t xml:space="preserve">gives the iWitness user time to </w:t>
      </w:r>
      <w:r w:rsidR="008E2DC5">
        <w:t>press</w:t>
      </w:r>
      <w:r w:rsidR="00C215CB">
        <w:t xml:space="preserve"> the button on their </w:t>
      </w:r>
      <w:r w:rsidR="008E2DC5">
        <w:t xml:space="preserve">iPhone </w:t>
      </w:r>
      <w:r w:rsidR="00C215CB">
        <w:t xml:space="preserve">to activate </w:t>
      </w:r>
      <w:r w:rsidR="008E2DC5">
        <w:t xml:space="preserve">the </w:t>
      </w:r>
      <w:r w:rsidR="00C215CB">
        <w:t xml:space="preserve">service </w:t>
      </w:r>
      <w:r w:rsidR="0004485E">
        <w:t>and</w:t>
      </w:r>
      <w:r w:rsidR="00C215CB">
        <w:t xml:space="preserve"> help deter the possible incident</w:t>
      </w:r>
      <w:r w:rsidR="008E2DC5">
        <w:t>.</w:t>
      </w:r>
    </w:p>
    <w:p w:rsidR="008E2DC5" w:rsidRDefault="008E2DC5" w:rsidP="00737740">
      <w:pPr>
        <w:spacing w:after="0" w:line="360" w:lineRule="auto"/>
      </w:pPr>
    </w:p>
    <w:p w:rsidR="0040563E" w:rsidRDefault="00737740" w:rsidP="00737740">
      <w:pPr>
        <w:spacing w:after="0" w:line="360" w:lineRule="auto"/>
      </w:pPr>
      <w:r>
        <w:lastRenderedPageBreak/>
        <w:t xml:space="preserve">Typical self-defense methods don’t </w:t>
      </w:r>
      <w:r w:rsidR="006A2117">
        <w:t xml:space="preserve">always </w:t>
      </w:r>
      <w:r>
        <w:t xml:space="preserve">work.  Things like pepper spray, knives and guns can all too easily be turned on innocent users and others by an assailant. </w:t>
      </w:r>
      <w:r w:rsidR="004F13FF">
        <w:t xml:space="preserve">The </w:t>
      </w:r>
      <w:r>
        <w:t>iWitness</w:t>
      </w:r>
      <w:r w:rsidR="004F13FF">
        <w:t xml:space="preserve"> service </w:t>
      </w:r>
      <w:r>
        <w:t>provides a level of protection without the inherent risk of a weapon being turned on the user, or the user having to</w:t>
      </w:r>
      <w:r w:rsidR="004F13FF">
        <w:t xml:space="preserve"> physically hurt someone else.  </w:t>
      </w:r>
      <w:proofErr w:type="gramStart"/>
      <w:r w:rsidR="00E043C0">
        <w:t>iWitness</w:t>
      </w:r>
      <w:proofErr w:type="gramEnd"/>
      <w:r w:rsidR="00E043C0">
        <w:t xml:space="preserve"> is </w:t>
      </w:r>
      <w:r w:rsidR="00E043C0" w:rsidRPr="00E043C0">
        <w:t>safe around children and can be taken</w:t>
      </w:r>
      <w:r w:rsidR="00E043C0">
        <w:t xml:space="preserve"> and used when going </w:t>
      </w:r>
      <w:r w:rsidR="00E043C0" w:rsidRPr="00E043C0">
        <w:t>into public facilities</w:t>
      </w:r>
      <w:r w:rsidR="00E043C0">
        <w:t>, while traveling</w:t>
      </w:r>
      <w:r w:rsidR="004601C6">
        <w:t>,</w:t>
      </w:r>
      <w:r w:rsidR="00E043C0">
        <w:t xml:space="preserve"> and</w:t>
      </w:r>
      <w:r w:rsidR="00E043C0" w:rsidRPr="00E043C0">
        <w:t xml:space="preserve"> on airplanes</w:t>
      </w:r>
      <w:r w:rsidR="00E043C0">
        <w:t xml:space="preserve">.  </w:t>
      </w:r>
    </w:p>
    <w:p w:rsidR="00E043C0" w:rsidRDefault="00E043C0" w:rsidP="00737740">
      <w:pPr>
        <w:spacing w:after="0" w:line="360" w:lineRule="auto"/>
      </w:pPr>
    </w:p>
    <w:p w:rsidR="00545E98" w:rsidRDefault="00545E98" w:rsidP="00545E98">
      <w:pPr>
        <w:spacing w:after="0" w:line="360" w:lineRule="auto"/>
      </w:pPr>
      <w:proofErr w:type="gramStart"/>
      <w:r>
        <w:t>iWitness</w:t>
      </w:r>
      <w:proofErr w:type="gramEnd"/>
      <w:r>
        <w:t xml:space="preserve"> was designed by tech industry veterans </w:t>
      </w:r>
      <w:r w:rsidR="004601C6">
        <w:t xml:space="preserve">with </w:t>
      </w:r>
      <w:r>
        <w:t>deep experience in E911 and wireless data transport for emergency services</w:t>
      </w:r>
      <w:r w:rsidR="00693972">
        <w:t xml:space="preserve">.  It has also been </w:t>
      </w:r>
      <w:r>
        <w:t>praised by law enforcement professiona</w:t>
      </w:r>
      <w:r w:rsidR="00737740">
        <w:t>ls across the nation.</w:t>
      </w:r>
      <w:r w:rsidR="008E2DC5" w:rsidRPr="008E2DC5">
        <w:t xml:space="preserve"> </w:t>
      </w:r>
      <w:r w:rsidR="008E2DC5">
        <w:t xml:space="preserve"> </w:t>
      </w:r>
    </w:p>
    <w:p w:rsidR="00106C74" w:rsidRDefault="00106C74" w:rsidP="002417BA">
      <w:pPr>
        <w:spacing w:after="0" w:line="360" w:lineRule="auto"/>
      </w:pPr>
    </w:p>
    <w:p w:rsidR="00107ABD" w:rsidRDefault="00106C74" w:rsidP="002417BA">
      <w:pPr>
        <w:spacing w:after="0" w:line="360" w:lineRule="auto"/>
      </w:pPr>
      <w:r w:rsidRPr="00106C74">
        <w:t>"</w:t>
      </w:r>
      <w:r w:rsidR="004601C6">
        <w:t xml:space="preserve">Today </w:t>
      </w:r>
      <w:r w:rsidRPr="00106C74">
        <w:t>almost everyone has a virtual camera in hand</w:t>
      </w:r>
      <w:r w:rsidR="004601C6">
        <w:t>, so we were able</w:t>
      </w:r>
      <w:r w:rsidRPr="00106C74">
        <w:t xml:space="preserve"> to make thi</w:t>
      </w:r>
      <w:r>
        <w:t>s long-held vision a reality,</w:t>
      </w:r>
      <w:r w:rsidR="004601C6">
        <w:t xml:space="preserve">” </w:t>
      </w:r>
      <w:r w:rsidRPr="00106C74">
        <w:t xml:space="preserve">said David Remer, iWitness founder and Chairman. “If we collectively save even just one life through this service, it will be worth the effort.”   </w:t>
      </w:r>
    </w:p>
    <w:p w:rsidR="00106C74" w:rsidRDefault="00106C74" w:rsidP="002417BA">
      <w:pPr>
        <w:spacing w:after="0" w:line="360" w:lineRule="auto"/>
      </w:pPr>
    </w:p>
    <w:p w:rsidR="00693972" w:rsidRDefault="0004485E" w:rsidP="002417BA">
      <w:pPr>
        <w:spacing w:after="0" w:line="360" w:lineRule="auto"/>
        <w:rPr>
          <w:b/>
        </w:rPr>
      </w:pPr>
      <w:proofErr w:type="gramStart"/>
      <w:r w:rsidRPr="0004485E">
        <w:rPr>
          <w:b/>
        </w:rPr>
        <w:t>iWitness</w:t>
      </w:r>
      <w:proofErr w:type="gramEnd"/>
      <w:r w:rsidRPr="0004485E">
        <w:rPr>
          <w:b/>
        </w:rPr>
        <w:t xml:space="preserve"> </w:t>
      </w:r>
      <w:r w:rsidR="00107ABD">
        <w:rPr>
          <w:b/>
        </w:rPr>
        <w:t xml:space="preserve">is </w:t>
      </w:r>
      <w:r w:rsidR="005817DA">
        <w:rPr>
          <w:b/>
        </w:rPr>
        <w:t xml:space="preserve">Valuable in Many </w:t>
      </w:r>
      <w:r w:rsidRPr="0004485E">
        <w:rPr>
          <w:b/>
        </w:rPr>
        <w:t>S</w:t>
      </w:r>
      <w:r w:rsidR="004F3620" w:rsidRPr="0004485E">
        <w:rPr>
          <w:b/>
        </w:rPr>
        <w:t xml:space="preserve">cenarios </w:t>
      </w:r>
    </w:p>
    <w:p w:rsidR="005817DA" w:rsidRPr="00FF4B5D" w:rsidRDefault="005817DA" w:rsidP="002417BA">
      <w:pPr>
        <w:spacing w:after="0" w:line="360" w:lineRule="auto"/>
      </w:pPr>
      <w:r w:rsidRPr="00FF4B5D">
        <w:t xml:space="preserve">There are thousands of scenarios where iWitness </w:t>
      </w:r>
      <w:r w:rsidR="00107ABD" w:rsidRPr="00FF4B5D">
        <w:t xml:space="preserve">can </w:t>
      </w:r>
      <w:r w:rsidRPr="00FF4B5D">
        <w:t>help</w:t>
      </w:r>
      <w:r w:rsidR="00107ABD" w:rsidRPr="00FF4B5D">
        <w:t xml:space="preserve"> bring peace</w:t>
      </w:r>
      <w:r w:rsidR="004601C6">
        <w:t>-</w:t>
      </w:r>
      <w:r w:rsidR="00107ABD" w:rsidRPr="00FF4B5D">
        <w:t>of</w:t>
      </w:r>
      <w:r w:rsidR="004601C6">
        <w:t>-</w:t>
      </w:r>
      <w:r w:rsidR="00107ABD" w:rsidRPr="00FF4B5D">
        <w:t>mind to the user and possibly deter a crime</w:t>
      </w:r>
      <w:r w:rsidRPr="00FF4B5D">
        <w:t xml:space="preserve">. </w:t>
      </w:r>
      <w:r w:rsidR="00080340" w:rsidRPr="00FF4B5D">
        <w:t>A few of them are listed b</w:t>
      </w:r>
      <w:r w:rsidRPr="00FF4B5D">
        <w:t>elow.</w:t>
      </w:r>
    </w:p>
    <w:p w:rsidR="005817DA" w:rsidRPr="00FF4B5D" w:rsidRDefault="005817DA" w:rsidP="005817DA">
      <w:pPr>
        <w:pStyle w:val="ListParagraph"/>
        <w:numPr>
          <w:ilvl w:val="0"/>
          <w:numId w:val="1"/>
        </w:numPr>
      </w:pPr>
      <w:r w:rsidRPr="00FF4B5D">
        <w:t>A nurse in a night shift has to go to her car in the dark.</w:t>
      </w:r>
    </w:p>
    <w:p w:rsidR="005817DA" w:rsidRPr="00FF4B5D" w:rsidRDefault="005817DA" w:rsidP="005817DA">
      <w:pPr>
        <w:pStyle w:val="ListParagraph"/>
        <w:numPr>
          <w:ilvl w:val="0"/>
          <w:numId w:val="1"/>
        </w:numPr>
      </w:pPr>
      <w:r w:rsidRPr="00FF4B5D">
        <w:t>A young woman</w:t>
      </w:r>
      <w:r w:rsidR="00E9123E" w:rsidRPr="00FF4B5D">
        <w:t xml:space="preserve"> who works downtown in a retail store </w:t>
      </w:r>
      <w:r w:rsidRPr="00FF4B5D">
        <w:t xml:space="preserve">has to take a bus home in the dark because she unexpectedly had to work late. </w:t>
      </w:r>
    </w:p>
    <w:p w:rsidR="005817DA" w:rsidRPr="00FF4B5D" w:rsidRDefault="005817DA" w:rsidP="005817DA">
      <w:pPr>
        <w:pStyle w:val="ListParagraph"/>
        <w:numPr>
          <w:ilvl w:val="0"/>
          <w:numId w:val="1"/>
        </w:numPr>
      </w:pPr>
      <w:r w:rsidRPr="00FF4B5D">
        <w:t xml:space="preserve">A stay-at home-mom is home alone while the kids are at school and a “solicitor” walks up to her house.  </w:t>
      </w:r>
    </w:p>
    <w:p w:rsidR="005817DA" w:rsidRPr="00FF4B5D" w:rsidRDefault="005817DA" w:rsidP="005817DA">
      <w:pPr>
        <w:pStyle w:val="ListParagraph"/>
        <w:numPr>
          <w:ilvl w:val="0"/>
          <w:numId w:val="1"/>
        </w:numPr>
      </w:pPr>
      <w:r w:rsidRPr="00FF4B5D">
        <w:t xml:space="preserve">A career woman wants to squeeze a quick walk in after work, but she doesn’t estimate the correct time of the sunset and ends up in the dark on the last mile.   </w:t>
      </w:r>
    </w:p>
    <w:p w:rsidR="005817DA" w:rsidRPr="00FF4B5D" w:rsidRDefault="005817DA" w:rsidP="005817DA">
      <w:pPr>
        <w:pStyle w:val="ListParagraph"/>
        <w:numPr>
          <w:ilvl w:val="0"/>
          <w:numId w:val="1"/>
        </w:numPr>
      </w:pPr>
      <w:r w:rsidRPr="00FF4B5D">
        <w:t xml:space="preserve">A woman is driving along and her car suddenly breaks down on a quiet road and questionable characters keep approaching her to ask if she needs help. </w:t>
      </w:r>
    </w:p>
    <w:p w:rsidR="0004485E" w:rsidRPr="00FF4B5D" w:rsidRDefault="005817DA" w:rsidP="005817DA">
      <w:pPr>
        <w:pStyle w:val="ListParagraph"/>
        <w:numPr>
          <w:ilvl w:val="0"/>
          <w:numId w:val="1"/>
        </w:numPr>
      </w:pPr>
      <w:r w:rsidRPr="00FF4B5D">
        <w:t>An elderly couple notices a suspicious person walking around their house.</w:t>
      </w:r>
    </w:p>
    <w:p w:rsidR="005817DA" w:rsidRPr="00FF4B5D" w:rsidRDefault="005817DA" w:rsidP="00FF4B5D">
      <w:pPr>
        <w:spacing w:after="0" w:line="360" w:lineRule="auto"/>
      </w:pPr>
      <w:r w:rsidRPr="00FF4B5D">
        <w:t>By having the iWitness service on the</w:t>
      </w:r>
      <w:r w:rsidR="00080340" w:rsidRPr="00FF4B5D">
        <w:t>ir</w:t>
      </w:r>
      <w:r w:rsidRPr="00FF4B5D">
        <w:t xml:space="preserve"> </w:t>
      </w:r>
      <w:r w:rsidR="00080340" w:rsidRPr="00FF4B5D">
        <w:t xml:space="preserve">mobile </w:t>
      </w:r>
      <w:r w:rsidRPr="00FF4B5D">
        <w:t>phone,</w:t>
      </w:r>
      <w:r w:rsidR="00107ABD" w:rsidRPr="00FF4B5D">
        <w:t xml:space="preserve"> </w:t>
      </w:r>
      <w:r w:rsidR="00E9123E" w:rsidRPr="00FF4B5D">
        <w:t xml:space="preserve">something </w:t>
      </w:r>
      <w:r w:rsidRPr="00FF4B5D">
        <w:t xml:space="preserve">that most people typically have nearby, people can have an added layer of safety when they feel fear. </w:t>
      </w:r>
    </w:p>
    <w:p w:rsidR="00FF4B5D" w:rsidRDefault="00FF4B5D" w:rsidP="00FF4B5D">
      <w:pPr>
        <w:spacing w:after="0" w:line="360" w:lineRule="auto"/>
      </w:pPr>
    </w:p>
    <w:p w:rsidR="005817DA" w:rsidRPr="00FF4B5D" w:rsidRDefault="005817DA" w:rsidP="00FF4B5D">
      <w:pPr>
        <w:spacing w:after="0" w:line="360" w:lineRule="auto"/>
      </w:pPr>
      <w:r w:rsidRPr="00FF4B5D">
        <w:t>“We</w:t>
      </w:r>
      <w:r w:rsidR="00080340" w:rsidRPr="00FF4B5D">
        <w:t xml:space="preserve"> have</w:t>
      </w:r>
      <w:r w:rsidRPr="00FF4B5D">
        <w:t xml:space="preserve"> talked with several men who want to buy this for the women in their lives, be </w:t>
      </w:r>
      <w:r w:rsidR="00107ABD" w:rsidRPr="00FF4B5D">
        <w:t>it their wives, girlfriends</w:t>
      </w:r>
      <w:r w:rsidRPr="00FF4B5D">
        <w:t>, mothers</w:t>
      </w:r>
      <w:r w:rsidR="00107ABD" w:rsidRPr="00FF4B5D">
        <w:t xml:space="preserve"> or sisters,” continued </w:t>
      </w:r>
      <w:r w:rsidR="00106C74">
        <w:t xml:space="preserve">CEO </w:t>
      </w:r>
      <w:r w:rsidR="00107ABD" w:rsidRPr="00FF4B5D">
        <w:t>Heuss</w:t>
      </w:r>
      <w:r w:rsidR="003343CA" w:rsidRPr="00FF4B5D">
        <w:t>. “Ever</w:t>
      </w:r>
      <w:r w:rsidR="00FF4B5D">
        <w:t>yone wants to protect themselves</w:t>
      </w:r>
      <w:r w:rsidR="003343CA" w:rsidRPr="00FF4B5D">
        <w:t xml:space="preserve"> and those they love from potential harm and iWitness can help with that.”</w:t>
      </w:r>
      <w:r w:rsidRPr="00FF4B5D">
        <w:t xml:space="preserve"> </w:t>
      </w:r>
    </w:p>
    <w:p w:rsidR="00FF4B5D" w:rsidRDefault="00FF4B5D" w:rsidP="002417BA">
      <w:pPr>
        <w:spacing w:after="0" w:line="360" w:lineRule="auto"/>
        <w:rPr>
          <w:b/>
        </w:rPr>
      </w:pPr>
    </w:p>
    <w:p w:rsidR="002417BA" w:rsidRPr="002417BA" w:rsidRDefault="002417BA" w:rsidP="002417BA">
      <w:pPr>
        <w:spacing w:after="0" w:line="360" w:lineRule="auto"/>
        <w:rPr>
          <w:b/>
        </w:rPr>
      </w:pPr>
      <w:r w:rsidRPr="00107ABD">
        <w:rPr>
          <w:b/>
        </w:rPr>
        <w:lastRenderedPageBreak/>
        <w:t>About iWitness</w:t>
      </w:r>
    </w:p>
    <w:p w:rsidR="00E0533A" w:rsidRDefault="002417BA" w:rsidP="002417BA">
      <w:pPr>
        <w:spacing w:after="0" w:line="360" w:lineRule="auto"/>
      </w:pPr>
      <w:r>
        <w:t>IWitness is a personal security technology company designed to prevent crimes from happening, keep them from escalating when they do, make it easier for authorities to catch and prosecute criminals, and provide peace</w:t>
      </w:r>
      <w:r w:rsidR="004601C6">
        <w:t>-</w:t>
      </w:r>
      <w:r>
        <w:t>of</w:t>
      </w:r>
      <w:r w:rsidR="004601C6">
        <w:t>-</w:t>
      </w:r>
      <w:r>
        <w:t xml:space="preserve">mind for the user.  Founded by early pioneers in the e-911 space, the company is headquartered in Seattle, Washington.  For more information, please go to </w:t>
      </w:r>
      <w:hyperlink r:id="rId8" w:history="1">
        <w:r w:rsidRPr="002417BA">
          <w:rPr>
            <w:rStyle w:val="Hyperlink"/>
          </w:rPr>
          <w:t>www.iwitness.com</w:t>
        </w:r>
      </w:hyperlink>
      <w:r>
        <w:t xml:space="preserve"> .</w:t>
      </w:r>
    </w:p>
    <w:p w:rsidR="00107ABD" w:rsidRDefault="00107ABD" w:rsidP="002417BA">
      <w:pPr>
        <w:spacing w:after="0" w:line="360" w:lineRule="auto"/>
      </w:pPr>
    </w:p>
    <w:p w:rsidR="00107ABD" w:rsidRDefault="00107ABD" w:rsidP="00107ABD">
      <w:pPr>
        <w:spacing w:after="0" w:line="360" w:lineRule="auto"/>
        <w:jc w:val="center"/>
      </w:pPr>
      <w:r>
        <w:t># # #</w:t>
      </w:r>
    </w:p>
    <w:p w:rsidR="004F3830" w:rsidRDefault="004F3830" w:rsidP="002417BA">
      <w:pPr>
        <w:spacing w:after="0" w:line="360" w:lineRule="auto"/>
      </w:pPr>
    </w:p>
    <w:p w:rsidR="00107ABD" w:rsidRDefault="004F3830" w:rsidP="00107ABD">
      <w:pPr>
        <w:spacing w:after="0" w:line="240" w:lineRule="auto"/>
      </w:pPr>
      <w:r w:rsidRPr="004F3830">
        <w:rPr>
          <w:b/>
          <w:bCs/>
        </w:rPr>
        <w:t>For more information, media and bloggers only:</w:t>
      </w:r>
      <w:r w:rsidRPr="004F3830">
        <w:rPr>
          <w:rFonts w:ascii="Times New Roman" w:hAnsi="Times New Roman"/>
          <w:bCs/>
        </w:rPr>
        <w:t xml:space="preserve"> </w:t>
      </w:r>
      <w:r w:rsidRPr="004F3830">
        <w:br/>
      </w:r>
    </w:p>
    <w:p w:rsidR="00107ABD" w:rsidRDefault="007E0D37" w:rsidP="00107ABD">
      <w:pPr>
        <w:spacing w:after="0" w:line="240" w:lineRule="auto"/>
      </w:pPr>
      <w:r>
        <w:t>Gaby Adam</w:t>
      </w:r>
    </w:p>
    <w:p w:rsidR="007E0D37" w:rsidRDefault="00FE72BA" w:rsidP="00107ABD">
      <w:pPr>
        <w:spacing w:after="0" w:line="240" w:lineRule="auto"/>
      </w:pPr>
      <w:hyperlink r:id="rId9" w:history="1">
        <w:r w:rsidR="007E0D37" w:rsidRPr="000E2080">
          <w:rPr>
            <w:rStyle w:val="Hyperlink"/>
          </w:rPr>
          <w:t>gaby@iwitness.com</w:t>
        </w:r>
      </w:hyperlink>
    </w:p>
    <w:p w:rsidR="007E0D37" w:rsidRDefault="007E0D37" w:rsidP="00107ABD">
      <w:pPr>
        <w:spacing w:after="0" w:line="240" w:lineRule="auto"/>
      </w:pPr>
      <w:r>
        <w:t>206-931-5942</w:t>
      </w:r>
    </w:p>
    <w:sectPr w:rsidR="007E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50D1C"/>
    <w:multiLevelType w:val="hybridMultilevel"/>
    <w:tmpl w:val="2582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BA"/>
    <w:rsid w:val="0004485E"/>
    <w:rsid w:val="00080340"/>
    <w:rsid w:val="00106C74"/>
    <w:rsid w:val="00107ABD"/>
    <w:rsid w:val="002417BA"/>
    <w:rsid w:val="0026461F"/>
    <w:rsid w:val="003343CA"/>
    <w:rsid w:val="0040563E"/>
    <w:rsid w:val="004601C6"/>
    <w:rsid w:val="00465662"/>
    <w:rsid w:val="004F13FF"/>
    <w:rsid w:val="004F3620"/>
    <w:rsid w:val="004F3830"/>
    <w:rsid w:val="00501E8B"/>
    <w:rsid w:val="00545E98"/>
    <w:rsid w:val="005817DA"/>
    <w:rsid w:val="00624173"/>
    <w:rsid w:val="00693972"/>
    <w:rsid w:val="006A2117"/>
    <w:rsid w:val="00737740"/>
    <w:rsid w:val="007E0D37"/>
    <w:rsid w:val="008148BF"/>
    <w:rsid w:val="00835C57"/>
    <w:rsid w:val="008E2DC5"/>
    <w:rsid w:val="00990A9F"/>
    <w:rsid w:val="00B36D9C"/>
    <w:rsid w:val="00B45FAE"/>
    <w:rsid w:val="00C215CB"/>
    <w:rsid w:val="00DC6AD8"/>
    <w:rsid w:val="00DF48C1"/>
    <w:rsid w:val="00E043C0"/>
    <w:rsid w:val="00E0533A"/>
    <w:rsid w:val="00E80675"/>
    <w:rsid w:val="00E9123E"/>
    <w:rsid w:val="00EB580D"/>
    <w:rsid w:val="00EE730D"/>
    <w:rsid w:val="00F27A27"/>
    <w:rsid w:val="00FE72BA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witness.com/" TargetMode="External"/><Relationship Id="rId7" Type="http://schemas.openxmlformats.org/officeDocument/2006/relationships/hyperlink" Target="http://www.iwitness.com" TargetMode="External"/><Relationship Id="rId8" Type="http://schemas.openxmlformats.org/officeDocument/2006/relationships/hyperlink" Target="http://www.iwitness.com/" TargetMode="External"/><Relationship Id="rId9" Type="http://schemas.openxmlformats.org/officeDocument/2006/relationships/hyperlink" Target="mailto:gaby@iwitnes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4484</Characters>
  <Application>Microsoft Macintosh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Jared Laprise</cp:lastModifiedBy>
  <cp:revision>2</cp:revision>
  <cp:lastPrinted>2012-06-14T00:25:00Z</cp:lastPrinted>
  <dcterms:created xsi:type="dcterms:W3CDTF">2012-06-14T02:18:00Z</dcterms:created>
  <dcterms:modified xsi:type="dcterms:W3CDTF">2012-06-14T02:18:00Z</dcterms:modified>
</cp:coreProperties>
</file>