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366"/>
      </w:tblGrid>
      <w:tr w:rsidR="001853BB" w14:paraId="11BA5722" w14:textId="77777777" w:rsidTr="0066539F">
        <w:trPr>
          <w:trHeight w:val="416"/>
        </w:trPr>
        <w:tc>
          <w:tcPr>
            <w:tcW w:w="7650" w:type="dxa"/>
            <w:tcBorders>
              <w:bottom w:val="nil"/>
            </w:tcBorders>
            <w:vAlign w:val="center"/>
          </w:tcPr>
          <w:p w14:paraId="1EF4358F" w14:textId="77777777" w:rsidR="001853BB" w:rsidRPr="005B402B" w:rsidRDefault="001853BB" w:rsidP="001853BB">
            <w:pPr>
              <w:ind w:firstLine="130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9B76C65" w14:textId="77777777" w:rsidR="001853BB" w:rsidRPr="005B402B" w:rsidRDefault="001853BB" w:rsidP="001853BB">
            <w:pPr>
              <w:ind w:firstLine="130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402B">
              <w:rPr>
                <w:rFonts w:ascii="Arial" w:hAnsi="Arial" w:cs="Arial"/>
                <w:sz w:val="20"/>
                <w:szCs w:val="20"/>
                <w:lang w:val="en-US"/>
              </w:rPr>
              <w:t xml:space="preserve">SECURITIES AND FUTURES ACT </w:t>
            </w:r>
          </w:p>
          <w:p w14:paraId="2CC61012" w14:textId="77777777" w:rsidR="001853BB" w:rsidRPr="005B402B" w:rsidRDefault="001853BB" w:rsidP="001853BB">
            <w:pPr>
              <w:ind w:firstLine="130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402B">
              <w:rPr>
                <w:rFonts w:ascii="Arial" w:hAnsi="Arial" w:cs="Arial"/>
                <w:sz w:val="20"/>
                <w:szCs w:val="20"/>
                <w:lang w:val="en-US"/>
              </w:rPr>
              <w:t>(Cap. 289)</w:t>
            </w:r>
          </w:p>
          <w:p w14:paraId="456350EA" w14:textId="77777777" w:rsidR="001853BB" w:rsidRPr="005B402B" w:rsidRDefault="001853BB" w:rsidP="001853BB">
            <w:pPr>
              <w:ind w:firstLine="130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E23FAB3" w14:textId="77777777" w:rsidR="001853BB" w:rsidRPr="005B402B" w:rsidRDefault="001853BB" w:rsidP="001853BB">
            <w:pPr>
              <w:ind w:firstLine="130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402B">
              <w:rPr>
                <w:rFonts w:ascii="Arial" w:hAnsi="Arial" w:cs="Arial"/>
                <w:sz w:val="20"/>
                <w:szCs w:val="20"/>
                <w:lang w:val="en-US"/>
              </w:rPr>
              <w:t xml:space="preserve">SECURITIES AND FUTURES </w:t>
            </w:r>
          </w:p>
          <w:p w14:paraId="155568C4" w14:textId="77777777" w:rsidR="001853BB" w:rsidRPr="005B402B" w:rsidRDefault="001853BB" w:rsidP="001853BB">
            <w:pPr>
              <w:ind w:firstLine="130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402B">
              <w:rPr>
                <w:rFonts w:ascii="Arial" w:hAnsi="Arial" w:cs="Arial"/>
                <w:sz w:val="20"/>
                <w:szCs w:val="20"/>
                <w:lang w:val="en-US"/>
              </w:rPr>
              <w:t xml:space="preserve">(LICENSING AND CONDUCT OF BUSINESS) </w:t>
            </w:r>
          </w:p>
          <w:p w14:paraId="08A0E27A" w14:textId="77777777" w:rsidR="001853BB" w:rsidRPr="005B402B" w:rsidRDefault="001853BB" w:rsidP="001853BB">
            <w:pPr>
              <w:ind w:firstLine="130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402B">
              <w:rPr>
                <w:rFonts w:ascii="Arial" w:hAnsi="Arial" w:cs="Arial"/>
                <w:sz w:val="20"/>
                <w:szCs w:val="20"/>
                <w:lang w:val="en-US"/>
              </w:rPr>
              <w:t>REGULATIONS</w:t>
            </w:r>
          </w:p>
          <w:p w14:paraId="1F1D096F" w14:textId="77777777" w:rsidR="001853BB" w:rsidRPr="005B402B" w:rsidRDefault="001853BB" w:rsidP="001853BB">
            <w:pPr>
              <w:ind w:firstLine="130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  <w:vAlign w:val="center"/>
          </w:tcPr>
          <w:p w14:paraId="37FFBA1F" w14:textId="77777777" w:rsidR="001853BB" w:rsidRPr="005B402B" w:rsidRDefault="001853BB" w:rsidP="001853B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402B">
              <w:rPr>
                <w:rFonts w:ascii="Arial" w:hAnsi="Arial" w:cs="Arial"/>
                <w:sz w:val="20"/>
                <w:szCs w:val="20"/>
                <w:lang w:val="en-US"/>
              </w:rPr>
              <w:t xml:space="preserve">FORM </w:t>
            </w:r>
          </w:p>
          <w:p w14:paraId="68940616" w14:textId="77777777" w:rsidR="001853BB" w:rsidRPr="008E5064" w:rsidRDefault="0047186A" w:rsidP="001853BB">
            <w:pPr>
              <w:jc w:val="center"/>
              <w:rPr>
                <w:rFonts w:cstheme="minorHAnsi"/>
                <w:sz w:val="72"/>
                <w:szCs w:val="72"/>
                <w:lang w:val="en-US"/>
              </w:rPr>
            </w:pPr>
            <w:r w:rsidRPr="008E5064">
              <w:rPr>
                <w:rFonts w:cstheme="minorHAnsi"/>
                <w:sz w:val="72"/>
                <w:szCs w:val="72"/>
                <w:lang w:val="en-US"/>
              </w:rPr>
              <w:t>2</w:t>
            </w:r>
            <w:r w:rsidR="00D072D8" w:rsidRPr="008E5064">
              <w:rPr>
                <w:rFonts w:cstheme="minorHAnsi"/>
                <w:sz w:val="72"/>
                <w:szCs w:val="72"/>
                <w:lang w:val="en-US"/>
              </w:rPr>
              <w:t>9</w:t>
            </w:r>
          </w:p>
        </w:tc>
      </w:tr>
      <w:tr w:rsidR="001853BB" w14:paraId="5C9929D6" w14:textId="77777777" w:rsidTr="0066539F">
        <w:trPr>
          <w:trHeight w:val="1342"/>
        </w:trPr>
        <w:tc>
          <w:tcPr>
            <w:tcW w:w="9016" w:type="dxa"/>
            <w:gridSpan w:val="2"/>
            <w:tcBorders>
              <w:top w:val="nil"/>
            </w:tcBorders>
            <w:vAlign w:val="center"/>
          </w:tcPr>
          <w:p w14:paraId="34AD5E5D" w14:textId="77777777" w:rsidR="0047186A" w:rsidRPr="005B402B" w:rsidRDefault="0047186A" w:rsidP="001F309E">
            <w:pPr>
              <w:spacing w:line="28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650E">
              <w:rPr>
                <w:rFonts w:ascii="Arial" w:hAnsi="Arial" w:cs="Arial"/>
                <w:b/>
                <w:sz w:val="20"/>
                <w:szCs w:val="20"/>
              </w:rPr>
              <w:t>NOTICE OF CESSATION OF BUSINESS</w:t>
            </w:r>
            <w:r w:rsidR="00D072D8" w:rsidRPr="000A650E">
              <w:rPr>
                <w:rFonts w:ascii="Arial" w:hAnsi="Arial" w:cs="Arial"/>
                <w:b/>
                <w:sz w:val="20"/>
                <w:szCs w:val="20"/>
              </w:rPr>
              <w:t xml:space="preserve"> / ANY REGULATED ACTIVITY(S) PURSUANT TO REGULATION 14(4) BY A PERSON EXEMPTED FROM HOLDING A CAPITAL MARKETS SERVICES LICENCE UNDER SECTION 99(1) (a), (b), (c) AND (d)</w:t>
            </w:r>
            <w:r w:rsidRPr="000A650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7A09D34C" w14:textId="77777777" w:rsidR="001853BB" w:rsidRPr="005B402B" w:rsidRDefault="001853BB" w:rsidP="00AB3D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06"/>
              <w:gridCol w:w="4967"/>
            </w:tblGrid>
            <w:tr w:rsidR="00EB2538" w:rsidRPr="005B402B" w14:paraId="1DC57D15" w14:textId="77777777" w:rsidTr="00F11A4B">
              <w:tc>
                <w:tcPr>
                  <w:tcW w:w="3706" w:type="dxa"/>
                </w:tcPr>
                <w:p w14:paraId="65FC0FAE" w14:textId="77777777" w:rsidR="00EB2538" w:rsidRPr="005B402B" w:rsidRDefault="00EB2538" w:rsidP="001F309E">
                  <w:pPr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B402B">
                    <w:rPr>
                      <w:rFonts w:ascii="Arial" w:hAnsi="Arial" w:cs="Arial"/>
                      <w:b/>
                      <w:sz w:val="20"/>
                      <w:szCs w:val="20"/>
                    </w:rPr>
                    <w:t>Name of exempt person</w:t>
                  </w:r>
                </w:p>
              </w:tc>
              <w:tc>
                <w:tcPr>
                  <w:tcW w:w="4967" w:type="dxa"/>
                  <w:shd w:val="clear" w:color="auto" w:fill="DEEAF6" w:themeFill="accent1" w:themeFillTint="33"/>
                </w:tcPr>
                <w:p w14:paraId="11F276D5" w14:textId="77777777" w:rsidR="00EB2538" w:rsidRPr="005B402B" w:rsidRDefault="00000000" w:rsidP="00D12676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sdt>
                    <w:sdtPr>
                      <w:rPr>
                        <w:rFonts w:ascii="Arial" w:eastAsia="Calibri" w:hAnsi="Arial" w:cs="Arial"/>
                        <w:sz w:val="20"/>
                        <w:szCs w:val="20"/>
                      </w:rPr>
                      <w:id w:val="-368461103"/>
                      <w:placeholder>
                        <w:docPart w:val="5ECB6E7CA7CD413A91C73A47B6CBA365"/>
                      </w:placeholder>
                      <w:showingPlcHdr/>
                    </w:sdtPr>
                    <w:sdtContent>
                      <w:r w:rsidR="00D12676" w:rsidRPr="0047587F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</w:p>
              </w:tc>
            </w:tr>
            <w:tr w:rsidR="00EB2538" w:rsidRPr="005B402B" w14:paraId="6AF9B47C" w14:textId="77777777" w:rsidTr="00F11A4B">
              <w:tc>
                <w:tcPr>
                  <w:tcW w:w="3706" w:type="dxa"/>
                </w:tcPr>
                <w:p w14:paraId="3C5C4ED8" w14:textId="77777777" w:rsidR="00EB2538" w:rsidRPr="005B402B" w:rsidRDefault="00EB2538" w:rsidP="00F11A4B">
                  <w:pPr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B402B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Company </w:t>
                  </w:r>
                  <w:r w:rsidR="00F11A4B">
                    <w:rPr>
                      <w:rFonts w:ascii="Arial" w:hAnsi="Arial" w:cs="Arial"/>
                      <w:b/>
                      <w:sz w:val="20"/>
                      <w:szCs w:val="20"/>
                    </w:rPr>
                    <w:t>r</w:t>
                  </w:r>
                  <w:r w:rsidRPr="005B402B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egistration </w:t>
                  </w:r>
                  <w:r w:rsidR="00F11A4B">
                    <w:rPr>
                      <w:rFonts w:ascii="Arial" w:hAnsi="Arial" w:cs="Arial"/>
                      <w:b/>
                      <w:sz w:val="20"/>
                      <w:szCs w:val="20"/>
                    </w:rPr>
                    <w:t>n</w:t>
                  </w:r>
                  <w:r w:rsidRPr="005B402B">
                    <w:rPr>
                      <w:rFonts w:ascii="Arial" w:hAnsi="Arial" w:cs="Arial"/>
                      <w:b/>
                      <w:sz w:val="20"/>
                      <w:szCs w:val="20"/>
                    </w:rPr>
                    <w:t>umber (UEN)</w:t>
                  </w:r>
                </w:p>
              </w:tc>
              <w:tc>
                <w:tcPr>
                  <w:tcW w:w="4967" w:type="dxa"/>
                  <w:shd w:val="clear" w:color="auto" w:fill="DEEAF6" w:themeFill="accent1" w:themeFillTint="33"/>
                </w:tcPr>
                <w:p w14:paraId="3C49817F" w14:textId="77777777" w:rsidR="00EB2538" w:rsidRPr="005B402B" w:rsidRDefault="00000000" w:rsidP="00D12676">
                  <w:pP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sdt>
                    <w:sdtPr>
                      <w:rPr>
                        <w:rFonts w:ascii="Arial" w:eastAsia="Calibri" w:hAnsi="Arial" w:cs="Arial"/>
                        <w:sz w:val="20"/>
                        <w:szCs w:val="20"/>
                      </w:rPr>
                      <w:id w:val="-298919733"/>
                      <w:placeholder>
                        <w:docPart w:val="65C8499579244584A7DCB380FF73E62A"/>
                      </w:placeholder>
                      <w:showingPlcHdr/>
                    </w:sdtPr>
                    <w:sdtContent>
                      <w:r w:rsidR="00D12676" w:rsidRPr="0047587F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</w:p>
              </w:tc>
            </w:tr>
          </w:tbl>
          <w:p w14:paraId="088DE09A" w14:textId="77777777" w:rsidR="00EB2538" w:rsidRPr="005B402B" w:rsidRDefault="00EB2538" w:rsidP="00AB3D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5EE289F" w14:textId="77777777" w:rsidR="00EB2538" w:rsidRPr="005B402B" w:rsidRDefault="00EB2538" w:rsidP="00AB3D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3BB" w14:paraId="056963F5" w14:textId="77777777" w:rsidTr="0066539F">
        <w:tc>
          <w:tcPr>
            <w:tcW w:w="9016" w:type="dxa"/>
            <w:gridSpan w:val="2"/>
            <w:shd w:val="clear" w:color="auto" w:fill="44546A" w:themeFill="text2"/>
          </w:tcPr>
          <w:p w14:paraId="7AE6DAEB" w14:textId="77777777" w:rsidR="001853BB" w:rsidRPr="00DF5FE4" w:rsidRDefault="001853BB" w:rsidP="001853BB">
            <w:pPr>
              <w:rPr>
                <w:rFonts w:ascii="Arial" w:hAnsi="Arial" w:cs="Arial"/>
                <w:color w:val="FFFFFF" w:themeColor="background1"/>
                <w:sz w:val="20"/>
                <w:lang w:val="en-US"/>
              </w:rPr>
            </w:pPr>
            <w:r w:rsidRPr="00DF5FE4">
              <w:rPr>
                <w:rFonts w:ascii="Arial" w:hAnsi="Arial" w:cs="Arial"/>
                <w:color w:val="FFFFFF" w:themeColor="background1"/>
                <w:sz w:val="20"/>
                <w:lang w:val="en-US"/>
              </w:rPr>
              <w:t>Explanatory Notes</w:t>
            </w:r>
          </w:p>
        </w:tc>
      </w:tr>
      <w:tr w:rsidR="001853BB" w14:paraId="2D60FF3C" w14:textId="77777777" w:rsidTr="00CA16C5">
        <w:trPr>
          <w:trHeight w:val="629"/>
        </w:trPr>
        <w:tc>
          <w:tcPr>
            <w:tcW w:w="9016" w:type="dxa"/>
            <w:gridSpan w:val="2"/>
          </w:tcPr>
          <w:p w14:paraId="372C67C6" w14:textId="77777777" w:rsidR="000A57DD" w:rsidRDefault="000A57DD" w:rsidP="000A57DD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3D95F27E" w14:textId="77777777" w:rsidR="00C77FFB" w:rsidRPr="002741AF" w:rsidRDefault="00C77FFB" w:rsidP="006864E8">
            <w:pPr>
              <w:pStyle w:val="ListParagraph"/>
              <w:numPr>
                <w:ilvl w:val="0"/>
                <w:numId w:val="12"/>
              </w:numPr>
              <w:spacing w:line="288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41AF">
              <w:rPr>
                <w:rFonts w:ascii="Arial" w:hAnsi="Arial" w:cs="Arial"/>
                <w:sz w:val="20"/>
                <w:szCs w:val="20"/>
                <w:lang w:val="en-US"/>
              </w:rPr>
              <w:t>For the purposes of this Form –</w:t>
            </w:r>
          </w:p>
          <w:p w14:paraId="3C84A444" w14:textId="77777777" w:rsidR="00C77FFB" w:rsidRPr="002741AF" w:rsidRDefault="00C77FFB" w:rsidP="006864E8">
            <w:pPr>
              <w:pStyle w:val="ListParagraph"/>
              <w:numPr>
                <w:ilvl w:val="1"/>
                <w:numId w:val="12"/>
              </w:numPr>
              <w:spacing w:line="288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41AF">
              <w:rPr>
                <w:rFonts w:ascii="Arial" w:hAnsi="Arial" w:cs="Arial"/>
                <w:sz w:val="20"/>
                <w:szCs w:val="20"/>
                <w:lang w:val="en-US"/>
              </w:rPr>
              <w:t xml:space="preserve">“exempt person” refers to a person exempt from holding a capital markets services licence </w:t>
            </w:r>
            <w:r w:rsidR="00D072D8" w:rsidRPr="002741AF">
              <w:rPr>
                <w:rFonts w:ascii="Arial" w:hAnsi="Arial" w:cs="Arial"/>
                <w:sz w:val="20"/>
                <w:szCs w:val="20"/>
                <w:lang w:val="en-US"/>
              </w:rPr>
              <w:t>under section 99(1)(a), (b), (c), or (d) of the Securities and Futures Act (Cap. 289) (“the Act”</w:t>
            </w:r>
            <w:proofErr w:type="gramStart"/>
            <w:r w:rsidR="00D072D8" w:rsidRPr="002741AF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D072D8" w:rsidRPr="002741AF" w:rsidDel="00D072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741AF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  <w:proofErr w:type="gramEnd"/>
          </w:p>
          <w:p w14:paraId="479E8C09" w14:textId="77777777" w:rsidR="00C77FFB" w:rsidRPr="002741AF" w:rsidRDefault="00C77FFB" w:rsidP="006864E8">
            <w:pPr>
              <w:pStyle w:val="ListParagraph"/>
              <w:numPr>
                <w:ilvl w:val="1"/>
                <w:numId w:val="12"/>
              </w:numPr>
              <w:spacing w:line="288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41AF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proofErr w:type="gramStart"/>
            <w:r w:rsidRPr="002741AF">
              <w:rPr>
                <w:rFonts w:ascii="Arial" w:hAnsi="Arial" w:cs="Arial"/>
                <w:sz w:val="20"/>
                <w:szCs w:val="20"/>
                <w:lang w:val="en-US"/>
              </w:rPr>
              <w:t>key</w:t>
            </w:r>
            <w:proofErr w:type="gramEnd"/>
            <w:r w:rsidRPr="002741AF">
              <w:rPr>
                <w:rFonts w:ascii="Arial" w:hAnsi="Arial" w:cs="Arial"/>
                <w:sz w:val="20"/>
                <w:szCs w:val="20"/>
                <w:lang w:val="en-US"/>
              </w:rPr>
              <w:t xml:space="preserve"> officer”, in relation to an exempt person, means:</w:t>
            </w:r>
          </w:p>
          <w:p w14:paraId="286F0C1D" w14:textId="77777777" w:rsidR="00C77FFB" w:rsidRPr="002741AF" w:rsidRDefault="00C77FFB" w:rsidP="006864E8">
            <w:pPr>
              <w:pStyle w:val="ListParagraph"/>
              <w:numPr>
                <w:ilvl w:val="2"/>
                <w:numId w:val="12"/>
              </w:numPr>
              <w:spacing w:line="288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41AF">
              <w:rPr>
                <w:rFonts w:ascii="Arial" w:hAnsi="Arial" w:cs="Arial"/>
                <w:sz w:val="20"/>
                <w:szCs w:val="20"/>
                <w:lang w:val="en-US"/>
              </w:rPr>
              <w:t xml:space="preserve">a director or equivalent person; </w:t>
            </w:r>
            <w:r w:rsidR="00F11A4B">
              <w:rPr>
                <w:rFonts w:ascii="Arial" w:hAnsi="Arial" w:cs="Arial"/>
                <w:sz w:val="20"/>
                <w:szCs w:val="20"/>
                <w:lang w:val="en-US"/>
              </w:rPr>
              <w:t>or</w:t>
            </w:r>
          </w:p>
          <w:p w14:paraId="47307C04" w14:textId="77777777" w:rsidR="00C77FFB" w:rsidRPr="002741AF" w:rsidRDefault="00C77FFB" w:rsidP="006864E8">
            <w:pPr>
              <w:pStyle w:val="ListParagraph"/>
              <w:numPr>
                <w:ilvl w:val="2"/>
                <w:numId w:val="12"/>
              </w:numPr>
              <w:spacing w:line="288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41AF">
              <w:rPr>
                <w:rFonts w:ascii="Arial" w:hAnsi="Arial" w:cs="Arial"/>
                <w:sz w:val="20"/>
                <w:szCs w:val="20"/>
                <w:lang w:val="en-US"/>
              </w:rPr>
              <w:t>a chief executive officer or equivalent person</w:t>
            </w:r>
            <w:r w:rsidR="007A22C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2A128A3C" w14:textId="77777777" w:rsidR="000A57DD" w:rsidRPr="002741AF" w:rsidRDefault="000A57DD" w:rsidP="001F309E">
            <w:pPr>
              <w:pStyle w:val="ListParagraph"/>
              <w:spacing w:line="288" w:lineRule="auto"/>
              <w:ind w:left="21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44DDF0A" w14:textId="77777777" w:rsidR="005B2F0B" w:rsidRPr="002741AF" w:rsidRDefault="005B2F0B" w:rsidP="006864E8">
            <w:pPr>
              <w:pStyle w:val="ListParagraph"/>
              <w:numPr>
                <w:ilvl w:val="0"/>
                <w:numId w:val="12"/>
              </w:num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41AF">
              <w:rPr>
                <w:rFonts w:ascii="Arial" w:hAnsi="Arial" w:cs="Arial"/>
                <w:sz w:val="20"/>
                <w:szCs w:val="20"/>
              </w:rPr>
              <w:t xml:space="preserve">All terms used in this Form shall, except where expressly defined in this Form or </w:t>
            </w:r>
            <w:r w:rsidR="003901F4" w:rsidRPr="002741AF">
              <w:rPr>
                <w:rFonts w:ascii="Arial" w:hAnsi="Arial" w:cs="Arial"/>
                <w:sz w:val="20"/>
                <w:szCs w:val="20"/>
              </w:rPr>
              <w:t xml:space="preserve">where </w:t>
            </w:r>
            <w:r w:rsidRPr="002741AF">
              <w:rPr>
                <w:rFonts w:ascii="Arial" w:hAnsi="Arial" w:cs="Arial"/>
                <w:sz w:val="20"/>
                <w:szCs w:val="20"/>
              </w:rPr>
              <w:t>the context otherwise requires, have the same meaning</w:t>
            </w:r>
            <w:r w:rsidR="003901F4" w:rsidRPr="002741AF">
              <w:rPr>
                <w:rFonts w:ascii="Arial" w:hAnsi="Arial" w:cs="Arial"/>
                <w:sz w:val="20"/>
                <w:szCs w:val="20"/>
              </w:rPr>
              <w:t>s</w:t>
            </w:r>
            <w:r w:rsidRPr="002741AF">
              <w:rPr>
                <w:rFonts w:ascii="Arial" w:hAnsi="Arial" w:cs="Arial"/>
                <w:sz w:val="20"/>
                <w:szCs w:val="20"/>
              </w:rPr>
              <w:t xml:space="preserve"> as defined in the Act or </w:t>
            </w:r>
            <w:r w:rsidR="00D072D8" w:rsidRPr="002741AF">
              <w:rPr>
                <w:rFonts w:ascii="Arial" w:hAnsi="Arial" w:cs="Arial"/>
                <w:sz w:val="20"/>
                <w:szCs w:val="20"/>
              </w:rPr>
              <w:t>its</w:t>
            </w:r>
            <w:r w:rsidRPr="002741A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72D8" w:rsidRPr="002741AF">
              <w:rPr>
                <w:rFonts w:ascii="Arial" w:hAnsi="Arial" w:cs="Arial"/>
                <w:sz w:val="20"/>
                <w:szCs w:val="20"/>
              </w:rPr>
              <w:t>r</w:t>
            </w:r>
            <w:r w:rsidRPr="002741AF">
              <w:rPr>
                <w:rFonts w:ascii="Arial" w:hAnsi="Arial" w:cs="Arial"/>
                <w:sz w:val="20"/>
                <w:szCs w:val="20"/>
              </w:rPr>
              <w:t xml:space="preserve">egulations. </w:t>
            </w:r>
          </w:p>
          <w:p w14:paraId="5A7241CC" w14:textId="77777777" w:rsidR="000A57DD" w:rsidRPr="002741AF" w:rsidRDefault="000A57DD" w:rsidP="001F309E">
            <w:pPr>
              <w:pStyle w:val="ListParagraph"/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C530DAB" w14:textId="77777777" w:rsidR="000A57DD" w:rsidRPr="002741AF" w:rsidRDefault="005B2F0B" w:rsidP="006864E8">
            <w:pPr>
              <w:pStyle w:val="ListParagraph"/>
              <w:numPr>
                <w:ilvl w:val="0"/>
                <w:numId w:val="12"/>
              </w:numPr>
              <w:spacing w:line="288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41AF">
              <w:rPr>
                <w:rFonts w:ascii="Arial" w:hAnsi="Arial" w:cs="Arial"/>
                <w:sz w:val="20"/>
                <w:szCs w:val="20"/>
                <w:lang w:val="en-US"/>
              </w:rPr>
              <w:t xml:space="preserve">All questions must be </w:t>
            </w:r>
            <w:proofErr w:type="gramStart"/>
            <w:r w:rsidRPr="002741AF">
              <w:rPr>
                <w:rFonts w:ascii="Arial" w:hAnsi="Arial" w:cs="Arial"/>
                <w:sz w:val="20"/>
                <w:szCs w:val="20"/>
                <w:lang w:val="en-US"/>
              </w:rPr>
              <w:t>answered</w:t>
            </w:r>
            <w:proofErr w:type="gramEnd"/>
            <w:r w:rsidR="007962E1" w:rsidRPr="002741AF">
              <w:rPr>
                <w:rFonts w:ascii="Arial" w:hAnsi="Arial" w:cs="Arial"/>
                <w:sz w:val="20"/>
                <w:lang w:val="en-US"/>
              </w:rPr>
              <w:t xml:space="preserve"> and all fields must be filled.</w:t>
            </w:r>
          </w:p>
          <w:p w14:paraId="49403BCD" w14:textId="77777777" w:rsidR="00C77FFB" w:rsidRPr="002741AF" w:rsidRDefault="000A57DD" w:rsidP="001F309E">
            <w:pPr>
              <w:pStyle w:val="ListParagraph"/>
              <w:spacing w:line="288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41AF" w:rsidDel="000A57D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404309DB" w14:textId="291A268D" w:rsidR="00216F0D" w:rsidRPr="002741AF" w:rsidRDefault="00216F0D" w:rsidP="006864E8">
            <w:pPr>
              <w:pStyle w:val="ListParagraph"/>
              <w:numPr>
                <w:ilvl w:val="0"/>
                <w:numId w:val="12"/>
              </w:numPr>
              <w:spacing w:line="288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41AF">
              <w:rPr>
                <w:rFonts w:ascii="Arial" w:hAnsi="Arial" w:cs="Arial"/>
                <w:sz w:val="20"/>
                <w:szCs w:val="20"/>
                <w:lang w:val="en-US"/>
              </w:rPr>
              <w:t xml:space="preserve">This Form should be accompanied by a scanned </w:t>
            </w:r>
            <w:r w:rsidR="00902229">
              <w:rPr>
                <w:rFonts w:ascii="Arial" w:hAnsi="Arial" w:cs="Arial"/>
                <w:sz w:val="20"/>
                <w:szCs w:val="20"/>
                <w:lang w:val="en-US"/>
              </w:rPr>
              <w:t xml:space="preserve">or pdf </w:t>
            </w:r>
            <w:r w:rsidRPr="002741AF">
              <w:rPr>
                <w:rFonts w:ascii="Arial" w:hAnsi="Arial" w:cs="Arial"/>
                <w:sz w:val="20"/>
                <w:szCs w:val="20"/>
                <w:lang w:val="en-US"/>
              </w:rPr>
              <w:t xml:space="preserve">copy of the exempt person's Declaration in </w:t>
            </w:r>
            <w:r w:rsidR="005A4941" w:rsidRPr="002741AF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741AF">
              <w:rPr>
                <w:rFonts w:ascii="Arial" w:hAnsi="Arial" w:cs="Arial"/>
                <w:sz w:val="20"/>
                <w:szCs w:val="20"/>
                <w:lang w:val="en-US"/>
              </w:rPr>
              <w:t>ection</w:t>
            </w:r>
            <w:r w:rsidR="005A4941" w:rsidRPr="002741AF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  <w:r w:rsidR="00677DCE" w:rsidRPr="002741A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2741AF">
              <w:rPr>
                <w:rFonts w:ascii="Arial" w:hAnsi="Arial" w:cs="Arial"/>
                <w:sz w:val="20"/>
                <w:szCs w:val="20"/>
                <w:lang w:val="en-US"/>
              </w:rPr>
              <w:t xml:space="preserve"> when submitting this Form electronically</w:t>
            </w:r>
            <w:r w:rsidR="00FC48B1" w:rsidRPr="002741AF">
              <w:rPr>
                <w:rFonts w:ascii="Arial" w:hAnsi="Arial" w:cs="Arial"/>
                <w:sz w:val="20"/>
                <w:szCs w:val="20"/>
                <w:lang w:val="en-US"/>
              </w:rPr>
              <w:t xml:space="preserve"> to the Monetary Authority of Singapore (“the Authority”)</w:t>
            </w:r>
            <w:r w:rsidRPr="002741AF">
              <w:rPr>
                <w:rFonts w:ascii="Arial" w:hAnsi="Arial" w:cs="Arial"/>
                <w:sz w:val="20"/>
                <w:szCs w:val="20"/>
                <w:lang w:val="en-US"/>
              </w:rPr>
              <w:t xml:space="preserve">. The Declaration must be signed by </w:t>
            </w:r>
            <w:r w:rsidR="001631E6" w:rsidRPr="001631E6">
              <w:rPr>
                <w:rFonts w:ascii="Arial" w:hAnsi="Arial" w:cs="Arial"/>
                <w:sz w:val="20"/>
                <w:szCs w:val="20"/>
                <w:lang w:val="en-US"/>
              </w:rPr>
              <w:t xml:space="preserve">either the chief executive officer, a director or the corporate secretary </w:t>
            </w:r>
            <w:r w:rsidRPr="002741AF">
              <w:rPr>
                <w:rFonts w:ascii="Arial" w:hAnsi="Arial" w:cs="Arial"/>
                <w:sz w:val="20"/>
                <w:szCs w:val="20"/>
                <w:lang w:val="en-US"/>
              </w:rPr>
              <w:t>of the exempt person.</w:t>
            </w:r>
            <w:r w:rsidR="00902229">
              <w:t xml:space="preserve"> </w:t>
            </w:r>
            <w:r w:rsidR="00902229" w:rsidRPr="00902229">
              <w:rPr>
                <w:rFonts w:ascii="Arial" w:hAnsi="Arial" w:cs="Arial"/>
                <w:sz w:val="20"/>
                <w:szCs w:val="20"/>
                <w:lang w:val="en-US"/>
              </w:rPr>
              <w:t>Electronic signatures may be provided in lieu of physical signatures</w:t>
            </w:r>
            <w:r w:rsidR="0090222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66DDDCFD" w14:textId="77777777" w:rsidR="00216F0D" w:rsidRPr="002741AF" w:rsidRDefault="00216F0D" w:rsidP="001F309E">
            <w:pPr>
              <w:pStyle w:val="ListParagraph"/>
              <w:spacing w:line="288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6873CC38" w14:textId="126E2BEA" w:rsidR="00C77FFB" w:rsidRPr="006864E8" w:rsidRDefault="00C77FFB" w:rsidP="006864E8">
            <w:pPr>
              <w:pStyle w:val="ListParagraph"/>
              <w:numPr>
                <w:ilvl w:val="0"/>
                <w:numId w:val="12"/>
              </w:numPr>
              <w:spacing w:line="288" w:lineRule="auto"/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2741AF">
              <w:rPr>
                <w:rFonts w:ascii="Arial" w:hAnsi="Arial" w:cs="Arial"/>
                <w:sz w:val="20"/>
                <w:lang w:val="en-US"/>
              </w:rPr>
              <w:t>I</w:t>
            </w:r>
            <w:r w:rsidRPr="002741AF">
              <w:rPr>
                <w:rFonts w:ascii="Arial" w:hAnsi="Arial" w:cs="Arial"/>
                <w:sz w:val="20"/>
              </w:rPr>
              <w:t xml:space="preserve">f </w:t>
            </w:r>
            <w:r w:rsidR="00175171" w:rsidRPr="002741AF">
              <w:rPr>
                <w:rFonts w:ascii="Arial" w:hAnsi="Arial" w:cs="Arial"/>
                <w:sz w:val="20"/>
              </w:rPr>
              <w:t>more</w:t>
            </w:r>
            <w:r w:rsidRPr="002741AF">
              <w:rPr>
                <w:rFonts w:ascii="Arial" w:hAnsi="Arial" w:cs="Arial"/>
                <w:sz w:val="20"/>
              </w:rPr>
              <w:t xml:space="preserve"> space </w:t>
            </w:r>
            <w:r w:rsidR="00175171" w:rsidRPr="002741AF">
              <w:rPr>
                <w:rFonts w:ascii="Arial" w:hAnsi="Arial" w:cs="Arial"/>
                <w:sz w:val="20"/>
              </w:rPr>
              <w:t xml:space="preserve">is needed </w:t>
            </w:r>
            <w:r w:rsidRPr="002741AF">
              <w:rPr>
                <w:rFonts w:ascii="Arial" w:hAnsi="Arial" w:cs="Arial"/>
                <w:sz w:val="20"/>
              </w:rPr>
              <w:t xml:space="preserve">to provide </w:t>
            </w:r>
            <w:r w:rsidR="00175171" w:rsidRPr="002741AF">
              <w:rPr>
                <w:rFonts w:ascii="Arial" w:hAnsi="Arial" w:cs="Arial"/>
                <w:sz w:val="20"/>
              </w:rPr>
              <w:t xml:space="preserve">responses to the questions </w:t>
            </w:r>
            <w:r w:rsidRPr="002741AF">
              <w:rPr>
                <w:rFonts w:ascii="Arial" w:hAnsi="Arial" w:cs="Arial"/>
                <w:sz w:val="20"/>
              </w:rPr>
              <w:t xml:space="preserve">in this Form, the </w:t>
            </w:r>
            <w:r w:rsidR="00216F0D" w:rsidRPr="002741AF">
              <w:rPr>
                <w:rFonts w:ascii="Arial" w:hAnsi="Arial" w:cs="Arial"/>
                <w:sz w:val="20"/>
              </w:rPr>
              <w:t>exempt person</w:t>
            </w:r>
            <w:r w:rsidRPr="002741AF">
              <w:rPr>
                <w:rFonts w:ascii="Arial" w:hAnsi="Arial" w:cs="Arial"/>
                <w:sz w:val="20"/>
              </w:rPr>
              <w:t xml:space="preserve"> </w:t>
            </w:r>
            <w:r w:rsidR="005A4941" w:rsidRPr="002741AF">
              <w:rPr>
                <w:rFonts w:ascii="Arial" w:hAnsi="Arial" w:cs="Arial"/>
                <w:sz w:val="20"/>
              </w:rPr>
              <w:t xml:space="preserve">should submit an attachment with the additional </w:t>
            </w:r>
            <w:r w:rsidR="00175171" w:rsidRPr="002741AF">
              <w:rPr>
                <w:rFonts w:ascii="Arial" w:hAnsi="Arial" w:cs="Arial"/>
                <w:sz w:val="20"/>
              </w:rPr>
              <w:t>responses</w:t>
            </w:r>
            <w:r w:rsidR="005A4941" w:rsidRPr="002741AF">
              <w:rPr>
                <w:rFonts w:ascii="Arial" w:hAnsi="Arial" w:cs="Arial"/>
                <w:sz w:val="20"/>
              </w:rPr>
              <w:t>, and label clearly the relevant question</w:t>
            </w:r>
            <w:r w:rsidR="00175171" w:rsidRPr="002741AF">
              <w:rPr>
                <w:rFonts w:ascii="Arial" w:hAnsi="Arial" w:cs="Arial"/>
                <w:sz w:val="20"/>
              </w:rPr>
              <w:t xml:space="preserve">(s) each additional response is for. </w:t>
            </w:r>
          </w:p>
          <w:p w14:paraId="783D41C8" w14:textId="77777777" w:rsidR="006864E8" w:rsidRPr="006864E8" w:rsidRDefault="006864E8" w:rsidP="006864E8">
            <w:pPr>
              <w:pStyle w:val="ListParagraph"/>
              <w:rPr>
                <w:rFonts w:ascii="Arial" w:hAnsi="Arial" w:cs="Arial"/>
                <w:sz w:val="20"/>
                <w:lang w:val="en-US"/>
              </w:rPr>
            </w:pPr>
          </w:p>
          <w:p w14:paraId="46E95956" w14:textId="0A31D26F" w:rsidR="006864E8" w:rsidRPr="009B4A4C" w:rsidRDefault="006864E8" w:rsidP="006864E8">
            <w:pPr>
              <w:widowControl w:val="0"/>
              <w:numPr>
                <w:ilvl w:val="0"/>
                <w:numId w:val="12"/>
              </w:numPr>
              <w:tabs>
                <w:tab w:val="left" w:pos="1648"/>
              </w:tabs>
              <w:spacing w:line="288" w:lineRule="auto"/>
              <w:ind w:right="2"/>
              <w:jc w:val="both"/>
              <w:rPr>
                <w:rFonts w:ascii="Arial" w:hAnsi="Arial" w:cs="Arial"/>
                <w:sz w:val="20"/>
                <w:szCs w:val="20"/>
                <w:lang w:val="en-GB" w:eastAsia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Form 29 </w:t>
            </w:r>
            <w:r w:rsidRPr="000E6DED">
              <w:rPr>
                <w:rFonts w:ascii="Arial" w:hAnsi="Arial" w:cs="Arial"/>
                <w:sz w:val="20"/>
                <w:lang w:val="en-US"/>
              </w:rPr>
              <w:t>should be lodged online via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hyperlink r:id="rId12" w:history="1">
              <w:r w:rsidRPr="006864E8">
                <w:rPr>
                  <w:rStyle w:val="Hyperlink"/>
                  <w:rFonts w:ascii="Arial" w:hAnsi="Arial" w:cs="Arial"/>
                  <w:sz w:val="20"/>
                  <w:lang w:val="en-US"/>
                </w:rPr>
                <w:t>FormSG</w:t>
              </w:r>
            </w:hyperlink>
            <w:r w:rsidRPr="000E6DED">
              <w:rPr>
                <w:rFonts w:ascii="Arial" w:hAnsi="Arial" w:cs="Arial"/>
                <w:sz w:val="20"/>
                <w:lang w:val="en-US"/>
              </w:rPr>
              <w:t xml:space="preserve">. After submission, FIs may view a record of their submission by logging into </w:t>
            </w:r>
            <w:hyperlink r:id="rId13" w:history="1">
              <w:hyperlink r:id="rId14" w:tgtFrame="_blank" w:tooltip="https://eservices.mas.gov.sg/mastx/login" w:history="1">
                <w:r w:rsidRPr="007C51F2">
                  <w:rPr>
                    <w:rStyle w:val="Hyperlink"/>
                    <w:rFonts w:ascii="Arial" w:hAnsi="Arial" w:cs="Arial"/>
                    <w:sz w:val="20"/>
                    <w:szCs w:val="20"/>
                  </w:rPr>
                  <w:t>MAS-Tx</w:t>
                </w:r>
              </w:hyperlink>
            </w:hyperlink>
            <w:r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5F7883B1" w14:textId="0B5135D6" w:rsidR="00C54465" w:rsidRPr="006864E8" w:rsidRDefault="00C05F86" w:rsidP="006864E8">
            <w:pPr>
              <w:spacing w:line="288" w:lineRule="auto"/>
              <w:jc w:val="both"/>
              <w:rPr>
                <w:sz w:val="20"/>
                <w:lang w:val="en-US"/>
              </w:rPr>
            </w:pPr>
            <w:bookmarkStart w:id="0" w:name="_Hlk126137241"/>
            <w:r w:rsidRPr="006864E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bookmarkEnd w:id="0"/>
          </w:p>
        </w:tc>
      </w:tr>
    </w:tbl>
    <w:p w14:paraId="7D2C63C8" w14:textId="77777777" w:rsidR="0047186A" w:rsidRDefault="0047186A" w:rsidP="00C54465">
      <w:pPr>
        <w:spacing w:after="0" w:line="240" w:lineRule="auto"/>
        <w:jc w:val="both"/>
        <w:rPr>
          <w:sz w:val="20"/>
        </w:rPr>
      </w:pPr>
    </w:p>
    <w:p w14:paraId="2AFCD855" w14:textId="77777777" w:rsidR="0006646C" w:rsidRDefault="0006646C" w:rsidP="00C54465">
      <w:pPr>
        <w:spacing w:after="0" w:line="240" w:lineRule="auto"/>
        <w:jc w:val="both"/>
        <w:rPr>
          <w:sz w:val="20"/>
        </w:rPr>
      </w:pPr>
    </w:p>
    <w:p w14:paraId="41040547" w14:textId="77777777" w:rsidR="0006646C" w:rsidRDefault="0006646C" w:rsidP="00C54465">
      <w:pPr>
        <w:spacing w:after="0" w:line="240" w:lineRule="auto"/>
        <w:jc w:val="both"/>
        <w:rPr>
          <w:sz w:val="20"/>
        </w:rPr>
      </w:pPr>
    </w:p>
    <w:p w14:paraId="524B4ACF" w14:textId="006C302D" w:rsidR="0006646C" w:rsidRDefault="0006646C" w:rsidP="00C54465">
      <w:pPr>
        <w:spacing w:after="0" w:line="240" w:lineRule="auto"/>
        <w:jc w:val="both"/>
        <w:rPr>
          <w:sz w:val="20"/>
        </w:rPr>
      </w:pPr>
    </w:p>
    <w:p w14:paraId="5180E51F" w14:textId="35DD11DB" w:rsidR="006864E8" w:rsidRDefault="006864E8" w:rsidP="00C54465">
      <w:pPr>
        <w:spacing w:after="0" w:line="240" w:lineRule="auto"/>
        <w:jc w:val="both"/>
        <w:rPr>
          <w:sz w:val="20"/>
        </w:rPr>
      </w:pPr>
    </w:p>
    <w:p w14:paraId="7D02DE77" w14:textId="721D6840" w:rsidR="006864E8" w:rsidRDefault="006864E8" w:rsidP="00C54465">
      <w:pPr>
        <w:spacing w:after="0" w:line="240" w:lineRule="auto"/>
        <w:jc w:val="both"/>
        <w:rPr>
          <w:sz w:val="20"/>
        </w:rPr>
      </w:pPr>
    </w:p>
    <w:p w14:paraId="6D35442D" w14:textId="77777777" w:rsidR="006864E8" w:rsidRDefault="006864E8" w:rsidP="00C54465">
      <w:pPr>
        <w:spacing w:after="0" w:line="240" w:lineRule="auto"/>
        <w:jc w:val="both"/>
        <w:rPr>
          <w:sz w:val="20"/>
        </w:rPr>
      </w:pPr>
    </w:p>
    <w:p w14:paraId="2D81D51F" w14:textId="77777777" w:rsidR="00033B52" w:rsidRDefault="00033B52" w:rsidP="00C54465">
      <w:pPr>
        <w:spacing w:after="0" w:line="240" w:lineRule="auto"/>
        <w:jc w:val="both"/>
        <w:rPr>
          <w:sz w:val="20"/>
        </w:rPr>
      </w:pPr>
    </w:p>
    <w:p w14:paraId="68D9CBA5" w14:textId="77777777" w:rsidR="00EE284D" w:rsidRPr="008E5064" w:rsidRDefault="00962585" w:rsidP="008247FD">
      <w:pPr>
        <w:shd w:val="clear" w:color="auto" w:fill="44546A" w:themeFill="text2"/>
        <w:spacing w:after="0" w:line="240" w:lineRule="auto"/>
        <w:jc w:val="both"/>
        <w:rPr>
          <w:rFonts w:ascii="Arial" w:hAnsi="Arial" w:cs="Arial"/>
          <w:color w:val="FFFFFF" w:themeColor="background1"/>
          <w:sz w:val="20"/>
          <w:lang w:val="en-US"/>
        </w:rPr>
      </w:pPr>
      <w:r w:rsidRPr="008E5064">
        <w:rPr>
          <w:rFonts w:ascii="Arial" w:hAnsi="Arial" w:cs="Arial"/>
          <w:color w:val="FFFFFF" w:themeColor="background1"/>
          <w:sz w:val="20"/>
          <w:szCs w:val="20"/>
          <w:lang w:val="en-US"/>
        </w:rPr>
        <w:lastRenderedPageBreak/>
        <w:t xml:space="preserve">SECTION </w:t>
      </w:r>
      <w:r w:rsidR="00770192" w:rsidRPr="008E5064">
        <w:rPr>
          <w:rFonts w:ascii="Arial" w:hAnsi="Arial" w:cs="Arial"/>
          <w:color w:val="FFFFFF" w:themeColor="background1"/>
          <w:sz w:val="20"/>
          <w:szCs w:val="20"/>
          <w:lang w:val="en-US"/>
        </w:rPr>
        <w:t>1</w:t>
      </w:r>
      <w:r w:rsidRPr="008E5064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: </w:t>
      </w:r>
      <w:r w:rsidR="0047186A" w:rsidRPr="008E5064">
        <w:rPr>
          <w:rFonts w:ascii="Arial" w:hAnsi="Arial" w:cs="Arial"/>
          <w:color w:val="FFFFFF" w:themeColor="background1"/>
          <w:sz w:val="20"/>
          <w:szCs w:val="20"/>
          <w:lang w:val="en-US"/>
        </w:rPr>
        <w:t>INFORMATION</w:t>
      </w:r>
      <w:r w:rsidR="0047186A" w:rsidRPr="008E5064">
        <w:rPr>
          <w:rFonts w:ascii="Arial" w:hAnsi="Arial" w:cs="Arial"/>
          <w:color w:val="FFFFFF" w:themeColor="background1"/>
          <w:sz w:val="20"/>
          <w:lang w:val="en-US"/>
        </w:rPr>
        <w:t xml:space="preserve"> ON THE </w:t>
      </w:r>
      <w:r w:rsidR="00EE7AF2" w:rsidRPr="008E5064">
        <w:rPr>
          <w:rFonts w:ascii="Arial" w:hAnsi="Arial" w:cs="Arial"/>
          <w:color w:val="FFFFFF" w:themeColor="background1"/>
          <w:sz w:val="20"/>
          <w:lang w:val="en-US"/>
        </w:rPr>
        <w:t>CESSATION</w:t>
      </w:r>
    </w:p>
    <w:p w14:paraId="06665A6D" w14:textId="77777777" w:rsidR="00EE284D" w:rsidRDefault="00EE284D" w:rsidP="00937A1C">
      <w:pPr>
        <w:pStyle w:val="ListParagraph"/>
        <w:spacing w:after="0" w:line="240" w:lineRule="auto"/>
        <w:ind w:left="1080"/>
        <w:jc w:val="both"/>
        <w:rPr>
          <w:sz w:val="20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4033"/>
        <w:gridCol w:w="5039"/>
      </w:tblGrid>
      <w:tr w:rsidR="0047186A" w:rsidRPr="00E359D8" w14:paraId="52190E30" w14:textId="77777777" w:rsidTr="008B39F5">
        <w:tc>
          <w:tcPr>
            <w:tcW w:w="4033" w:type="dxa"/>
          </w:tcPr>
          <w:p w14:paraId="1FA7C724" w14:textId="77777777" w:rsidR="0047186A" w:rsidRPr="002741AF" w:rsidRDefault="0047186A" w:rsidP="001F309E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 w:rsidRPr="002741AF">
              <w:rPr>
                <w:rFonts w:ascii="Arial" w:hAnsi="Arial" w:cs="Arial"/>
                <w:b/>
                <w:sz w:val="20"/>
              </w:rPr>
              <w:t xml:space="preserve">Date of cessation of business or activity </w:t>
            </w:r>
          </w:p>
        </w:tc>
        <w:sdt>
          <w:sdtPr>
            <w:rPr>
              <w:rFonts w:cstheme="minorHAnsi"/>
              <w:sz w:val="20"/>
              <w:szCs w:val="20"/>
            </w:rPr>
            <w:id w:val="-735401371"/>
            <w:placeholder>
              <w:docPart w:val="DefaultPlaceholder_-1854013438"/>
            </w:placeholder>
            <w:showingPlcHdr/>
            <w:date>
              <w:dateFormat w:val="dd-MM-yy"/>
              <w:lid w:val="en-SG"/>
              <w:storeMappedDataAs w:val="dateTime"/>
              <w:calendar w:val="gregorian"/>
            </w:date>
          </w:sdtPr>
          <w:sdtContent>
            <w:tc>
              <w:tcPr>
                <w:tcW w:w="5039" w:type="dxa"/>
                <w:shd w:val="clear" w:color="auto" w:fill="DEEAF6" w:themeFill="accent1" w:themeFillTint="33"/>
              </w:tcPr>
              <w:p w14:paraId="028F64C2" w14:textId="77777777" w:rsidR="0047186A" w:rsidRPr="000A57DD" w:rsidRDefault="00683610" w:rsidP="001F309E">
                <w:pPr>
                  <w:pStyle w:val="ListParagraph"/>
                  <w:spacing w:line="360" w:lineRule="auto"/>
                  <w:ind w:left="0"/>
                  <w:jc w:val="both"/>
                  <w:rPr>
                    <w:rFonts w:cstheme="minorHAnsi"/>
                    <w:sz w:val="20"/>
                    <w:szCs w:val="20"/>
                  </w:rPr>
                </w:pPr>
                <w:r w:rsidRPr="00272C4A">
                  <w:rPr>
                    <w:rStyle w:val="PlaceholderText"/>
                    <w:sz w:val="20"/>
                    <w:szCs w:val="20"/>
                  </w:rPr>
                  <w:t>Click or tap to enter a date.</w:t>
                </w:r>
              </w:p>
            </w:tc>
          </w:sdtContent>
        </w:sdt>
      </w:tr>
    </w:tbl>
    <w:p w14:paraId="26422B9F" w14:textId="77777777" w:rsidR="00EE284D" w:rsidRDefault="00EE284D" w:rsidP="00937A1C">
      <w:pPr>
        <w:pStyle w:val="ListParagraph"/>
        <w:spacing w:after="0" w:line="240" w:lineRule="auto"/>
        <w:ind w:left="1080"/>
        <w:jc w:val="both"/>
        <w:rPr>
          <w:sz w:val="20"/>
        </w:rPr>
      </w:pPr>
    </w:p>
    <w:p w14:paraId="5390379F" w14:textId="77777777" w:rsidR="0047186A" w:rsidRPr="00DF5FE4" w:rsidRDefault="003D3790" w:rsidP="008B39F5">
      <w:pPr>
        <w:spacing w:after="0"/>
        <w:rPr>
          <w:rFonts w:ascii="Arial" w:hAnsi="Arial" w:cs="Arial"/>
          <w:sz w:val="20"/>
          <w:szCs w:val="20"/>
        </w:rPr>
      </w:pPr>
      <w:r w:rsidRPr="00DF5FE4">
        <w:rPr>
          <w:rFonts w:ascii="Arial" w:eastAsia="Arial" w:hAnsi="Arial" w:cs="Arial"/>
          <w:sz w:val="20"/>
          <w:szCs w:val="20"/>
        </w:rPr>
        <w:t xml:space="preserve">1.1 </w:t>
      </w:r>
      <w:r w:rsidR="000A57DD" w:rsidRPr="00DF5FE4">
        <w:rPr>
          <w:rFonts w:ascii="Arial" w:hAnsi="Arial" w:cs="Arial"/>
          <w:sz w:val="20"/>
          <w:szCs w:val="20"/>
        </w:rPr>
        <w:t>I</w:t>
      </w:r>
      <w:r w:rsidR="0047186A" w:rsidRPr="00DF5FE4">
        <w:rPr>
          <w:rFonts w:ascii="Arial" w:hAnsi="Arial" w:cs="Arial"/>
          <w:sz w:val="20"/>
          <w:szCs w:val="20"/>
        </w:rPr>
        <w:t xml:space="preserve">ndicate </w:t>
      </w:r>
      <w:r w:rsidR="006C0605" w:rsidRPr="00DF5FE4">
        <w:rPr>
          <w:rFonts w:ascii="Arial" w:hAnsi="Arial" w:cs="Arial"/>
          <w:sz w:val="20"/>
          <w:szCs w:val="20"/>
        </w:rPr>
        <w:t xml:space="preserve">what </w:t>
      </w:r>
      <w:r w:rsidR="0047186A" w:rsidRPr="00DF5FE4">
        <w:rPr>
          <w:rFonts w:ascii="Arial" w:hAnsi="Arial" w:cs="Arial"/>
          <w:sz w:val="20"/>
          <w:szCs w:val="20"/>
        </w:rPr>
        <w:t>the lodgement is for:</w:t>
      </w:r>
    </w:p>
    <w:p w14:paraId="5EB2A5D4" w14:textId="77777777" w:rsidR="0047186A" w:rsidRPr="00DF5FE4" w:rsidRDefault="0047186A" w:rsidP="00B64FF0">
      <w:pPr>
        <w:spacing w:after="0"/>
        <w:rPr>
          <w:rFonts w:ascii="Arial" w:hAnsi="Arial" w:cs="Arial"/>
          <w:sz w:val="20"/>
          <w:szCs w:val="20"/>
        </w:rPr>
      </w:pPr>
    </w:p>
    <w:p w14:paraId="06909268" w14:textId="77777777" w:rsidR="0047186A" w:rsidRPr="00DF5FE4" w:rsidRDefault="00000000" w:rsidP="008247FD">
      <w:pPr>
        <w:spacing w:after="0"/>
        <w:ind w:left="360" w:hanging="76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lang w:val="en-US"/>
          </w:rPr>
          <w:id w:val="9539857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BC9" w:rsidRPr="00DF5FE4">
            <w:rPr>
              <w:rFonts w:ascii="Segoe UI Symbol" w:eastAsia="MS Gothic" w:hAnsi="Segoe UI Symbol" w:cs="Segoe UI Symbol"/>
              <w:sz w:val="20"/>
              <w:lang w:val="en-US"/>
            </w:rPr>
            <w:t>☐</w:t>
          </w:r>
        </w:sdtContent>
      </w:sdt>
      <w:r w:rsidR="00774BC9" w:rsidRPr="00DF5FE4">
        <w:rPr>
          <w:rFonts w:ascii="Arial" w:hAnsi="Arial" w:cs="Arial"/>
          <w:sz w:val="20"/>
          <w:lang w:val="en-US"/>
        </w:rPr>
        <w:t xml:space="preserve"> </w:t>
      </w:r>
      <w:r w:rsidR="0047186A" w:rsidRPr="00DF5FE4">
        <w:rPr>
          <w:rFonts w:ascii="Arial" w:hAnsi="Arial" w:cs="Arial"/>
          <w:sz w:val="20"/>
          <w:szCs w:val="20"/>
        </w:rPr>
        <w:t xml:space="preserve">The </w:t>
      </w:r>
      <w:r w:rsidR="00131152" w:rsidRPr="00DF5FE4">
        <w:rPr>
          <w:rFonts w:ascii="Arial" w:hAnsi="Arial" w:cs="Arial"/>
          <w:sz w:val="20"/>
          <w:szCs w:val="20"/>
        </w:rPr>
        <w:t>exempt person</w:t>
      </w:r>
      <w:r w:rsidR="0047186A" w:rsidRPr="00DF5FE4">
        <w:rPr>
          <w:rFonts w:ascii="Arial" w:hAnsi="Arial" w:cs="Arial"/>
          <w:sz w:val="20"/>
          <w:szCs w:val="20"/>
        </w:rPr>
        <w:t xml:space="preserve"> will cease to carry on all business as an exempt person</w:t>
      </w:r>
      <w:r w:rsidR="00252D20" w:rsidRPr="00DF5FE4">
        <w:rPr>
          <w:rFonts w:ascii="Arial" w:hAnsi="Arial" w:cs="Arial"/>
          <w:sz w:val="20"/>
          <w:szCs w:val="20"/>
        </w:rPr>
        <w:t>.</w:t>
      </w:r>
    </w:p>
    <w:p w14:paraId="734D51D5" w14:textId="77777777" w:rsidR="00A256CC" w:rsidRPr="00DF5FE4" w:rsidRDefault="00A256CC" w:rsidP="00F52D2E">
      <w:pPr>
        <w:pStyle w:val="ListParagraph"/>
        <w:spacing w:after="0"/>
        <w:ind w:left="927"/>
        <w:rPr>
          <w:rFonts w:ascii="Arial" w:hAnsi="Arial" w:cs="Arial"/>
          <w:sz w:val="20"/>
          <w:szCs w:val="20"/>
        </w:rPr>
      </w:pPr>
    </w:p>
    <w:p w14:paraId="78493F1A" w14:textId="77777777" w:rsidR="0047186A" w:rsidRDefault="00000000" w:rsidP="008247FD">
      <w:pPr>
        <w:spacing w:after="0"/>
        <w:ind w:left="360" w:hanging="76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lang w:val="en-US"/>
          </w:rPr>
          <w:id w:val="-2921380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BC9" w:rsidRPr="00DF5FE4">
            <w:rPr>
              <w:rFonts w:ascii="Segoe UI Symbol" w:eastAsia="MS Gothic" w:hAnsi="Segoe UI Symbol" w:cs="Segoe UI Symbol"/>
              <w:sz w:val="20"/>
              <w:lang w:val="en-US"/>
            </w:rPr>
            <w:t>☐</w:t>
          </w:r>
        </w:sdtContent>
      </w:sdt>
      <w:r w:rsidR="00774BC9" w:rsidRPr="00DF5FE4">
        <w:rPr>
          <w:rFonts w:ascii="Arial" w:hAnsi="Arial" w:cs="Arial"/>
          <w:sz w:val="20"/>
          <w:lang w:val="en-US"/>
        </w:rPr>
        <w:t xml:space="preserve"> </w:t>
      </w:r>
      <w:r w:rsidR="0047186A" w:rsidRPr="00DF5FE4">
        <w:rPr>
          <w:rFonts w:ascii="Arial" w:hAnsi="Arial" w:cs="Arial"/>
          <w:sz w:val="20"/>
          <w:szCs w:val="20"/>
        </w:rPr>
        <w:t xml:space="preserve">The </w:t>
      </w:r>
      <w:r w:rsidR="00131152" w:rsidRPr="00DF5FE4">
        <w:rPr>
          <w:rFonts w:ascii="Arial" w:hAnsi="Arial" w:cs="Arial"/>
          <w:sz w:val="20"/>
          <w:szCs w:val="20"/>
        </w:rPr>
        <w:t>exempt person</w:t>
      </w:r>
      <w:r w:rsidR="0047186A" w:rsidRPr="00DF5FE4">
        <w:rPr>
          <w:rFonts w:ascii="Arial" w:hAnsi="Arial" w:cs="Arial"/>
          <w:sz w:val="20"/>
          <w:szCs w:val="20"/>
        </w:rPr>
        <w:t xml:space="preserve"> will cease to carry on </w:t>
      </w:r>
      <w:r w:rsidR="00E97000" w:rsidRPr="00DF5FE4">
        <w:rPr>
          <w:rFonts w:ascii="Arial" w:hAnsi="Arial" w:cs="Arial"/>
          <w:sz w:val="20"/>
          <w:szCs w:val="20"/>
        </w:rPr>
        <w:t xml:space="preserve">the following </w:t>
      </w:r>
      <w:r w:rsidR="00642051" w:rsidRPr="00DF5FE4">
        <w:rPr>
          <w:rFonts w:ascii="Arial" w:hAnsi="Arial" w:cs="Arial"/>
          <w:sz w:val="20"/>
          <w:szCs w:val="20"/>
        </w:rPr>
        <w:t xml:space="preserve">of its </w:t>
      </w:r>
      <w:r w:rsidR="0047186A" w:rsidRPr="00DF5FE4">
        <w:rPr>
          <w:rFonts w:ascii="Arial" w:hAnsi="Arial" w:cs="Arial"/>
          <w:sz w:val="20"/>
          <w:szCs w:val="20"/>
        </w:rPr>
        <w:t>activit</w:t>
      </w:r>
      <w:r w:rsidR="00642051" w:rsidRPr="00DF5FE4">
        <w:rPr>
          <w:rFonts w:ascii="Arial" w:hAnsi="Arial" w:cs="Arial"/>
          <w:sz w:val="20"/>
          <w:szCs w:val="20"/>
        </w:rPr>
        <w:t>ies</w:t>
      </w:r>
      <w:r w:rsidR="0047186A" w:rsidRPr="00DF5FE4">
        <w:rPr>
          <w:rFonts w:ascii="Arial" w:hAnsi="Arial" w:cs="Arial"/>
          <w:sz w:val="20"/>
          <w:szCs w:val="20"/>
        </w:rPr>
        <w:t>:</w:t>
      </w:r>
    </w:p>
    <w:p w14:paraId="2D06C9D9" w14:textId="77777777" w:rsidR="00CA16C5" w:rsidRPr="00DF5FE4" w:rsidRDefault="00CA16C5" w:rsidP="008247FD">
      <w:pPr>
        <w:spacing w:after="0"/>
        <w:ind w:left="360" w:hanging="76"/>
        <w:rPr>
          <w:rFonts w:ascii="Arial" w:hAnsi="Arial" w:cs="Arial"/>
          <w:sz w:val="20"/>
          <w:szCs w:val="20"/>
        </w:rPr>
      </w:pPr>
    </w:p>
    <w:p w14:paraId="787A57FB" w14:textId="77777777" w:rsidR="00E97000" w:rsidRPr="00DF5FE4" w:rsidRDefault="00E97000" w:rsidP="00E97000">
      <w:pPr>
        <w:spacing w:after="14" w:line="248" w:lineRule="auto"/>
        <w:ind w:left="709" w:right="38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F5FE4">
        <w:rPr>
          <w:rFonts w:ascii="Arial" w:eastAsia="Times New Roman" w:hAnsi="Arial" w:cs="Arial"/>
          <w:color w:val="000000"/>
          <w:sz w:val="20"/>
          <w:szCs w:val="20"/>
        </w:rPr>
        <w:t>Dealing in Capital Markets Products that are:</w:t>
      </w:r>
    </w:p>
    <w:p w14:paraId="088E2356" w14:textId="77777777" w:rsidR="00E97000" w:rsidRPr="00E97000" w:rsidRDefault="00E97000" w:rsidP="00E97000">
      <w:pPr>
        <w:spacing w:after="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9700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4FEE4420" w14:textId="77777777" w:rsidR="00E97000" w:rsidRPr="00E97000" w:rsidRDefault="00000000" w:rsidP="00BE0BE6">
      <w:pPr>
        <w:spacing w:after="14" w:line="248" w:lineRule="auto"/>
        <w:ind w:left="1408" w:right="38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sdt>
        <w:sdtPr>
          <w:rPr>
            <w:rFonts w:ascii="Arial" w:eastAsia="Times New Roman" w:hAnsi="Arial" w:cs="Arial"/>
            <w:color w:val="000000"/>
            <w:sz w:val="20"/>
            <w:szCs w:val="20"/>
          </w:rPr>
          <w:id w:val="-2110193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0BE6">
            <w:rPr>
              <w:rFonts w:ascii="MS Gothic" w:eastAsia="MS Gothic" w:hAnsi="MS Gothic" w:cs="Arial" w:hint="eastAsia"/>
              <w:color w:val="000000"/>
              <w:sz w:val="20"/>
              <w:szCs w:val="20"/>
            </w:rPr>
            <w:t>☐</w:t>
          </w:r>
        </w:sdtContent>
      </w:sdt>
      <w:r w:rsidR="00BE0BE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7000" w:rsidRPr="00E97000">
        <w:rPr>
          <w:rFonts w:ascii="Arial" w:eastAsia="Times New Roman" w:hAnsi="Arial" w:cs="Arial"/>
          <w:color w:val="000000"/>
          <w:sz w:val="20"/>
          <w:szCs w:val="20"/>
        </w:rPr>
        <w:t xml:space="preserve">Securities </w:t>
      </w:r>
    </w:p>
    <w:p w14:paraId="02B86E13" w14:textId="77777777" w:rsidR="00E97000" w:rsidRPr="00E97000" w:rsidRDefault="00E97000" w:rsidP="00E97000">
      <w:pPr>
        <w:spacing w:after="0"/>
        <w:ind w:left="1418"/>
        <w:rPr>
          <w:rFonts w:ascii="Arial" w:eastAsia="Times New Roman" w:hAnsi="Arial" w:cs="Arial"/>
          <w:color w:val="000000"/>
          <w:sz w:val="20"/>
          <w:szCs w:val="20"/>
        </w:rPr>
      </w:pPr>
      <w:r w:rsidRPr="00E9700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78637856" w14:textId="77777777" w:rsidR="00E97000" w:rsidRPr="00E97000" w:rsidRDefault="00000000" w:rsidP="00BE0BE6">
      <w:pPr>
        <w:spacing w:after="14" w:line="248" w:lineRule="auto"/>
        <w:ind w:left="1408" w:right="38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sdt>
        <w:sdtPr>
          <w:rPr>
            <w:rFonts w:ascii="Arial" w:eastAsia="Times New Roman" w:hAnsi="Arial" w:cs="Arial"/>
            <w:color w:val="000000"/>
            <w:sz w:val="20"/>
            <w:szCs w:val="20"/>
          </w:rPr>
          <w:id w:val="-7707850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0BE6">
            <w:rPr>
              <w:rFonts w:ascii="MS Gothic" w:eastAsia="MS Gothic" w:hAnsi="MS Gothic" w:cs="Arial" w:hint="eastAsia"/>
              <w:color w:val="000000"/>
              <w:sz w:val="20"/>
              <w:szCs w:val="20"/>
            </w:rPr>
            <w:t>☐</w:t>
          </w:r>
        </w:sdtContent>
      </w:sdt>
      <w:r w:rsidR="00BE0BE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7000" w:rsidRPr="00E97000">
        <w:rPr>
          <w:rFonts w:ascii="Arial" w:eastAsia="Times New Roman" w:hAnsi="Arial" w:cs="Arial"/>
          <w:color w:val="000000"/>
          <w:sz w:val="20"/>
          <w:szCs w:val="20"/>
        </w:rPr>
        <w:t>Units in a collective investment scheme</w:t>
      </w:r>
    </w:p>
    <w:p w14:paraId="1B0C663F" w14:textId="77777777" w:rsidR="00E97000" w:rsidRPr="00E97000" w:rsidRDefault="00E97000" w:rsidP="00BE0BE6">
      <w:pPr>
        <w:spacing w:after="14" w:line="248" w:lineRule="auto"/>
        <w:ind w:left="1408" w:right="389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45BB31C3" w14:textId="77777777" w:rsidR="00E97000" w:rsidRPr="00E97000" w:rsidRDefault="00000000" w:rsidP="00BE0BE6">
      <w:pPr>
        <w:spacing w:after="14" w:line="248" w:lineRule="auto"/>
        <w:ind w:left="1408" w:right="38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sdt>
        <w:sdtPr>
          <w:rPr>
            <w:rFonts w:ascii="Arial" w:eastAsia="Times New Roman" w:hAnsi="Arial" w:cs="Arial"/>
            <w:color w:val="000000"/>
            <w:sz w:val="20"/>
            <w:szCs w:val="20"/>
          </w:rPr>
          <w:id w:val="-10180039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0BE6">
            <w:rPr>
              <w:rFonts w:ascii="MS Gothic" w:eastAsia="MS Gothic" w:hAnsi="MS Gothic" w:cs="Arial" w:hint="eastAsia"/>
              <w:color w:val="000000"/>
              <w:sz w:val="20"/>
              <w:szCs w:val="20"/>
            </w:rPr>
            <w:t>☐</w:t>
          </w:r>
        </w:sdtContent>
      </w:sdt>
      <w:r w:rsidR="00BE0BE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7000" w:rsidRPr="00E97000">
        <w:rPr>
          <w:rFonts w:ascii="Arial" w:eastAsia="Times New Roman" w:hAnsi="Arial" w:cs="Arial"/>
          <w:color w:val="000000"/>
          <w:sz w:val="20"/>
          <w:szCs w:val="20"/>
        </w:rPr>
        <w:t>Exchange-traded derivatives contracts</w:t>
      </w:r>
    </w:p>
    <w:p w14:paraId="3970EC7E" w14:textId="77777777" w:rsidR="00E97000" w:rsidRPr="00E97000" w:rsidRDefault="00E97000" w:rsidP="00BE0BE6">
      <w:pPr>
        <w:spacing w:after="14" w:line="248" w:lineRule="auto"/>
        <w:ind w:left="1408" w:right="389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3C2D71C5" w14:textId="77777777" w:rsidR="00E97000" w:rsidRPr="00E97000" w:rsidRDefault="00000000" w:rsidP="00BE0BE6">
      <w:pPr>
        <w:spacing w:after="14" w:line="248" w:lineRule="auto"/>
        <w:ind w:left="1408" w:right="38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sdt>
        <w:sdtPr>
          <w:rPr>
            <w:rFonts w:ascii="Arial" w:eastAsia="Times New Roman" w:hAnsi="Arial" w:cs="Arial"/>
            <w:color w:val="000000"/>
            <w:sz w:val="20"/>
            <w:szCs w:val="20"/>
          </w:rPr>
          <w:id w:val="1868326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0BE6">
            <w:rPr>
              <w:rFonts w:ascii="MS Gothic" w:eastAsia="MS Gothic" w:hAnsi="MS Gothic" w:cs="Arial" w:hint="eastAsia"/>
              <w:color w:val="000000"/>
              <w:sz w:val="20"/>
              <w:szCs w:val="20"/>
            </w:rPr>
            <w:t>☐</w:t>
          </w:r>
        </w:sdtContent>
      </w:sdt>
      <w:r w:rsidR="00BE0BE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7000" w:rsidRPr="00E97000">
        <w:rPr>
          <w:rFonts w:ascii="Arial" w:eastAsia="Times New Roman" w:hAnsi="Arial" w:cs="Arial"/>
          <w:color w:val="000000"/>
          <w:sz w:val="20"/>
          <w:szCs w:val="20"/>
        </w:rPr>
        <w:t>Over-the-counter derivatives contracts</w:t>
      </w:r>
    </w:p>
    <w:p w14:paraId="36725DCC" w14:textId="77777777" w:rsidR="00E97000" w:rsidRPr="00E97000" w:rsidRDefault="00E97000" w:rsidP="00BE0BE6">
      <w:pPr>
        <w:spacing w:after="14" w:line="248" w:lineRule="auto"/>
        <w:ind w:left="1408" w:right="389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5C851CAC" w14:textId="77777777" w:rsidR="00E97000" w:rsidRPr="00E97000" w:rsidRDefault="00000000" w:rsidP="00BE0BE6">
      <w:pPr>
        <w:spacing w:after="14" w:line="248" w:lineRule="auto"/>
        <w:ind w:left="1408" w:right="38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sdt>
        <w:sdtPr>
          <w:rPr>
            <w:rFonts w:ascii="Arial" w:eastAsia="Times New Roman" w:hAnsi="Arial" w:cs="Arial"/>
            <w:color w:val="000000"/>
            <w:sz w:val="20"/>
            <w:szCs w:val="20"/>
          </w:rPr>
          <w:id w:val="2693659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0BE6">
            <w:rPr>
              <w:rFonts w:ascii="MS Gothic" w:eastAsia="MS Gothic" w:hAnsi="MS Gothic" w:cs="Arial" w:hint="eastAsia"/>
              <w:color w:val="000000"/>
              <w:sz w:val="20"/>
              <w:szCs w:val="20"/>
            </w:rPr>
            <w:t>☐</w:t>
          </w:r>
        </w:sdtContent>
      </w:sdt>
      <w:r w:rsidR="00BE0BE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7000" w:rsidRPr="00E97000">
        <w:rPr>
          <w:rFonts w:ascii="Arial" w:eastAsia="Times New Roman" w:hAnsi="Arial" w:cs="Arial"/>
          <w:color w:val="000000"/>
          <w:sz w:val="20"/>
          <w:szCs w:val="20"/>
        </w:rPr>
        <w:t>Spot foreign exchange contracts for the purposes of leveraged foreign exchange trading</w:t>
      </w:r>
    </w:p>
    <w:p w14:paraId="79A9C9D9" w14:textId="77777777" w:rsidR="00E97000" w:rsidRPr="00E97000" w:rsidRDefault="00E97000" w:rsidP="00E97000">
      <w:pPr>
        <w:spacing w:after="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9700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01B18219" w14:textId="77777777" w:rsidR="00E97000" w:rsidRPr="00E97000" w:rsidRDefault="00000000" w:rsidP="00BE0BE6">
      <w:pPr>
        <w:spacing w:after="14" w:line="248" w:lineRule="auto"/>
        <w:ind w:left="710" w:right="38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sdt>
        <w:sdtPr>
          <w:rPr>
            <w:rFonts w:ascii="Arial" w:eastAsia="Times New Roman" w:hAnsi="Arial" w:cs="Arial"/>
            <w:color w:val="000000"/>
            <w:sz w:val="20"/>
            <w:szCs w:val="20"/>
          </w:rPr>
          <w:id w:val="-12419416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0BE6">
            <w:rPr>
              <w:rFonts w:ascii="MS Gothic" w:eastAsia="MS Gothic" w:hAnsi="MS Gothic" w:cs="Arial" w:hint="eastAsia"/>
              <w:color w:val="000000"/>
              <w:sz w:val="20"/>
              <w:szCs w:val="20"/>
            </w:rPr>
            <w:t>☐</w:t>
          </w:r>
        </w:sdtContent>
      </w:sdt>
      <w:r w:rsidR="00BE0BE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7000" w:rsidRPr="00E97000">
        <w:rPr>
          <w:rFonts w:ascii="Arial" w:eastAsia="Times New Roman" w:hAnsi="Arial" w:cs="Arial"/>
          <w:color w:val="000000"/>
          <w:sz w:val="20"/>
          <w:szCs w:val="20"/>
        </w:rPr>
        <w:t xml:space="preserve">Advising on Corporate Finance </w:t>
      </w:r>
    </w:p>
    <w:p w14:paraId="11D89ABA" w14:textId="77777777" w:rsidR="00E97000" w:rsidRPr="00E97000" w:rsidRDefault="00E97000" w:rsidP="00BE0BE6">
      <w:pPr>
        <w:spacing w:after="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9700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3DB49A67" w14:textId="77777777" w:rsidR="00E97000" w:rsidRPr="00E97000" w:rsidRDefault="00000000" w:rsidP="00BE0BE6">
      <w:pPr>
        <w:spacing w:after="14" w:line="248" w:lineRule="auto"/>
        <w:ind w:left="710" w:right="38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sdt>
        <w:sdtPr>
          <w:rPr>
            <w:rFonts w:ascii="Arial" w:eastAsia="Times New Roman" w:hAnsi="Arial" w:cs="Arial"/>
            <w:color w:val="000000"/>
            <w:sz w:val="20"/>
            <w:szCs w:val="20"/>
          </w:rPr>
          <w:id w:val="-2517429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0BE6">
            <w:rPr>
              <w:rFonts w:ascii="MS Gothic" w:eastAsia="MS Gothic" w:hAnsi="MS Gothic" w:cs="Arial" w:hint="eastAsia"/>
              <w:color w:val="000000"/>
              <w:sz w:val="20"/>
              <w:szCs w:val="20"/>
            </w:rPr>
            <w:t>☐</w:t>
          </w:r>
        </w:sdtContent>
      </w:sdt>
      <w:r w:rsidR="00BE0BE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7000" w:rsidRPr="00E97000">
        <w:rPr>
          <w:rFonts w:ascii="Arial" w:eastAsia="Times New Roman" w:hAnsi="Arial" w:cs="Arial"/>
          <w:color w:val="000000"/>
          <w:sz w:val="20"/>
          <w:szCs w:val="20"/>
        </w:rPr>
        <w:t>Fund Management</w:t>
      </w:r>
    </w:p>
    <w:p w14:paraId="5494412D" w14:textId="77777777" w:rsidR="00E97000" w:rsidRPr="00E97000" w:rsidRDefault="00E97000" w:rsidP="00BE0BE6">
      <w:pPr>
        <w:spacing w:after="14" w:line="248" w:lineRule="auto"/>
        <w:ind w:left="710" w:right="389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56953A6E" w14:textId="77777777" w:rsidR="00E97000" w:rsidRPr="00E97000" w:rsidRDefault="00000000" w:rsidP="00BE0BE6">
      <w:pPr>
        <w:spacing w:after="14" w:line="248" w:lineRule="auto"/>
        <w:ind w:left="710" w:right="38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sdt>
        <w:sdtPr>
          <w:rPr>
            <w:rFonts w:ascii="Arial" w:eastAsia="Times New Roman" w:hAnsi="Arial" w:cs="Arial"/>
            <w:color w:val="000000"/>
            <w:sz w:val="20"/>
            <w:szCs w:val="20"/>
          </w:rPr>
          <w:id w:val="-16227622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0BE6">
            <w:rPr>
              <w:rFonts w:ascii="MS Gothic" w:eastAsia="MS Gothic" w:hAnsi="MS Gothic" w:cs="Arial" w:hint="eastAsia"/>
              <w:color w:val="000000"/>
              <w:sz w:val="20"/>
              <w:szCs w:val="20"/>
            </w:rPr>
            <w:t>☐</w:t>
          </w:r>
        </w:sdtContent>
      </w:sdt>
      <w:r w:rsidR="00BE0BE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7000" w:rsidRPr="00E97000">
        <w:rPr>
          <w:rFonts w:ascii="Arial" w:eastAsia="Times New Roman" w:hAnsi="Arial" w:cs="Arial"/>
          <w:color w:val="000000"/>
          <w:sz w:val="20"/>
          <w:szCs w:val="20"/>
        </w:rPr>
        <w:t xml:space="preserve">Real Estate Investment Trust Management </w:t>
      </w:r>
    </w:p>
    <w:p w14:paraId="35EF7B0F" w14:textId="77777777" w:rsidR="00E97000" w:rsidRPr="00E97000" w:rsidRDefault="00E97000" w:rsidP="00BE0BE6">
      <w:pPr>
        <w:spacing w:after="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9700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3F50B3E8" w14:textId="77777777" w:rsidR="00E97000" w:rsidRPr="00E97000" w:rsidRDefault="00000000" w:rsidP="00BE0BE6">
      <w:pPr>
        <w:spacing w:after="14" w:line="248" w:lineRule="auto"/>
        <w:ind w:left="710" w:right="38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sdt>
        <w:sdtPr>
          <w:rPr>
            <w:rFonts w:ascii="Arial" w:eastAsia="Times New Roman" w:hAnsi="Arial" w:cs="Arial"/>
            <w:color w:val="000000"/>
            <w:sz w:val="20"/>
            <w:szCs w:val="20"/>
          </w:rPr>
          <w:id w:val="-1146193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0BE6">
            <w:rPr>
              <w:rFonts w:ascii="MS Gothic" w:eastAsia="MS Gothic" w:hAnsi="MS Gothic" w:cs="Arial" w:hint="eastAsia"/>
              <w:color w:val="000000"/>
              <w:sz w:val="20"/>
              <w:szCs w:val="20"/>
            </w:rPr>
            <w:t>☐</w:t>
          </w:r>
        </w:sdtContent>
      </w:sdt>
      <w:r w:rsidR="00BE0BE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7000" w:rsidRPr="00E97000">
        <w:rPr>
          <w:rFonts w:ascii="Arial" w:eastAsia="Times New Roman" w:hAnsi="Arial" w:cs="Arial"/>
          <w:color w:val="000000"/>
          <w:sz w:val="20"/>
          <w:szCs w:val="20"/>
        </w:rPr>
        <w:t xml:space="preserve">Product Financing </w:t>
      </w:r>
    </w:p>
    <w:p w14:paraId="1612B3BC" w14:textId="77777777" w:rsidR="00E97000" w:rsidRPr="00E97000" w:rsidRDefault="00E97000" w:rsidP="00BE0BE6">
      <w:pPr>
        <w:spacing w:after="0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9700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6685EEB7" w14:textId="77777777" w:rsidR="00E97000" w:rsidRPr="00E97000" w:rsidRDefault="00000000" w:rsidP="00BE0BE6">
      <w:pPr>
        <w:spacing w:after="14" w:line="248" w:lineRule="auto"/>
        <w:ind w:left="710" w:right="38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sdt>
        <w:sdtPr>
          <w:rPr>
            <w:rFonts w:ascii="Arial" w:eastAsia="Times New Roman" w:hAnsi="Arial" w:cs="Arial"/>
            <w:color w:val="000000"/>
            <w:sz w:val="20"/>
            <w:szCs w:val="20"/>
          </w:rPr>
          <w:id w:val="17701985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0BE6">
            <w:rPr>
              <w:rFonts w:ascii="MS Gothic" w:eastAsia="MS Gothic" w:hAnsi="MS Gothic" w:cs="Arial" w:hint="eastAsia"/>
              <w:color w:val="000000"/>
              <w:sz w:val="20"/>
              <w:szCs w:val="20"/>
            </w:rPr>
            <w:t>☐</w:t>
          </w:r>
        </w:sdtContent>
      </w:sdt>
      <w:r w:rsidR="00BE0BE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7000" w:rsidRPr="00E97000">
        <w:rPr>
          <w:rFonts w:ascii="Arial" w:eastAsia="Times New Roman" w:hAnsi="Arial" w:cs="Arial"/>
          <w:color w:val="000000"/>
          <w:sz w:val="20"/>
          <w:szCs w:val="20"/>
        </w:rPr>
        <w:t>Providing Credit Rating Services</w:t>
      </w:r>
    </w:p>
    <w:p w14:paraId="3B23BDE5" w14:textId="77777777" w:rsidR="00E97000" w:rsidRPr="00E97000" w:rsidRDefault="00E97000" w:rsidP="00BE0BE6">
      <w:pPr>
        <w:spacing w:after="14" w:line="248" w:lineRule="auto"/>
        <w:ind w:left="710" w:right="389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6538C4BE" w14:textId="77777777" w:rsidR="0047186A" w:rsidRDefault="00000000" w:rsidP="00CA16C5">
      <w:pPr>
        <w:spacing w:after="14" w:line="248" w:lineRule="auto"/>
        <w:ind w:left="710" w:right="380"/>
        <w:jc w:val="both"/>
        <w:rPr>
          <w:sz w:val="20"/>
        </w:rPr>
      </w:pPr>
      <w:sdt>
        <w:sdtPr>
          <w:rPr>
            <w:rFonts w:ascii="Arial" w:eastAsia="Times New Roman" w:hAnsi="Arial" w:cs="Arial"/>
            <w:color w:val="000000"/>
            <w:sz w:val="20"/>
            <w:szCs w:val="20"/>
          </w:rPr>
          <w:id w:val="302519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0BE6">
            <w:rPr>
              <w:rFonts w:ascii="MS Gothic" w:eastAsia="MS Gothic" w:hAnsi="MS Gothic" w:cs="Arial" w:hint="eastAsia"/>
              <w:color w:val="000000"/>
              <w:sz w:val="20"/>
              <w:szCs w:val="20"/>
            </w:rPr>
            <w:t>☐</w:t>
          </w:r>
        </w:sdtContent>
      </w:sdt>
      <w:r w:rsidR="00BE0BE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97000" w:rsidRPr="00E97000">
        <w:rPr>
          <w:rFonts w:ascii="Arial" w:eastAsia="Times New Roman" w:hAnsi="Arial" w:cs="Arial"/>
          <w:color w:val="000000"/>
          <w:sz w:val="20"/>
          <w:szCs w:val="20"/>
        </w:rPr>
        <w:t>Providing Custodial Services</w:t>
      </w:r>
    </w:p>
    <w:p w14:paraId="4DE0A2F6" w14:textId="77777777" w:rsidR="00E97000" w:rsidRPr="005D0EE1" w:rsidRDefault="00E97000" w:rsidP="00937A1C">
      <w:pPr>
        <w:pStyle w:val="ListParagraph"/>
        <w:spacing w:after="0" w:line="240" w:lineRule="auto"/>
        <w:ind w:left="1080"/>
        <w:jc w:val="both"/>
        <w:rPr>
          <w:sz w:val="20"/>
        </w:rPr>
      </w:pPr>
    </w:p>
    <w:p w14:paraId="3DD88D76" w14:textId="77777777" w:rsidR="00FC7A9E" w:rsidRPr="008E5064" w:rsidRDefault="00962585" w:rsidP="00272C4A">
      <w:pPr>
        <w:shd w:val="clear" w:color="auto" w:fill="44546A" w:themeFill="text2"/>
        <w:spacing w:after="0" w:line="240" w:lineRule="auto"/>
        <w:ind w:left="360" w:hanging="360"/>
        <w:jc w:val="both"/>
        <w:rPr>
          <w:rFonts w:ascii="Arial" w:hAnsi="Arial" w:cs="Arial"/>
          <w:color w:val="FFFFFF" w:themeColor="background1"/>
          <w:sz w:val="20"/>
          <w:lang w:val="en-US"/>
        </w:rPr>
      </w:pPr>
      <w:r w:rsidRPr="008E5064">
        <w:rPr>
          <w:rFonts w:ascii="Arial" w:hAnsi="Arial" w:cs="Arial"/>
          <w:color w:val="FFFFFF" w:themeColor="background1"/>
          <w:sz w:val="20"/>
          <w:lang w:val="en-US"/>
        </w:rPr>
        <w:t xml:space="preserve">SECTION </w:t>
      </w:r>
      <w:r w:rsidR="00770192" w:rsidRPr="008E5064">
        <w:rPr>
          <w:rFonts w:ascii="Arial" w:hAnsi="Arial" w:cs="Arial"/>
          <w:color w:val="FFFFFF" w:themeColor="background1"/>
          <w:sz w:val="20"/>
          <w:lang w:val="en-US"/>
        </w:rPr>
        <w:t>2</w:t>
      </w:r>
      <w:r w:rsidRPr="008E5064">
        <w:rPr>
          <w:rFonts w:ascii="Arial" w:hAnsi="Arial" w:cs="Arial"/>
          <w:color w:val="FFFFFF" w:themeColor="background1"/>
          <w:sz w:val="20"/>
          <w:lang w:val="en-US"/>
        </w:rPr>
        <w:t xml:space="preserve">: </w:t>
      </w:r>
      <w:r w:rsidR="0047186A" w:rsidRPr="008E5064">
        <w:rPr>
          <w:rFonts w:ascii="Arial" w:hAnsi="Arial" w:cs="Arial"/>
          <w:color w:val="FFFFFF" w:themeColor="background1"/>
          <w:sz w:val="20"/>
          <w:lang w:val="en-US"/>
        </w:rPr>
        <w:t>REASON</w:t>
      </w:r>
      <w:r w:rsidR="00A256CC" w:rsidRPr="008E5064">
        <w:rPr>
          <w:rFonts w:ascii="Arial" w:hAnsi="Arial" w:cs="Arial"/>
          <w:color w:val="FFFFFF" w:themeColor="background1"/>
          <w:sz w:val="20"/>
          <w:lang w:val="en-US"/>
        </w:rPr>
        <w:t>(</w:t>
      </w:r>
      <w:r w:rsidR="0047186A" w:rsidRPr="008E5064">
        <w:rPr>
          <w:rFonts w:ascii="Arial" w:hAnsi="Arial" w:cs="Arial"/>
          <w:color w:val="FFFFFF" w:themeColor="background1"/>
          <w:sz w:val="20"/>
          <w:lang w:val="en-US"/>
        </w:rPr>
        <w:t>S</w:t>
      </w:r>
      <w:r w:rsidR="00A256CC" w:rsidRPr="008E5064">
        <w:rPr>
          <w:rFonts w:ascii="Arial" w:hAnsi="Arial" w:cs="Arial"/>
          <w:color w:val="FFFFFF" w:themeColor="background1"/>
          <w:sz w:val="20"/>
          <w:lang w:val="en-US"/>
        </w:rPr>
        <w:t>)</w:t>
      </w:r>
      <w:r w:rsidR="0047186A" w:rsidRPr="008E5064">
        <w:rPr>
          <w:rFonts w:ascii="Arial" w:hAnsi="Arial" w:cs="Arial"/>
          <w:color w:val="FFFFFF" w:themeColor="background1"/>
          <w:sz w:val="20"/>
          <w:lang w:val="en-US"/>
        </w:rPr>
        <w:t xml:space="preserve"> FOR CESSATION</w:t>
      </w:r>
    </w:p>
    <w:p w14:paraId="37B7B665" w14:textId="77777777" w:rsidR="00026489" w:rsidRDefault="00026489" w:rsidP="008247FD">
      <w:pPr>
        <w:pStyle w:val="ListParagraph"/>
        <w:spacing w:after="0" w:line="240" w:lineRule="auto"/>
        <w:ind w:left="567"/>
        <w:jc w:val="both"/>
        <w:rPr>
          <w:rFonts w:cstheme="minorHAnsi"/>
          <w:sz w:val="20"/>
          <w:szCs w:val="20"/>
        </w:rPr>
      </w:pPr>
    </w:p>
    <w:p w14:paraId="1DDD01F5" w14:textId="77777777" w:rsidR="00774BC9" w:rsidRPr="001F309E" w:rsidRDefault="00774BC9" w:rsidP="001F309E">
      <w:pPr>
        <w:pStyle w:val="ListParagraph"/>
        <w:numPr>
          <w:ilvl w:val="0"/>
          <w:numId w:val="25"/>
        </w:numPr>
        <w:spacing w:after="0"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1F309E">
        <w:rPr>
          <w:rFonts w:ascii="Arial" w:hAnsi="Arial" w:cs="Arial"/>
          <w:sz w:val="20"/>
          <w:szCs w:val="20"/>
        </w:rPr>
        <w:t>Indicate the reason(s) for ceasing business as exempt person</w:t>
      </w:r>
      <w:r w:rsidR="00FC48B1" w:rsidRPr="001F309E">
        <w:rPr>
          <w:rFonts w:ascii="Arial" w:hAnsi="Arial" w:cs="Arial"/>
          <w:sz w:val="20"/>
          <w:szCs w:val="20"/>
        </w:rPr>
        <w:t>:</w:t>
      </w:r>
    </w:p>
    <w:p w14:paraId="42A0CF7F" w14:textId="77777777" w:rsidR="005B2F0B" w:rsidRDefault="00000000" w:rsidP="001F309E">
      <w:pPr>
        <w:spacing w:after="0" w:line="288" w:lineRule="auto"/>
        <w:ind w:left="567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eastAsia="MS Gothic" w:hAnsi="Arial" w:cs="Arial"/>
            <w:sz w:val="20"/>
            <w:szCs w:val="20"/>
          </w:rPr>
          <w:id w:val="33709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4FF0" w:rsidRPr="001F309E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F717C8" w:rsidRPr="001F309E">
        <w:rPr>
          <w:rFonts w:ascii="Arial" w:hAnsi="Arial" w:cs="Arial"/>
          <w:sz w:val="20"/>
          <w:szCs w:val="20"/>
        </w:rPr>
        <w:t xml:space="preserve"> </w:t>
      </w:r>
      <w:r w:rsidR="00B64FF0" w:rsidRPr="001F309E">
        <w:rPr>
          <w:rFonts w:ascii="Arial" w:hAnsi="Arial" w:cs="Arial"/>
          <w:sz w:val="20"/>
          <w:szCs w:val="20"/>
        </w:rPr>
        <w:t xml:space="preserve"> </w:t>
      </w:r>
      <w:r w:rsidR="00F717C8" w:rsidRPr="001F309E">
        <w:rPr>
          <w:rFonts w:ascii="Arial" w:hAnsi="Arial" w:cs="Arial"/>
          <w:sz w:val="20"/>
          <w:szCs w:val="20"/>
        </w:rPr>
        <w:t xml:space="preserve">The </w:t>
      </w:r>
      <w:r w:rsidR="00272C4A" w:rsidRPr="001F309E">
        <w:rPr>
          <w:rFonts w:ascii="Arial" w:hAnsi="Arial" w:cs="Arial"/>
          <w:sz w:val="20"/>
          <w:szCs w:val="20"/>
        </w:rPr>
        <w:t>exempt person</w:t>
      </w:r>
      <w:r w:rsidR="00F717C8" w:rsidRPr="001F309E">
        <w:rPr>
          <w:rFonts w:ascii="Arial" w:hAnsi="Arial" w:cs="Arial"/>
          <w:sz w:val="20"/>
          <w:szCs w:val="20"/>
        </w:rPr>
        <w:t xml:space="preserve"> has assessed that its business is no longer viable</w:t>
      </w:r>
      <w:r w:rsidR="001F4840" w:rsidRPr="001F309E">
        <w:rPr>
          <w:rFonts w:ascii="Arial" w:hAnsi="Arial" w:cs="Arial"/>
          <w:sz w:val="20"/>
          <w:szCs w:val="20"/>
        </w:rPr>
        <w:t xml:space="preserve"> due to </w:t>
      </w:r>
      <w:r w:rsidR="005A4941" w:rsidRPr="001F309E">
        <w:rPr>
          <w:rFonts w:ascii="Arial" w:hAnsi="Arial" w:cs="Arial"/>
          <w:sz w:val="20"/>
          <w:szCs w:val="20"/>
        </w:rPr>
        <w:t>commercial reasons</w:t>
      </w:r>
      <w:r w:rsidR="00F717C8" w:rsidRPr="001F309E">
        <w:rPr>
          <w:rFonts w:ascii="Arial" w:hAnsi="Arial" w:cs="Arial"/>
          <w:sz w:val="20"/>
          <w:szCs w:val="20"/>
        </w:rPr>
        <w:t>.</w:t>
      </w:r>
    </w:p>
    <w:p w14:paraId="2E451D85" w14:textId="77777777" w:rsidR="00CA16C5" w:rsidRPr="001F309E" w:rsidRDefault="00CA16C5" w:rsidP="001F309E">
      <w:pPr>
        <w:spacing w:after="0" w:line="288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2C8A3DC0" w14:textId="77777777" w:rsidR="00F717C8" w:rsidRPr="001F309E" w:rsidRDefault="00000000" w:rsidP="001F309E">
      <w:pPr>
        <w:spacing w:after="0" w:line="288" w:lineRule="auto"/>
        <w:ind w:left="567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eastAsia="MS Gothic" w:hAnsi="Arial" w:cs="Arial"/>
            <w:sz w:val="20"/>
            <w:szCs w:val="20"/>
          </w:rPr>
          <w:id w:val="-15600065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16C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717C8" w:rsidRPr="001F309E">
        <w:rPr>
          <w:rFonts w:ascii="Arial" w:hAnsi="Arial" w:cs="Arial"/>
          <w:sz w:val="20"/>
          <w:szCs w:val="20"/>
        </w:rPr>
        <w:t xml:space="preserve"> </w:t>
      </w:r>
      <w:r w:rsidR="00B64FF0" w:rsidRPr="001F309E">
        <w:rPr>
          <w:rFonts w:ascii="Arial" w:hAnsi="Arial" w:cs="Arial"/>
          <w:sz w:val="20"/>
          <w:szCs w:val="20"/>
        </w:rPr>
        <w:t xml:space="preserve"> </w:t>
      </w:r>
      <w:r w:rsidR="00F717C8" w:rsidRPr="001F309E">
        <w:rPr>
          <w:rFonts w:ascii="Arial" w:hAnsi="Arial" w:cs="Arial"/>
          <w:sz w:val="20"/>
          <w:szCs w:val="20"/>
        </w:rPr>
        <w:t xml:space="preserve">There have been changes in the </w:t>
      </w:r>
      <w:r w:rsidR="00272C4A" w:rsidRPr="001F309E">
        <w:rPr>
          <w:rFonts w:ascii="Arial" w:hAnsi="Arial" w:cs="Arial"/>
          <w:sz w:val="20"/>
          <w:szCs w:val="20"/>
        </w:rPr>
        <w:t>exempt person</w:t>
      </w:r>
      <w:r w:rsidR="00F717C8" w:rsidRPr="001F309E">
        <w:rPr>
          <w:rFonts w:ascii="Arial" w:hAnsi="Arial" w:cs="Arial"/>
          <w:sz w:val="20"/>
          <w:szCs w:val="20"/>
        </w:rPr>
        <w:t>'s business model.</w:t>
      </w:r>
    </w:p>
    <w:p w14:paraId="4E6FBEB3" w14:textId="77777777" w:rsidR="001C5692" w:rsidRPr="001F309E" w:rsidRDefault="001C5692" w:rsidP="001F309E">
      <w:pPr>
        <w:spacing w:after="0" w:line="288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2FF3AB9A" w14:textId="77777777" w:rsidR="00B64FF0" w:rsidRDefault="00000000" w:rsidP="001F309E">
      <w:pPr>
        <w:spacing w:after="0" w:line="288" w:lineRule="auto"/>
        <w:ind w:left="567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eastAsia="MS Gothic" w:hAnsi="Arial" w:cs="Arial"/>
            <w:sz w:val="20"/>
            <w:szCs w:val="20"/>
          </w:rPr>
          <w:id w:val="909276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4FF0" w:rsidRPr="001F309E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B64FF0" w:rsidRPr="001F309E">
        <w:rPr>
          <w:rFonts w:ascii="Arial" w:hAnsi="Arial" w:cs="Arial"/>
          <w:sz w:val="20"/>
          <w:szCs w:val="20"/>
        </w:rPr>
        <w:t xml:space="preserve">  The shareholder(s) and/or director(s) of the </w:t>
      </w:r>
      <w:r w:rsidR="00272C4A" w:rsidRPr="001F309E">
        <w:rPr>
          <w:rFonts w:ascii="Arial" w:hAnsi="Arial" w:cs="Arial"/>
          <w:sz w:val="20"/>
          <w:szCs w:val="20"/>
        </w:rPr>
        <w:t>exempt person</w:t>
      </w:r>
      <w:r w:rsidR="00B64FF0" w:rsidRPr="001F309E">
        <w:rPr>
          <w:rFonts w:ascii="Arial" w:hAnsi="Arial" w:cs="Arial"/>
          <w:sz w:val="20"/>
          <w:szCs w:val="20"/>
        </w:rPr>
        <w:t xml:space="preserve"> have decided to pursue other opportunities.</w:t>
      </w:r>
    </w:p>
    <w:p w14:paraId="320AECDE" w14:textId="77777777" w:rsidR="00CA16C5" w:rsidRPr="001F309E" w:rsidRDefault="00CA16C5" w:rsidP="001F309E">
      <w:pPr>
        <w:spacing w:after="0" w:line="288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82DC3C8" w14:textId="77777777" w:rsidR="00B64FF0" w:rsidRPr="00542DA7" w:rsidRDefault="00000000" w:rsidP="001F309E">
      <w:pPr>
        <w:spacing w:after="0" w:line="288" w:lineRule="auto"/>
        <w:ind w:left="567"/>
        <w:jc w:val="both"/>
        <w:rPr>
          <w:rFonts w:cstheme="minorHAnsi"/>
          <w:sz w:val="20"/>
          <w:szCs w:val="20"/>
        </w:rPr>
      </w:pPr>
      <w:sdt>
        <w:sdtPr>
          <w:rPr>
            <w:rFonts w:ascii="Arial" w:eastAsia="MS Gothic" w:hAnsi="Arial" w:cs="Arial"/>
            <w:sz w:val="20"/>
            <w:szCs w:val="20"/>
          </w:rPr>
          <w:id w:val="-1050693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42DA7" w:rsidRPr="001F309E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B64FF0" w:rsidRPr="001F309E">
        <w:rPr>
          <w:rFonts w:ascii="Arial" w:hAnsi="Arial" w:cs="Arial"/>
          <w:sz w:val="20"/>
          <w:szCs w:val="20"/>
        </w:rPr>
        <w:t xml:space="preserve">  Others (state):</w:t>
      </w:r>
      <w:r w:rsidR="00B64FF0" w:rsidRPr="00542DA7">
        <w:rPr>
          <w:rFonts w:cstheme="minorHAnsi"/>
          <w:sz w:val="20"/>
          <w:szCs w:val="20"/>
        </w:rPr>
        <w:t xml:space="preserve"> </w:t>
      </w:r>
      <w:sdt>
        <w:sdtPr>
          <w:rPr>
            <w:u w:val="single"/>
          </w:rPr>
          <w:id w:val="-1813396823"/>
          <w:placeholder>
            <w:docPart w:val="DefaultPlaceholder_-1854013440"/>
          </w:placeholder>
          <w:showingPlcHdr/>
        </w:sdtPr>
        <w:sdtEndPr>
          <w:rPr>
            <w:u w:val="none"/>
          </w:rPr>
        </w:sdtEndPr>
        <w:sdtContent>
          <w:r w:rsidR="00B64FF0" w:rsidRPr="00542DA7">
            <w:rPr>
              <w:rStyle w:val="PlaceholderText"/>
              <w:rFonts w:cstheme="minorHAnsi"/>
              <w:sz w:val="20"/>
              <w:szCs w:val="20"/>
              <w:shd w:val="clear" w:color="auto" w:fill="DEEAF6" w:themeFill="accent1" w:themeFillTint="33"/>
            </w:rPr>
            <w:t>Click or tap here to enter text.</w:t>
          </w:r>
        </w:sdtContent>
      </w:sdt>
    </w:p>
    <w:p w14:paraId="3EBCC645" w14:textId="77777777" w:rsidR="00E33F8E" w:rsidRDefault="00E33F8E" w:rsidP="008B39F5">
      <w:pPr>
        <w:autoSpaceDE w:val="0"/>
        <w:autoSpaceDN w:val="0"/>
        <w:adjustRightInd w:val="0"/>
        <w:spacing w:after="0" w:line="240" w:lineRule="auto"/>
        <w:rPr>
          <w:sz w:val="20"/>
          <w:lang w:val="en-US"/>
        </w:rPr>
      </w:pPr>
    </w:p>
    <w:p w14:paraId="6B0F0D25" w14:textId="77777777" w:rsidR="00962585" w:rsidRPr="008E5064" w:rsidRDefault="00962585" w:rsidP="00272C4A">
      <w:pPr>
        <w:shd w:val="clear" w:color="auto" w:fill="44546A" w:themeFill="text2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sz w:val="20"/>
          <w:lang w:val="en-US"/>
        </w:rPr>
      </w:pPr>
      <w:r w:rsidRPr="008E5064">
        <w:rPr>
          <w:rFonts w:ascii="Arial" w:hAnsi="Arial" w:cs="Arial"/>
          <w:color w:val="FFFFFF" w:themeColor="background1"/>
          <w:sz w:val="20"/>
          <w:lang w:val="en-US"/>
        </w:rPr>
        <w:t xml:space="preserve">SECTION </w:t>
      </w:r>
      <w:r w:rsidR="00770192" w:rsidRPr="008E5064">
        <w:rPr>
          <w:rFonts w:ascii="Arial" w:hAnsi="Arial" w:cs="Arial"/>
          <w:color w:val="FFFFFF" w:themeColor="background1"/>
          <w:sz w:val="20"/>
          <w:lang w:val="en-US"/>
        </w:rPr>
        <w:t>3</w:t>
      </w:r>
      <w:r w:rsidRPr="008E5064">
        <w:rPr>
          <w:rFonts w:ascii="Arial" w:hAnsi="Arial" w:cs="Arial"/>
          <w:color w:val="FFFFFF" w:themeColor="background1"/>
          <w:sz w:val="20"/>
          <w:lang w:val="en-US"/>
        </w:rPr>
        <w:t>: OTHER INFORMATION</w:t>
      </w:r>
    </w:p>
    <w:p w14:paraId="3B783A9B" w14:textId="77777777" w:rsidR="00962585" w:rsidRPr="001F309E" w:rsidRDefault="00962585" w:rsidP="008B39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val="en-US"/>
        </w:rPr>
      </w:pPr>
    </w:p>
    <w:p w14:paraId="0E6D1105" w14:textId="77777777" w:rsidR="00715EA2" w:rsidRPr="001F309E" w:rsidRDefault="00962585" w:rsidP="001F309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1F309E">
        <w:rPr>
          <w:rFonts w:ascii="Arial" w:hAnsi="Arial" w:cs="Arial"/>
          <w:sz w:val="20"/>
          <w:szCs w:val="20"/>
        </w:rPr>
        <w:t xml:space="preserve">Is the </w:t>
      </w:r>
      <w:r w:rsidR="00272C4A" w:rsidRPr="001F309E">
        <w:rPr>
          <w:rFonts w:ascii="Arial" w:hAnsi="Arial" w:cs="Arial"/>
          <w:sz w:val="20"/>
          <w:szCs w:val="20"/>
        </w:rPr>
        <w:t>exempt person</w:t>
      </w:r>
      <w:r w:rsidRPr="001F309E">
        <w:rPr>
          <w:rFonts w:ascii="Arial" w:hAnsi="Arial" w:cs="Arial"/>
          <w:sz w:val="20"/>
          <w:szCs w:val="20"/>
        </w:rPr>
        <w:t xml:space="preserve"> or any of its </w:t>
      </w:r>
      <w:r w:rsidR="009D1C2F" w:rsidRPr="001F309E">
        <w:rPr>
          <w:rFonts w:ascii="Arial" w:hAnsi="Arial" w:cs="Arial"/>
          <w:sz w:val="20"/>
          <w:szCs w:val="20"/>
        </w:rPr>
        <w:t xml:space="preserve">substantial </w:t>
      </w:r>
      <w:r w:rsidRPr="001F309E">
        <w:rPr>
          <w:rFonts w:ascii="Arial" w:hAnsi="Arial" w:cs="Arial"/>
          <w:sz w:val="20"/>
          <w:szCs w:val="20"/>
        </w:rPr>
        <w:t>shareholder(s)</w:t>
      </w:r>
      <w:r w:rsidR="009D1C2F" w:rsidRPr="001F309E">
        <w:rPr>
          <w:rFonts w:ascii="Arial" w:hAnsi="Arial" w:cs="Arial"/>
          <w:sz w:val="20"/>
          <w:szCs w:val="20"/>
        </w:rPr>
        <w:t>, controller</w:t>
      </w:r>
      <w:r w:rsidR="00033B52" w:rsidRPr="001F309E">
        <w:rPr>
          <w:rFonts w:ascii="Arial" w:hAnsi="Arial" w:cs="Arial"/>
          <w:sz w:val="20"/>
          <w:szCs w:val="20"/>
        </w:rPr>
        <w:t>(</w:t>
      </w:r>
      <w:r w:rsidR="009D1C2F" w:rsidRPr="001F309E">
        <w:rPr>
          <w:rFonts w:ascii="Arial" w:hAnsi="Arial" w:cs="Arial"/>
          <w:sz w:val="20"/>
          <w:szCs w:val="20"/>
        </w:rPr>
        <w:t>s</w:t>
      </w:r>
      <w:r w:rsidR="00033B52" w:rsidRPr="001F309E">
        <w:rPr>
          <w:rFonts w:ascii="Arial" w:hAnsi="Arial" w:cs="Arial"/>
          <w:sz w:val="20"/>
          <w:szCs w:val="20"/>
        </w:rPr>
        <w:t>)</w:t>
      </w:r>
      <w:r w:rsidR="00F54296" w:rsidRPr="001F309E">
        <w:rPr>
          <w:rFonts w:ascii="Arial" w:hAnsi="Arial" w:cs="Arial"/>
          <w:sz w:val="20"/>
          <w:szCs w:val="20"/>
        </w:rPr>
        <w:t>,</w:t>
      </w:r>
      <w:r w:rsidR="001F4840" w:rsidRPr="001F309E">
        <w:rPr>
          <w:rFonts w:ascii="Arial" w:hAnsi="Arial" w:cs="Arial"/>
          <w:sz w:val="20"/>
          <w:szCs w:val="20"/>
        </w:rPr>
        <w:t xml:space="preserve"> key officer(s)</w:t>
      </w:r>
      <w:r w:rsidR="00F54296" w:rsidRPr="001F309E">
        <w:rPr>
          <w:rFonts w:ascii="Arial" w:hAnsi="Arial" w:cs="Arial"/>
          <w:sz w:val="20"/>
          <w:szCs w:val="20"/>
        </w:rPr>
        <w:t xml:space="preserve"> and representative</w:t>
      </w:r>
      <w:r w:rsidR="00033B52" w:rsidRPr="001F309E">
        <w:rPr>
          <w:rFonts w:ascii="Arial" w:hAnsi="Arial" w:cs="Arial"/>
          <w:sz w:val="20"/>
          <w:szCs w:val="20"/>
        </w:rPr>
        <w:t>(</w:t>
      </w:r>
      <w:r w:rsidR="00F54296" w:rsidRPr="001F309E">
        <w:rPr>
          <w:rFonts w:ascii="Arial" w:hAnsi="Arial" w:cs="Arial"/>
          <w:sz w:val="20"/>
          <w:szCs w:val="20"/>
        </w:rPr>
        <w:t>s</w:t>
      </w:r>
      <w:r w:rsidR="00033B52" w:rsidRPr="001F309E">
        <w:rPr>
          <w:rFonts w:ascii="Arial" w:hAnsi="Arial" w:cs="Arial"/>
          <w:sz w:val="20"/>
          <w:szCs w:val="20"/>
        </w:rPr>
        <w:t>)</w:t>
      </w:r>
      <w:r w:rsidR="001F4840" w:rsidRPr="001F309E">
        <w:rPr>
          <w:rFonts w:ascii="Arial" w:hAnsi="Arial" w:cs="Arial"/>
          <w:sz w:val="20"/>
          <w:szCs w:val="20"/>
        </w:rPr>
        <w:t xml:space="preserve"> currently </w:t>
      </w:r>
      <w:r w:rsidRPr="001F309E">
        <w:rPr>
          <w:rFonts w:ascii="Arial" w:hAnsi="Arial" w:cs="Arial"/>
          <w:sz w:val="20"/>
          <w:szCs w:val="20"/>
        </w:rPr>
        <w:t xml:space="preserve">undergoing any investigations by any </w:t>
      </w:r>
      <w:r w:rsidR="001F4840" w:rsidRPr="001F309E">
        <w:rPr>
          <w:rFonts w:ascii="Arial" w:hAnsi="Arial" w:cs="Arial"/>
          <w:sz w:val="20"/>
          <w:szCs w:val="20"/>
        </w:rPr>
        <w:t xml:space="preserve">regulatory authority, </w:t>
      </w:r>
      <w:r w:rsidR="001F4840" w:rsidRPr="001F309E">
        <w:rPr>
          <w:rFonts w:ascii="Arial" w:hAnsi="Arial" w:cs="Arial"/>
          <w:sz w:val="20"/>
          <w:szCs w:val="20"/>
        </w:rPr>
        <w:lastRenderedPageBreak/>
        <w:t xml:space="preserve">professional body or government agency, </w:t>
      </w:r>
      <w:r w:rsidRPr="001F309E">
        <w:rPr>
          <w:rFonts w:ascii="Arial" w:hAnsi="Arial" w:cs="Arial"/>
          <w:sz w:val="20"/>
          <w:szCs w:val="20"/>
        </w:rPr>
        <w:t xml:space="preserve">or </w:t>
      </w:r>
      <w:r w:rsidR="001F4840" w:rsidRPr="001F309E">
        <w:rPr>
          <w:rFonts w:ascii="Arial" w:hAnsi="Arial" w:cs="Arial"/>
          <w:sz w:val="20"/>
          <w:szCs w:val="20"/>
        </w:rPr>
        <w:t xml:space="preserve">the subject of any complaint made reasonably and in good faith relating to </w:t>
      </w:r>
      <w:r w:rsidR="003A1A90" w:rsidRPr="001F309E">
        <w:rPr>
          <w:rFonts w:ascii="Arial" w:hAnsi="Arial" w:cs="Arial"/>
          <w:sz w:val="20"/>
          <w:szCs w:val="20"/>
        </w:rPr>
        <w:t xml:space="preserve">the business activities carried out by the exempt person? </w:t>
      </w:r>
    </w:p>
    <w:p w14:paraId="0932B5F3" w14:textId="77777777" w:rsidR="00962585" w:rsidRPr="001F309E" w:rsidRDefault="00000000" w:rsidP="001F309E">
      <w:pPr>
        <w:pStyle w:val="ListParagraph"/>
        <w:autoSpaceDE w:val="0"/>
        <w:autoSpaceDN w:val="0"/>
        <w:adjustRightInd w:val="0"/>
        <w:spacing w:after="0" w:line="288" w:lineRule="auto"/>
        <w:ind w:left="851" w:hanging="284"/>
        <w:jc w:val="both"/>
        <w:rPr>
          <w:rFonts w:ascii="Arial" w:hAnsi="Arial" w:cs="Arial"/>
          <w:sz w:val="20"/>
          <w:szCs w:val="20"/>
          <w:lang w:val="en-US"/>
        </w:rPr>
      </w:pPr>
      <w:sdt>
        <w:sdtPr>
          <w:rPr>
            <w:rFonts w:ascii="Arial" w:eastAsia="MS Gothic" w:hAnsi="Arial" w:cs="Arial"/>
            <w:sz w:val="20"/>
            <w:szCs w:val="20"/>
            <w:lang w:val="en-US"/>
          </w:rPr>
          <w:id w:val="6092465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2585" w:rsidRPr="001F309E">
            <w:rPr>
              <w:rFonts w:ascii="Segoe UI Symbol" w:eastAsia="MS Gothic" w:hAnsi="Segoe UI Symbol" w:cs="Segoe UI Symbol"/>
              <w:sz w:val="20"/>
              <w:szCs w:val="20"/>
              <w:lang w:val="en-US"/>
            </w:rPr>
            <w:t>☐</w:t>
          </w:r>
        </w:sdtContent>
      </w:sdt>
      <w:r w:rsidR="00962585" w:rsidRPr="001F309E">
        <w:rPr>
          <w:rFonts w:ascii="Arial" w:hAnsi="Arial" w:cs="Arial"/>
          <w:sz w:val="20"/>
          <w:szCs w:val="20"/>
          <w:lang w:val="en-US"/>
        </w:rPr>
        <w:t xml:space="preserve"> No </w:t>
      </w:r>
    </w:p>
    <w:p w14:paraId="797AE98A" w14:textId="77777777" w:rsidR="00962585" w:rsidRPr="001F309E" w:rsidRDefault="00000000" w:rsidP="001F309E">
      <w:pPr>
        <w:autoSpaceDE w:val="0"/>
        <w:autoSpaceDN w:val="0"/>
        <w:adjustRightInd w:val="0"/>
        <w:spacing w:after="0" w:line="288" w:lineRule="auto"/>
        <w:ind w:left="851" w:hanging="284"/>
        <w:jc w:val="both"/>
        <w:rPr>
          <w:rFonts w:ascii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  <w:lang w:val="en-US"/>
          </w:rPr>
          <w:id w:val="13212364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2585" w:rsidRPr="001F309E">
            <w:rPr>
              <w:rFonts w:ascii="Segoe UI Symbol" w:eastAsia="MS Gothic" w:hAnsi="Segoe UI Symbol" w:cs="Segoe UI Symbol"/>
              <w:sz w:val="20"/>
              <w:szCs w:val="20"/>
              <w:lang w:val="en-US"/>
            </w:rPr>
            <w:t>☐</w:t>
          </w:r>
        </w:sdtContent>
      </w:sdt>
      <w:r w:rsidR="00962585" w:rsidRPr="001F309E">
        <w:rPr>
          <w:rFonts w:ascii="Arial" w:hAnsi="Arial" w:cs="Arial"/>
          <w:sz w:val="20"/>
          <w:szCs w:val="20"/>
          <w:lang w:val="en-US"/>
        </w:rPr>
        <w:t xml:space="preserve"> Yes. </w:t>
      </w:r>
      <w:r w:rsidR="00962585" w:rsidRPr="001F309E">
        <w:rPr>
          <w:rFonts w:ascii="Arial" w:hAnsi="Arial" w:cs="Arial"/>
          <w:sz w:val="20"/>
          <w:szCs w:val="20"/>
        </w:rPr>
        <w:t>Provide details in an annex, and where appropriate, supporting documents (to be attached as part of the submission of this Form.)</w:t>
      </w:r>
    </w:p>
    <w:p w14:paraId="7B5E5129" w14:textId="77777777" w:rsidR="00962585" w:rsidRDefault="00962585" w:rsidP="008B39F5">
      <w:pPr>
        <w:autoSpaceDE w:val="0"/>
        <w:autoSpaceDN w:val="0"/>
        <w:adjustRightInd w:val="0"/>
        <w:spacing w:after="0" w:line="240" w:lineRule="auto"/>
        <w:rPr>
          <w:sz w:val="20"/>
          <w:lang w:val="en-US"/>
        </w:rPr>
      </w:pPr>
    </w:p>
    <w:p w14:paraId="6C5C7FD0" w14:textId="77777777" w:rsidR="005B2F0B" w:rsidRPr="008E5064" w:rsidRDefault="00962585" w:rsidP="00272C4A">
      <w:pPr>
        <w:pStyle w:val="ListParagraph"/>
        <w:shd w:val="clear" w:color="auto" w:fill="44546A" w:themeFill="text2"/>
        <w:spacing w:after="0" w:line="240" w:lineRule="auto"/>
        <w:ind w:left="0"/>
        <w:jc w:val="both"/>
        <w:rPr>
          <w:rFonts w:ascii="Arial" w:hAnsi="Arial" w:cs="Arial"/>
          <w:color w:val="FFFFFF" w:themeColor="background1"/>
          <w:sz w:val="20"/>
          <w:lang w:val="en-US"/>
        </w:rPr>
      </w:pPr>
      <w:r w:rsidRPr="008E5064">
        <w:rPr>
          <w:rFonts w:ascii="Arial" w:hAnsi="Arial" w:cs="Arial"/>
          <w:color w:val="FFFFFF" w:themeColor="background1"/>
          <w:sz w:val="20"/>
          <w:lang w:val="en-US"/>
        </w:rPr>
        <w:t xml:space="preserve">SECTION </w:t>
      </w:r>
      <w:r w:rsidR="00770192" w:rsidRPr="008E5064">
        <w:rPr>
          <w:rFonts w:ascii="Arial" w:hAnsi="Arial" w:cs="Arial"/>
          <w:color w:val="FFFFFF" w:themeColor="background1"/>
          <w:sz w:val="20"/>
          <w:lang w:val="en-US"/>
        </w:rPr>
        <w:t>4</w:t>
      </w:r>
      <w:r w:rsidRPr="008E5064">
        <w:rPr>
          <w:rFonts w:ascii="Arial" w:hAnsi="Arial" w:cs="Arial"/>
          <w:color w:val="FFFFFF" w:themeColor="background1"/>
          <w:sz w:val="20"/>
          <w:lang w:val="en-US"/>
        </w:rPr>
        <w:t xml:space="preserve">: </w:t>
      </w:r>
      <w:r w:rsidR="005B2F0B" w:rsidRPr="008E5064">
        <w:rPr>
          <w:rFonts w:ascii="Arial" w:hAnsi="Arial" w:cs="Arial"/>
          <w:color w:val="FFFFFF" w:themeColor="background1"/>
          <w:sz w:val="20"/>
          <w:lang w:val="en-US"/>
        </w:rPr>
        <w:t>DECLARATION</w:t>
      </w:r>
    </w:p>
    <w:p w14:paraId="33A03A63" w14:textId="77777777" w:rsidR="00272C4A" w:rsidRDefault="00272C4A" w:rsidP="00272C4A">
      <w:pPr>
        <w:pStyle w:val="ListParagraph"/>
        <w:spacing w:after="0" w:line="240" w:lineRule="auto"/>
        <w:ind w:left="0"/>
        <w:jc w:val="both"/>
        <w:rPr>
          <w:b/>
          <w:sz w:val="20"/>
          <w:lang w:val="en-US"/>
        </w:rPr>
      </w:pPr>
    </w:p>
    <w:p w14:paraId="24ECAA21" w14:textId="54449E64" w:rsidR="00CE0AB2" w:rsidRDefault="005B2F0B" w:rsidP="001F309E">
      <w:pPr>
        <w:pStyle w:val="ListParagraph"/>
        <w:spacing w:after="0" w:line="288" w:lineRule="auto"/>
        <w:ind w:left="0"/>
        <w:jc w:val="both"/>
        <w:rPr>
          <w:rFonts w:ascii="Arial" w:hAnsi="Arial" w:cs="Arial"/>
          <w:b/>
          <w:sz w:val="20"/>
          <w:lang w:val="en-US"/>
        </w:rPr>
      </w:pPr>
      <w:r w:rsidRPr="001F309E">
        <w:rPr>
          <w:rFonts w:ascii="Arial" w:hAnsi="Arial" w:cs="Arial"/>
          <w:b/>
          <w:sz w:val="20"/>
          <w:lang w:val="en-US"/>
        </w:rPr>
        <w:t xml:space="preserve">Attach a scanned </w:t>
      </w:r>
      <w:r w:rsidR="00902229">
        <w:rPr>
          <w:rFonts w:ascii="Arial" w:hAnsi="Arial" w:cs="Arial"/>
          <w:b/>
          <w:sz w:val="20"/>
          <w:lang w:val="en-US"/>
        </w:rPr>
        <w:t xml:space="preserve">or pdf </w:t>
      </w:r>
      <w:r w:rsidRPr="001F309E">
        <w:rPr>
          <w:rFonts w:ascii="Arial" w:hAnsi="Arial" w:cs="Arial"/>
          <w:b/>
          <w:sz w:val="20"/>
          <w:lang w:val="en-US"/>
        </w:rPr>
        <w:t>copy of this Declaration when submitting this Form electronically.</w:t>
      </w:r>
      <w:r w:rsidR="000A57DD" w:rsidRPr="001F309E">
        <w:rPr>
          <w:rFonts w:ascii="Arial" w:hAnsi="Arial" w:cs="Arial"/>
          <w:b/>
          <w:sz w:val="20"/>
          <w:lang w:val="en-US"/>
        </w:rPr>
        <w:t xml:space="preserve"> The Declaration must be signed by </w:t>
      </w:r>
      <w:r w:rsidR="001631E6" w:rsidRPr="001631E6">
        <w:rPr>
          <w:rFonts w:ascii="Arial" w:hAnsi="Arial" w:cs="Arial"/>
          <w:b/>
          <w:sz w:val="20"/>
          <w:lang w:val="en-US"/>
        </w:rPr>
        <w:t>either the chief executive officer, a director or the corporate secretary</w:t>
      </w:r>
      <w:r w:rsidR="001631E6" w:rsidRPr="001631E6" w:rsidDel="001631E6">
        <w:rPr>
          <w:rFonts w:ascii="Arial" w:hAnsi="Arial" w:cs="Arial"/>
          <w:b/>
          <w:sz w:val="20"/>
          <w:lang w:val="en-US"/>
        </w:rPr>
        <w:t xml:space="preserve"> </w:t>
      </w:r>
      <w:r w:rsidR="000A57DD" w:rsidRPr="001F309E">
        <w:rPr>
          <w:rFonts w:ascii="Arial" w:hAnsi="Arial" w:cs="Arial"/>
          <w:b/>
          <w:sz w:val="20"/>
          <w:lang w:val="en-US"/>
        </w:rPr>
        <w:t>of the exempt person.</w:t>
      </w:r>
      <w:r w:rsidR="00902229" w:rsidRPr="00902229">
        <w:t xml:space="preserve"> </w:t>
      </w:r>
      <w:r w:rsidR="00902229" w:rsidRPr="00902229">
        <w:rPr>
          <w:rFonts w:ascii="Arial" w:hAnsi="Arial" w:cs="Arial"/>
          <w:b/>
          <w:sz w:val="20"/>
          <w:lang w:val="en-US"/>
        </w:rPr>
        <w:t>Electronic signatures may be provided in lieu of physical signatures.</w:t>
      </w:r>
    </w:p>
    <w:p w14:paraId="0452BF1E" w14:textId="77777777" w:rsidR="00902229" w:rsidRDefault="00902229" w:rsidP="001F309E">
      <w:pPr>
        <w:tabs>
          <w:tab w:val="center" w:pos="1269"/>
          <w:tab w:val="center" w:pos="3379"/>
          <w:tab w:val="right" w:pos="8593"/>
        </w:tabs>
        <w:spacing w:after="0" w:line="288" w:lineRule="auto"/>
        <w:rPr>
          <w:rFonts w:ascii="Arial" w:eastAsia="Calibri" w:hAnsi="Arial" w:cs="Arial"/>
          <w:sz w:val="20"/>
          <w:szCs w:val="20"/>
        </w:rPr>
      </w:pPr>
    </w:p>
    <w:p w14:paraId="26477660" w14:textId="4CCA34A7" w:rsidR="00191486" w:rsidRPr="001F309E" w:rsidRDefault="00191486" w:rsidP="001F309E">
      <w:pPr>
        <w:tabs>
          <w:tab w:val="center" w:pos="1269"/>
          <w:tab w:val="center" w:pos="3379"/>
          <w:tab w:val="right" w:pos="8593"/>
        </w:tabs>
        <w:spacing w:after="0" w:line="288" w:lineRule="auto"/>
        <w:rPr>
          <w:rFonts w:ascii="Arial" w:eastAsia="Calibri" w:hAnsi="Arial" w:cs="Arial"/>
          <w:sz w:val="20"/>
          <w:szCs w:val="20"/>
        </w:rPr>
      </w:pPr>
      <w:r w:rsidRPr="001F309E">
        <w:rPr>
          <w:rFonts w:ascii="Arial" w:eastAsia="Calibri" w:hAnsi="Arial" w:cs="Arial"/>
          <w:sz w:val="20"/>
          <w:szCs w:val="20"/>
        </w:rPr>
        <w:t xml:space="preserve">As a </w:t>
      </w:r>
      <w:r w:rsidR="001631E6" w:rsidRPr="0012645B">
        <w:rPr>
          <w:rFonts w:ascii="Arial" w:hAnsi="Arial" w:cs="Arial"/>
          <w:sz w:val="20"/>
        </w:rPr>
        <w:t xml:space="preserve">chief executive officer/director/corporate secretary </w:t>
      </w:r>
      <w:r w:rsidRPr="001F309E">
        <w:rPr>
          <w:rFonts w:ascii="Arial" w:eastAsia="Calibri" w:hAnsi="Arial" w:cs="Arial"/>
          <w:sz w:val="20"/>
          <w:szCs w:val="20"/>
        </w:rPr>
        <w:t>of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016"/>
      </w:tblGrid>
      <w:tr w:rsidR="00191486" w14:paraId="58CCF48C" w14:textId="77777777" w:rsidTr="008247FD">
        <w:tc>
          <w:tcPr>
            <w:tcW w:w="9016" w:type="dxa"/>
            <w:shd w:val="clear" w:color="auto" w:fill="DEEAF6" w:themeFill="accent1" w:themeFillTint="33"/>
          </w:tcPr>
          <w:p w14:paraId="1E95182B" w14:textId="77777777" w:rsidR="00191486" w:rsidRPr="008E5064" w:rsidRDefault="00191486" w:rsidP="001F309E">
            <w:pPr>
              <w:tabs>
                <w:tab w:val="center" w:pos="1269"/>
                <w:tab w:val="center" w:pos="3379"/>
                <w:tab w:val="right" w:pos="8593"/>
              </w:tabs>
              <w:spacing w:line="36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E5064">
              <w:rPr>
                <w:rFonts w:ascii="Arial" w:eastAsia="Calibri" w:hAnsi="Arial" w:cs="Arial"/>
                <w:sz w:val="20"/>
                <w:szCs w:val="20"/>
              </w:rPr>
              <w:t xml:space="preserve">(Name of exempt person) </w:t>
            </w:r>
            <w:sdt>
              <w:sdtPr>
                <w:rPr>
                  <w:rFonts w:ascii="Arial" w:eastAsia="Calibri" w:hAnsi="Arial" w:cs="Arial"/>
                  <w:sz w:val="20"/>
                  <w:szCs w:val="20"/>
                </w:rPr>
                <w:id w:val="-1280098382"/>
                <w:placeholder>
                  <w:docPart w:val="C2CE4EAB77714D09A2716BE46EC50163"/>
                </w:placeholder>
                <w:showingPlcHdr/>
              </w:sdtPr>
              <w:sdtContent>
                <w:r w:rsidRPr="008E506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or tap here to enter text.</w:t>
                </w:r>
              </w:sdtContent>
            </w:sdt>
          </w:p>
        </w:tc>
      </w:tr>
    </w:tbl>
    <w:p w14:paraId="49CE9146" w14:textId="757A8A35" w:rsidR="00C81B65" w:rsidRDefault="00C81B65" w:rsidP="00033B52">
      <w:pPr>
        <w:spacing w:after="0" w:line="240" w:lineRule="auto"/>
        <w:jc w:val="both"/>
        <w:rPr>
          <w:sz w:val="20"/>
          <w:lang w:val="en-US"/>
        </w:rPr>
      </w:pPr>
    </w:p>
    <w:p w14:paraId="791508D0" w14:textId="77777777" w:rsidR="00902229" w:rsidRDefault="00902229" w:rsidP="00033B52">
      <w:pPr>
        <w:spacing w:after="0" w:line="240" w:lineRule="auto"/>
        <w:jc w:val="both"/>
        <w:rPr>
          <w:sz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5FE4" w:rsidRPr="004D0258" w14:paraId="2EA37464" w14:textId="77777777" w:rsidTr="009F3A26">
        <w:tc>
          <w:tcPr>
            <w:tcW w:w="9016" w:type="dxa"/>
          </w:tcPr>
          <w:p w14:paraId="14A81249" w14:textId="77777777" w:rsidR="00DF5FE4" w:rsidRPr="001F309E" w:rsidRDefault="00DF5FE4" w:rsidP="001F309E">
            <w:pPr>
              <w:tabs>
                <w:tab w:val="center" w:pos="1269"/>
                <w:tab w:val="center" w:pos="3379"/>
                <w:tab w:val="right" w:pos="8593"/>
              </w:tabs>
              <w:spacing w:line="288" w:lineRule="auto"/>
              <w:jc w:val="both"/>
              <w:rPr>
                <w:rFonts w:ascii="Arial" w:eastAsia="Calibri" w:hAnsi="Arial" w:cs="Arial"/>
                <w:i/>
                <w:sz w:val="20"/>
                <w:szCs w:val="20"/>
              </w:rPr>
            </w:pPr>
            <w:r w:rsidRPr="001F309E">
              <w:rPr>
                <w:rFonts w:ascii="Arial" w:hAnsi="Arial" w:cs="Arial"/>
                <w:b/>
                <w:i/>
                <w:sz w:val="20"/>
                <w:szCs w:val="20"/>
              </w:rPr>
              <w:t>Where the exempt person will cease/has ceased to carry on all business as an exempt person:</w:t>
            </w:r>
          </w:p>
          <w:p w14:paraId="0ED2248F" w14:textId="77777777" w:rsidR="00DF5FE4" w:rsidRPr="001F309E" w:rsidRDefault="00000000" w:rsidP="001F309E">
            <w:pPr>
              <w:pStyle w:val="ListParagraph"/>
              <w:spacing w:line="288" w:lineRule="auto"/>
              <w:ind w:left="284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val="en-US"/>
                </w:rPr>
                <w:id w:val="-995334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5FE4" w:rsidRPr="001F309E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DF5FE4" w:rsidRPr="001F309E">
              <w:rPr>
                <w:rFonts w:ascii="Arial" w:hAnsi="Arial" w:cs="Arial"/>
                <w:sz w:val="20"/>
                <w:szCs w:val="20"/>
                <w:lang w:val="en-US"/>
              </w:rPr>
              <w:t xml:space="preserve">  I declare that:</w:t>
            </w:r>
          </w:p>
          <w:p w14:paraId="2ED1319B" w14:textId="77777777" w:rsidR="00DF5FE4" w:rsidRPr="001F309E" w:rsidRDefault="00DF5FE4" w:rsidP="001F309E">
            <w:pPr>
              <w:autoSpaceDE w:val="0"/>
              <w:autoSpaceDN w:val="0"/>
              <w:adjustRightInd w:val="0"/>
              <w:spacing w:line="288" w:lineRule="auto"/>
              <w:ind w:left="56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309E">
              <w:rPr>
                <w:rFonts w:ascii="Arial" w:hAnsi="Arial" w:cs="Arial"/>
                <w:sz w:val="20"/>
                <w:szCs w:val="20"/>
              </w:rPr>
              <w:t>(i) the exempt person has fully discharged all customer obligations and ensured that customer assets and/or monies have been accounted for and returned to customers before ceasing its business; and</w:t>
            </w:r>
          </w:p>
          <w:p w14:paraId="2A68CEDE" w14:textId="77777777" w:rsidR="00DF5FE4" w:rsidRPr="001F309E" w:rsidRDefault="00DF5FE4" w:rsidP="001F309E">
            <w:pPr>
              <w:spacing w:line="288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309E">
              <w:rPr>
                <w:rFonts w:ascii="Arial" w:hAnsi="Arial" w:cs="Arial"/>
                <w:sz w:val="20"/>
                <w:szCs w:val="20"/>
              </w:rPr>
              <w:t>(ii) the exempt person will inform/has informed all its customers of its cessation.</w:t>
            </w:r>
          </w:p>
          <w:p w14:paraId="11D4E009" w14:textId="77777777" w:rsidR="00DF5FE4" w:rsidRPr="004D0258" w:rsidRDefault="00DF5FE4" w:rsidP="009F3A26">
            <w:pPr>
              <w:jc w:val="both"/>
              <w:rPr>
                <w:rFonts w:cstheme="minorHAnsi"/>
                <w:sz w:val="20"/>
                <w:lang w:val="en-US"/>
              </w:rPr>
            </w:pPr>
          </w:p>
        </w:tc>
      </w:tr>
    </w:tbl>
    <w:p w14:paraId="4FB4DFDE" w14:textId="77777777" w:rsidR="00DF5FE4" w:rsidRPr="001F309E" w:rsidRDefault="00DF5FE4" w:rsidP="001F309E">
      <w:pPr>
        <w:spacing w:after="0" w:line="288" w:lineRule="auto"/>
        <w:jc w:val="both"/>
        <w:rPr>
          <w:rFonts w:cstheme="minorHAnsi"/>
          <w:sz w:val="20"/>
          <w:lang w:val="en-US"/>
        </w:rPr>
      </w:pPr>
    </w:p>
    <w:p w14:paraId="68FD22AF" w14:textId="77777777" w:rsidR="005B2F0B" w:rsidRPr="001F309E" w:rsidRDefault="00000000" w:rsidP="001F309E">
      <w:pPr>
        <w:pStyle w:val="ListParagraph"/>
        <w:spacing w:after="0" w:line="288" w:lineRule="auto"/>
        <w:ind w:left="284" w:hanging="284"/>
        <w:jc w:val="both"/>
        <w:rPr>
          <w:rFonts w:cstheme="minorHAnsi"/>
          <w:sz w:val="20"/>
          <w:lang w:val="en-US"/>
        </w:rPr>
      </w:pPr>
      <w:sdt>
        <w:sdtPr>
          <w:rPr>
            <w:rFonts w:cstheme="minorHAnsi"/>
            <w:sz w:val="20"/>
            <w:lang w:val="en-US"/>
          </w:rPr>
          <w:id w:val="610093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71FA4" w:rsidRPr="001F309E">
            <w:rPr>
              <w:rFonts w:ascii="Segoe UI Symbol" w:eastAsia="MS Gothic" w:hAnsi="Segoe UI Symbol" w:cs="Segoe UI Symbol"/>
              <w:sz w:val="20"/>
              <w:lang w:val="en-US"/>
            </w:rPr>
            <w:t>☐</w:t>
          </w:r>
        </w:sdtContent>
      </w:sdt>
      <w:r w:rsidR="005B2F0B" w:rsidRPr="001F309E">
        <w:rPr>
          <w:rFonts w:cstheme="minorHAnsi"/>
          <w:sz w:val="20"/>
          <w:lang w:val="en-US"/>
        </w:rPr>
        <w:t xml:space="preserve"> </w:t>
      </w:r>
      <w:r w:rsidR="00171FA4" w:rsidRPr="001F309E">
        <w:rPr>
          <w:rFonts w:cstheme="minorHAnsi"/>
          <w:sz w:val="20"/>
          <w:lang w:val="en-US"/>
        </w:rPr>
        <w:t xml:space="preserve"> </w:t>
      </w:r>
      <w:r w:rsidR="005B2F0B" w:rsidRPr="001F309E">
        <w:rPr>
          <w:rFonts w:ascii="Arial" w:hAnsi="Arial" w:cs="Arial"/>
          <w:sz w:val="20"/>
          <w:lang w:val="en-US"/>
        </w:rPr>
        <w:t>I declare that we are fully aware that sections 329(1), (3) and (4) of the Act provide as follows: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5B2F0B" w:rsidRPr="00463AD2" w14:paraId="56C488AC" w14:textId="77777777" w:rsidTr="008B39F5">
        <w:tc>
          <w:tcPr>
            <w:tcW w:w="9072" w:type="dxa"/>
          </w:tcPr>
          <w:p w14:paraId="52288803" w14:textId="77777777" w:rsidR="005B2F0B" w:rsidRPr="002741AF" w:rsidRDefault="005B2F0B" w:rsidP="001F309E">
            <w:pPr>
              <w:pStyle w:val="ListParagraph"/>
              <w:spacing w:line="288" w:lineRule="auto"/>
              <w:ind w:left="0" w:firstLine="29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2741AF">
              <w:rPr>
                <w:rFonts w:ascii="Arial" w:hAnsi="Arial" w:cs="Arial"/>
                <w:sz w:val="18"/>
                <w:szCs w:val="16"/>
              </w:rPr>
              <w:t>“ANY PERSON WHO FURNISHES THE AUTHORITY WITH ANY INFORMATION UNDER THIS ACT SHALL USE</w:t>
            </w:r>
            <w:r w:rsidR="00033B52" w:rsidRPr="002741AF">
              <w:rPr>
                <w:rFonts w:ascii="Arial" w:hAnsi="Arial" w:cs="Arial"/>
                <w:sz w:val="18"/>
                <w:szCs w:val="16"/>
              </w:rPr>
              <w:t xml:space="preserve"> DUE </w:t>
            </w:r>
            <w:r w:rsidRPr="002741AF">
              <w:rPr>
                <w:rFonts w:ascii="Arial" w:hAnsi="Arial" w:cs="Arial"/>
                <w:sz w:val="18"/>
                <w:szCs w:val="16"/>
              </w:rPr>
              <w:t>CARE TO ENSURE THAT THE INFORMATION IS NOT FALSE OR MISLEADING IN ANY MATERIAL PARTICULAR.</w:t>
            </w:r>
          </w:p>
          <w:p w14:paraId="77F6BF44" w14:textId="77777777" w:rsidR="005B2F0B" w:rsidRPr="002741AF" w:rsidRDefault="005B2F0B" w:rsidP="001F309E">
            <w:pPr>
              <w:tabs>
                <w:tab w:val="left" w:pos="1305"/>
              </w:tabs>
              <w:spacing w:line="288" w:lineRule="auto"/>
              <w:contextualSpacing/>
              <w:jc w:val="both"/>
              <w:rPr>
                <w:rFonts w:ascii="Arial" w:hAnsi="Arial" w:cs="Arial"/>
                <w:sz w:val="18"/>
                <w:szCs w:val="16"/>
              </w:rPr>
            </w:pPr>
            <w:r w:rsidRPr="002741AF">
              <w:rPr>
                <w:rFonts w:ascii="Arial" w:hAnsi="Arial" w:cs="Arial"/>
                <w:sz w:val="18"/>
                <w:szCs w:val="16"/>
              </w:rPr>
              <w:t>ANY PERSON WHO –</w:t>
            </w:r>
          </w:p>
          <w:p w14:paraId="50148E49" w14:textId="77777777" w:rsidR="005B2F0B" w:rsidRPr="002741AF" w:rsidRDefault="005B2F0B" w:rsidP="001F309E">
            <w:pPr>
              <w:pStyle w:val="ListParagraph"/>
              <w:numPr>
                <w:ilvl w:val="0"/>
                <w:numId w:val="9"/>
              </w:numPr>
              <w:tabs>
                <w:tab w:val="left" w:pos="1305"/>
              </w:tabs>
              <w:spacing w:line="288" w:lineRule="auto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2741AF">
              <w:rPr>
                <w:rFonts w:ascii="Arial" w:hAnsi="Arial" w:cs="Arial"/>
                <w:sz w:val="18"/>
                <w:szCs w:val="16"/>
              </w:rPr>
              <w:t xml:space="preserve">SIGNS ANY DOCUMENT LODGED WITH THE </w:t>
            </w:r>
            <w:proofErr w:type="gramStart"/>
            <w:r w:rsidRPr="002741AF">
              <w:rPr>
                <w:rFonts w:ascii="Arial" w:hAnsi="Arial" w:cs="Arial"/>
                <w:sz w:val="18"/>
                <w:szCs w:val="16"/>
              </w:rPr>
              <w:t>AUTHORITY;</w:t>
            </w:r>
            <w:proofErr w:type="gramEnd"/>
            <w:r w:rsidRPr="002741AF">
              <w:rPr>
                <w:rFonts w:ascii="Arial" w:hAnsi="Arial" w:cs="Arial"/>
                <w:sz w:val="18"/>
                <w:szCs w:val="16"/>
              </w:rPr>
              <w:t xml:space="preserve"> OR</w:t>
            </w:r>
          </w:p>
          <w:p w14:paraId="3FA366A7" w14:textId="77777777" w:rsidR="005B2F0B" w:rsidRPr="002741AF" w:rsidRDefault="005B2F0B" w:rsidP="001F309E">
            <w:pPr>
              <w:pStyle w:val="ListParagraph"/>
              <w:numPr>
                <w:ilvl w:val="0"/>
                <w:numId w:val="9"/>
              </w:numPr>
              <w:tabs>
                <w:tab w:val="left" w:pos="1305"/>
              </w:tabs>
              <w:spacing w:line="288" w:lineRule="auto"/>
              <w:jc w:val="both"/>
              <w:rPr>
                <w:rFonts w:ascii="Arial" w:hAnsi="Arial" w:cs="Arial"/>
                <w:sz w:val="18"/>
                <w:szCs w:val="16"/>
              </w:rPr>
            </w:pPr>
            <w:r w:rsidRPr="002741AF">
              <w:rPr>
                <w:rFonts w:ascii="Arial" w:hAnsi="Arial" w:cs="Arial"/>
                <w:sz w:val="18"/>
                <w:szCs w:val="16"/>
              </w:rPr>
              <w:t xml:space="preserve">LODGES WITH THE AUTHORITY ANY DOCUMENT BY ELECTRONIC MEANS USING ANY </w:t>
            </w:r>
            <w:r w:rsidR="000C40A9" w:rsidRPr="002741AF">
              <w:rPr>
                <w:rFonts w:ascii="Arial" w:hAnsi="Arial" w:cs="Arial"/>
                <w:sz w:val="18"/>
                <w:szCs w:val="16"/>
              </w:rPr>
              <w:t>IDENTIFICATION</w:t>
            </w:r>
            <w:r w:rsidRPr="002741AF">
              <w:rPr>
                <w:rFonts w:ascii="Arial" w:hAnsi="Arial" w:cs="Arial"/>
                <w:sz w:val="18"/>
                <w:szCs w:val="16"/>
              </w:rPr>
              <w:t xml:space="preserve"> OR IDENTIF</w:t>
            </w:r>
            <w:r w:rsidR="000C40A9" w:rsidRPr="002741AF">
              <w:rPr>
                <w:rFonts w:ascii="Arial" w:hAnsi="Arial" w:cs="Arial"/>
                <w:sz w:val="18"/>
                <w:szCs w:val="16"/>
              </w:rPr>
              <w:t>YING</w:t>
            </w:r>
            <w:r w:rsidRPr="002741AF">
              <w:rPr>
                <w:rFonts w:ascii="Arial" w:hAnsi="Arial" w:cs="Arial"/>
                <w:sz w:val="18"/>
                <w:szCs w:val="16"/>
              </w:rPr>
              <w:t xml:space="preserve"> CODE, PASSWORD OR OTHER AUTHENTICATION METHOD OR PROCEDURES ASSIGNED TO HIM BY THE AUHORITY,</w:t>
            </w:r>
          </w:p>
          <w:p w14:paraId="7AA5F03A" w14:textId="77777777" w:rsidR="005B2F0B" w:rsidRPr="002741AF" w:rsidRDefault="005B2F0B" w:rsidP="001F309E">
            <w:pPr>
              <w:tabs>
                <w:tab w:val="left" w:pos="1305"/>
              </w:tabs>
              <w:spacing w:line="288" w:lineRule="auto"/>
              <w:contextualSpacing/>
              <w:jc w:val="both"/>
              <w:rPr>
                <w:rFonts w:ascii="Arial" w:hAnsi="Arial" w:cs="Arial"/>
                <w:sz w:val="18"/>
                <w:szCs w:val="16"/>
              </w:rPr>
            </w:pPr>
            <w:r w:rsidRPr="002741AF">
              <w:rPr>
                <w:rFonts w:ascii="Arial" w:hAnsi="Arial" w:cs="Arial"/>
                <w:sz w:val="18"/>
                <w:szCs w:val="16"/>
              </w:rPr>
              <w:t xml:space="preserve">SHALL USE DUE CARE TO ENSURE THAT THE DOCUMENT IS NOT FALSE OR MISLEADING IN ANY MATERIAL PARTICULAR. </w:t>
            </w:r>
          </w:p>
          <w:p w14:paraId="4AFDDFEC" w14:textId="77777777" w:rsidR="005B2F0B" w:rsidRPr="002741AF" w:rsidRDefault="005B2F0B" w:rsidP="001F309E">
            <w:pPr>
              <w:tabs>
                <w:tab w:val="left" w:pos="1305"/>
              </w:tabs>
              <w:spacing w:line="288" w:lineRule="auto"/>
              <w:contextualSpacing/>
              <w:jc w:val="both"/>
              <w:rPr>
                <w:rFonts w:ascii="Arial" w:hAnsi="Arial" w:cs="Arial"/>
                <w:sz w:val="18"/>
                <w:szCs w:val="16"/>
              </w:rPr>
            </w:pPr>
          </w:p>
          <w:p w14:paraId="08844E82" w14:textId="77777777" w:rsidR="005B2F0B" w:rsidRPr="00463AD2" w:rsidRDefault="005B2F0B" w:rsidP="001F309E">
            <w:pPr>
              <w:pStyle w:val="ListParagraph"/>
              <w:spacing w:line="288" w:lineRule="auto"/>
              <w:ind w:left="0"/>
              <w:jc w:val="both"/>
              <w:rPr>
                <w:rFonts w:cstheme="minorHAnsi"/>
                <w:sz w:val="18"/>
                <w:lang w:val="en-US"/>
              </w:rPr>
            </w:pPr>
            <w:r w:rsidRPr="002741AF">
              <w:rPr>
                <w:rFonts w:ascii="Arial" w:hAnsi="Arial" w:cs="Arial"/>
                <w:sz w:val="18"/>
                <w:szCs w:val="16"/>
              </w:rPr>
              <w:t>ANY PERSON WHO CONTRAVENES SUBSECTION (1) OR (3) SHALL BE GUILTY OF AN OFFENCE AND SHALL BE LIABLE ON CONVICTION TO A FINE NOT EXCEEDING $50,000 OR TO IMPRISONMENT FOR A TERM NOT EXCEEDING 2 YEARS OR TO BOTH”.</w:t>
            </w:r>
          </w:p>
        </w:tc>
      </w:tr>
    </w:tbl>
    <w:p w14:paraId="5AD887E9" w14:textId="77777777" w:rsidR="00902229" w:rsidRDefault="00902229" w:rsidP="005B2F0B">
      <w:pPr>
        <w:pStyle w:val="ListParagraph"/>
        <w:spacing w:after="0" w:line="240" w:lineRule="auto"/>
        <w:ind w:left="1080"/>
        <w:jc w:val="both"/>
        <w:rPr>
          <w:sz w:val="20"/>
          <w:lang w:val="en-US"/>
        </w:rPr>
      </w:pPr>
    </w:p>
    <w:p w14:paraId="7FFE8303" w14:textId="77777777" w:rsidR="00902229" w:rsidRDefault="00902229" w:rsidP="005B2F0B">
      <w:pPr>
        <w:pStyle w:val="ListParagraph"/>
        <w:spacing w:after="0" w:line="240" w:lineRule="auto"/>
        <w:ind w:left="1080"/>
        <w:jc w:val="both"/>
        <w:rPr>
          <w:sz w:val="20"/>
          <w:lang w:val="en-US"/>
        </w:rPr>
      </w:pPr>
    </w:p>
    <w:p w14:paraId="4CBC1835" w14:textId="3FE2EF2E" w:rsidR="005B2F0B" w:rsidRDefault="005B2F0B" w:rsidP="005B2F0B">
      <w:pPr>
        <w:pStyle w:val="ListParagraph"/>
        <w:spacing w:after="0" w:line="240" w:lineRule="auto"/>
        <w:ind w:left="108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</w:p>
    <w:p w14:paraId="18FD5836" w14:textId="77777777" w:rsidR="00902229" w:rsidRDefault="00902229" w:rsidP="005B2F0B">
      <w:pPr>
        <w:pStyle w:val="ListParagraph"/>
        <w:spacing w:after="0" w:line="240" w:lineRule="auto"/>
        <w:ind w:left="1080"/>
        <w:jc w:val="both"/>
        <w:rPr>
          <w:sz w:val="20"/>
          <w:lang w:val="en-US"/>
        </w:rPr>
      </w:pPr>
    </w:p>
    <w:p w14:paraId="66F98E68" w14:textId="77777777" w:rsidR="005B2F0B" w:rsidRPr="002741AF" w:rsidRDefault="00000000" w:rsidP="001F309E">
      <w:pPr>
        <w:pStyle w:val="ListParagraph"/>
        <w:spacing w:after="0" w:line="288" w:lineRule="auto"/>
        <w:ind w:left="363" w:hanging="363"/>
        <w:jc w:val="both"/>
        <w:rPr>
          <w:rFonts w:ascii="Arial" w:hAnsi="Arial" w:cs="Arial"/>
          <w:sz w:val="20"/>
          <w:lang w:val="en-US"/>
        </w:rPr>
      </w:pPr>
      <w:sdt>
        <w:sdtPr>
          <w:rPr>
            <w:rFonts w:ascii="Arial" w:hAnsi="Arial" w:cs="Arial"/>
            <w:sz w:val="20"/>
            <w:lang w:val="en-US"/>
          </w:rPr>
          <w:id w:val="854623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B2F0B" w:rsidRPr="002741AF">
            <w:rPr>
              <w:rFonts w:ascii="Segoe UI Symbol" w:eastAsia="MS Gothic" w:hAnsi="Segoe UI Symbol" w:cs="Segoe UI Symbol"/>
              <w:sz w:val="20"/>
              <w:lang w:val="en-US"/>
            </w:rPr>
            <w:t>☐</w:t>
          </w:r>
        </w:sdtContent>
      </w:sdt>
      <w:r w:rsidR="005B2F0B" w:rsidRPr="002741AF">
        <w:rPr>
          <w:rFonts w:ascii="Arial" w:hAnsi="Arial" w:cs="Arial"/>
          <w:sz w:val="20"/>
          <w:lang w:val="en-US"/>
        </w:rPr>
        <w:t xml:space="preserve"> </w:t>
      </w:r>
      <w:r w:rsidR="00171FA4" w:rsidRPr="002741AF">
        <w:rPr>
          <w:rFonts w:ascii="Arial" w:hAnsi="Arial" w:cs="Arial"/>
          <w:sz w:val="20"/>
          <w:lang w:val="en-US"/>
        </w:rPr>
        <w:t xml:space="preserve"> </w:t>
      </w:r>
      <w:r w:rsidR="005B2F0B" w:rsidRPr="002741AF">
        <w:rPr>
          <w:rFonts w:ascii="Arial" w:hAnsi="Arial" w:cs="Arial"/>
          <w:sz w:val="20"/>
          <w:lang w:val="en-US"/>
        </w:rPr>
        <w:t xml:space="preserve">I declare that all information given in this </w:t>
      </w:r>
      <w:r w:rsidR="00BD1994" w:rsidRPr="002741AF">
        <w:rPr>
          <w:rFonts w:ascii="Arial" w:hAnsi="Arial" w:cs="Arial"/>
          <w:sz w:val="20"/>
          <w:lang w:val="en-US"/>
        </w:rPr>
        <w:t>F</w:t>
      </w:r>
      <w:r w:rsidR="005B2F0B" w:rsidRPr="002741AF">
        <w:rPr>
          <w:rFonts w:ascii="Arial" w:hAnsi="Arial" w:cs="Arial"/>
          <w:sz w:val="20"/>
          <w:lang w:val="en-US"/>
        </w:rPr>
        <w:t>orm and in the attached annexes (if any) is true and correct.</w:t>
      </w:r>
    </w:p>
    <w:p w14:paraId="0ED90DDE" w14:textId="77777777" w:rsidR="00C54465" w:rsidRDefault="00C54465" w:rsidP="008B68D7">
      <w:pPr>
        <w:pStyle w:val="ListParagraph"/>
        <w:tabs>
          <w:tab w:val="center" w:pos="1269"/>
          <w:tab w:val="center" w:pos="3379"/>
          <w:tab w:val="right" w:pos="8593"/>
        </w:tabs>
        <w:ind w:left="1080"/>
        <w:rPr>
          <w:rFonts w:eastAsia="Calibri" w:cstheme="minorHAnsi"/>
          <w:sz w:val="20"/>
          <w:szCs w:val="20"/>
        </w:rPr>
      </w:pPr>
    </w:p>
    <w:tbl>
      <w:tblPr>
        <w:tblStyle w:val="TableGrid"/>
        <w:tblW w:w="5817" w:type="dxa"/>
        <w:tblInd w:w="3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1"/>
        <w:gridCol w:w="1439"/>
        <w:gridCol w:w="3257"/>
      </w:tblGrid>
      <w:tr w:rsidR="005F5D92" w:rsidRPr="0072122D" w14:paraId="55416918" w14:textId="77777777" w:rsidTr="00B4297A">
        <w:tc>
          <w:tcPr>
            <w:tcW w:w="1121" w:type="dxa"/>
          </w:tcPr>
          <w:p w14:paraId="37F5A835" w14:textId="77777777" w:rsidR="005F5D92" w:rsidRPr="0072122D" w:rsidRDefault="005F5D92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6642D9AF" w14:textId="77777777" w:rsidR="005F5D92" w:rsidRPr="002741AF" w:rsidRDefault="005F5D92" w:rsidP="0043018F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41AF">
              <w:rPr>
                <w:rFonts w:ascii="Arial" w:hAnsi="Arial" w:cs="Arial"/>
                <w:sz w:val="20"/>
                <w:szCs w:val="20"/>
              </w:rPr>
              <w:t>Signature:</w:t>
            </w:r>
          </w:p>
        </w:tc>
        <w:tc>
          <w:tcPr>
            <w:tcW w:w="3257" w:type="dxa"/>
            <w:tcBorders>
              <w:bottom w:val="single" w:sz="4" w:space="0" w:color="auto"/>
            </w:tcBorders>
          </w:tcPr>
          <w:p w14:paraId="2DA60603" w14:textId="77777777" w:rsidR="005F5D92" w:rsidRPr="002741AF" w:rsidRDefault="005F5D92" w:rsidP="0043018F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5D92" w:rsidRPr="0072122D" w14:paraId="0E773356" w14:textId="77777777" w:rsidTr="00B4297A">
        <w:tc>
          <w:tcPr>
            <w:tcW w:w="1121" w:type="dxa"/>
          </w:tcPr>
          <w:p w14:paraId="4969ACE9" w14:textId="77777777" w:rsidR="005F5D92" w:rsidRPr="0072122D" w:rsidRDefault="005F5D92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761B55C3" w14:textId="77777777" w:rsidR="005F5D92" w:rsidRPr="002741AF" w:rsidRDefault="005F5D92" w:rsidP="0043018F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41AF">
              <w:rPr>
                <w:rFonts w:ascii="Arial" w:hAnsi="Arial" w:cs="Arial"/>
                <w:sz w:val="20"/>
                <w:szCs w:val="20"/>
              </w:rPr>
              <w:t>Designation:</w:t>
            </w:r>
          </w:p>
        </w:tc>
        <w:tc>
          <w:tcPr>
            <w:tcW w:w="3257" w:type="dxa"/>
            <w:tcBorders>
              <w:top w:val="single" w:sz="4" w:space="0" w:color="auto"/>
              <w:bottom w:val="single" w:sz="4" w:space="0" w:color="auto"/>
            </w:tcBorders>
          </w:tcPr>
          <w:p w14:paraId="11B601FE" w14:textId="6E4202BA" w:rsidR="005F5D92" w:rsidRPr="002741AF" w:rsidRDefault="00000000" w:rsidP="0043018F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2064674673"/>
                <w:placeholder>
                  <w:docPart w:val="0AB2C819AF354109B03327FBB73E9714"/>
                </w:placeholder>
                <w:showingPlcHdr/>
                <w:dropDownList>
                  <w:listItem w:value="Choose an item."/>
                  <w:listItem w:displayText="Chief Executive Officer" w:value="Chief Executive Officer"/>
                  <w:listItem w:displayText="Director" w:value="Director"/>
                  <w:listItem w:displayText="Corporate Secretary" w:value="Corporate Secretary"/>
                </w:dropDownList>
              </w:sdtPr>
              <w:sdtContent>
                <w:r w:rsidR="001631E6" w:rsidRPr="0012645B">
                  <w:rPr>
                    <w:rStyle w:val="PlaceholderText"/>
                    <w:rFonts w:ascii="Arial" w:hAnsi="Arial" w:cs="Arial"/>
                    <w:sz w:val="20"/>
                  </w:rPr>
                  <w:t>Choose an item.</w:t>
                </w:r>
              </w:sdtContent>
            </w:sdt>
          </w:p>
        </w:tc>
      </w:tr>
      <w:tr w:rsidR="005F5D92" w:rsidRPr="0072122D" w14:paraId="4193EEF5" w14:textId="77777777" w:rsidTr="00B4297A">
        <w:tc>
          <w:tcPr>
            <w:tcW w:w="1121" w:type="dxa"/>
          </w:tcPr>
          <w:p w14:paraId="0DF9175A" w14:textId="77777777" w:rsidR="005F5D92" w:rsidRPr="0072122D" w:rsidRDefault="005F5D92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</w:tcPr>
          <w:p w14:paraId="28019883" w14:textId="77777777" w:rsidR="005F5D92" w:rsidRPr="002741AF" w:rsidRDefault="005F5D92" w:rsidP="0043018F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41AF"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3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4491A2" w14:textId="77777777" w:rsidR="005F5D92" w:rsidRPr="002741AF" w:rsidRDefault="00000000" w:rsidP="0043018F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val="en-GB"/>
                </w:rPr>
                <w:id w:val="-466741276"/>
                <w:placeholder>
                  <w:docPart w:val="FAF29A80A2674946B1A29E898BC69BD6"/>
                </w:placeholder>
                <w:showingPlcHdr/>
              </w:sdtPr>
              <w:sdtContent>
                <w:r w:rsidR="005F5D92" w:rsidRPr="002741AF">
                  <w:rPr>
                    <w:rStyle w:val="PlaceholderText"/>
                    <w:rFonts w:ascii="Arial" w:hAnsi="Arial" w:cs="Arial"/>
                    <w:sz w:val="20"/>
                    <w:szCs w:val="20"/>
                    <w:shd w:val="clear" w:color="auto" w:fill="DEEAF6" w:themeFill="accent1" w:themeFillTint="33"/>
                  </w:rPr>
                  <w:t>Click here to enter text.</w:t>
                </w:r>
              </w:sdtContent>
            </w:sdt>
          </w:p>
        </w:tc>
      </w:tr>
      <w:tr w:rsidR="005F5D92" w:rsidRPr="0072122D" w14:paraId="4756FB09" w14:textId="77777777" w:rsidTr="00272C4A">
        <w:tc>
          <w:tcPr>
            <w:tcW w:w="1121" w:type="dxa"/>
          </w:tcPr>
          <w:p w14:paraId="6343178D" w14:textId="77777777" w:rsidR="005F5D92" w:rsidRPr="0072122D" w:rsidRDefault="005F5D92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1FEB614E" w14:textId="77777777" w:rsidR="005F5D92" w:rsidRPr="002741AF" w:rsidRDefault="005F5D92" w:rsidP="0043018F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41AF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894470288"/>
            <w:placeholder>
              <w:docPart w:val="0DC01DB7BCC64805B26650472595FE50"/>
            </w:placeholder>
            <w:showingPlcHdr/>
            <w:date>
              <w:dateFormat w:val="dd-MM-yy"/>
              <w:lid w:val="en-SG"/>
              <w:storeMappedDataAs w:val="dateTime"/>
              <w:calendar w:val="gregorian"/>
            </w:date>
          </w:sdtPr>
          <w:sdtContent>
            <w:tc>
              <w:tcPr>
                <w:tcW w:w="325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2400A216" w14:textId="77777777" w:rsidR="005F5D92" w:rsidRPr="002741AF" w:rsidRDefault="005F5D92" w:rsidP="0043018F">
                <w:pPr>
                  <w:pStyle w:val="ListParagraph"/>
                  <w:ind w:left="0"/>
                  <w:jc w:val="both"/>
                  <w:rPr>
                    <w:rFonts w:ascii="Arial" w:hAnsi="Arial" w:cs="Arial"/>
                    <w:sz w:val="20"/>
                    <w:szCs w:val="20"/>
                  </w:rPr>
                </w:pPr>
                <w:r w:rsidRPr="002741AF">
                  <w:rPr>
                    <w:rStyle w:val="PlaceholderText"/>
                    <w:rFonts w:ascii="Arial" w:hAnsi="Arial" w:cs="Arial"/>
                    <w:sz w:val="20"/>
                    <w:szCs w:val="20"/>
                    <w:shd w:val="clear" w:color="auto" w:fill="DEEAF6" w:themeFill="accent1" w:themeFillTint="33"/>
                  </w:rPr>
                  <w:t>Click here to enter a date.</w:t>
                </w:r>
              </w:p>
            </w:tc>
          </w:sdtContent>
        </w:sdt>
      </w:tr>
      <w:tr w:rsidR="005F5D92" w:rsidRPr="0072122D" w14:paraId="1436E6DA" w14:textId="77777777" w:rsidTr="002741AF">
        <w:trPr>
          <w:trHeight w:val="249"/>
        </w:trPr>
        <w:tc>
          <w:tcPr>
            <w:tcW w:w="1121" w:type="dxa"/>
          </w:tcPr>
          <w:p w14:paraId="6EE96853" w14:textId="77777777" w:rsidR="005F5D92" w:rsidRPr="0072122D" w:rsidRDefault="005F5D92" w:rsidP="0043018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9" w:type="dxa"/>
          </w:tcPr>
          <w:p w14:paraId="0B54331D" w14:textId="77777777" w:rsidR="005F5D92" w:rsidRPr="002741AF" w:rsidRDefault="005F5D92" w:rsidP="0043018F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7" w:type="dxa"/>
            <w:tcBorders>
              <w:top w:val="single" w:sz="4" w:space="0" w:color="auto"/>
            </w:tcBorders>
          </w:tcPr>
          <w:p w14:paraId="383995DC" w14:textId="77777777" w:rsidR="005F5D92" w:rsidRPr="002741AF" w:rsidRDefault="005F5D92" w:rsidP="0043018F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41AF">
              <w:rPr>
                <w:rFonts w:ascii="Arial" w:hAnsi="Arial" w:cs="Arial"/>
                <w:sz w:val="20"/>
                <w:szCs w:val="20"/>
              </w:rPr>
              <w:t>(DD/MM/YYYY)</w:t>
            </w:r>
          </w:p>
        </w:tc>
      </w:tr>
    </w:tbl>
    <w:p w14:paraId="1942E914" w14:textId="77777777" w:rsidR="00463AD2" w:rsidRPr="00463AD2" w:rsidRDefault="00463AD2" w:rsidP="00937A1C">
      <w:pPr>
        <w:pStyle w:val="ListParagraph"/>
        <w:spacing w:after="0" w:line="240" w:lineRule="auto"/>
        <w:ind w:left="1080"/>
        <w:jc w:val="both"/>
        <w:rPr>
          <w:sz w:val="20"/>
        </w:rPr>
      </w:pPr>
    </w:p>
    <w:sectPr w:rsidR="00463AD2" w:rsidRPr="00463AD2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EB13E" w14:textId="77777777" w:rsidR="007F1892" w:rsidRDefault="007F1892" w:rsidP="00DB3E95">
      <w:pPr>
        <w:spacing w:after="0" w:line="240" w:lineRule="auto"/>
      </w:pPr>
      <w:r>
        <w:separator/>
      </w:r>
    </w:p>
  </w:endnote>
  <w:endnote w:type="continuationSeparator" w:id="0">
    <w:p w14:paraId="25CAAC51" w14:textId="77777777" w:rsidR="007F1892" w:rsidRDefault="007F1892" w:rsidP="00DB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49294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E0DFE" w14:textId="77777777" w:rsidR="00DB3E95" w:rsidRDefault="00DB3E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6C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0B739C" w14:textId="77777777" w:rsidR="00DB3E95" w:rsidRDefault="00DB3E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72210" w14:textId="77777777" w:rsidR="007F1892" w:rsidRDefault="007F1892" w:rsidP="00DB3E95">
      <w:pPr>
        <w:spacing w:after="0" w:line="240" w:lineRule="auto"/>
      </w:pPr>
      <w:r>
        <w:separator/>
      </w:r>
    </w:p>
  </w:footnote>
  <w:footnote w:type="continuationSeparator" w:id="0">
    <w:p w14:paraId="66D74606" w14:textId="77777777" w:rsidR="007F1892" w:rsidRDefault="007F1892" w:rsidP="00DB3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0B66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A6779"/>
    <w:multiLevelType w:val="hybridMultilevel"/>
    <w:tmpl w:val="BB7C1EB0"/>
    <w:lvl w:ilvl="0" w:tplc="7F94E03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840E4"/>
    <w:multiLevelType w:val="hybridMultilevel"/>
    <w:tmpl w:val="A6FC7AC2"/>
    <w:lvl w:ilvl="0" w:tplc="3AFE9DB0">
      <w:start w:val="1"/>
      <w:numFmt w:val="upperRoman"/>
      <w:lvlText w:val="%1."/>
      <w:lvlJc w:val="left"/>
      <w:pPr>
        <w:ind w:hanging="375"/>
      </w:pPr>
      <w:rPr>
        <w:rFonts w:ascii="Times New Roman" w:eastAsia="Times New Roman" w:hAnsi="Times New Roman" w:hint="default"/>
        <w:spacing w:val="-2"/>
        <w:w w:val="103"/>
        <w:sz w:val="20"/>
        <w:szCs w:val="20"/>
      </w:rPr>
    </w:lvl>
    <w:lvl w:ilvl="1" w:tplc="DEA4C5A0">
      <w:start w:val="1"/>
      <w:numFmt w:val="decimal"/>
      <w:lvlText w:val="%2."/>
      <w:lvlJc w:val="left"/>
      <w:pPr>
        <w:ind w:hanging="339"/>
      </w:pPr>
      <w:rPr>
        <w:rFonts w:asciiTheme="minorHAnsi" w:eastAsia="Times New Roman" w:hAnsiTheme="minorHAnsi" w:cstheme="minorHAnsi" w:hint="default"/>
        <w:spacing w:val="1"/>
        <w:w w:val="103"/>
        <w:sz w:val="20"/>
        <w:szCs w:val="20"/>
      </w:rPr>
    </w:lvl>
    <w:lvl w:ilvl="2" w:tplc="907C85D0">
      <w:start w:val="1"/>
      <w:numFmt w:val="lowerLetter"/>
      <w:lvlText w:val="(%3)"/>
      <w:lvlJc w:val="left"/>
      <w:pPr>
        <w:ind w:hanging="339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3" w:tplc="1B947EB6">
      <w:start w:val="1"/>
      <w:numFmt w:val="upperLetter"/>
      <w:lvlText w:val="(%4)"/>
      <w:lvlJc w:val="left"/>
      <w:pPr>
        <w:ind w:hanging="339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4" w:tplc="868AC14A">
      <w:start w:val="1"/>
      <w:numFmt w:val="bullet"/>
      <w:lvlText w:val="•"/>
      <w:lvlJc w:val="left"/>
      <w:rPr>
        <w:rFonts w:hint="default"/>
      </w:rPr>
    </w:lvl>
    <w:lvl w:ilvl="5" w:tplc="AB36A464">
      <w:start w:val="1"/>
      <w:numFmt w:val="bullet"/>
      <w:lvlText w:val="•"/>
      <w:lvlJc w:val="left"/>
      <w:rPr>
        <w:rFonts w:hint="default"/>
      </w:rPr>
    </w:lvl>
    <w:lvl w:ilvl="6" w:tplc="0B842C52">
      <w:start w:val="1"/>
      <w:numFmt w:val="bullet"/>
      <w:lvlText w:val="•"/>
      <w:lvlJc w:val="left"/>
      <w:rPr>
        <w:rFonts w:hint="default"/>
      </w:rPr>
    </w:lvl>
    <w:lvl w:ilvl="7" w:tplc="8B14EDDC">
      <w:start w:val="1"/>
      <w:numFmt w:val="bullet"/>
      <w:lvlText w:val="•"/>
      <w:lvlJc w:val="left"/>
      <w:rPr>
        <w:rFonts w:hint="default"/>
      </w:rPr>
    </w:lvl>
    <w:lvl w:ilvl="8" w:tplc="AF526C6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6F91200"/>
    <w:multiLevelType w:val="hybridMultilevel"/>
    <w:tmpl w:val="AE8819A2"/>
    <w:lvl w:ilvl="0" w:tplc="47A28B12">
      <w:start w:val="9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A975512"/>
    <w:multiLevelType w:val="hybridMultilevel"/>
    <w:tmpl w:val="C76E419E"/>
    <w:lvl w:ilvl="0" w:tplc="B31491FC">
      <w:start w:val="5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465350">
      <w:start w:val="1"/>
      <w:numFmt w:val="bullet"/>
      <w:lvlText w:val="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1655F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32485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C20F0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9EF78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FCCD7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C6AB6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4CD30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7D2D30"/>
    <w:multiLevelType w:val="hybridMultilevel"/>
    <w:tmpl w:val="C7F6E3E2"/>
    <w:lvl w:ilvl="0" w:tplc="4BAEAC1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41CC1"/>
    <w:multiLevelType w:val="hybridMultilevel"/>
    <w:tmpl w:val="ED544516"/>
    <w:lvl w:ilvl="0" w:tplc="F6F838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AE8A5A22">
      <w:start w:val="1"/>
      <w:numFmt w:val="lowerLetter"/>
      <w:lvlText w:val="(%2)"/>
      <w:lvlJc w:val="left"/>
      <w:pPr>
        <w:ind w:left="1656" w:hanging="57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D460A"/>
    <w:multiLevelType w:val="hybridMultilevel"/>
    <w:tmpl w:val="55228460"/>
    <w:lvl w:ilvl="0" w:tplc="15188A3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917F7"/>
    <w:multiLevelType w:val="hybridMultilevel"/>
    <w:tmpl w:val="3EA812A8"/>
    <w:lvl w:ilvl="0" w:tplc="83247C54">
      <w:start w:val="3"/>
      <w:numFmt w:val="decimal"/>
      <w:lvlText w:val="%1."/>
      <w:lvlJc w:val="left"/>
      <w:pPr>
        <w:ind w:left="95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A1727"/>
    <w:multiLevelType w:val="hybridMultilevel"/>
    <w:tmpl w:val="B70A7A10"/>
    <w:lvl w:ilvl="0" w:tplc="15188A3C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FC136E"/>
    <w:multiLevelType w:val="hybridMultilevel"/>
    <w:tmpl w:val="0814569C"/>
    <w:lvl w:ilvl="0" w:tplc="4DD2D8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84B16"/>
    <w:multiLevelType w:val="hybridMultilevel"/>
    <w:tmpl w:val="0DBAE208"/>
    <w:lvl w:ilvl="0" w:tplc="DAF8D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60D6F"/>
    <w:multiLevelType w:val="hybridMultilevel"/>
    <w:tmpl w:val="CF9AC3AE"/>
    <w:lvl w:ilvl="0" w:tplc="8526947C">
      <w:start w:val="1"/>
      <w:numFmt w:val="decimal"/>
      <w:lvlText w:val="%1."/>
      <w:lvlJc w:val="left"/>
      <w:pPr>
        <w:ind w:left="2260" w:hanging="131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030" w:hanging="360"/>
      </w:pPr>
    </w:lvl>
    <w:lvl w:ilvl="2" w:tplc="4809001B">
      <w:start w:val="1"/>
      <w:numFmt w:val="lowerRoman"/>
      <w:lvlText w:val="%3."/>
      <w:lvlJc w:val="right"/>
      <w:pPr>
        <w:ind w:left="2750" w:hanging="180"/>
      </w:pPr>
    </w:lvl>
    <w:lvl w:ilvl="3" w:tplc="4809000F">
      <w:start w:val="1"/>
      <w:numFmt w:val="decimal"/>
      <w:lvlText w:val="%4."/>
      <w:lvlJc w:val="left"/>
      <w:pPr>
        <w:ind w:left="3470" w:hanging="360"/>
      </w:pPr>
    </w:lvl>
    <w:lvl w:ilvl="4" w:tplc="48090019" w:tentative="1">
      <w:start w:val="1"/>
      <w:numFmt w:val="lowerLetter"/>
      <w:lvlText w:val="%5."/>
      <w:lvlJc w:val="left"/>
      <w:pPr>
        <w:ind w:left="4190" w:hanging="360"/>
      </w:pPr>
    </w:lvl>
    <w:lvl w:ilvl="5" w:tplc="4809001B" w:tentative="1">
      <w:start w:val="1"/>
      <w:numFmt w:val="lowerRoman"/>
      <w:lvlText w:val="%6."/>
      <w:lvlJc w:val="right"/>
      <w:pPr>
        <w:ind w:left="4910" w:hanging="180"/>
      </w:pPr>
    </w:lvl>
    <w:lvl w:ilvl="6" w:tplc="4809000F" w:tentative="1">
      <w:start w:val="1"/>
      <w:numFmt w:val="decimal"/>
      <w:lvlText w:val="%7."/>
      <w:lvlJc w:val="left"/>
      <w:pPr>
        <w:ind w:left="5630" w:hanging="360"/>
      </w:pPr>
    </w:lvl>
    <w:lvl w:ilvl="7" w:tplc="48090019" w:tentative="1">
      <w:start w:val="1"/>
      <w:numFmt w:val="lowerLetter"/>
      <w:lvlText w:val="%8."/>
      <w:lvlJc w:val="left"/>
      <w:pPr>
        <w:ind w:left="6350" w:hanging="360"/>
      </w:pPr>
    </w:lvl>
    <w:lvl w:ilvl="8" w:tplc="48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3" w15:restartNumberingAfterBreak="0">
    <w:nsid w:val="39164B5E"/>
    <w:multiLevelType w:val="hybridMultilevel"/>
    <w:tmpl w:val="F4AE8112"/>
    <w:lvl w:ilvl="0" w:tplc="5F084CAC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9511CB3"/>
    <w:multiLevelType w:val="hybridMultilevel"/>
    <w:tmpl w:val="CE621EAC"/>
    <w:lvl w:ilvl="0" w:tplc="42E2664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262F6"/>
    <w:multiLevelType w:val="hybridMultilevel"/>
    <w:tmpl w:val="7D28DA34"/>
    <w:lvl w:ilvl="0" w:tplc="42E2664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456AD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875A1"/>
    <w:multiLevelType w:val="hybridMultilevel"/>
    <w:tmpl w:val="B8367856"/>
    <w:lvl w:ilvl="0" w:tplc="AE1875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97D20"/>
    <w:multiLevelType w:val="hybridMultilevel"/>
    <w:tmpl w:val="465A51BE"/>
    <w:lvl w:ilvl="0" w:tplc="15188A3C">
      <w:start w:val="1"/>
      <w:numFmt w:val="bullet"/>
      <w:lvlText w:val=""/>
      <w:lvlJc w:val="left"/>
      <w:pPr>
        <w:ind w:left="11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4E1A0AB4"/>
    <w:multiLevelType w:val="hybridMultilevel"/>
    <w:tmpl w:val="05142138"/>
    <w:lvl w:ilvl="0" w:tplc="402AF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C4199"/>
    <w:multiLevelType w:val="hybridMultilevel"/>
    <w:tmpl w:val="92C2A5C6"/>
    <w:lvl w:ilvl="0" w:tplc="9296EA92">
      <w:start w:val="1"/>
      <w:numFmt w:val="lowerRoman"/>
      <w:lvlText w:val="(%1)"/>
      <w:lvlJc w:val="left"/>
      <w:pPr>
        <w:ind w:left="1000" w:hanging="720"/>
      </w:pPr>
      <w:rPr>
        <w:rFonts w:cstheme="minorHAnsi" w:hint="default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360" w:hanging="360"/>
      </w:pPr>
    </w:lvl>
    <w:lvl w:ilvl="2" w:tplc="4809001B" w:tentative="1">
      <w:start w:val="1"/>
      <w:numFmt w:val="lowerRoman"/>
      <w:lvlText w:val="%3."/>
      <w:lvlJc w:val="right"/>
      <w:pPr>
        <w:ind w:left="2080" w:hanging="180"/>
      </w:pPr>
    </w:lvl>
    <w:lvl w:ilvl="3" w:tplc="4809000F" w:tentative="1">
      <w:start w:val="1"/>
      <w:numFmt w:val="decimal"/>
      <w:lvlText w:val="%4."/>
      <w:lvlJc w:val="left"/>
      <w:pPr>
        <w:ind w:left="2800" w:hanging="360"/>
      </w:pPr>
    </w:lvl>
    <w:lvl w:ilvl="4" w:tplc="48090019" w:tentative="1">
      <w:start w:val="1"/>
      <w:numFmt w:val="lowerLetter"/>
      <w:lvlText w:val="%5."/>
      <w:lvlJc w:val="left"/>
      <w:pPr>
        <w:ind w:left="3520" w:hanging="360"/>
      </w:pPr>
    </w:lvl>
    <w:lvl w:ilvl="5" w:tplc="4809001B" w:tentative="1">
      <w:start w:val="1"/>
      <w:numFmt w:val="lowerRoman"/>
      <w:lvlText w:val="%6."/>
      <w:lvlJc w:val="right"/>
      <w:pPr>
        <w:ind w:left="4240" w:hanging="180"/>
      </w:pPr>
    </w:lvl>
    <w:lvl w:ilvl="6" w:tplc="4809000F" w:tentative="1">
      <w:start w:val="1"/>
      <w:numFmt w:val="decimal"/>
      <w:lvlText w:val="%7."/>
      <w:lvlJc w:val="left"/>
      <w:pPr>
        <w:ind w:left="4960" w:hanging="360"/>
      </w:pPr>
    </w:lvl>
    <w:lvl w:ilvl="7" w:tplc="48090019" w:tentative="1">
      <w:start w:val="1"/>
      <w:numFmt w:val="lowerLetter"/>
      <w:lvlText w:val="%8."/>
      <w:lvlJc w:val="left"/>
      <w:pPr>
        <w:ind w:left="5680" w:hanging="360"/>
      </w:pPr>
    </w:lvl>
    <w:lvl w:ilvl="8" w:tplc="48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1" w15:restartNumberingAfterBreak="0">
    <w:nsid w:val="5BCF6C8B"/>
    <w:multiLevelType w:val="hybridMultilevel"/>
    <w:tmpl w:val="66462390"/>
    <w:lvl w:ilvl="0" w:tplc="E99EE2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E0D30"/>
    <w:multiLevelType w:val="hybridMultilevel"/>
    <w:tmpl w:val="18EA3744"/>
    <w:lvl w:ilvl="0" w:tplc="42E26640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E33276E"/>
    <w:multiLevelType w:val="hybridMultilevel"/>
    <w:tmpl w:val="E158911C"/>
    <w:lvl w:ilvl="0" w:tplc="15188A3C">
      <w:start w:val="1"/>
      <w:numFmt w:val="bullet"/>
      <w:lvlText w:val=""/>
      <w:lvlJc w:val="left"/>
      <w:pPr>
        <w:ind w:left="7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07B7B"/>
    <w:multiLevelType w:val="hybridMultilevel"/>
    <w:tmpl w:val="06FEA276"/>
    <w:lvl w:ilvl="0" w:tplc="C8A862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35D58"/>
    <w:multiLevelType w:val="hybridMultilevel"/>
    <w:tmpl w:val="908CBEDC"/>
    <w:lvl w:ilvl="0" w:tplc="45506A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A4F8B"/>
    <w:multiLevelType w:val="hybridMultilevel"/>
    <w:tmpl w:val="AD448B2E"/>
    <w:lvl w:ilvl="0" w:tplc="E99EE2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77BC8"/>
    <w:multiLevelType w:val="hybridMultilevel"/>
    <w:tmpl w:val="8F72A1E0"/>
    <w:lvl w:ilvl="0" w:tplc="55F862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AC7D45"/>
    <w:multiLevelType w:val="hybridMultilevel"/>
    <w:tmpl w:val="BE320FBE"/>
    <w:lvl w:ilvl="0" w:tplc="7F94E03A">
      <w:start w:val="1"/>
      <w:numFmt w:val="decimal"/>
      <w:lvlText w:val="3.%1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29076777">
    <w:abstractNumId w:val="24"/>
  </w:num>
  <w:num w:numId="2" w16cid:durableId="383137965">
    <w:abstractNumId w:val="21"/>
  </w:num>
  <w:num w:numId="3" w16cid:durableId="1433554991">
    <w:abstractNumId w:val="10"/>
  </w:num>
  <w:num w:numId="4" w16cid:durableId="1762528491">
    <w:abstractNumId w:val="2"/>
  </w:num>
  <w:num w:numId="5" w16cid:durableId="1563321890">
    <w:abstractNumId w:val="16"/>
  </w:num>
  <w:num w:numId="6" w16cid:durableId="1519077540">
    <w:abstractNumId w:val="19"/>
  </w:num>
  <w:num w:numId="7" w16cid:durableId="208424170">
    <w:abstractNumId w:val="0"/>
  </w:num>
  <w:num w:numId="8" w16cid:durableId="404765405">
    <w:abstractNumId w:val="8"/>
  </w:num>
  <w:num w:numId="9" w16cid:durableId="869798407">
    <w:abstractNumId w:val="17"/>
  </w:num>
  <w:num w:numId="10" w16cid:durableId="180357261">
    <w:abstractNumId w:val="22"/>
  </w:num>
  <w:num w:numId="11" w16cid:durableId="250624996">
    <w:abstractNumId w:val="14"/>
  </w:num>
  <w:num w:numId="12" w16cid:durableId="1258441569">
    <w:abstractNumId w:val="11"/>
  </w:num>
  <w:num w:numId="13" w16cid:durableId="1767115577">
    <w:abstractNumId w:val="28"/>
  </w:num>
  <w:num w:numId="14" w16cid:durableId="1495486319">
    <w:abstractNumId w:val="12"/>
  </w:num>
  <w:num w:numId="15" w16cid:durableId="2024550625">
    <w:abstractNumId w:val="26"/>
  </w:num>
  <w:num w:numId="16" w16cid:durableId="1876192049">
    <w:abstractNumId w:val="23"/>
  </w:num>
  <w:num w:numId="17" w16cid:durableId="1316032525">
    <w:abstractNumId w:val="3"/>
  </w:num>
  <w:num w:numId="18" w16cid:durableId="287468880">
    <w:abstractNumId w:val="18"/>
  </w:num>
  <w:num w:numId="19" w16cid:durableId="1069228786">
    <w:abstractNumId w:val="9"/>
  </w:num>
  <w:num w:numId="20" w16cid:durableId="2024357140">
    <w:abstractNumId w:val="7"/>
  </w:num>
  <w:num w:numId="21" w16cid:durableId="1828401377">
    <w:abstractNumId w:val="25"/>
  </w:num>
  <w:num w:numId="22" w16cid:durableId="386952709">
    <w:abstractNumId w:val="27"/>
  </w:num>
  <w:num w:numId="23" w16cid:durableId="1570841542">
    <w:abstractNumId w:val="20"/>
  </w:num>
  <w:num w:numId="24" w16cid:durableId="299960523">
    <w:abstractNumId w:val="5"/>
  </w:num>
  <w:num w:numId="25" w16cid:durableId="1412000068">
    <w:abstractNumId w:val="15"/>
  </w:num>
  <w:num w:numId="26" w16cid:durableId="612907987">
    <w:abstractNumId w:val="1"/>
  </w:num>
  <w:num w:numId="27" w16cid:durableId="1315796474">
    <w:abstractNumId w:val="13"/>
  </w:num>
  <w:num w:numId="28" w16cid:durableId="643657835">
    <w:abstractNumId w:val="4"/>
  </w:num>
  <w:num w:numId="29" w16cid:durableId="1836915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KNxJfUgeDnLF9VpmbQY8IzxgcuGEyjPYeWYS87gbG+SeC5tUZc0/AkiwQak74yjxwVLOipBa3CM+4hfNYVWdKA==" w:salt="r19qGyDkC+nncz/cBZyJJ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A9E"/>
    <w:rsid w:val="00026489"/>
    <w:rsid w:val="00033B52"/>
    <w:rsid w:val="0003526F"/>
    <w:rsid w:val="00041FB0"/>
    <w:rsid w:val="00046DF6"/>
    <w:rsid w:val="0006646C"/>
    <w:rsid w:val="0008519F"/>
    <w:rsid w:val="00085E87"/>
    <w:rsid w:val="000A57DD"/>
    <w:rsid w:val="000A6197"/>
    <w:rsid w:val="000A650E"/>
    <w:rsid w:val="000A6AFE"/>
    <w:rsid w:val="000C40A9"/>
    <w:rsid w:val="000D4DE6"/>
    <w:rsid w:val="00101C60"/>
    <w:rsid w:val="001152E1"/>
    <w:rsid w:val="00126DD2"/>
    <w:rsid w:val="00131152"/>
    <w:rsid w:val="00142287"/>
    <w:rsid w:val="001447A9"/>
    <w:rsid w:val="001508EF"/>
    <w:rsid w:val="00156CDC"/>
    <w:rsid w:val="001631E6"/>
    <w:rsid w:val="00166226"/>
    <w:rsid w:val="00171FA4"/>
    <w:rsid w:val="00175171"/>
    <w:rsid w:val="0017542D"/>
    <w:rsid w:val="001853BB"/>
    <w:rsid w:val="00191486"/>
    <w:rsid w:val="001A062F"/>
    <w:rsid w:val="001A3CCF"/>
    <w:rsid w:val="001B4DEC"/>
    <w:rsid w:val="001C5692"/>
    <w:rsid w:val="001E1C9C"/>
    <w:rsid w:val="001E653D"/>
    <w:rsid w:val="001E7F92"/>
    <w:rsid w:val="001F309E"/>
    <w:rsid w:val="001F4840"/>
    <w:rsid w:val="00216F0D"/>
    <w:rsid w:val="00230344"/>
    <w:rsid w:val="00251C42"/>
    <w:rsid w:val="00252D20"/>
    <w:rsid w:val="00253F2B"/>
    <w:rsid w:val="00254E98"/>
    <w:rsid w:val="002600B9"/>
    <w:rsid w:val="00261BF0"/>
    <w:rsid w:val="00272C4A"/>
    <w:rsid w:val="002741AF"/>
    <w:rsid w:val="002763A1"/>
    <w:rsid w:val="00280662"/>
    <w:rsid w:val="00285DAF"/>
    <w:rsid w:val="002B02E0"/>
    <w:rsid w:val="002C5DD8"/>
    <w:rsid w:val="00321C77"/>
    <w:rsid w:val="003278DF"/>
    <w:rsid w:val="00330DF2"/>
    <w:rsid w:val="00354F5B"/>
    <w:rsid w:val="00357793"/>
    <w:rsid w:val="003656FA"/>
    <w:rsid w:val="0038383F"/>
    <w:rsid w:val="00387BC0"/>
    <w:rsid w:val="003901F4"/>
    <w:rsid w:val="0039673E"/>
    <w:rsid w:val="003A1A90"/>
    <w:rsid w:val="003A1DEB"/>
    <w:rsid w:val="003A5618"/>
    <w:rsid w:val="003B0EEC"/>
    <w:rsid w:val="003C41F1"/>
    <w:rsid w:val="003D3790"/>
    <w:rsid w:val="003F388D"/>
    <w:rsid w:val="003F46CB"/>
    <w:rsid w:val="003F72B2"/>
    <w:rsid w:val="004118D7"/>
    <w:rsid w:val="00414C26"/>
    <w:rsid w:val="0043018F"/>
    <w:rsid w:val="004468F0"/>
    <w:rsid w:val="00456C19"/>
    <w:rsid w:val="00463AD2"/>
    <w:rsid w:val="0047186A"/>
    <w:rsid w:val="004828CB"/>
    <w:rsid w:val="004A10DF"/>
    <w:rsid w:val="004A4491"/>
    <w:rsid w:val="004B6559"/>
    <w:rsid w:val="004E26FB"/>
    <w:rsid w:val="004F16FD"/>
    <w:rsid w:val="00506A59"/>
    <w:rsid w:val="00540BD0"/>
    <w:rsid w:val="00542DA7"/>
    <w:rsid w:val="00554B55"/>
    <w:rsid w:val="00565C82"/>
    <w:rsid w:val="00590320"/>
    <w:rsid w:val="00597450"/>
    <w:rsid w:val="00597D03"/>
    <w:rsid w:val="005A4941"/>
    <w:rsid w:val="005B0656"/>
    <w:rsid w:val="005B2F0B"/>
    <w:rsid w:val="005B402B"/>
    <w:rsid w:val="005D0EE1"/>
    <w:rsid w:val="005D31FE"/>
    <w:rsid w:val="005D7AE7"/>
    <w:rsid w:val="005F5D92"/>
    <w:rsid w:val="005F625E"/>
    <w:rsid w:val="00615517"/>
    <w:rsid w:val="006224FB"/>
    <w:rsid w:val="00642051"/>
    <w:rsid w:val="00645359"/>
    <w:rsid w:val="00647D96"/>
    <w:rsid w:val="00650752"/>
    <w:rsid w:val="00652DC9"/>
    <w:rsid w:val="00655352"/>
    <w:rsid w:val="0066539F"/>
    <w:rsid w:val="00667112"/>
    <w:rsid w:val="00677DCE"/>
    <w:rsid w:val="00683610"/>
    <w:rsid w:val="00684C43"/>
    <w:rsid w:val="006864E8"/>
    <w:rsid w:val="00687477"/>
    <w:rsid w:val="00693279"/>
    <w:rsid w:val="006C0605"/>
    <w:rsid w:val="006D3333"/>
    <w:rsid w:val="006E2107"/>
    <w:rsid w:val="006F0380"/>
    <w:rsid w:val="006F30A6"/>
    <w:rsid w:val="006F7014"/>
    <w:rsid w:val="007034FD"/>
    <w:rsid w:val="00710C5B"/>
    <w:rsid w:val="00711933"/>
    <w:rsid w:val="00714E6A"/>
    <w:rsid w:val="00715EA2"/>
    <w:rsid w:val="0074376C"/>
    <w:rsid w:val="00745DBF"/>
    <w:rsid w:val="00757BF6"/>
    <w:rsid w:val="007669C4"/>
    <w:rsid w:val="00770192"/>
    <w:rsid w:val="00774BC9"/>
    <w:rsid w:val="007861C3"/>
    <w:rsid w:val="0078625A"/>
    <w:rsid w:val="007962E1"/>
    <w:rsid w:val="007A0FB6"/>
    <w:rsid w:val="007A22C0"/>
    <w:rsid w:val="007C284E"/>
    <w:rsid w:val="007C582D"/>
    <w:rsid w:val="007F108C"/>
    <w:rsid w:val="007F1892"/>
    <w:rsid w:val="007F75FD"/>
    <w:rsid w:val="007F7A1A"/>
    <w:rsid w:val="007F7F51"/>
    <w:rsid w:val="008247FD"/>
    <w:rsid w:val="008279F2"/>
    <w:rsid w:val="00836302"/>
    <w:rsid w:val="0083736B"/>
    <w:rsid w:val="008407FF"/>
    <w:rsid w:val="00861301"/>
    <w:rsid w:val="0086339B"/>
    <w:rsid w:val="00884C1D"/>
    <w:rsid w:val="00890278"/>
    <w:rsid w:val="00892EC8"/>
    <w:rsid w:val="00897E06"/>
    <w:rsid w:val="008B39F5"/>
    <w:rsid w:val="008B68D7"/>
    <w:rsid w:val="008D7C16"/>
    <w:rsid w:val="008E5064"/>
    <w:rsid w:val="00902229"/>
    <w:rsid w:val="009059FE"/>
    <w:rsid w:val="0090666B"/>
    <w:rsid w:val="00907BB9"/>
    <w:rsid w:val="0091172C"/>
    <w:rsid w:val="00926083"/>
    <w:rsid w:val="00932E73"/>
    <w:rsid w:val="00937A1C"/>
    <w:rsid w:val="009440D1"/>
    <w:rsid w:val="00962585"/>
    <w:rsid w:val="009774BB"/>
    <w:rsid w:val="00990A74"/>
    <w:rsid w:val="009968E1"/>
    <w:rsid w:val="00996904"/>
    <w:rsid w:val="009B17C4"/>
    <w:rsid w:val="009B2660"/>
    <w:rsid w:val="009C5619"/>
    <w:rsid w:val="009D1C2F"/>
    <w:rsid w:val="009F057C"/>
    <w:rsid w:val="009F52C2"/>
    <w:rsid w:val="00A07AC5"/>
    <w:rsid w:val="00A14428"/>
    <w:rsid w:val="00A23484"/>
    <w:rsid w:val="00A245E2"/>
    <w:rsid w:val="00A256CC"/>
    <w:rsid w:val="00A50864"/>
    <w:rsid w:val="00A55066"/>
    <w:rsid w:val="00A6325C"/>
    <w:rsid w:val="00A63FBC"/>
    <w:rsid w:val="00A64EE7"/>
    <w:rsid w:val="00A87002"/>
    <w:rsid w:val="00A87D38"/>
    <w:rsid w:val="00A900CA"/>
    <w:rsid w:val="00AB02CC"/>
    <w:rsid w:val="00AB3D0A"/>
    <w:rsid w:val="00AC33C4"/>
    <w:rsid w:val="00AD6F86"/>
    <w:rsid w:val="00AD7A7C"/>
    <w:rsid w:val="00AE6CD7"/>
    <w:rsid w:val="00AF4826"/>
    <w:rsid w:val="00AF7D36"/>
    <w:rsid w:val="00B3425D"/>
    <w:rsid w:val="00B349EC"/>
    <w:rsid w:val="00B426CD"/>
    <w:rsid w:val="00B4297A"/>
    <w:rsid w:val="00B43A1A"/>
    <w:rsid w:val="00B639FD"/>
    <w:rsid w:val="00B6461A"/>
    <w:rsid w:val="00B64FF0"/>
    <w:rsid w:val="00B904BD"/>
    <w:rsid w:val="00B90E10"/>
    <w:rsid w:val="00BA35D7"/>
    <w:rsid w:val="00BB07AD"/>
    <w:rsid w:val="00BC548E"/>
    <w:rsid w:val="00BD1994"/>
    <w:rsid w:val="00BD7388"/>
    <w:rsid w:val="00BE0BE6"/>
    <w:rsid w:val="00BF6D2A"/>
    <w:rsid w:val="00C0471D"/>
    <w:rsid w:val="00C05F86"/>
    <w:rsid w:val="00C121EC"/>
    <w:rsid w:val="00C15D0A"/>
    <w:rsid w:val="00C33846"/>
    <w:rsid w:val="00C35D79"/>
    <w:rsid w:val="00C4378A"/>
    <w:rsid w:val="00C54465"/>
    <w:rsid w:val="00C61DC3"/>
    <w:rsid w:val="00C774E5"/>
    <w:rsid w:val="00C77FFB"/>
    <w:rsid w:val="00C81B65"/>
    <w:rsid w:val="00C82318"/>
    <w:rsid w:val="00C87A73"/>
    <w:rsid w:val="00C917E4"/>
    <w:rsid w:val="00CA16C5"/>
    <w:rsid w:val="00CB07C7"/>
    <w:rsid w:val="00CD3530"/>
    <w:rsid w:val="00CE0AB2"/>
    <w:rsid w:val="00D072D8"/>
    <w:rsid w:val="00D12676"/>
    <w:rsid w:val="00D53310"/>
    <w:rsid w:val="00D7339C"/>
    <w:rsid w:val="00D81607"/>
    <w:rsid w:val="00D94A44"/>
    <w:rsid w:val="00DB3627"/>
    <w:rsid w:val="00DB3E95"/>
    <w:rsid w:val="00DC335B"/>
    <w:rsid w:val="00DD409F"/>
    <w:rsid w:val="00DD79C4"/>
    <w:rsid w:val="00DF5FE4"/>
    <w:rsid w:val="00E30A17"/>
    <w:rsid w:val="00E33F8E"/>
    <w:rsid w:val="00E4297B"/>
    <w:rsid w:val="00E75856"/>
    <w:rsid w:val="00E7707C"/>
    <w:rsid w:val="00E866E9"/>
    <w:rsid w:val="00E97000"/>
    <w:rsid w:val="00EB2538"/>
    <w:rsid w:val="00EB405E"/>
    <w:rsid w:val="00EC1C3D"/>
    <w:rsid w:val="00EC50E3"/>
    <w:rsid w:val="00ED21BD"/>
    <w:rsid w:val="00ED294A"/>
    <w:rsid w:val="00ED7F1C"/>
    <w:rsid w:val="00EE0AC4"/>
    <w:rsid w:val="00EE284D"/>
    <w:rsid w:val="00EE7AF2"/>
    <w:rsid w:val="00EF2C39"/>
    <w:rsid w:val="00F11A4B"/>
    <w:rsid w:val="00F16F5F"/>
    <w:rsid w:val="00F45EA0"/>
    <w:rsid w:val="00F52D2E"/>
    <w:rsid w:val="00F541C1"/>
    <w:rsid w:val="00F54296"/>
    <w:rsid w:val="00F5666D"/>
    <w:rsid w:val="00F63517"/>
    <w:rsid w:val="00F717C8"/>
    <w:rsid w:val="00F72514"/>
    <w:rsid w:val="00F74050"/>
    <w:rsid w:val="00F85054"/>
    <w:rsid w:val="00FA0BCB"/>
    <w:rsid w:val="00FA64F4"/>
    <w:rsid w:val="00FB23B7"/>
    <w:rsid w:val="00FC48B1"/>
    <w:rsid w:val="00FC7A9E"/>
    <w:rsid w:val="00FD6FBF"/>
    <w:rsid w:val="00FE6E52"/>
    <w:rsid w:val="00FF0F3C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FC46F"/>
  <w15:chartTrackingRefBased/>
  <w15:docId w15:val="{A1E36901-7DC8-496C-BABF-E01F5CB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9E"/>
    <w:pPr>
      <w:ind w:left="720"/>
      <w:contextualSpacing/>
    </w:pPr>
  </w:style>
  <w:style w:type="table" w:styleId="TableGrid">
    <w:name w:val="Table Grid"/>
    <w:basedOn w:val="TableNormal"/>
    <w:uiPriority w:val="39"/>
    <w:rsid w:val="00FC7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7A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84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C1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53BB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E2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E284D"/>
    <w:rPr>
      <w:b/>
      <w:bCs/>
      <w:sz w:val="20"/>
      <w:szCs w:val="20"/>
    </w:rPr>
  </w:style>
  <w:style w:type="table" w:customStyle="1" w:styleId="TableGrid1">
    <w:name w:val="TableGrid1"/>
    <w:rsid w:val="008B68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Grid"/>
    <w:rsid w:val="008B68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7F75F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836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B3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E95"/>
  </w:style>
  <w:style w:type="paragraph" w:styleId="Footer">
    <w:name w:val="footer"/>
    <w:basedOn w:val="Normal"/>
    <w:link w:val="FooterChar"/>
    <w:uiPriority w:val="99"/>
    <w:unhideWhenUsed/>
    <w:rsid w:val="00DB3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E95"/>
  </w:style>
  <w:style w:type="paragraph" w:styleId="BodyText">
    <w:name w:val="Body Text"/>
    <w:basedOn w:val="Normal"/>
    <w:link w:val="BodyTextChar"/>
    <w:uiPriority w:val="1"/>
    <w:qFormat/>
    <w:rsid w:val="00715EA2"/>
    <w:pPr>
      <w:widowControl w:val="0"/>
      <w:spacing w:after="0" w:line="240" w:lineRule="auto"/>
      <w:ind w:left="169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15EA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86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82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services.mas.gov.sg/mastx/logi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form.gov.sg/6360d3b4113c4300121e7506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services.mas.gov.sg/mastx/logi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A1F5-EE43-41B3-9DBB-672ADF6E8893}"/>
      </w:docPartPr>
      <w:docPartBody>
        <w:p w:rsidR="0015576A" w:rsidRDefault="00421668">
          <w:r w:rsidRPr="0047587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6EC22-C776-41EE-B659-88E9BCD3D6CB}"/>
      </w:docPartPr>
      <w:docPartBody>
        <w:p w:rsidR="0015576A" w:rsidRDefault="00421668">
          <w:r w:rsidRPr="0047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F29A80A2674946B1A29E898BC69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16F69-2F79-4608-92F4-647A78EBBB07}"/>
      </w:docPartPr>
      <w:docPartBody>
        <w:p w:rsidR="0015576A" w:rsidRDefault="00421668" w:rsidP="00421668">
          <w:pPr>
            <w:pStyle w:val="FAF29A80A2674946B1A29E898BC69BD6"/>
          </w:pPr>
          <w:r w:rsidRPr="001F43DD">
            <w:rPr>
              <w:rStyle w:val="PlaceholderText"/>
            </w:rPr>
            <w:t>Click here to enter text.</w:t>
          </w:r>
        </w:p>
      </w:docPartBody>
    </w:docPart>
    <w:docPart>
      <w:docPartPr>
        <w:name w:val="0DC01DB7BCC64805B26650472595F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06C52-31DC-43C4-BB99-CA14D2DDAEB1}"/>
      </w:docPartPr>
      <w:docPartBody>
        <w:p w:rsidR="0015576A" w:rsidRDefault="00421668" w:rsidP="00421668">
          <w:pPr>
            <w:pStyle w:val="0DC01DB7BCC64805B26650472595FE50"/>
          </w:pPr>
          <w:r w:rsidRPr="001F43DD">
            <w:rPr>
              <w:rStyle w:val="PlaceholderText"/>
            </w:rPr>
            <w:t>Click here to enter a date.</w:t>
          </w:r>
        </w:p>
      </w:docPartBody>
    </w:docPart>
    <w:docPart>
      <w:docPartPr>
        <w:name w:val="C2CE4EAB77714D09A2716BE46EC50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4FCDF-30F3-4AD7-9A5B-9FB3A9A982E4}"/>
      </w:docPartPr>
      <w:docPartBody>
        <w:p w:rsidR="00C87322" w:rsidRDefault="00421668">
          <w:pPr>
            <w:pStyle w:val="C2CE4EAB77714D09A2716BE46EC50163"/>
          </w:pPr>
          <w:r w:rsidRPr="0047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C8499579244584A7DCB380FF73E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66B5-7EDB-42A3-8987-9C0F3680D627}"/>
      </w:docPartPr>
      <w:docPartBody>
        <w:p w:rsidR="007E7FB9" w:rsidRDefault="00EC0108" w:rsidP="00EC0108">
          <w:pPr>
            <w:pStyle w:val="65C8499579244584A7DCB380FF73E62A"/>
          </w:pPr>
          <w:r w:rsidRPr="0047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CB6E7CA7CD413A91C73A47B6CBA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CCA19-F31D-44F6-AF13-C9CD77654D57}"/>
      </w:docPartPr>
      <w:docPartBody>
        <w:p w:rsidR="007E7FB9" w:rsidRDefault="00EC0108" w:rsidP="00EC0108">
          <w:pPr>
            <w:pStyle w:val="5ECB6E7CA7CD413A91C73A47B6CBA365"/>
          </w:pPr>
          <w:r w:rsidRPr="0047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B2C819AF354109B03327FBB73E9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4D51D-350E-4D5E-834D-54CDDB8FB4CA}"/>
      </w:docPartPr>
      <w:docPartBody>
        <w:p w:rsidR="00EA14DC" w:rsidRDefault="000A10CD" w:rsidP="000A10CD">
          <w:pPr>
            <w:pStyle w:val="0AB2C819AF354109B03327FBB73E9714"/>
          </w:pPr>
          <w:r w:rsidRPr="00C65B6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68"/>
    <w:rsid w:val="000A09B3"/>
    <w:rsid w:val="000A10CD"/>
    <w:rsid w:val="000D65F3"/>
    <w:rsid w:val="0015576A"/>
    <w:rsid w:val="001D2F4A"/>
    <w:rsid w:val="001F2F30"/>
    <w:rsid w:val="00226561"/>
    <w:rsid w:val="00250B57"/>
    <w:rsid w:val="002A0D06"/>
    <w:rsid w:val="00374714"/>
    <w:rsid w:val="004047B3"/>
    <w:rsid w:val="00415482"/>
    <w:rsid w:val="00421668"/>
    <w:rsid w:val="0057650D"/>
    <w:rsid w:val="00612B37"/>
    <w:rsid w:val="00656BAA"/>
    <w:rsid w:val="00724F56"/>
    <w:rsid w:val="00765345"/>
    <w:rsid w:val="007B7480"/>
    <w:rsid w:val="007E7FB9"/>
    <w:rsid w:val="009850B4"/>
    <w:rsid w:val="00B15757"/>
    <w:rsid w:val="00B20458"/>
    <w:rsid w:val="00C011E1"/>
    <w:rsid w:val="00C87322"/>
    <w:rsid w:val="00C95C49"/>
    <w:rsid w:val="00CB64BA"/>
    <w:rsid w:val="00CC57E5"/>
    <w:rsid w:val="00D252A5"/>
    <w:rsid w:val="00D728F4"/>
    <w:rsid w:val="00D75059"/>
    <w:rsid w:val="00D96A7C"/>
    <w:rsid w:val="00DA77EC"/>
    <w:rsid w:val="00DC4A73"/>
    <w:rsid w:val="00E54B41"/>
    <w:rsid w:val="00EA14DC"/>
    <w:rsid w:val="00EC0108"/>
    <w:rsid w:val="00EF32F9"/>
    <w:rsid w:val="00F307F5"/>
    <w:rsid w:val="00F440DB"/>
    <w:rsid w:val="00F4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10C1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10CD"/>
  </w:style>
  <w:style w:type="paragraph" w:customStyle="1" w:styleId="FAF29A80A2674946B1A29E898BC69BD6">
    <w:name w:val="FAF29A80A2674946B1A29E898BC69BD6"/>
    <w:rsid w:val="00421668"/>
  </w:style>
  <w:style w:type="paragraph" w:customStyle="1" w:styleId="0DC01DB7BCC64805B26650472595FE50">
    <w:name w:val="0DC01DB7BCC64805B26650472595FE50"/>
    <w:rsid w:val="00421668"/>
  </w:style>
  <w:style w:type="paragraph" w:customStyle="1" w:styleId="C2CE4EAB77714D09A2716BE46EC50163">
    <w:name w:val="C2CE4EAB77714D09A2716BE46EC50163"/>
  </w:style>
  <w:style w:type="paragraph" w:customStyle="1" w:styleId="65C8499579244584A7DCB380FF73E62A">
    <w:name w:val="65C8499579244584A7DCB380FF73E62A"/>
    <w:rsid w:val="00EC0108"/>
  </w:style>
  <w:style w:type="paragraph" w:customStyle="1" w:styleId="5ECB6E7CA7CD413A91C73A47B6CBA365">
    <w:name w:val="5ECB6E7CA7CD413A91C73A47B6CBA365"/>
    <w:rsid w:val="00EC0108"/>
  </w:style>
  <w:style w:type="paragraph" w:customStyle="1" w:styleId="0AB2C819AF354109B03327FBB73E9714">
    <w:name w:val="0AB2C819AF354109B03327FBB73E9714"/>
    <w:rsid w:val="000A10CD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S Team Document" ma:contentTypeID="0x0101003618E443DE96424ABE734F4442FBF2B30100875479DD3A6C2242A2B8D8412868DD86" ma:contentTypeVersion="44" ma:contentTypeDescription="Create a new document specific to MAS Team Collaboration." ma:contentTypeScope="" ma:versionID="2296099ad9379368f4e5e3dde1e1400b">
  <xsd:schema xmlns:xsd="http://www.w3.org/2001/XMLSchema" xmlns:xs="http://www.w3.org/2001/XMLSchema" xmlns:p="http://schemas.microsoft.com/office/2006/metadata/properties" xmlns:ns2="3a90f38b-cee7-4289-b705-21e4ceceb96b" xmlns:ns4="http://schemas.microsoft.com/sharepoint/v4" xmlns:ns5="c700465b-10b7-4462-b8e7-e17734fe4b6f" xmlns:ns6="b61ff8a5-34d2-42cb-ba63-980547739c00" targetNamespace="http://schemas.microsoft.com/office/2006/metadata/properties" ma:root="true" ma:fieldsID="9b0094d0e2bdb0ac4acf2e1f02845e5b" ns2:_="" ns4:_="" ns5:_="" ns6:_="">
    <xsd:import namespace="3a90f38b-cee7-4289-b705-21e4ceceb96b"/>
    <xsd:import namespace="http://schemas.microsoft.com/sharepoint/v4"/>
    <xsd:import namespace="c700465b-10b7-4462-b8e7-e17734fe4b6f"/>
    <xsd:import namespace="b61ff8a5-34d2-42cb-ba63-980547739c0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b016fef86a642189c1d23bc7cb88f0e" minOccurs="0"/>
                <xsd:element ref="ns2:TaxCatchAll" minOccurs="0"/>
                <xsd:element ref="ns2:TaxCatchAllLabel" minOccurs="0"/>
                <xsd:element ref="ns2:c569feee562949f193efcc6c33983d2e" minOccurs="0"/>
                <xsd:element ref="ns2:g5d17599f0654139ac247b509bd42854" minOccurs="0"/>
                <xsd:element ref="ns2:Document_x0020_Date" minOccurs="0"/>
                <xsd:element ref="ns2:Workflow" minOccurs="0"/>
                <xsd:element ref="ns2:a2b7da5d9b994f938881636f0a7c63d6" minOccurs="0"/>
                <xsd:element ref="ns2:ee94ffbfe3174827a439912fa17811b9" minOccurs="0"/>
                <xsd:element ref="ns2:b1f4bea4dbaa4479a68e8cee40e226b9" minOccurs="0"/>
                <xsd:element ref="ns2:h6ac82fb60e7404bb7825d9f5fed2f8a" minOccurs="0"/>
                <xsd:element ref="ns2:h63e849b28044e64bfbe5f5fa7b8c866" minOccurs="0"/>
                <xsd:element ref="ns4:IconOverlay" minOccurs="0"/>
                <xsd:element ref="ns5:bjqw" minOccurs="0"/>
                <xsd:element ref="ns6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0f38b-cee7-4289-b705-21e4ceceb9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b016fef86a642189c1d23bc7cb88f0e" ma:index="11" ma:taxonomy="true" ma:internalName="pb016fef86a642189c1d23bc7cb88f0e" ma:taxonomyFieldName="Business_x0020_Functions" ma:displayName="Business Functions" ma:default="" ma:fieldId="{9b016fef-86a6-4218-9c1d-23bc7cb88f0e}" ma:sspId="afabadb4-2257-48ec-869f-64421b8f49cd" ma:termSetId="de72b2be-0a69-4604-8964-d6861f8eac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4229a56c-3820-4be7-a306-f13eba45afda}" ma:internalName="TaxCatchAll" ma:showField="CatchAllData" ma:web="b61ff8a5-34d2-42cb-ba63-980547739c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4229a56c-3820-4be7-a306-f13eba45afda}" ma:internalName="TaxCatchAllLabel" ma:readOnly="true" ma:showField="CatchAllDataLabel" ma:web="b61ff8a5-34d2-42cb-ba63-980547739c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569feee562949f193efcc6c33983d2e" ma:index="15" ma:taxonomy="true" ma:internalName="c569feee562949f193efcc6c33983d2e" ma:taxonomyFieldName="Document_x0020_Type" ma:displayName="Document Type" ma:default="" ma:fieldId="{c569feee-5629-49f1-93ef-cc6c33983d2e}" ma:sspId="afabadb4-2257-48ec-869f-64421b8f49cd" ma:termSetId="517dae02-1ab1-4993-aae9-22f62c9845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d17599f0654139ac247b509bd42854" ma:index="17" ma:taxonomy="true" ma:internalName="g5d17599f0654139ac247b509bd42854" ma:taxonomyFieldName="Security_x0020_Classification" ma:displayName="Security Classification" ma:default="" ma:fieldId="{05d17599-f065-4139-ac24-7b509bd42854}" ma:sspId="afabadb4-2257-48ec-869f-64421b8f49cd" ma:termSetId="b00b6dbf-39ae-4d84-a129-f0bacf0fa7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Date" ma:index="19" nillable="true" ma:displayName="Document Date" ma:default="[today]" ma:format="DateOnly" ma:internalName="Document_x0020_Date">
      <xsd:simpleType>
        <xsd:restriction base="dms:DateTime"/>
      </xsd:simpleType>
    </xsd:element>
    <xsd:element name="Workflow" ma:index="20" nillable="true" ma:displayName="Workflow" ma:format="Hyperlink" ma:hidden="true" ma:internalName="Workflow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2b7da5d9b994f938881636f0a7c63d6" ma:index="22" nillable="true" ma:taxonomy="true" ma:internalName="a2b7da5d9b994f938881636f0a7c63d6" ma:taxonomyFieldName="Projects" ma:displayName="Projects" ma:default="" ma:fieldId="{a2b7da5d-9b99-4f93-8881-636f0a7c63d6}" ma:taxonomyMulti="true" ma:sspId="afabadb4-2257-48ec-869f-64421b8f49cd" ma:termSetId="5fe96bc1-6189-41c9-b83e-08cb056399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e94ffbfe3174827a439912fa17811b9" ma:index="24" nillable="true" ma:taxonomy="true" ma:internalName="ee94ffbfe3174827a439912fa17811b9" ma:taxonomyFieldName="Subjects" ma:displayName="Subjects" ma:default="" ma:fieldId="{ee94ffbf-e317-4827-a439-912fa17811b9}" ma:taxonomyMulti="true" ma:sspId="afabadb4-2257-48ec-869f-64421b8f49cd" ma:termSetId="d8b55116-fb8b-4ce5-bb6d-7615087702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f4bea4dbaa4479a68e8cee40e226b9" ma:index="26" nillable="true" ma:taxonomy="true" ma:internalName="b1f4bea4dbaa4479a68e8cee40e226b9" ma:taxonomyFieldName="Events" ma:displayName="Events" ma:default="" ma:fieldId="{b1f4bea4-dbaa-4479-a68e-8cee40e226b9}" ma:taxonomyMulti="true" ma:sspId="afabadb4-2257-48ec-869f-64421b8f49cd" ma:termSetId="ae8532c2-1b69-4678-b6a3-43209a99ff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ac82fb60e7404bb7825d9f5fed2f8a" ma:index="28" nillable="true" ma:taxonomy="true" ma:internalName="h6ac82fb60e7404bb7825d9f5fed2f8a" ma:taxonomyFieldName="Geographical" ma:displayName="Geographical" ma:default="" ma:fieldId="{16ac82fb-60e7-404b-b782-5d9f5fed2f8a}" ma:taxonomyMulti="true" ma:sspId="afabadb4-2257-48ec-869f-64421b8f49cd" ma:termSetId="7858cba8-e863-431c-a109-bcc6b0c9a3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3e849b28044e64bfbe5f5fa7b8c866" ma:index="30" nillable="true" ma:taxonomy="true" ma:internalName="h63e849b28044e64bfbe5f5fa7b8c866" ma:taxonomyFieldName="Organisations" ma:displayName="Organisations" ma:default="" ma:fieldId="{163e849b-2804-4e64-bfbe-5f5fa7b8c866}" ma:taxonomyMulti="true" ma:sspId="afabadb4-2257-48ec-869f-64421b8f49cd" ma:termSetId="f1947048-467f-4973-9028-c91de76bba8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2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0465b-10b7-4462-b8e7-e17734fe4b6f" elementFormDefault="qualified">
    <xsd:import namespace="http://schemas.microsoft.com/office/2006/documentManagement/types"/>
    <xsd:import namespace="http://schemas.microsoft.com/office/infopath/2007/PartnerControls"/>
    <xsd:element name="bjqw" ma:index="33" nillable="true" ma:displayName="Number" ma:internalName="bjqw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ff8a5-34d2-42cb-ba63-980547739c00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flow xmlns="3a90f38b-cee7-4289-b705-21e4ceceb96b">
      <Url xsi:nil="true"/>
      <Description xsi:nil="true"/>
    </Workflow>
    <b1f4bea4dbaa4479a68e8cee40e226b9 xmlns="3a90f38b-cee7-4289-b705-21e4ceceb96b">
      <Terms xmlns="http://schemas.microsoft.com/office/infopath/2007/PartnerControls"/>
    </b1f4bea4dbaa4479a68e8cee40e226b9>
    <pb016fef86a642189c1d23bc7cb88f0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Supervision</TermName>
          <TermId xmlns="http://schemas.microsoft.com/office/infopath/2007/PartnerControls">58a8c56a-cf57-46b7-9144-3c93db1f5192</TermId>
        </TermInfo>
      </Terms>
    </pb016fef86a642189c1d23bc7cb88f0e>
    <h63e849b28044e64bfbe5f5fa7b8c866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Supervision Group</TermName>
          <TermId xmlns="http://schemas.microsoft.com/office/infopath/2007/PartnerControls">acc57ee6-0124-4bd1-a004-8f4d4c2beed9</TermId>
        </TermInfo>
      </Terms>
    </h63e849b28044e64bfbe5f5fa7b8c866>
    <TaxCatchAll xmlns="3a90f38b-cee7-4289-b705-21e4ceceb96b">
      <Value>3</Value>
      <Value>126</Value>
      <Value>43</Value>
      <Value>1</Value>
    </TaxCatchAll>
    <a2b7da5d9b994f938881636f0a7c63d6 xmlns="3a90f38b-cee7-4289-b705-21e4ceceb96b">
      <Terms xmlns="http://schemas.microsoft.com/office/infopath/2007/PartnerControls"/>
    </a2b7da5d9b994f938881636f0a7c63d6>
    <g5d17599f0654139ac247b509bd42854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a064495a-ae26-4d7f-a893-8f95d5825856</TermId>
        </TermInfo>
      </Terms>
    </g5d17599f0654139ac247b509bd42854>
    <h6ac82fb60e7404bb7825d9f5fed2f8a xmlns="3a90f38b-cee7-4289-b705-21e4ceceb96b">
      <Terms xmlns="http://schemas.microsoft.com/office/infopath/2007/PartnerControls"/>
    </h6ac82fb60e7404bb7825d9f5fed2f8a>
    <ee94ffbfe3174827a439912fa17811b9 xmlns="3a90f38b-cee7-4289-b705-21e4ceceb96b">
      <Terms xmlns="http://schemas.microsoft.com/office/infopath/2007/PartnerControls"/>
    </ee94ffbfe3174827a439912fa17811b9>
    <c569feee562949f193efcc6c33983d2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Forms</TermName>
          <TermId xmlns="http://schemas.microsoft.com/office/infopath/2007/PartnerControls">6ed3f809-db4a-413f-875a-63ed64d559ff</TermId>
        </TermInfo>
      </Terms>
    </c569feee562949f193efcc6c33983d2e>
    <Document_x0020_Date xmlns="3a90f38b-cee7-4289-b705-21e4ceceb96b" xsi:nil="true"/>
    <_dlc_DocId xmlns="3a90f38b-cee7-4289-b705-21e4ceceb96b">746fca77-77f6-433e-b16d-8611c5dbe28b</_dlc_DocId>
    <_dlc_DocIdUrl xmlns="3a90f38b-cee7-4289-b705-21e4ceceb96b">
      <Url>https://home.dms.mas.gov.sg/_layouts/15/MASGlobalID/DocAveRedirect.aspx?DocId=746fca77-77f6-433e-b16d-8611c5dbe28b&amp;SiteID=7483eb87-be92-4d27-a5cc-6adca3312c77_b61ff8a5-34d2-42cb-ba63-980547739c00</Url>
      <Description>746fca77-77f6-433e-b16d-8611c5dbe28b</Description>
    </_dlc_DocIdUrl>
    <_dlc_DocIdPersistId xmlns="3a90f38b-cee7-4289-b705-21e4ceceb96b" xsi:nil="true"/>
    <IconOverlay xmlns="http://schemas.microsoft.com/sharepoint/v4" xsi:nil="true"/>
    <bjqw xmlns="c700465b-10b7-4462-b8e7-e17734fe4b6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haredContentType xmlns="Microsoft.SharePoint.Taxonomy.ContentTypeSync" SourceId="afabadb4-2257-48ec-869f-64421b8f49cd" ContentTypeId="0x0101003618E443DE96424ABE734F4442FBF2B301" PreviousValue="false"/>
</file>

<file path=customXml/itemProps1.xml><?xml version="1.0" encoding="utf-8"?>
<ds:datastoreItem xmlns:ds="http://schemas.openxmlformats.org/officeDocument/2006/customXml" ds:itemID="{D70786F8-3B61-4999-9829-6B12DACF87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EC9FE3-EA37-452B-B49A-8FAD049DE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0f38b-cee7-4289-b705-21e4ceceb96b"/>
    <ds:schemaRef ds:uri="http://schemas.microsoft.com/sharepoint/v4"/>
    <ds:schemaRef ds:uri="c700465b-10b7-4462-b8e7-e17734fe4b6f"/>
    <ds:schemaRef ds:uri="b61ff8a5-34d2-42cb-ba63-980547739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677CA8-01F5-48F4-A70F-78DFB4417512}">
  <ds:schemaRefs>
    <ds:schemaRef ds:uri="http://schemas.microsoft.com/office/2006/metadata/properties"/>
    <ds:schemaRef ds:uri="http://schemas.microsoft.com/office/infopath/2007/PartnerControls"/>
    <ds:schemaRef ds:uri="3a90f38b-cee7-4289-b705-21e4ceceb96b"/>
    <ds:schemaRef ds:uri="http://schemas.microsoft.com/sharepoint/v4"/>
    <ds:schemaRef ds:uri="c700465b-10b7-4462-b8e7-e17734fe4b6f"/>
  </ds:schemaRefs>
</ds:datastoreItem>
</file>

<file path=customXml/itemProps4.xml><?xml version="1.0" encoding="utf-8"?>
<ds:datastoreItem xmlns:ds="http://schemas.openxmlformats.org/officeDocument/2006/customXml" ds:itemID="{6B662C14-408F-4970-A4D8-C69EEED5EAA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D55EBD5-1A39-443A-B19F-68ACB765916F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GOH (MAS)</dc:creator>
  <cp:keywords/>
  <dc:description/>
  <cp:lastModifiedBy>Zhihong XU from.TP (MAS)</cp:lastModifiedBy>
  <cp:revision>5</cp:revision>
  <dcterms:created xsi:type="dcterms:W3CDTF">2021-05-10T09:22:00Z</dcterms:created>
  <dcterms:modified xsi:type="dcterms:W3CDTF">2023-02-01T01:49:00Z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0x0101003618E443DE96424ABE734F4442FBF2B30100875479DD3A6C2242A2B8D8412868DD86</vt:lpwstr>
  </property>
  <property fmtid="{D5CDD505-2E9C-101B-9397-08002B2CF9AE}" pid="3" name="Security Classification">
    <vt:lpwstr>3;#Confidential|a064495a-ae26-4d7f-a893-8f95d5825856</vt:lpwstr>
  </property>
  <property fmtid="{D5CDD505-2E9C-101B-9397-08002B2CF9AE}" pid="4" name="Business Functions">
    <vt:lpwstr>1;#Financial Supervision|58a8c56a-cf57-46b7-9144-3c93db1f5192</vt:lpwstr>
  </property>
  <property fmtid="{D5CDD505-2E9C-101B-9397-08002B2CF9AE}" pid="5" name="_dlc_DocIdItemGuid">
    <vt:lpwstr>746fca77-77f6-433e-b16d-8611c5dbe28b</vt:lpwstr>
  </property>
  <property fmtid="{D5CDD505-2E9C-101B-9397-08002B2CF9AE}" pid="6" name="Projects">
    <vt:lpwstr/>
  </property>
  <property fmtid="{D5CDD505-2E9C-101B-9397-08002B2CF9AE}" pid="7" name="Geographical">
    <vt:lpwstr/>
  </property>
  <property fmtid="{D5CDD505-2E9C-101B-9397-08002B2CF9AE}" pid="8" name="Document Type">
    <vt:lpwstr>43;#Forms|6ed3f809-db4a-413f-875a-63ed64d559ff</vt:lpwstr>
  </property>
  <property fmtid="{D5CDD505-2E9C-101B-9397-08002B2CF9AE}" pid="9" name="Subjects">
    <vt:lpwstr/>
  </property>
  <property fmtid="{D5CDD505-2E9C-101B-9397-08002B2CF9AE}" pid="10" name="Events">
    <vt:lpwstr/>
  </property>
  <property fmtid="{D5CDD505-2E9C-101B-9397-08002B2CF9AE}" pid="11" name="Organisations">
    <vt:lpwstr>126;#Financial Supervision Group|acc57ee6-0124-4bd1-a004-8f4d4c2beed9</vt:lpwstr>
  </property>
  <property fmtid="{D5CDD505-2E9C-101B-9397-08002B2CF9AE}" pid="12" name="Order">
    <vt:r8>5968600</vt:r8>
  </property>
  <property fmtid="{D5CDD505-2E9C-101B-9397-08002B2CF9AE}" pid="13" name="kfb1d384101645d79dfb3e1eb6303efc">
    <vt:lpwstr/>
  </property>
  <property fmtid="{D5CDD505-2E9C-101B-9397-08002B2CF9AE}" pid="14" name="Title is sensitive">
    <vt:bool>false</vt:bool>
  </property>
  <property fmtid="{D5CDD505-2E9C-101B-9397-08002B2CF9AE}" pid="15" name="xd_ProgID">
    <vt:lpwstr/>
  </property>
  <property fmtid="{D5CDD505-2E9C-101B-9397-08002B2CF9AE}" pid="16" name="o1bc9418e5f14cc08546fd3687d4faf2">
    <vt:lpwstr/>
  </property>
  <property fmtid="{D5CDD505-2E9C-101B-9397-08002B2CF9AE}" pid="17" name="TemplateUrl">
    <vt:lpwstr/>
  </property>
  <property fmtid="{D5CDD505-2E9C-101B-9397-08002B2CF9AE}" pid="18" name="Remarks">
    <vt:lpwstr/>
  </property>
  <property fmtid="{D5CDD505-2E9C-101B-9397-08002B2CF9AE}" pid="19" name="Divisions">
    <vt:lpwstr/>
  </property>
  <property fmtid="{D5CDD505-2E9C-101B-9397-08002B2CF9AE}" pid="20" name="CTG Classification">
    <vt:lpwstr/>
  </property>
  <property fmtid="{D5CDD505-2E9C-101B-9397-08002B2CF9AE}" pid="21" name="MSIP_Label_4f288355-fb4c-44cd-b9ca-40cfc2aee5f8_Enabled">
    <vt:lpwstr>true</vt:lpwstr>
  </property>
  <property fmtid="{D5CDD505-2E9C-101B-9397-08002B2CF9AE}" pid="22" name="MSIP_Label_4f288355-fb4c-44cd-b9ca-40cfc2aee5f8_SetDate">
    <vt:lpwstr>2023-02-01T01:49:05Z</vt:lpwstr>
  </property>
  <property fmtid="{D5CDD505-2E9C-101B-9397-08002B2CF9AE}" pid="23" name="MSIP_Label_4f288355-fb4c-44cd-b9ca-40cfc2aee5f8_Method">
    <vt:lpwstr>Standard</vt:lpwstr>
  </property>
  <property fmtid="{D5CDD505-2E9C-101B-9397-08002B2CF9AE}" pid="24" name="MSIP_Label_4f288355-fb4c-44cd-b9ca-40cfc2aee5f8_Name">
    <vt:lpwstr>Non Sensitive_1</vt:lpwstr>
  </property>
  <property fmtid="{D5CDD505-2E9C-101B-9397-08002B2CF9AE}" pid="25" name="MSIP_Label_4f288355-fb4c-44cd-b9ca-40cfc2aee5f8_SiteId">
    <vt:lpwstr>0b11c524-9a1c-4e1b-84cb-6336aefc2243</vt:lpwstr>
  </property>
  <property fmtid="{D5CDD505-2E9C-101B-9397-08002B2CF9AE}" pid="26" name="MSIP_Label_4f288355-fb4c-44cd-b9ca-40cfc2aee5f8_ActionId">
    <vt:lpwstr>c4529ae1-0468-4e4f-8b59-569a15246588</vt:lpwstr>
  </property>
  <property fmtid="{D5CDD505-2E9C-101B-9397-08002B2CF9AE}" pid="27" name="MSIP_Label_4f288355-fb4c-44cd-b9ca-40cfc2aee5f8_ContentBits">
    <vt:lpwstr>0</vt:lpwstr>
  </property>
</Properties>
</file>