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FB" w:rsidRDefault="00170A6F" w:rsidP="00170BFB">
      <w:pPr>
        <w:pStyle w:val="Heading1"/>
        <w:numPr>
          <w:ilvl w:val="0"/>
          <w:numId w:val="0"/>
        </w:numPr>
      </w:pPr>
      <w:r>
        <w:t>RESPONSE TO CONSULTATION</w:t>
      </w:r>
      <w:r w:rsidR="001E27FF">
        <w:t xml:space="preserve"> PAPER</w:t>
      </w:r>
    </w:p>
    <w:p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6"/>
        <w:gridCol w:w="5473"/>
      </w:tblGrid>
      <w:tr w:rsidR="001E27FF" w:rsidTr="00170A6F">
        <w:tc>
          <w:tcPr>
            <w:tcW w:w="3227" w:type="dxa"/>
          </w:tcPr>
          <w:p w:rsidR="001E27FF" w:rsidRPr="001E27FF" w:rsidRDefault="001E27FF" w:rsidP="00170A6F">
            <w:pPr>
              <w:pStyle w:val="BodyText1"/>
              <w:numPr>
                <w:ilvl w:val="0"/>
                <w:numId w:val="0"/>
              </w:numPr>
              <w:rPr>
                <w:b/>
              </w:rPr>
            </w:pPr>
            <w:r w:rsidRPr="001E27FF">
              <w:rPr>
                <w:b/>
              </w:rPr>
              <w:t>Consultation topic:</w:t>
            </w:r>
          </w:p>
        </w:tc>
        <w:tc>
          <w:tcPr>
            <w:tcW w:w="5658" w:type="dxa"/>
          </w:tcPr>
          <w:p w:rsidR="001E27FF" w:rsidRDefault="003E3355" w:rsidP="00E52202">
            <w:pPr>
              <w:pStyle w:val="BodyText1"/>
              <w:numPr>
                <w:ilvl w:val="0"/>
                <w:numId w:val="0"/>
              </w:numPr>
            </w:pPr>
            <w:r w:rsidRPr="003E3355">
              <w:rPr>
                <w:sz w:val="22"/>
              </w:rPr>
              <w:t>Revisions to Misconduct Reporting Requirements and Proposals to Mandate Reference Checks for Representatives</w:t>
            </w:r>
          </w:p>
        </w:tc>
      </w:tr>
      <w:tr w:rsidR="00170A6F" w:rsidTr="00170A6F">
        <w:tc>
          <w:tcPr>
            <w:tcW w:w="3227" w:type="dxa"/>
          </w:tcPr>
          <w:p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rsidR="00170A6F" w:rsidRDefault="00170A6F" w:rsidP="00170BFB">
            <w:pPr>
              <w:pStyle w:val="BodyText1"/>
              <w:numPr>
                <w:ilvl w:val="0"/>
                <w:numId w:val="0"/>
              </w:numPr>
            </w:pPr>
          </w:p>
        </w:tc>
      </w:tr>
      <w:tr w:rsidR="001E27FF" w:rsidTr="00170A6F">
        <w:tc>
          <w:tcPr>
            <w:tcW w:w="3227" w:type="dxa"/>
          </w:tcPr>
          <w:p w:rsidR="001E27FF" w:rsidRDefault="001E27FF" w:rsidP="001E27FF">
            <w:pPr>
              <w:pStyle w:val="BodyText1"/>
              <w:numPr>
                <w:ilvl w:val="0"/>
                <w:numId w:val="0"/>
              </w:numPr>
              <w:rPr>
                <w:b/>
              </w:rPr>
            </w:pPr>
            <w:r>
              <w:rPr>
                <w:b/>
              </w:rPr>
              <w:t>Contact number for any clarifications:</w:t>
            </w:r>
          </w:p>
        </w:tc>
        <w:tc>
          <w:tcPr>
            <w:tcW w:w="5658" w:type="dxa"/>
          </w:tcPr>
          <w:p w:rsidR="001E27FF" w:rsidRDefault="001E27FF" w:rsidP="00170BFB">
            <w:pPr>
              <w:pStyle w:val="BodyText1"/>
              <w:numPr>
                <w:ilvl w:val="0"/>
                <w:numId w:val="0"/>
              </w:numPr>
            </w:pPr>
          </w:p>
        </w:tc>
      </w:tr>
      <w:tr w:rsidR="00085A73" w:rsidTr="00170A6F">
        <w:tc>
          <w:tcPr>
            <w:tcW w:w="3227" w:type="dxa"/>
          </w:tcPr>
          <w:p w:rsidR="00085A73" w:rsidRPr="00170A6F" w:rsidRDefault="00085A73" w:rsidP="00170A6F">
            <w:pPr>
              <w:pStyle w:val="BodyText1"/>
              <w:numPr>
                <w:ilvl w:val="0"/>
                <w:numId w:val="0"/>
              </w:numPr>
              <w:rPr>
                <w:b/>
              </w:rPr>
            </w:pPr>
            <w:r>
              <w:rPr>
                <w:b/>
              </w:rPr>
              <w:t>Email address for any clarifications:</w:t>
            </w:r>
          </w:p>
        </w:tc>
        <w:tc>
          <w:tcPr>
            <w:tcW w:w="5658" w:type="dxa"/>
          </w:tcPr>
          <w:p w:rsidR="00085A73" w:rsidRDefault="00085A73" w:rsidP="00170BFB">
            <w:pPr>
              <w:pStyle w:val="BodyText1"/>
              <w:numPr>
                <w:ilvl w:val="0"/>
                <w:numId w:val="0"/>
              </w:numPr>
            </w:pPr>
          </w:p>
        </w:tc>
      </w:tr>
      <w:tr w:rsidR="00170A6F" w:rsidTr="00085A73">
        <w:tc>
          <w:tcPr>
            <w:tcW w:w="8885" w:type="dxa"/>
            <w:gridSpan w:val="2"/>
            <w:shd w:val="clear" w:color="auto" w:fill="D9D9D9" w:themeFill="background1" w:themeFillShade="D9"/>
          </w:tcPr>
          <w:p w:rsidR="00170A6F" w:rsidRPr="00261144" w:rsidRDefault="00170A6F" w:rsidP="00170A6F">
            <w:pPr>
              <w:jc w:val="center"/>
              <w:rPr>
                <w:b/>
                <w:sz w:val="24"/>
                <w:lang w:val="en-GB"/>
              </w:rPr>
            </w:pPr>
            <w:r w:rsidRPr="00261144">
              <w:rPr>
                <w:b/>
                <w:sz w:val="24"/>
              </w:rPr>
              <w:t>Confidentiality</w:t>
            </w:r>
          </w:p>
        </w:tc>
      </w:tr>
      <w:tr w:rsidR="00170A6F" w:rsidTr="00170A6F">
        <w:tc>
          <w:tcPr>
            <w:tcW w:w="3227" w:type="dxa"/>
          </w:tcPr>
          <w:p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Default="00170A6F" w:rsidP="00085A73">
            <w:pPr>
              <w:rPr>
                <w:lang w:val="en-GB"/>
              </w:rPr>
            </w:pPr>
          </w:p>
          <w:p w:rsidR="00085A73" w:rsidRDefault="00085A73" w:rsidP="00085A73">
            <w:pPr>
              <w:rPr>
                <w:lang w:val="en-GB"/>
              </w:rPr>
            </w:pPr>
          </w:p>
          <w:p w:rsidR="00085A73" w:rsidRDefault="00085A73" w:rsidP="00085A73">
            <w:pPr>
              <w:rPr>
                <w:lang w:val="en-GB"/>
              </w:rPr>
            </w:pPr>
          </w:p>
          <w:p w:rsidR="00085A73" w:rsidRDefault="00085A73" w:rsidP="00085A73">
            <w:pPr>
              <w:rPr>
                <w:lang w:val="en-GB"/>
              </w:rPr>
            </w:pPr>
          </w:p>
          <w:p w:rsidR="001E27FF" w:rsidRDefault="001E27FF" w:rsidP="00085A73">
            <w:pPr>
              <w:rPr>
                <w:i/>
                <w:sz w:val="20"/>
                <w:lang w:val="en-GB"/>
              </w:rPr>
            </w:pPr>
          </w:p>
          <w:p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rsidR="00170BFB" w:rsidRDefault="00170BFB" w:rsidP="00170BFB">
      <w:pPr>
        <w:pStyle w:val="BodyText1"/>
        <w:numPr>
          <w:ilvl w:val="0"/>
          <w:numId w:val="0"/>
        </w:numPr>
      </w:pPr>
    </w:p>
    <w:p w:rsidR="00E246EE" w:rsidRDefault="00E52202">
      <w:pPr>
        <w:rPr>
          <w:b/>
          <w:sz w:val="24"/>
          <w:lang w:val="en-GB"/>
        </w:rPr>
      </w:pPr>
      <w:r>
        <w:rPr>
          <w:b/>
        </w:rPr>
        <w:br w:type="page"/>
      </w:r>
    </w:p>
    <w:tbl>
      <w:tblPr>
        <w:tblStyle w:val="TableGrid"/>
        <w:tblW w:w="0" w:type="auto"/>
        <w:tblLook w:val="04A0" w:firstRow="1" w:lastRow="0" w:firstColumn="1" w:lastColumn="0" w:noHBand="0" w:noVBand="1"/>
      </w:tblPr>
      <w:tblGrid>
        <w:gridCol w:w="8659"/>
      </w:tblGrid>
      <w:tr w:rsidR="00CA2C64" w:rsidTr="00CA2C64">
        <w:tc>
          <w:tcPr>
            <w:tcW w:w="8659" w:type="dxa"/>
          </w:tcPr>
          <w:p w:rsidR="00CA2C64" w:rsidRDefault="00CA2C64" w:rsidP="00CA2C64">
            <w:pPr>
              <w:pStyle w:val="BodyText1"/>
              <w:numPr>
                <w:ilvl w:val="0"/>
                <w:numId w:val="0"/>
              </w:numPr>
              <w:jc w:val="left"/>
              <w:rPr>
                <w:b/>
              </w:rPr>
            </w:pPr>
            <w:r>
              <w:rPr>
                <w:b/>
              </w:rPr>
              <w:lastRenderedPageBreak/>
              <w:t>General comments:</w:t>
            </w:r>
          </w:p>
          <w:p w:rsidR="00CA2C64" w:rsidRDefault="00CA2C64" w:rsidP="00CA2C64">
            <w:pPr>
              <w:pStyle w:val="BodyText1"/>
              <w:numPr>
                <w:ilvl w:val="0"/>
                <w:numId w:val="0"/>
              </w:numPr>
              <w:jc w:val="left"/>
              <w:rPr>
                <w:i/>
              </w:rPr>
            </w:pPr>
            <w:r w:rsidRPr="00CA2C64">
              <w:rPr>
                <w:i/>
              </w:rPr>
              <w:t>&lt;Please input comments here&gt;</w:t>
            </w:r>
          </w:p>
          <w:p w:rsidR="00CA2C64" w:rsidRPr="00CA2C64" w:rsidRDefault="00CA2C64" w:rsidP="00CA2C64">
            <w:pPr>
              <w:pStyle w:val="BodyText1"/>
              <w:numPr>
                <w:ilvl w:val="0"/>
                <w:numId w:val="0"/>
              </w:numPr>
              <w:jc w:val="left"/>
              <w:rPr>
                <w:i/>
              </w:rPr>
            </w:pPr>
          </w:p>
        </w:tc>
      </w:tr>
      <w:tr w:rsidR="00CA2C64" w:rsidTr="00CA2C64">
        <w:tc>
          <w:tcPr>
            <w:tcW w:w="8659" w:type="dxa"/>
          </w:tcPr>
          <w:p w:rsidR="00CA2C64" w:rsidRDefault="00CA2C64" w:rsidP="00CA2C64">
            <w:pPr>
              <w:pStyle w:val="BodyText1"/>
              <w:numPr>
                <w:ilvl w:val="0"/>
                <w:numId w:val="0"/>
              </w:numPr>
              <w:jc w:val="left"/>
              <w:rPr>
                <w:b/>
              </w:rPr>
            </w:pPr>
            <w:r>
              <w:rPr>
                <w:b/>
              </w:rPr>
              <w:t>Question 1.</w:t>
            </w:r>
            <w:r>
              <w:rPr>
                <w:b/>
              </w:rPr>
              <w:tab/>
            </w:r>
            <w:r w:rsidRPr="003E3355">
              <w:rPr>
                <w:b/>
              </w:rPr>
              <w:t>MAS seeks comments on the proposal to apply the requirements on reporting of misconduct by representatives and reference checks to RFMCs</w:t>
            </w:r>
            <w:r>
              <w:rPr>
                <w:b/>
              </w:rPr>
              <w:t>.</w:t>
            </w:r>
          </w:p>
          <w:p w:rsidR="00CA2C64" w:rsidRDefault="00CA2C64" w:rsidP="00CA2C64">
            <w:pPr>
              <w:pStyle w:val="BodyText1"/>
              <w:numPr>
                <w:ilvl w:val="0"/>
                <w:numId w:val="0"/>
              </w:numPr>
              <w:jc w:val="left"/>
              <w:rPr>
                <w:i/>
              </w:rPr>
            </w:pPr>
            <w:r w:rsidRPr="00CA2C64">
              <w:rPr>
                <w:i/>
              </w:rPr>
              <w:t>&lt;Please input comments here&gt;</w:t>
            </w:r>
          </w:p>
          <w:p w:rsidR="00CA2C64" w:rsidRDefault="00CA2C64" w:rsidP="00CA2C64">
            <w:pPr>
              <w:pStyle w:val="BodyText1"/>
              <w:numPr>
                <w:ilvl w:val="0"/>
                <w:numId w:val="0"/>
              </w:numPr>
              <w:jc w:val="left"/>
              <w:rPr>
                <w:b/>
              </w:rPr>
            </w:pPr>
          </w:p>
        </w:tc>
      </w:tr>
      <w:tr w:rsidR="00CA2C64" w:rsidTr="00CA2C64">
        <w:tc>
          <w:tcPr>
            <w:tcW w:w="8659" w:type="dxa"/>
          </w:tcPr>
          <w:p w:rsidR="00CA2C64" w:rsidRPr="003E3355" w:rsidRDefault="00CA2C64" w:rsidP="00CA2C64">
            <w:pPr>
              <w:pStyle w:val="BodyText1"/>
              <w:numPr>
                <w:ilvl w:val="0"/>
                <w:numId w:val="0"/>
              </w:numPr>
              <w:tabs>
                <w:tab w:val="left" w:pos="720"/>
              </w:tabs>
              <w:rPr>
                <w:b/>
              </w:rPr>
            </w:pPr>
            <w:r w:rsidRPr="003E3355">
              <w:rPr>
                <w:b/>
              </w:rPr>
              <w:t>Question 2.</w:t>
            </w:r>
            <w:r w:rsidRPr="003E3355">
              <w:rPr>
                <w:b/>
              </w:rPr>
              <w:tab/>
              <w:t>MAS seeks comments on:</w:t>
            </w:r>
          </w:p>
          <w:p w:rsidR="00CA2C64" w:rsidRPr="003E3355" w:rsidRDefault="00CA2C64" w:rsidP="00CA2C64">
            <w:pPr>
              <w:pStyle w:val="BodyText1"/>
              <w:numPr>
                <w:ilvl w:val="0"/>
                <w:numId w:val="0"/>
              </w:numPr>
              <w:tabs>
                <w:tab w:val="clear" w:pos="851"/>
                <w:tab w:val="left" w:pos="426"/>
              </w:tabs>
              <w:ind w:left="447" w:hanging="425"/>
              <w:rPr>
                <w:b/>
              </w:rPr>
            </w:pPr>
            <w:r w:rsidRPr="003E3355">
              <w:rPr>
                <w:b/>
              </w:rPr>
              <w:t>(</w:t>
            </w:r>
            <w:proofErr w:type="spellStart"/>
            <w:r w:rsidRPr="003E3355">
              <w:rPr>
                <w:b/>
              </w:rPr>
              <w:t>i</w:t>
            </w:r>
            <w:proofErr w:type="spellEnd"/>
            <w:r w:rsidRPr="003E3355">
              <w:rPr>
                <w:b/>
              </w:rPr>
              <w:t>)</w:t>
            </w:r>
            <w:r w:rsidRPr="003E3355">
              <w:rPr>
                <w:b/>
              </w:rPr>
              <w:tab/>
              <w:t>The proposed revisions to the categorisation of misconduct as shown in Table 2; and</w:t>
            </w:r>
          </w:p>
          <w:p w:rsidR="00CA2C64" w:rsidRDefault="00CA2C64" w:rsidP="00CA2C64">
            <w:pPr>
              <w:pStyle w:val="BodyText1"/>
              <w:numPr>
                <w:ilvl w:val="0"/>
                <w:numId w:val="0"/>
              </w:numPr>
              <w:ind w:left="447" w:hanging="425"/>
              <w:jc w:val="left"/>
              <w:rPr>
                <w:b/>
              </w:rPr>
            </w:pPr>
            <w:r w:rsidRPr="003E3355">
              <w:rPr>
                <w:b/>
              </w:rPr>
              <w:t>(ii)</w:t>
            </w:r>
            <w:r w:rsidRPr="003E3355">
              <w:rPr>
                <w:b/>
              </w:rPr>
              <w:tab/>
              <w:t>Whether there are other categories of serious misconduct, which have a direct bearing on a representative’s fitness and propriety, tha</w:t>
            </w:r>
            <w:r>
              <w:rPr>
                <w:b/>
              </w:rPr>
              <w:t>t should be included in Table 2.</w:t>
            </w:r>
          </w:p>
          <w:p w:rsidR="00CA2C64" w:rsidRDefault="00CA2C64" w:rsidP="00CA2C64">
            <w:pPr>
              <w:pStyle w:val="BodyText1"/>
              <w:numPr>
                <w:ilvl w:val="0"/>
                <w:numId w:val="0"/>
              </w:numPr>
              <w:ind w:left="447" w:hanging="425"/>
              <w:jc w:val="left"/>
              <w:rPr>
                <w:i/>
              </w:rPr>
            </w:pPr>
            <w:r w:rsidRPr="00CA2C64">
              <w:rPr>
                <w:i/>
              </w:rPr>
              <w:t>&lt;Please input comments here&gt;</w:t>
            </w:r>
          </w:p>
          <w:p w:rsidR="00CA2C64" w:rsidRDefault="00CA2C64" w:rsidP="00CA2C64">
            <w:pPr>
              <w:pStyle w:val="BodyText1"/>
              <w:numPr>
                <w:ilvl w:val="0"/>
                <w:numId w:val="0"/>
              </w:numPr>
              <w:jc w:val="left"/>
              <w:rPr>
                <w:b/>
              </w:rPr>
            </w:pPr>
          </w:p>
        </w:tc>
      </w:tr>
      <w:tr w:rsidR="00CA2C64" w:rsidTr="00CA2C64">
        <w:tc>
          <w:tcPr>
            <w:tcW w:w="8659" w:type="dxa"/>
          </w:tcPr>
          <w:p w:rsidR="00CA2C64" w:rsidRDefault="00CA2C64" w:rsidP="00CA2C64">
            <w:pPr>
              <w:pStyle w:val="BodyText1"/>
              <w:numPr>
                <w:ilvl w:val="0"/>
                <w:numId w:val="0"/>
              </w:numPr>
              <w:tabs>
                <w:tab w:val="left" w:pos="720"/>
              </w:tabs>
              <w:rPr>
                <w:b/>
              </w:rPr>
            </w:pPr>
            <w:r>
              <w:rPr>
                <w:b/>
              </w:rPr>
              <w:t>Question 3.</w:t>
            </w:r>
            <w:r>
              <w:rPr>
                <w:b/>
              </w:rPr>
              <w:tab/>
            </w:r>
            <w:r w:rsidRPr="003E3355">
              <w:rPr>
                <w:b/>
              </w:rPr>
              <w:t>MAS seeks comments on requiring FIs to update MAS no later than 14 days after they are aware of the outcome of police investigations</w:t>
            </w:r>
            <w:r>
              <w:rPr>
                <w:b/>
              </w:rPr>
              <w:t>.</w:t>
            </w:r>
          </w:p>
          <w:p w:rsidR="00CA2C64" w:rsidRDefault="00CA2C64" w:rsidP="00CA2C64">
            <w:pPr>
              <w:pStyle w:val="BodyText1"/>
              <w:numPr>
                <w:ilvl w:val="0"/>
                <w:numId w:val="0"/>
              </w:numPr>
              <w:tabs>
                <w:tab w:val="left" w:pos="720"/>
              </w:tabs>
              <w:rPr>
                <w:i/>
              </w:rPr>
            </w:pPr>
            <w:r w:rsidRPr="00CA2C64">
              <w:rPr>
                <w:i/>
              </w:rPr>
              <w:t>&lt;Please input comments here&gt;</w:t>
            </w:r>
          </w:p>
          <w:p w:rsidR="00CA2C64" w:rsidRPr="003E3355" w:rsidRDefault="00CA2C64" w:rsidP="00CA2C64">
            <w:pPr>
              <w:pStyle w:val="BodyText1"/>
              <w:numPr>
                <w:ilvl w:val="0"/>
                <w:numId w:val="0"/>
              </w:numPr>
              <w:tabs>
                <w:tab w:val="left" w:pos="720"/>
              </w:tabs>
              <w:rPr>
                <w:b/>
              </w:rPr>
            </w:pPr>
          </w:p>
        </w:tc>
      </w:tr>
      <w:tr w:rsidR="00CA2C64" w:rsidTr="00CA2C64">
        <w:tc>
          <w:tcPr>
            <w:tcW w:w="8659" w:type="dxa"/>
          </w:tcPr>
          <w:p w:rsidR="00CA2C64" w:rsidRPr="003E3355" w:rsidRDefault="00CA2C64" w:rsidP="00CA2C64">
            <w:pPr>
              <w:pStyle w:val="BodyText1"/>
              <w:numPr>
                <w:ilvl w:val="0"/>
                <w:numId w:val="0"/>
              </w:numPr>
              <w:tabs>
                <w:tab w:val="left" w:pos="720"/>
              </w:tabs>
              <w:rPr>
                <w:b/>
              </w:rPr>
            </w:pPr>
            <w:r>
              <w:rPr>
                <w:b/>
              </w:rPr>
              <w:t>Question 4.</w:t>
            </w:r>
            <w:r>
              <w:rPr>
                <w:b/>
              </w:rPr>
              <w:tab/>
            </w:r>
            <w:r w:rsidRPr="003E3355">
              <w:rPr>
                <w:b/>
              </w:rPr>
              <w:t>MAS seeks comments on:</w:t>
            </w:r>
          </w:p>
          <w:p w:rsidR="00CA2C64" w:rsidRPr="003E3355" w:rsidRDefault="00CA2C64" w:rsidP="00CA2C64">
            <w:pPr>
              <w:pStyle w:val="BodyText1"/>
              <w:numPr>
                <w:ilvl w:val="0"/>
                <w:numId w:val="0"/>
              </w:numPr>
              <w:tabs>
                <w:tab w:val="clear" w:pos="851"/>
                <w:tab w:val="left" w:pos="426"/>
              </w:tabs>
              <w:ind w:left="447" w:hanging="447"/>
              <w:rPr>
                <w:b/>
              </w:rPr>
            </w:pPr>
            <w:r w:rsidRPr="003E3355">
              <w:rPr>
                <w:b/>
              </w:rPr>
              <w:t>(</w:t>
            </w:r>
            <w:proofErr w:type="spellStart"/>
            <w:r w:rsidRPr="003E3355">
              <w:rPr>
                <w:b/>
              </w:rPr>
              <w:t>i</w:t>
            </w:r>
            <w:proofErr w:type="spellEnd"/>
            <w:r w:rsidRPr="003E3355">
              <w:rPr>
                <w:b/>
              </w:rPr>
              <w:t>)</w:t>
            </w:r>
            <w:r w:rsidRPr="003E3355">
              <w:rPr>
                <w:b/>
              </w:rPr>
              <w:tab/>
              <w:t>The requirement for FIs to notify their representatives when they are under investigation and to provide their representatives with a copy of the misconduct report filed with MAS as well as subsequent updates provided to MAS; and</w:t>
            </w:r>
          </w:p>
          <w:p w:rsidR="00CA2C64" w:rsidRDefault="00CA2C64" w:rsidP="00CA2C64">
            <w:pPr>
              <w:pStyle w:val="BodyText1"/>
              <w:numPr>
                <w:ilvl w:val="0"/>
                <w:numId w:val="0"/>
              </w:numPr>
              <w:tabs>
                <w:tab w:val="left" w:pos="720"/>
              </w:tabs>
              <w:ind w:left="447" w:hanging="447"/>
              <w:rPr>
                <w:b/>
              </w:rPr>
            </w:pPr>
            <w:r w:rsidRPr="003E3355">
              <w:rPr>
                <w:b/>
              </w:rPr>
              <w:t>(ii)</w:t>
            </w:r>
            <w:r w:rsidRPr="003E3355">
              <w:rPr>
                <w:b/>
              </w:rPr>
              <w:tab/>
              <w:t>The proposed misconduct report template</w:t>
            </w:r>
            <w:r>
              <w:rPr>
                <w:b/>
              </w:rPr>
              <w:t>.</w:t>
            </w:r>
            <w:r>
              <w:rPr>
                <w:b/>
              </w:rPr>
              <w:tab/>
            </w:r>
          </w:p>
          <w:p w:rsidR="00CA2C64" w:rsidRDefault="00CA2C64" w:rsidP="00CA2C64">
            <w:pPr>
              <w:pStyle w:val="BodyText1"/>
              <w:numPr>
                <w:ilvl w:val="0"/>
                <w:numId w:val="0"/>
              </w:numPr>
              <w:tabs>
                <w:tab w:val="left" w:pos="720"/>
              </w:tabs>
              <w:ind w:left="447" w:hanging="447"/>
              <w:rPr>
                <w:i/>
              </w:rPr>
            </w:pPr>
            <w:r w:rsidRPr="00CA2C64">
              <w:rPr>
                <w:i/>
              </w:rPr>
              <w:t>&lt;Please input comments here&gt;</w:t>
            </w:r>
          </w:p>
          <w:p w:rsidR="00CA2C64" w:rsidRPr="003E3355" w:rsidRDefault="00CA2C64" w:rsidP="00CA2C64">
            <w:pPr>
              <w:pStyle w:val="BodyText1"/>
              <w:numPr>
                <w:ilvl w:val="0"/>
                <w:numId w:val="0"/>
              </w:numPr>
              <w:tabs>
                <w:tab w:val="left" w:pos="720"/>
              </w:tabs>
              <w:ind w:left="447" w:hanging="447"/>
              <w:rPr>
                <w:b/>
              </w:rPr>
            </w:pPr>
          </w:p>
        </w:tc>
      </w:tr>
      <w:tr w:rsidR="00CA2C64" w:rsidTr="00CA2C64">
        <w:tc>
          <w:tcPr>
            <w:tcW w:w="8659" w:type="dxa"/>
          </w:tcPr>
          <w:p w:rsidR="00CA2C64" w:rsidRPr="003E3355" w:rsidRDefault="00CA2C64" w:rsidP="00CA2C64">
            <w:pPr>
              <w:pStyle w:val="BodyText1"/>
              <w:numPr>
                <w:ilvl w:val="0"/>
                <w:numId w:val="0"/>
              </w:numPr>
              <w:tabs>
                <w:tab w:val="left" w:pos="720"/>
              </w:tabs>
              <w:rPr>
                <w:b/>
              </w:rPr>
            </w:pPr>
            <w:r>
              <w:rPr>
                <w:b/>
              </w:rPr>
              <w:t>Question 5.</w:t>
            </w:r>
            <w:r>
              <w:rPr>
                <w:b/>
              </w:rPr>
              <w:tab/>
            </w:r>
            <w:r w:rsidRPr="003E3355">
              <w:rPr>
                <w:b/>
              </w:rPr>
              <w:t xml:space="preserve">MAS seeks comments on: </w:t>
            </w:r>
          </w:p>
          <w:p w:rsidR="00CA2C64" w:rsidRPr="003E3355" w:rsidRDefault="00CA2C64" w:rsidP="00CA2C64">
            <w:pPr>
              <w:pStyle w:val="BodyText1"/>
              <w:numPr>
                <w:ilvl w:val="0"/>
                <w:numId w:val="0"/>
              </w:numPr>
              <w:tabs>
                <w:tab w:val="clear" w:pos="851"/>
                <w:tab w:val="left" w:pos="426"/>
              </w:tabs>
              <w:ind w:left="447" w:hanging="447"/>
              <w:rPr>
                <w:b/>
              </w:rPr>
            </w:pPr>
            <w:r w:rsidRPr="003E3355">
              <w:rPr>
                <w:b/>
              </w:rPr>
              <w:t>(</w:t>
            </w:r>
            <w:proofErr w:type="spellStart"/>
            <w:r w:rsidRPr="003E3355">
              <w:rPr>
                <w:b/>
              </w:rPr>
              <w:t>i</w:t>
            </w:r>
            <w:proofErr w:type="spellEnd"/>
            <w:r w:rsidRPr="003E3355">
              <w:rPr>
                <w:b/>
              </w:rPr>
              <w:t>)</w:t>
            </w:r>
            <w:r w:rsidRPr="003E3355">
              <w:rPr>
                <w:b/>
              </w:rPr>
              <w:tab/>
              <w:t>The proposed standards that FIs should uphold when conducting investigations; and</w:t>
            </w:r>
          </w:p>
          <w:p w:rsidR="00CA2C64" w:rsidRDefault="00CA2C64" w:rsidP="00CA2C64">
            <w:pPr>
              <w:pStyle w:val="BodyText1"/>
              <w:numPr>
                <w:ilvl w:val="0"/>
                <w:numId w:val="0"/>
              </w:numPr>
              <w:tabs>
                <w:tab w:val="clear" w:pos="851"/>
                <w:tab w:val="left" w:pos="426"/>
              </w:tabs>
              <w:ind w:left="447" w:hanging="447"/>
              <w:rPr>
                <w:b/>
              </w:rPr>
            </w:pPr>
            <w:r w:rsidRPr="003E3355">
              <w:rPr>
                <w:b/>
              </w:rPr>
              <w:lastRenderedPageBreak/>
              <w:t>(ii)</w:t>
            </w:r>
            <w:r w:rsidRPr="003E3355">
              <w:rPr>
                <w:b/>
              </w:rPr>
              <w:tab/>
              <w:t>The proposed investigation report template and any other types of information that FIs should provide in their investigation reports.</w:t>
            </w:r>
          </w:p>
          <w:p w:rsidR="00CA2C64" w:rsidRDefault="00CA2C64" w:rsidP="00CA2C64">
            <w:pPr>
              <w:pStyle w:val="BodyText1"/>
              <w:numPr>
                <w:ilvl w:val="0"/>
                <w:numId w:val="0"/>
              </w:numPr>
              <w:tabs>
                <w:tab w:val="left" w:pos="720"/>
              </w:tabs>
              <w:rPr>
                <w:i/>
              </w:rPr>
            </w:pPr>
            <w:r w:rsidRPr="00CA2C64">
              <w:rPr>
                <w:i/>
              </w:rPr>
              <w:t>&lt;Please input comments here&gt;</w:t>
            </w:r>
          </w:p>
          <w:p w:rsidR="00CA2C64" w:rsidRPr="003E3355" w:rsidRDefault="00CA2C64" w:rsidP="00CA2C64">
            <w:pPr>
              <w:pStyle w:val="BodyText1"/>
              <w:numPr>
                <w:ilvl w:val="0"/>
                <w:numId w:val="0"/>
              </w:numPr>
              <w:tabs>
                <w:tab w:val="left" w:pos="720"/>
              </w:tabs>
              <w:rPr>
                <w:b/>
              </w:rPr>
            </w:pPr>
          </w:p>
        </w:tc>
      </w:tr>
      <w:tr w:rsidR="00CA2C64" w:rsidTr="00CA2C64">
        <w:tc>
          <w:tcPr>
            <w:tcW w:w="8659" w:type="dxa"/>
          </w:tcPr>
          <w:p w:rsidR="00CA2C64" w:rsidRPr="003E3355" w:rsidRDefault="00CA2C64" w:rsidP="00CA2C64">
            <w:pPr>
              <w:pStyle w:val="BodyText1"/>
              <w:numPr>
                <w:ilvl w:val="0"/>
                <w:numId w:val="0"/>
              </w:numPr>
              <w:tabs>
                <w:tab w:val="left" w:pos="720"/>
              </w:tabs>
              <w:rPr>
                <w:b/>
              </w:rPr>
            </w:pPr>
            <w:r>
              <w:rPr>
                <w:b/>
              </w:rPr>
              <w:lastRenderedPageBreak/>
              <w:t>Question 6.</w:t>
            </w:r>
            <w:r>
              <w:rPr>
                <w:b/>
              </w:rPr>
              <w:tab/>
            </w:r>
            <w:r w:rsidRPr="003E3355">
              <w:rPr>
                <w:b/>
              </w:rPr>
              <w:t xml:space="preserve">MAS seeks comments on: </w:t>
            </w:r>
          </w:p>
          <w:p w:rsidR="00CA2C64" w:rsidRPr="003E3355" w:rsidRDefault="00CA2C64" w:rsidP="00CA2C64">
            <w:pPr>
              <w:pStyle w:val="BodyText1"/>
              <w:numPr>
                <w:ilvl w:val="0"/>
                <w:numId w:val="0"/>
              </w:numPr>
              <w:tabs>
                <w:tab w:val="clear" w:pos="851"/>
                <w:tab w:val="left" w:pos="426"/>
              </w:tabs>
              <w:ind w:left="447" w:hanging="447"/>
              <w:rPr>
                <w:b/>
              </w:rPr>
            </w:pPr>
            <w:r w:rsidRPr="003E3355">
              <w:rPr>
                <w:b/>
              </w:rPr>
              <w:t>(</w:t>
            </w:r>
            <w:proofErr w:type="spellStart"/>
            <w:r w:rsidRPr="003E3355">
              <w:rPr>
                <w:b/>
              </w:rPr>
              <w:t>i</w:t>
            </w:r>
            <w:proofErr w:type="spellEnd"/>
            <w:r w:rsidRPr="003E3355">
              <w:rPr>
                <w:b/>
              </w:rPr>
              <w:t>)</w:t>
            </w:r>
            <w:r w:rsidRPr="003E3355">
              <w:rPr>
                <w:b/>
              </w:rPr>
              <w:tab/>
              <w:t xml:space="preserve">The requirement for FIs to conduct reference checks on prospective representatives and to respond to reference check requests; </w:t>
            </w:r>
          </w:p>
          <w:p w:rsidR="00CA2C64" w:rsidRPr="003E3355" w:rsidRDefault="00CA2C64" w:rsidP="00CA2C64">
            <w:pPr>
              <w:pStyle w:val="BodyText1"/>
              <w:numPr>
                <w:ilvl w:val="0"/>
                <w:numId w:val="0"/>
              </w:numPr>
              <w:tabs>
                <w:tab w:val="clear" w:pos="851"/>
                <w:tab w:val="left" w:pos="426"/>
              </w:tabs>
              <w:ind w:left="447" w:hanging="447"/>
              <w:rPr>
                <w:b/>
              </w:rPr>
            </w:pPr>
            <w:r w:rsidRPr="003E3355">
              <w:rPr>
                <w:b/>
              </w:rPr>
              <w:t>(ii)</w:t>
            </w:r>
            <w:r w:rsidRPr="003E3355">
              <w:rPr>
                <w:b/>
              </w:rPr>
              <w:tab/>
              <w:t xml:space="preserve">The list of mandatory information FIs are required to provide in response to a reference check request and the prescribed timeline of 14 days for responding to reference check requests; </w:t>
            </w:r>
          </w:p>
          <w:p w:rsidR="00CA2C64" w:rsidRPr="003E3355" w:rsidRDefault="00CA2C64" w:rsidP="00CA2C64">
            <w:pPr>
              <w:pStyle w:val="BodyText1"/>
              <w:numPr>
                <w:ilvl w:val="0"/>
                <w:numId w:val="0"/>
              </w:numPr>
              <w:tabs>
                <w:tab w:val="clear" w:pos="851"/>
                <w:tab w:val="left" w:pos="426"/>
              </w:tabs>
              <w:ind w:left="447" w:hanging="447"/>
              <w:rPr>
                <w:b/>
              </w:rPr>
            </w:pPr>
            <w:r w:rsidRPr="003E3355">
              <w:rPr>
                <w:b/>
              </w:rPr>
              <w:t>(iii)</w:t>
            </w:r>
            <w:r w:rsidRPr="003E3355">
              <w:rPr>
                <w:b/>
              </w:rPr>
              <w:tab/>
              <w:t xml:space="preserve">Whether representatives should provide their current or prospective FIs with any misconduct report that has been filed against them, including subsequent updates to the misconduct report; and </w:t>
            </w:r>
          </w:p>
          <w:p w:rsidR="00CA2C64" w:rsidRDefault="00CA2C64" w:rsidP="00CA2C64">
            <w:pPr>
              <w:pStyle w:val="BodyText1"/>
              <w:numPr>
                <w:ilvl w:val="0"/>
                <w:numId w:val="0"/>
              </w:numPr>
              <w:tabs>
                <w:tab w:val="left" w:pos="720"/>
              </w:tabs>
              <w:ind w:left="447" w:hanging="447"/>
              <w:rPr>
                <w:b/>
              </w:rPr>
            </w:pPr>
            <w:r w:rsidRPr="003E3355">
              <w:rPr>
                <w:b/>
              </w:rPr>
              <w:t>(iv)</w:t>
            </w:r>
            <w:r w:rsidRPr="003E3355">
              <w:rPr>
                <w:b/>
              </w:rPr>
              <w:tab/>
              <w:t>Whether there are other standards or requirements that should be mandated to enhance the ef</w:t>
            </w:r>
            <w:r>
              <w:rPr>
                <w:b/>
              </w:rPr>
              <w:t>fectiveness of reference checks.</w:t>
            </w:r>
          </w:p>
          <w:p w:rsidR="00CA2C64" w:rsidRDefault="00CA2C64" w:rsidP="00CA2C64">
            <w:pPr>
              <w:pStyle w:val="BodyText1"/>
              <w:numPr>
                <w:ilvl w:val="0"/>
                <w:numId w:val="0"/>
              </w:numPr>
              <w:tabs>
                <w:tab w:val="left" w:pos="720"/>
              </w:tabs>
              <w:ind w:left="447" w:hanging="447"/>
              <w:rPr>
                <w:i/>
              </w:rPr>
            </w:pPr>
            <w:r w:rsidRPr="00CA2C64">
              <w:rPr>
                <w:i/>
              </w:rPr>
              <w:t>&lt;Please input comments here&gt;</w:t>
            </w:r>
          </w:p>
          <w:p w:rsidR="00CA2C64" w:rsidRPr="003E3355" w:rsidRDefault="00CA2C64" w:rsidP="00CA2C64">
            <w:pPr>
              <w:pStyle w:val="BodyText1"/>
              <w:numPr>
                <w:ilvl w:val="0"/>
                <w:numId w:val="0"/>
              </w:numPr>
              <w:tabs>
                <w:tab w:val="left" w:pos="720"/>
              </w:tabs>
              <w:ind w:left="447" w:hanging="447"/>
              <w:rPr>
                <w:b/>
              </w:rPr>
            </w:pPr>
            <w:bookmarkStart w:id="0" w:name="_GoBack"/>
            <w:bookmarkEnd w:id="0"/>
          </w:p>
        </w:tc>
      </w:tr>
    </w:tbl>
    <w:p w:rsidR="00CA2C64" w:rsidRDefault="00CA2C64" w:rsidP="003E3355">
      <w:pPr>
        <w:pStyle w:val="BodyText1"/>
        <w:numPr>
          <w:ilvl w:val="0"/>
          <w:numId w:val="0"/>
        </w:numPr>
        <w:rPr>
          <w:b/>
        </w:rPr>
      </w:pPr>
    </w:p>
    <w:p w:rsidR="00CA2C64" w:rsidRDefault="00CA2C64" w:rsidP="003E3355">
      <w:pPr>
        <w:pStyle w:val="BodyText1"/>
        <w:numPr>
          <w:ilvl w:val="0"/>
          <w:numId w:val="0"/>
        </w:numPr>
        <w:rPr>
          <w:b/>
        </w:rPr>
      </w:pPr>
    </w:p>
    <w:p w:rsidR="003E3355" w:rsidRDefault="003E3355" w:rsidP="003E3355">
      <w:pPr>
        <w:pStyle w:val="BodyText1"/>
        <w:numPr>
          <w:ilvl w:val="0"/>
          <w:numId w:val="0"/>
        </w:numPr>
        <w:tabs>
          <w:tab w:val="left" w:pos="720"/>
        </w:tabs>
        <w:rPr>
          <w:b/>
        </w:rPr>
      </w:pPr>
    </w:p>
    <w:p w:rsidR="003E3355" w:rsidRDefault="003E3355" w:rsidP="003E3355">
      <w:pPr>
        <w:pStyle w:val="BodyText1"/>
        <w:numPr>
          <w:ilvl w:val="0"/>
          <w:numId w:val="0"/>
        </w:numPr>
        <w:tabs>
          <w:tab w:val="left" w:pos="720"/>
        </w:tabs>
        <w:rPr>
          <w:b/>
        </w:rPr>
      </w:pPr>
    </w:p>
    <w:sectPr w:rsidR="003E3355"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729" w:rsidRDefault="00077729" w:rsidP="00EA1935">
      <w:r>
        <w:separator/>
      </w:r>
    </w:p>
    <w:p w:rsidR="00077729" w:rsidRDefault="00077729"/>
  </w:endnote>
  <w:endnote w:type="continuationSeparator" w:id="0">
    <w:p w:rsidR="00077729" w:rsidRDefault="00077729" w:rsidP="00EA1935">
      <w:r>
        <w:continuationSeparator/>
      </w:r>
    </w:p>
    <w:p w:rsidR="00077729" w:rsidRDefault="00077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CA2C64">
          <w:rPr>
            <w:noProof/>
          </w:rPr>
          <w:t>1</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729" w:rsidRDefault="00077729" w:rsidP="00EA1935">
      <w:r>
        <w:separator/>
      </w:r>
    </w:p>
    <w:p w:rsidR="00077729" w:rsidRDefault="00077729"/>
  </w:footnote>
  <w:footnote w:type="continuationSeparator" w:id="0">
    <w:p w:rsidR="00077729" w:rsidRDefault="00077729" w:rsidP="00EA1935">
      <w:r>
        <w:continuationSeparator/>
      </w:r>
    </w:p>
    <w:p w:rsidR="00077729" w:rsidRDefault="0007772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4AF"/>
    <w:multiLevelType w:val="hybridMultilevel"/>
    <w:tmpl w:val="7ECE17A2"/>
    <w:lvl w:ilvl="0" w:tplc="AE961D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8C65EF"/>
    <w:multiLevelType w:val="hybridMultilevel"/>
    <w:tmpl w:val="0A34BB44"/>
    <w:lvl w:ilvl="0" w:tplc="9300E72E">
      <w:start w:val="1"/>
      <w:numFmt w:val="lowerRoman"/>
      <w:lvlText w:val="(%1)"/>
      <w:lvlJc w:val="left"/>
      <w:pPr>
        <w:ind w:left="1146" w:hanging="720"/>
      </w:pPr>
      <w:rPr>
        <w:rFonts w:hint="default"/>
      </w:rPr>
    </w:lvl>
    <w:lvl w:ilvl="1" w:tplc="9A3A0880">
      <w:start w:val="1"/>
      <w:numFmt w:val="lowerLetter"/>
      <w:lvlText w:val="(%2)"/>
      <w:lvlJc w:val="left"/>
      <w:pPr>
        <w:ind w:left="1506" w:hanging="360"/>
      </w:pPr>
      <w:rPr>
        <w:rFonts w:hint="default"/>
      </w:r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 w15:restartNumberingAfterBreak="0">
    <w:nsid w:val="13A55A99"/>
    <w:multiLevelType w:val="hybridMultilevel"/>
    <w:tmpl w:val="F050F4BC"/>
    <w:lvl w:ilvl="0" w:tplc="9A3A0880">
      <w:start w:val="1"/>
      <w:numFmt w:val="lowerLetter"/>
      <w:lvlText w:val="(%1)"/>
      <w:lvlJc w:val="left"/>
      <w:pPr>
        <w:ind w:left="902" w:hanging="360"/>
      </w:pPr>
      <w:rPr>
        <w:rFonts w:hint="default"/>
      </w:rPr>
    </w:lvl>
    <w:lvl w:ilvl="1" w:tplc="4B3A5AAA">
      <w:start w:val="1"/>
      <w:numFmt w:val="lowerRoman"/>
      <w:lvlText w:val="(%2)"/>
      <w:lvlJc w:val="right"/>
      <w:pPr>
        <w:ind w:left="1622" w:hanging="360"/>
      </w:pPr>
      <w:rPr>
        <w:rFonts w:hint="default"/>
        <w:sz w:val="24"/>
        <w:szCs w:val="24"/>
      </w:rPr>
    </w:lvl>
    <w:lvl w:ilvl="2" w:tplc="48090017">
      <w:start w:val="1"/>
      <w:numFmt w:val="lowerLetter"/>
      <w:lvlText w:val="%3)"/>
      <w:lvlJc w:val="left"/>
      <w:pPr>
        <w:ind w:left="2342" w:hanging="180"/>
      </w:pPr>
    </w:lvl>
    <w:lvl w:ilvl="3" w:tplc="4809000F">
      <w:start w:val="1"/>
      <w:numFmt w:val="decimal"/>
      <w:lvlText w:val="%4."/>
      <w:lvlJc w:val="left"/>
      <w:pPr>
        <w:ind w:left="3062" w:hanging="360"/>
      </w:pPr>
    </w:lvl>
    <w:lvl w:ilvl="4" w:tplc="48090019" w:tentative="1">
      <w:start w:val="1"/>
      <w:numFmt w:val="lowerLetter"/>
      <w:lvlText w:val="%5."/>
      <w:lvlJc w:val="left"/>
      <w:pPr>
        <w:ind w:left="3782" w:hanging="360"/>
      </w:pPr>
    </w:lvl>
    <w:lvl w:ilvl="5" w:tplc="4809001B" w:tentative="1">
      <w:start w:val="1"/>
      <w:numFmt w:val="lowerRoman"/>
      <w:lvlText w:val="%6."/>
      <w:lvlJc w:val="right"/>
      <w:pPr>
        <w:ind w:left="4502" w:hanging="180"/>
      </w:pPr>
    </w:lvl>
    <w:lvl w:ilvl="6" w:tplc="4809000F" w:tentative="1">
      <w:start w:val="1"/>
      <w:numFmt w:val="decimal"/>
      <w:lvlText w:val="%7."/>
      <w:lvlJc w:val="left"/>
      <w:pPr>
        <w:ind w:left="5222" w:hanging="360"/>
      </w:pPr>
    </w:lvl>
    <w:lvl w:ilvl="7" w:tplc="48090019" w:tentative="1">
      <w:start w:val="1"/>
      <w:numFmt w:val="lowerLetter"/>
      <w:lvlText w:val="%8."/>
      <w:lvlJc w:val="left"/>
      <w:pPr>
        <w:ind w:left="5942" w:hanging="360"/>
      </w:pPr>
    </w:lvl>
    <w:lvl w:ilvl="8" w:tplc="4809001B" w:tentative="1">
      <w:start w:val="1"/>
      <w:numFmt w:val="lowerRoman"/>
      <w:lvlText w:val="%9."/>
      <w:lvlJc w:val="right"/>
      <w:pPr>
        <w:ind w:left="6662" w:hanging="180"/>
      </w:pPr>
    </w:lvl>
  </w:abstractNum>
  <w:abstractNum w:abstractNumId="3"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4"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7" w15:restartNumberingAfterBreak="0">
    <w:nsid w:val="2390794E"/>
    <w:multiLevelType w:val="hybridMultilevel"/>
    <w:tmpl w:val="D5D276D4"/>
    <w:lvl w:ilvl="0" w:tplc="9A3A0880">
      <w:start w:val="1"/>
      <w:numFmt w:val="lowerLetter"/>
      <w:lvlText w:val="(%1)"/>
      <w:lvlJc w:val="left"/>
      <w:pPr>
        <w:ind w:left="902" w:hanging="360"/>
      </w:pPr>
      <w:rPr>
        <w:rFonts w:hint="default"/>
      </w:rPr>
    </w:lvl>
    <w:lvl w:ilvl="1" w:tplc="4B3A5AAA">
      <w:start w:val="1"/>
      <w:numFmt w:val="lowerRoman"/>
      <w:lvlText w:val="(%2)"/>
      <w:lvlJc w:val="right"/>
      <w:pPr>
        <w:ind w:left="1622" w:hanging="360"/>
      </w:pPr>
      <w:rPr>
        <w:rFonts w:hint="default"/>
        <w:sz w:val="24"/>
        <w:szCs w:val="24"/>
      </w:rPr>
    </w:lvl>
    <w:lvl w:ilvl="2" w:tplc="0436C4E8">
      <w:start w:val="1"/>
      <w:numFmt w:val="lowerLetter"/>
      <w:lvlText w:val="(%3)"/>
      <w:lvlJc w:val="left"/>
      <w:pPr>
        <w:ind w:left="2342" w:hanging="180"/>
      </w:pPr>
      <w:rPr>
        <w:rFonts w:hint="default"/>
      </w:rPr>
    </w:lvl>
    <w:lvl w:ilvl="3" w:tplc="4809000F">
      <w:start w:val="1"/>
      <w:numFmt w:val="decimal"/>
      <w:lvlText w:val="%4."/>
      <w:lvlJc w:val="left"/>
      <w:pPr>
        <w:ind w:left="3062" w:hanging="360"/>
      </w:pPr>
    </w:lvl>
    <w:lvl w:ilvl="4" w:tplc="48090019" w:tentative="1">
      <w:start w:val="1"/>
      <w:numFmt w:val="lowerLetter"/>
      <w:lvlText w:val="%5."/>
      <w:lvlJc w:val="left"/>
      <w:pPr>
        <w:ind w:left="3782" w:hanging="360"/>
      </w:pPr>
    </w:lvl>
    <w:lvl w:ilvl="5" w:tplc="4809001B" w:tentative="1">
      <w:start w:val="1"/>
      <w:numFmt w:val="lowerRoman"/>
      <w:lvlText w:val="%6."/>
      <w:lvlJc w:val="right"/>
      <w:pPr>
        <w:ind w:left="4502" w:hanging="180"/>
      </w:pPr>
    </w:lvl>
    <w:lvl w:ilvl="6" w:tplc="4809000F" w:tentative="1">
      <w:start w:val="1"/>
      <w:numFmt w:val="decimal"/>
      <w:lvlText w:val="%7."/>
      <w:lvlJc w:val="left"/>
      <w:pPr>
        <w:ind w:left="5222" w:hanging="360"/>
      </w:pPr>
    </w:lvl>
    <w:lvl w:ilvl="7" w:tplc="48090019" w:tentative="1">
      <w:start w:val="1"/>
      <w:numFmt w:val="lowerLetter"/>
      <w:lvlText w:val="%8."/>
      <w:lvlJc w:val="left"/>
      <w:pPr>
        <w:ind w:left="5942" w:hanging="360"/>
      </w:pPr>
    </w:lvl>
    <w:lvl w:ilvl="8" w:tplc="4809001B" w:tentative="1">
      <w:start w:val="1"/>
      <w:numFmt w:val="lowerRoman"/>
      <w:lvlText w:val="%9."/>
      <w:lvlJc w:val="right"/>
      <w:pPr>
        <w:ind w:left="6662" w:hanging="180"/>
      </w:pPr>
    </w:lvl>
  </w:abstractNum>
  <w:abstractNum w:abstractNumId="8"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A6491E"/>
    <w:multiLevelType w:val="hybridMultilevel"/>
    <w:tmpl w:val="AD809E88"/>
    <w:lvl w:ilvl="0" w:tplc="A9F49BDC">
      <w:start w:val="1"/>
      <w:numFmt w:val="lowerRoman"/>
      <w:lvlText w:val="(%1)"/>
      <w:lvlJc w:val="left"/>
      <w:pPr>
        <w:ind w:left="749" w:hanging="720"/>
      </w:pPr>
      <w:rPr>
        <w:rFonts w:hint="default"/>
      </w:rPr>
    </w:lvl>
    <w:lvl w:ilvl="1" w:tplc="48090019" w:tentative="1">
      <w:start w:val="1"/>
      <w:numFmt w:val="lowerLetter"/>
      <w:lvlText w:val="%2."/>
      <w:lvlJc w:val="left"/>
      <w:pPr>
        <w:ind w:left="1109" w:hanging="360"/>
      </w:pPr>
    </w:lvl>
    <w:lvl w:ilvl="2" w:tplc="4809001B" w:tentative="1">
      <w:start w:val="1"/>
      <w:numFmt w:val="lowerRoman"/>
      <w:lvlText w:val="%3."/>
      <w:lvlJc w:val="right"/>
      <w:pPr>
        <w:ind w:left="1829" w:hanging="180"/>
      </w:pPr>
    </w:lvl>
    <w:lvl w:ilvl="3" w:tplc="4809000F" w:tentative="1">
      <w:start w:val="1"/>
      <w:numFmt w:val="decimal"/>
      <w:lvlText w:val="%4."/>
      <w:lvlJc w:val="left"/>
      <w:pPr>
        <w:ind w:left="2549" w:hanging="360"/>
      </w:pPr>
    </w:lvl>
    <w:lvl w:ilvl="4" w:tplc="48090019" w:tentative="1">
      <w:start w:val="1"/>
      <w:numFmt w:val="lowerLetter"/>
      <w:lvlText w:val="%5."/>
      <w:lvlJc w:val="left"/>
      <w:pPr>
        <w:ind w:left="3269" w:hanging="360"/>
      </w:pPr>
    </w:lvl>
    <w:lvl w:ilvl="5" w:tplc="4809001B" w:tentative="1">
      <w:start w:val="1"/>
      <w:numFmt w:val="lowerRoman"/>
      <w:lvlText w:val="%6."/>
      <w:lvlJc w:val="right"/>
      <w:pPr>
        <w:ind w:left="3989" w:hanging="180"/>
      </w:pPr>
    </w:lvl>
    <w:lvl w:ilvl="6" w:tplc="4809000F" w:tentative="1">
      <w:start w:val="1"/>
      <w:numFmt w:val="decimal"/>
      <w:lvlText w:val="%7."/>
      <w:lvlJc w:val="left"/>
      <w:pPr>
        <w:ind w:left="4709" w:hanging="360"/>
      </w:pPr>
    </w:lvl>
    <w:lvl w:ilvl="7" w:tplc="48090019" w:tentative="1">
      <w:start w:val="1"/>
      <w:numFmt w:val="lowerLetter"/>
      <w:lvlText w:val="%8."/>
      <w:lvlJc w:val="left"/>
      <w:pPr>
        <w:ind w:left="5429" w:hanging="360"/>
      </w:pPr>
    </w:lvl>
    <w:lvl w:ilvl="8" w:tplc="4809001B" w:tentative="1">
      <w:start w:val="1"/>
      <w:numFmt w:val="lowerRoman"/>
      <w:lvlText w:val="%9."/>
      <w:lvlJc w:val="right"/>
      <w:pPr>
        <w:ind w:left="6149" w:hanging="180"/>
      </w:pPr>
    </w:lvl>
  </w:abstractNum>
  <w:abstractNum w:abstractNumId="10" w15:restartNumberingAfterBreak="0">
    <w:nsid w:val="2F5476D1"/>
    <w:multiLevelType w:val="hybridMultilevel"/>
    <w:tmpl w:val="FA7AD4E8"/>
    <w:lvl w:ilvl="0" w:tplc="B1244028">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940E4A"/>
    <w:multiLevelType w:val="hybridMultilevel"/>
    <w:tmpl w:val="26944650"/>
    <w:lvl w:ilvl="0" w:tplc="B1244028">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6"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35B482D"/>
    <w:multiLevelType w:val="hybridMultilevel"/>
    <w:tmpl w:val="F686136A"/>
    <w:lvl w:ilvl="0" w:tplc="E5AA483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5504AEE"/>
    <w:multiLevelType w:val="hybridMultilevel"/>
    <w:tmpl w:val="66AEBA42"/>
    <w:lvl w:ilvl="0" w:tplc="F4BA1A74">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A8873EB"/>
    <w:multiLevelType w:val="hybridMultilevel"/>
    <w:tmpl w:val="FA7AD4E8"/>
    <w:lvl w:ilvl="0" w:tplc="B1244028">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4"/>
  </w:num>
  <w:num w:numId="2">
    <w:abstractNumId w:val="13"/>
  </w:num>
  <w:num w:numId="3">
    <w:abstractNumId w:val="3"/>
  </w:num>
  <w:num w:numId="4">
    <w:abstractNumId w:val="11"/>
  </w:num>
  <w:num w:numId="5">
    <w:abstractNumId w:val="15"/>
  </w:num>
  <w:num w:numId="6">
    <w:abstractNumId w:val="21"/>
  </w:num>
  <w:num w:numId="7">
    <w:abstractNumId w:val="6"/>
  </w:num>
  <w:num w:numId="8">
    <w:abstractNumId w:val="5"/>
  </w:num>
  <w:num w:numId="9">
    <w:abstractNumId w:val="16"/>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7"/>
  </w:num>
  <w:num w:numId="25">
    <w:abstractNumId w:val="19"/>
  </w:num>
  <w:num w:numId="26">
    <w:abstractNumId w:val="2"/>
  </w:num>
  <w:num w:numId="27">
    <w:abstractNumId w:val="7"/>
  </w:num>
  <w:num w:numId="28">
    <w:abstractNumId w:val="1"/>
  </w:num>
  <w:num w:numId="29">
    <w:abstractNumId w:val="20"/>
  </w:num>
  <w:num w:numId="30">
    <w:abstractNumId w:val="8"/>
  </w:num>
  <w:num w:numId="31">
    <w:abstractNumId w:val="0"/>
  </w:num>
  <w:num w:numId="32">
    <w:abstractNumId w:val="10"/>
  </w:num>
  <w:num w:numId="33">
    <w:abstractNumId w:val="8"/>
    <w:lvlOverride w:ilvl="0">
      <w:startOverride w:val="1"/>
    </w:lvlOverride>
  </w:num>
  <w:num w:numId="34">
    <w:abstractNumId w:val="8"/>
    <w:lvlOverride w:ilvl="0">
      <w:startOverride w:val="1"/>
    </w:lvlOverride>
  </w:num>
  <w:num w:numId="35">
    <w:abstractNumId w:val="18"/>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77729"/>
    <w:rsid w:val="00085A73"/>
    <w:rsid w:val="000920FE"/>
    <w:rsid w:val="000A5202"/>
    <w:rsid w:val="000C1124"/>
    <w:rsid w:val="000D0EBE"/>
    <w:rsid w:val="000E7595"/>
    <w:rsid w:val="000F48EF"/>
    <w:rsid w:val="000F7438"/>
    <w:rsid w:val="00104C84"/>
    <w:rsid w:val="001231F7"/>
    <w:rsid w:val="00140720"/>
    <w:rsid w:val="00152D6B"/>
    <w:rsid w:val="00170A6F"/>
    <w:rsid w:val="00170B89"/>
    <w:rsid w:val="00170BFB"/>
    <w:rsid w:val="00175B0F"/>
    <w:rsid w:val="00191DEA"/>
    <w:rsid w:val="001944ED"/>
    <w:rsid w:val="001B686F"/>
    <w:rsid w:val="001B691D"/>
    <w:rsid w:val="001C0459"/>
    <w:rsid w:val="001C1D32"/>
    <w:rsid w:val="001D1F2E"/>
    <w:rsid w:val="001E27FF"/>
    <w:rsid w:val="00224D1D"/>
    <w:rsid w:val="002316B6"/>
    <w:rsid w:val="002340D9"/>
    <w:rsid w:val="00236E47"/>
    <w:rsid w:val="002374F7"/>
    <w:rsid w:val="00261144"/>
    <w:rsid w:val="00273DC9"/>
    <w:rsid w:val="00284453"/>
    <w:rsid w:val="002B0A10"/>
    <w:rsid w:val="002B2425"/>
    <w:rsid w:val="002B79D0"/>
    <w:rsid w:val="002C663D"/>
    <w:rsid w:val="002D7ED7"/>
    <w:rsid w:val="002E4A49"/>
    <w:rsid w:val="002E7564"/>
    <w:rsid w:val="00395EB5"/>
    <w:rsid w:val="003960A6"/>
    <w:rsid w:val="003A4E9E"/>
    <w:rsid w:val="003A74A4"/>
    <w:rsid w:val="003B3B76"/>
    <w:rsid w:val="003E0C0D"/>
    <w:rsid w:val="003E3355"/>
    <w:rsid w:val="003F1B06"/>
    <w:rsid w:val="0040070E"/>
    <w:rsid w:val="0040343A"/>
    <w:rsid w:val="00413623"/>
    <w:rsid w:val="004245DF"/>
    <w:rsid w:val="0043538D"/>
    <w:rsid w:val="00443656"/>
    <w:rsid w:val="00445175"/>
    <w:rsid w:val="0045299E"/>
    <w:rsid w:val="0046386C"/>
    <w:rsid w:val="00472B69"/>
    <w:rsid w:val="0047567C"/>
    <w:rsid w:val="004763F1"/>
    <w:rsid w:val="004848E4"/>
    <w:rsid w:val="00495393"/>
    <w:rsid w:val="004D0E74"/>
    <w:rsid w:val="004D747B"/>
    <w:rsid w:val="004E0F9D"/>
    <w:rsid w:val="004F2DED"/>
    <w:rsid w:val="005149EC"/>
    <w:rsid w:val="0053512D"/>
    <w:rsid w:val="005510AE"/>
    <w:rsid w:val="005A17DF"/>
    <w:rsid w:val="005E6F20"/>
    <w:rsid w:val="006032E0"/>
    <w:rsid w:val="0062022F"/>
    <w:rsid w:val="00625DDA"/>
    <w:rsid w:val="00637611"/>
    <w:rsid w:val="006504DD"/>
    <w:rsid w:val="00655588"/>
    <w:rsid w:val="006959E7"/>
    <w:rsid w:val="006C12F0"/>
    <w:rsid w:val="006D4570"/>
    <w:rsid w:val="006D7451"/>
    <w:rsid w:val="006E5511"/>
    <w:rsid w:val="006F2019"/>
    <w:rsid w:val="007329FF"/>
    <w:rsid w:val="0075282E"/>
    <w:rsid w:val="00757E99"/>
    <w:rsid w:val="007A41A7"/>
    <w:rsid w:val="007A75C6"/>
    <w:rsid w:val="007F5F17"/>
    <w:rsid w:val="00801547"/>
    <w:rsid w:val="00813185"/>
    <w:rsid w:val="008158AB"/>
    <w:rsid w:val="008302B9"/>
    <w:rsid w:val="0083648C"/>
    <w:rsid w:val="00845C81"/>
    <w:rsid w:val="00867F04"/>
    <w:rsid w:val="0089787D"/>
    <w:rsid w:val="008B5E5F"/>
    <w:rsid w:val="008E590A"/>
    <w:rsid w:val="00903282"/>
    <w:rsid w:val="00947A18"/>
    <w:rsid w:val="0097719F"/>
    <w:rsid w:val="009B5B1E"/>
    <w:rsid w:val="009C1790"/>
    <w:rsid w:val="009F2517"/>
    <w:rsid w:val="009F2E22"/>
    <w:rsid w:val="00A824F0"/>
    <w:rsid w:val="00A940C5"/>
    <w:rsid w:val="00AA01E6"/>
    <w:rsid w:val="00AA0D5D"/>
    <w:rsid w:val="00AA6C5A"/>
    <w:rsid w:val="00AB028D"/>
    <w:rsid w:val="00AD3DDF"/>
    <w:rsid w:val="00B00532"/>
    <w:rsid w:val="00B04603"/>
    <w:rsid w:val="00B115A3"/>
    <w:rsid w:val="00B162D2"/>
    <w:rsid w:val="00B52D64"/>
    <w:rsid w:val="00B639D4"/>
    <w:rsid w:val="00B73631"/>
    <w:rsid w:val="00B87796"/>
    <w:rsid w:val="00BA3789"/>
    <w:rsid w:val="00BA6617"/>
    <w:rsid w:val="00BA693C"/>
    <w:rsid w:val="00BC0735"/>
    <w:rsid w:val="00BE55EB"/>
    <w:rsid w:val="00BE6569"/>
    <w:rsid w:val="00BF2489"/>
    <w:rsid w:val="00C20B7D"/>
    <w:rsid w:val="00C24FB5"/>
    <w:rsid w:val="00C4233C"/>
    <w:rsid w:val="00C45C40"/>
    <w:rsid w:val="00C61D79"/>
    <w:rsid w:val="00C736B7"/>
    <w:rsid w:val="00C8176D"/>
    <w:rsid w:val="00C84745"/>
    <w:rsid w:val="00C9472A"/>
    <w:rsid w:val="00CA2C64"/>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246EE"/>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17CF"/>
    <w:rsid w:val="00FB6510"/>
    <w:rsid w:val="00FE7885"/>
    <w:rsid w:val="00FF30F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465"/>
  <w15:docId w15:val="{E7D3314E-1560-466A-92A8-D2563CD6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Section Title"/>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Section Title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Noise heading,RUS List,Issue Action POC,List Paragraph1,3,POCG Table Text,Dot pt,F5 List Paragraph,List Paragraph Char Char Char,Indicator Text,Colorful List - Accent 11,Numbered Para 1,Bullet 1,Bullet Points,List Paragraph2"/>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Noise heading Char,RUS List Char,Issue Action POC Char,List Paragraph1 Char,3 Char,POCG Table Text Char,Dot pt Char,F5 List Paragraph Char,List Paragraph Char Char Char Char,Indicator Text Char,Numbered Para 1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6147">
      <w:bodyDiv w:val="1"/>
      <w:marLeft w:val="0"/>
      <w:marRight w:val="0"/>
      <w:marTop w:val="0"/>
      <w:marBottom w:val="0"/>
      <w:divBdr>
        <w:top w:val="none" w:sz="0" w:space="0" w:color="auto"/>
        <w:left w:val="none" w:sz="0" w:space="0" w:color="auto"/>
        <w:bottom w:val="none" w:sz="0" w:space="0" w:color="auto"/>
        <w:right w:val="none" w:sz="0" w:space="0" w:color="auto"/>
      </w:divBdr>
    </w:div>
    <w:div w:id="995574143">
      <w:bodyDiv w:val="1"/>
      <w:marLeft w:val="0"/>
      <w:marRight w:val="0"/>
      <w:marTop w:val="0"/>
      <w:marBottom w:val="0"/>
      <w:divBdr>
        <w:top w:val="none" w:sz="0" w:space="0" w:color="auto"/>
        <w:left w:val="none" w:sz="0" w:space="0" w:color="auto"/>
        <w:bottom w:val="none" w:sz="0" w:space="0" w:color="auto"/>
        <w:right w:val="none" w:sz="0" w:space="0" w:color="auto"/>
      </w:divBdr>
    </w:div>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35D7D-77C3-4D85-9A63-49364C83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15</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Fabian</cp:lastModifiedBy>
  <cp:revision>5</cp:revision>
  <dcterms:created xsi:type="dcterms:W3CDTF">2018-07-03T07:43:00Z</dcterms:created>
  <dcterms:modified xsi:type="dcterms:W3CDTF">2018-07-03T08:02:00Z</dcterms:modified>
</cp:coreProperties>
</file>