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6EBF9" w14:textId="77777777" w:rsidR="00170BFB" w:rsidRDefault="00170A6F" w:rsidP="0024100B">
      <w:pPr>
        <w:pStyle w:val="Heading1"/>
        <w:numPr>
          <w:ilvl w:val="0"/>
          <w:numId w:val="0"/>
        </w:numPr>
        <w:ind w:left="1418" w:hanging="1418"/>
      </w:pPr>
      <w:r>
        <w:t>RESPONSE TO CONSULTATION</w:t>
      </w:r>
      <w:r w:rsidR="001E27FF">
        <w:t xml:space="preserve"> PAPER</w:t>
      </w:r>
    </w:p>
    <w:p w14:paraId="4BA78866" w14:textId="32B21F0F" w:rsidR="00D93A87" w:rsidRPr="00C61D79" w:rsidRDefault="00D93A87" w:rsidP="00BF5B84">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002F4807">
        <w:rPr>
          <w:b/>
          <w:color w:val="FF0000"/>
          <w:lang w:eastAsia="en-SG"/>
        </w:rPr>
        <w:t xml:space="preserve"> identity, or (iii) </w:t>
      </w:r>
      <w:r w:rsidRPr="00C61D79">
        <w:rPr>
          <w:b/>
          <w:color w:val="FF0000"/>
          <w:lang w:eastAsia="en-SG"/>
        </w:rPr>
        <w:t xml:space="preserve">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xml:space="preserve">. In addition, MAS reserves the right not to publish any submission received </w:t>
      </w:r>
      <w:r w:rsidRPr="002F4807">
        <w:rPr>
          <w:b/>
          <w:color w:val="FF0000"/>
          <w:lang w:eastAsia="en-SG"/>
        </w:rPr>
        <w:t>where MAS considers it not in the public interest to do so, such as where the submission appears to be libellous or offensive</w:t>
      </w:r>
      <w:r w:rsidRPr="00C61D79">
        <w:rPr>
          <w:b/>
          <w:color w:val="FF0000"/>
          <w:lang w:eastAsia="en-SG"/>
        </w:rPr>
        <w:t>.</w:t>
      </w:r>
    </w:p>
    <w:tbl>
      <w:tblPr>
        <w:tblStyle w:val="TableGrid"/>
        <w:tblW w:w="0" w:type="auto"/>
        <w:tblLook w:val="04A0" w:firstRow="1" w:lastRow="0" w:firstColumn="1" w:lastColumn="0" w:noHBand="0" w:noVBand="1"/>
      </w:tblPr>
      <w:tblGrid>
        <w:gridCol w:w="3195"/>
        <w:gridCol w:w="5464"/>
      </w:tblGrid>
      <w:tr w:rsidR="001E27FF" w14:paraId="45C687BA" w14:textId="77777777" w:rsidTr="00170A6F">
        <w:tc>
          <w:tcPr>
            <w:tcW w:w="3227" w:type="dxa"/>
          </w:tcPr>
          <w:p w14:paraId="75287BD5" w14:textId="77777777" w:rsidR="001E27FF" w:rsidRPr="001E27FF" w:rsidRDefault="001E27FF" w:rsidP="0024100B">
            <w:pPr>
              <w:pStyle w:val="BodyText1"/>
              <w:numPr>
                <w:ilvl w:val="0"/>
                <w:numId w:val="0"/>
              </w:numPr>
              <w:spacing w:before="120" w:after="120"/>
              <w:ind w:left="1418" w:hanging="1418"/>
              <w:rPr>
                <w:b/>
              </w:rPr>
            </w:pPr>
            <w:r w:rsidRPr="001E27FF">
              <w:rPr>
                <w:b/>
              </w:rPr>
              <w:t>Consultation topic:</w:t>
            </w:r>
          </w:p>
        </w:tc>
        <w:tc>
          <w:tcPr>
            <w:tcW w:w="5658" w:type="dxa"/>
          </w:tcPr>
          <w:p w14:paraId="2D237EDC" w14:textId="595528B0" w:rsidR="001E27FF" w:rsidRDefault="00505A05" w:rsidP="0024100B">
            <w:pPr>
              <w:pStyle w:val="BodyText1"/>
              <w:numPr>
                <w:ilvl w:val="0"/>
                <w:numId w:val="0"/>
              </w:numPr>
              <w:spacing w:before="120" w:after="120"/>
            </w:pPr>
            <w:r w:rsidRPr="00664A0C">
              <w:t>Proposed</w:t>
            </w:r>
            <w:r w:rsidRPr="007341BB">
              <w:t xml:space="preserve"> </w:t>
            </w:r>
            <w:r w:rsidRPr="00664A0C">
              <w:t>Activity-based Payments Framework</w:t>
            </w:r>
            <w:r>
              <w:t xml:space="preserve"> and Establishment of </w:t>
            </w:r>
            <w:r w:rsidRPr="003258DD">
              <w:t>a National Payments Council</w:t>
            </w:r>
          </w:p>
        </w:tc>
      </w:tr>
      <w:tr w:rsidR="00170A6F" w14:paraId="15F480CE" w14:textId="77777777" w:rsidTr="00170A6F">
        <w:tc>
          <w:tcPr>
            <w:tcW w:w="3227" w:type="dxa"/>
          </w:tcPr>
          <w:p w14:paraId="6C51C12F" w14:textId="77777777" w:rsidR="00170A6F" w:rsidRPr="00170A6F" w:rsidRDefault="00170A6F" w:rsidP="0024100B">
            <w:pPr>
              <w:pStyle w:val="BodyText1"/>
              <w:numPr>
                <w:ilvl w:val="0"/>
                <w:numId w:val="0"/>
              </w:numPr>
              <w:spacing w:before="120" w:after="120"/>
              <w:ind w:left="1418" w:hanging="1418"/>
              <w:rPr>
                <w:b/>
              </w:rPr>
            </w:pPr>
            <w:r w:rsidRPr="00170A6F">
              <w:rPr>
                <w:b/>
              </w:rPr>
              <w:t>Name</w:t>
            </w:r>
            <w:r w:rsidRPr="00170A6F">
              <w:rPr>
                <w:b/>
                <w:vertAlign w:val="superscript"/>
              </w:rPr>
              <w:t>1</w:t>
            </w:r>
            <w:r w:rsidRPr="00170A6F">
              <w:rPr>
                <w:b/>
              </w:rPr>
              <w:t xml:space="preserve">/Organisation: </w:t>
            </w:r>
          </w:p>
          <w:p w14:paraId="176D2761" w14:textId="77777777" w:rsidR="00170A6F" w:rsidRPr="00170A6F" w:rsidRDefault="00170A6F" w:rsidP="0024100B">
            <w:pPr>
              <w:pStyle w:val="BodyText1"/>
              <w:numPr>
                <w:ilvl w:val="0"/>
                <w:numId w:val="0"/>
              </w:numPr>
              <w:spacing w:before="120" w:after="120"/>
              <w:ind w:left="1418" w:hanging="1418"/>
            </w:pPr>
            <w:r w:rsidRPr="00170A6F">
              <w:rPr>
                <w:sz w:val="20"/>
                <w:vertAlign w:val="superscript"/>
              </w:rPr>
              <w:t>1</w:t>
            </w:r>
            <w:r w:rsidRPr="00170A6F">
              <w:rPr>
                <w:sz w:val="20"/>
              </w:rPr>
              <w:t>if responding in a personal capacity</w:t>
            </w:r>
          </w:p>
        </w:tc>
        <w:tc>
          <w:tcPr>
            <w:tcW w:w="5658" w:type="dxa"/>
          </w:tcPr>
          <w:p w14:paraId="518C7F17" w14:textId="77777777" w:rsidR="00170A6F" w:rsidRDefault="00170A6F" w:rsidP="0024100B">
            <w:pPr>
              <w:pStyle w:val="BodyText1"/>
              <w:numPr>
                <w:ilvl w:val="0"/>
                <w:numId w:val="0"/>
              </w:numPr>
              <w:spacing w:before="120" w:after="120"/>
              <w:ind w:left="1418" w:hanging="1418"/>
            </w:pPr>
          </w:p>
        </w:tc>
      </w:tr>
      <w:tr w:rsidR="001E27FF" w14:paraId="4016173A" w14:textId="77777777" w:rsidTr="00170A6F">
        <w:tc>
          <w:tcPr>
            <w:tcW w:w="3227" w:type="dxa"/>
          </w:tcPr>
          <w:p w14:paraId="5FFE2471" w14:textId="77777777" w:rsidR="001E27FF" w:rsidRDefault="001E27FF" w:rsidP="00BF5B84">
            <w:pPr>
              <w:pStyle w:val="BodyText1"/>
              <w:numPr>
                <w:ilvl w:val="0"/>
                <w:numId w:val="0"/>
              </w:numPr>
              <w:spacing w:before="120" w:after="120"/>
              <w:jc w:val="left"/>
              <w:rPr>
                <w:b/>
              </w:rPr>
            </w:pPr>
            <w:r>
              <w:rPr>
                <w:b/>
              </w:rPr>
              <w:t>Conta</w:t>
            </w:r>
            <w:r w:rsidR="00A91905">
              <w:rPr>
                <w:b/>
              </w:rPr>
              <w:t>ct number for any clarification</w:t>
            </w:r>
            <w:r>
              <w:rPr>
                <w:b/>
              </w:rPr>
              <w:t>:</w:t>
            </w:r>
          </w:p>
        </w:tc>
        <w:tc>
          <w:tcPr>
            <w:tcW w:w="5658" w:type="dxa"/>
          </w:tcPr>
          <w:p w14:paraId="33C8F970" w14:textId="77777777" w:rsidR="001E27FF" w:rsidRDefault="001E27FF" w:rsidP="0024100B">
            <w:pPr>
              <w:pStyle w:val="BodyText1"/>
              <w:numPr>
                <w:ilvl w:val="0"/>
                <w:numId w:val="0"/>
              </w:numPr>
              <w:spacing w:before="120" w:after="120"/>
              <w:ind w:left="1418" w:hanging="1418"/>
            </w:pPr>
          </w:p>
        </w:tc>
      </w:tr>
      <w:tr w:rsidR="00085A73" w14:paraId="0410E86E" w14:textId="77777777" w:rsidTr="00170A6F">
        <w:tc>
          <w:tcPr>
            <w:tcW w:w="3227" w:type="dxa"/>
          </w:tcPr>
          <w:p w14:paraId="2A85E83C" w14:textId="77777777" w:rsidR="00085A73" w:rsidRPr="00170A6F" w:rsidRDefault="00085A73" w:rsidP="00BF5B84">
            <w:pPr>
              <w:pStyle w:val="BodyText1"/>
              <w:numPr>
                <w:ilvl w:val="0"/>
                <w:numId w:val="0"/>
              </w:numPr>
              <w:spacing w:before="120" w:after="120"/>
              <w:jc w:val="left"/>
              <w:rPr>
                <w:b/>
              </w:rPr>
            </w:pPr>
            <w:r>
              <w:rPr>
                <w:b/>
              </w:rPr>
              <w:t xml:space="preserve">Email </w:t>
            </w:r>
            <w:r w:rsidR="00A91905">
              <w:rPr>
                <w:b/>
              </w:rPr>
              <w:t>address for any clarification</w:t>
            </w:r>
            <w:r>
              <w:rPr>
                <w:b/>
              </w:rPr>
              <w:t>:</w:t>
            </w:r>
          </w:p>
        </w:tc>
        <w:tc>
          <w:tcPr>
            <w:tcW w:w="5658" w:type="dxa"/>
          </w:tcPr>
          <w:p w14:paraId="6E2B094E" w14:textId="77777777" w:rsidR="00085A73" w:rsidRDefault="00085A73" w:rsidP="0024100B">
            <w:pPr>
              <w:pStyle w:val="BodyText1"/>
              <w:numPr>
                <w:ilvl w:val="0"/>
                <w:numId w:val="0"/>
              </w:numPr>
              <w:spacing w:before="120" w:after="120"/>
              <w:ind w:left="1418" w:hanging="1418"/>
            </w:pPr>
          </w:p>
        </w:tc>
      </w:tr>
      <w:tr w:rsidR="00170A6F" w14:paraId="0E3FD55D" w14:textId="77777777" w:rsidTr="00085A73">
        <w:tc>
          <w:tcPr>
            <w:tcW w:w="8885" w:type="dxa"/>
            <w:gridSpan w:val="2"/>
            <w:shd w:val="clear" w:color="auto" w:fill="D9D9D9" w:themeFill="background1" w:themeFillShade="D9"/>
          </w:tcPr>
          <w:p w14:paraId="17B17771" w14:textId="77777777" w:rsidR="00170A6F" w:rsidRPr="00261144" w:rsidRDefault="00170A6F" w:rsidP="00BF5B84">
            <w:pPr>
              <w:spacing w:before="120" w:after="120"/>
              <w:jc w:val="center"/>
              <w:rPr>
                <w:b/>
                <w:sz w:val="24"/>
                <w:lang w:val="en-GB"/>
              </w:rPr>
            </w:pPr>
            <w:r w:rsidRPr="00261144">
              <w:rPr>
                <w:b/>
                <w:sz w:val="24"/>
              </w:rPr>
              <w:t>Confidentiality</w:t>
            </w:r>
          </w:p>
        </w:tc>
      </w:tr>
      <w:tr w:rsidR="00170A6F" w14:paraId="4480265D" w14:textId="77777777" w:rsidTr="00170A6F">
        <w:tc>
          <w:tcPr>
            <w:tcW w:w="3227" w:type="dxa"/>
          </w:tcPr>
          <w:p w14:paraId="41E903D0" w14:textId="77777777" w:rsidR="00170A6F" w:rsidRDefault="00170A6F" w:rsidP="00BF5B84">
            <w:pPr>
              <w:pStyle w:val="BodyText1"/>
              <w:numPr>
                <w:ilvl w:val="0"/>
                <w:numId w:val="0"/>
              </w:numPr>
              <w:spacing w:before="120" w:after="120"/>
            </w:pPr>
            <w:r>
              <w:t xml:space="preserve">I wish to keep </w:t>
            </w:r>
            <w:r w:rsidR="00261144">
              <w:t>the following confidential</w:t>
            </w:r>
            <w:r>
              <w:t>:</w:t>
            </w:r>
            <w:r w:rsidR="00261144">
              <w:t xml:space="preserve"> </w:t>
            </w:r>
          </w:p>
        </w:tc>
        <w:tc>
          <w:tcPr>
            <w:tcW w:w="5658" w:type="dxa"/>
          </w:tcPr>
          <w:p w14:paraId="234410CA" w14:textId="77777777" w:rsidR="00170A6F" w:rsidRDefault="00170A6F" w:rsidP="0024100B">
            <w:pPr>
              <w:spacing w:before="120" w:after="120"/>
              <w:ind w:left="1418" w:hanging="1418"/>
              <w:jc w:val="both"/>
              <w:rPr>
                <w:lang w:val="en-GB"/>
              </w:rPr>
            </w:pPr>
          </w:p>
          <w:p w14:paraId="0544E124" w14:textId="77777777" w:rsidR="00085A73" w:rsidRDefault="00085A73" w:rsidP="0024100B">
            <w:pPr>
              <w:spacing w:before="120" w:after="120"/>
              <w:ind w:left="1418" w:hanging="1418"/>
              <w:jc w:val="both"/>
              <w:rPr>
                <w:lang w:val="en-GB"/>
              </w:rPr>
            </w:pPr>
          </w:p>
          <w:p w14:paraId="3E7DC7B1" w14:textId="77777777" w:rsidR="00085A73" w:rsidRDefault="00085A73" w:rsidP="0024100B">
            <w:pPr>
              <w:spacing w:before="120" w:after="120"/>
              <w:ind w:left="1418" w:hanging="1418"/>
              <w:jc w:val="both"/>
              <w:rPr>
                <w:lang w:val="en-GB"/>
              </w:rPr>
            </w:pPr>
          </w:p>
          <w:p w14:paraId="7A62B22E" w14:textId="77777777" w:rsidR="00085A73" w:rsidRDefault="00085A73" w:rsidP="0024100B">
            <w:pPr>
              <w:spacing w:before="120" w:after="120"/>
              <w:ind w:left="1418" w:hanging="1418"/>
              <w:jc w:val="both"/>
              <w:rPr>
                <w:lang w:val="en-GB"/>
              </w:rPr>
            </w:pPr>
          </w:p>
          <w:p w14:paraId="375A8998" w14:textId="77777777" w:rsidR="001E27FF" w:rsidRDefault="001E27FF" w:rsidP="0024100B">
            <w:pPr>
              <w:spacing w:before="120" w:after="120"/>
              <w:ind w:left="1418" w:hanging="1418"/>
              <w:jc w:val="both"/>
              <w:rPr>
                <w:i/>
                <w:sz w:val="20"/>
                <w:lang w:val="en-GB"/>
              </w:rPr>
            </w:pPr>
          </w:p>
          <w:p w14:paraId="275D61DD" w14:textId="77777777" w:rsidR="00085A73" w:rsidRPr="00085A73" w:rsidRDefault="00085A73" w:rsidP="00BF5B84">
            <w:pPr>
              <w:spacing w:before="120" w:after="120"/>
              <w:jc w:val="both"/>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034C97C7" w14:textId="77777777" w:rsidR="00170BFB" w:rsidRDefault="00170BFB" w:rsidP="0024100B">
      <w:pPr>
        <w:pStyle w:val="BodyText1"/>
        <w:numPr>
          <w:ilvl w:val="0"/>
          <w:numId w:val="0"/>
        </w:numPr>
        <w:ind w:left="1418" w:hanging="1418"/>
      </w:pPr>
    </w:p>
    <w:p w14:paraId="2C67668A" w14:textId="77777777" w:rsidR="00E52202" w:rsidRDefault="00E52202" w:rsidP="0024100B">
      <w:pPr>
        <w:ind w:left="1418" w:hanging="1418"/>
        <w:rPr>
          <w:b/>
          <w:sz w:val="24"/>
          <w:lang w:val="en-GB"/>
        </w:rPr>
      </w:pPr>
      <w:r>
        <w:rPr>
          <w:b/>
        </w:rPr>
        <w:br w:type="page"/>
      </w:r>
    </w:p>
    <w:p w14:paraId="2D6F01A7" w14:textId="77777777" w:rsidR="00A10F1B" w:rsidRPr="0024100B" w:rsidRDefault="00A10F1B" w:rsidP="0024100B">
      <w:pPr>
        <w:pStyle w:val="Questions"/>
        <w:ind w:left="1418" w:hanging="1418"/>
        <w:rPr>
          <w:b/>
          <w:sz w:val="24"/>
          <w:lang w:val="en-SG"/>
        </w:rPr>
      </w:pPr>
      <w:r w:rsidRPr="0024100B">
        <w:rPr>
          <w:b/>
          <w:sz w:val="24"/>
          <w:lang w:val="en-SG"/>
        </w:rPr>
        <w:lastRenderedPageBreak/>
        <w:t>MAS seeks views on its approach to regulation of payment activities under the PPF.</w:t>
      </w:r>
    </w:p>
    <w:p w14:paraId="1B5833DF" w14:textId="77777777" w:rsidR="00A10F1B" w:rsidRPr="00A10F1B" w:rsidRDefault="00A10F1B" w:rsidP="0024100B">
      <w:pPr>
        <w:pStyle w:val="Questions"/>
        <w:numPr>
          <w:ilvl w:val="0"/>
          <w:numId w:val="0"/>
        </w:numPr>
        <w:ind w:left="1418" w:hanging="1418"/>
      </w:pPr>
    </w:p>
    <w:tbl>
      <w:tblPr>
        <w:tblStyle w:val="TableGrid"/>
        <w:tblW w:w="0" w:type="auto"/>
        <w:tblInd w:w="108" w:type="dxa"/>
        <w:tblLook w:val="04A0" w:firstRow="1" w:lastRow="0" w:firstColumn="1" w:lastColumn="0" w:noHBand="0" w:noVBand="1"/>
      </w:tblPr>
      <w:tblGrid>
        <w:gridCol w:w="8551"/>
      </w:tblGrid>
      <w:tr w:rsidR="00106FE2" w14:paraId="3B077D88" w14:textId="77777777" w:rsidTr="00106FE2">
        <w:tc>
          <w:tcPr>
            <w:tcW w:w="8647" w:type="dxa"/>
          </w:tcPr>
          <w:p w14:paraId="3C99E922"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77919F5B" w14:textId="77777777" w:rsidR="00106FE2" w:rsidRDefault="00106FE2" w:rsidP="0024100B">
            <w:pPr>
              <w:pStyle w:val="BodyText1"/>
              <w:numPr>
                <w:ilvl w:val="0"/>
                <w:numId w:val="0"/>
              </w:numPr>
              <w:ind w:left="1418" w:hanging="1418"/>
            </w:pPr>
          </w:p>
          <w:p w14:paraId="289B5661" w14:textId="77777777" w:rsidR="00106FE2" w:rsidRDefault="00106FE2" w:rsidP="0024100B">
            <w:pPr>
              <w:pStyle w:val="BodyText1"/>
              <w:numPr>
                <w:ilvl w:val="0"/>
                <w:numId w:val="0"/>
              </w:numPr>
              <w:ind w:left="1418" w:hanging="1418"/>
            </w:pPr>
          </w:p>
          <w:p w14:paraId="6A4D8580" w14:textId="77777777" w:rsidR="00106FE2" w:rsidRDefault="00106FE2" w:rsidP="0024100B">
            <w:pPr>
              <w:pStyle w:val="BodyText1"/>
              <w:numPr>
                <w:ilvl w:val="0"/>
                <w:numId w:val="0"/>
              </w:numPr>
              <w:ind w:left="1418" w:hanging="1418"/>
            </w:pPr>
          </w:p>
        </w:tc>
      </w:tr>
    </w:tbl>
    <w:p w14:paraId="296791D1" w14:textId="77777777" w:rsidR="001E27FF" w:rsidRPr="00A10F1B" w:rsidRDefault="001E27FF" w:rsidP="0024100B">
      <w:pPr>
        <w:pStyle w:val="BodyText1"/>
        <w:numPr>
          <w:ilvl w:val="0"/>
          <w:numId w:val="0"/>
        </w:numPr>
        <w:ind w:left="1418" w:hanging="1418"/>
        <w:rPr>
          <w:b/>
        </w:rPr>
      </w:pPr>
    </w:p>
    <w:p w14:paraId="3B239054" w14:textId="77777777" w:rsidR="00A10F1B" w:rsidRPr="0024100B" w:rsidRDefault="00A10F1B" w:rsidP="0024100B">
      <w:pPr>
        <w:pStyle w:val="Questions"/>
        <w:ind w:left="1418" w:hanging="1418"/>
        <w:rPr>
          <w:b/>
          <w:sz w:val="24"/>
          <w:lang w:val="en-SG"/>
        </w:rPr>
      </w:pPr>
      <w:r w:rsidRPr="0024100B">
        <w:rPr>
          <w:b/>
          <w:sz w:val="24"/>
          <w:lang w:val="en-SG"/>
        </w:rPr>
        <w:t>MAS seeks views on the impact of PPF on the level playing field between banks and non-banks in the payments industry.</w:t>
      </w:r>
    </w:p>
    <w:p w14:paraId="4FB4FB21" w14:textId="77777777" w:rsidR="00A10F1B" w:rsidRPr="00A10F1B" w:rsidRDefault="00A10F1B" w:rsidP="0024100B">
      <w:pPr>
        <w:pStyle w:val="Questions"/>
        <w:numPr>
          <w:ilvl w:val="0"/>
          <w:numId w:val="0"/>
        </w:numPr>
        <w:ind w:left="1418" w:hanging="1418"/>
      </w:pPr>
    </w:p>
    <w:tbl>
      <w:tblPr>
        <w:tblStyle w:val="TableGrid"/>
        <w:tblW w:w="0" w:type="auto"/>
        <w:tblInd w:w="108" w:type="dxa"/>
        <w:tblLook w:val="04A0" w:firstRow="1" w:lastRow="0" w:firstColumn="1" w:lastColumn="0" w:noHBand="0" w:noVBand="1"/>
      </w:tblPr>
      <w:tblGrid>
        <w:gridCol w:w="8551"/>
      </w:tblGrid>
      <w:tr w:rsidR="00106FE2" w:rsidRPr="00106FE2" w14:paraId="2F2F9C67" w14:textId="77777777" w:rsidTr="00A10F1B">
        <w:tc>
          <w:tcPr>
            <w:tcW w:w="8551" w:type="dxa"/>
          </w:tcPr>
          <w:p w14:paraId="2ACE443D" w14:textId="77777777" w:rsidR="00106FE2" w:rsidRPr="00783316" w:rsidRDefault="00106FE2" w:rsidP="0024100B">
            <w:pPr>
              <w:pStyle w:val="Questions"/>
              <w:numPr>
                <w:ilvl w:val="0"/>
                <w:numId w:val="0"/>
              </w:numPr>
              <w:spacing w:before="240"/>
              <w:ind w:left="1418" w:hanging="1418"/>
              <w:rPr>
                <w:i/>
                <w:sz w:val="24"/>
              </w:rPr>
            </w:pPr>
            <w:r w:rsidRPr="00783316">
              <w:rPr>
                <w:i/>
                <w:sz w:val="24"/>
              </w:rPr>
              <w:t>&lt;Please fill in your response here&gt;</w:t>
            </w:r>
          </w:p>
          <w:p w14:paraId="461C96F3" w14:textId="77777777" w:rsidR="00106FE2" w:rsidRDefault="00106FE2" w:rsidP="0024100B">
            <w:pPr>
              <w:pStyle w:val="Questions"/>
              <w:numPr>
                <w:ilvl w:val="0"/>
                <w:numId w:val="0"/>
              </w:numPr>
              <w:spacing w:before="240"/>
              <w:ind w:left="1418" w:hanging="1418"/>
            </w:pPr>
          </w:p>
          <w:p w14:paraId="51D7CA5C" w14:textId="77777777" w:rsidR="00106FE2" w:rsidRDefault="00106FE2" w:rsidP="0024100B">
            <w:pPr>
              <w:pStyle w:val="Questions"/>
              <w:numPr>
                <w:ilvl w:val="0"/>
                <w:numId w:val="0"/>
              </w:numPr>
              <w:spacing w:before="240"/>
              <w:ind w:left="1418" w:hanging="1418"/>
            </w:pPr>
          </w:p>
          <w:p w14:paraId="5E7AFC58" w14:textId="77777777" w:rsidR="00106FE2" w:rsidRDefault="00106FE2" w:rsidP="0024100B">
            <w:pPr>
              <w:pStyle w:val="Questions"/>
              <w:numPr>
                <w:ilvl w:val="0"/>
                <w:numId w:val="0"/>
              </w:numPr>
              <w:spacing w:before="240"/>
              <w:ind w:left="1418" w:hanging="1418"/>
            </w:pPr>
          </w:p>
        </w:tc>
      </w:tr>
    </w:tbl>
    <w:p w14:paraId="508FEC7D" w14:textId="77777777" w:rsidR="00CF1EF3" w:rsidRPr="00A10F1B" w:rsidRDefault="00CF1EF3" w:rsidP="0024100B">
      <w:pPr>
        <w:pStyle w:val="BodyText1"/>
        <w:numPr>
          <w:ilvl w:val="0"/>
          <w:numId w:val="0"/>
        </w:numPr>
        <w:ind w:left="1418" w:hanging="1418"/>
        <w:rPr>
          <w:b/>
        </w:rPr>
      </w:pPr>
    </w:p>
    <w:p w14:paraId="0E47D987" w14:textId="77777777" w:rsidR="00A10F1B" w:rsidRDefault="00A10F1B" w:rsidP="0024100B">
      <w:pPr>
        <w:pStyle w:val="Questions"/>
        <w:ind w:left="1418" w:hanging="1418"/>
        <w:rPr>
          <w:b/>
          <w:sz w:val="24"/>
          <w:lang w:val="en-SG"/>
        </w:rPr>
      </w:pPr>
      <w:r w:rsidRPr="0024100B">
        <w:rPr>
          <w:b/>
          <w:sz w:val="24"/>
          <w:lang w:val="en-SG"/>
        </w:rPr>
        <w:t>MAS seeks views on whether the existing designation regime should be extended to apply to all payment service providers undertaking payment activities.</w:t>
      </w:r>
    </w:p>
    <w:p w14:paraId="396908AE" w14:textId="77777777" w:rsidR="002D6F35" w:rsidRPr="0024100B" w:rsidRDefault="002D6F35" w:rsidP="002D6F35">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106FE2" w14:paraId="43F5C99F" w14:textId="77777777" w:rsidTr="00106FE2">
        <w:tc>
          <w:tcPr>
            <w:tcW w:w="8647" w:type="dxa"/>
          </w:tcPr>
          <w:p w14:paraId="3EFD727D"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1C1DEE2B" w14:textId="77777777" w:rsidR="00106FE2" w:rsidRDefault="00106FE2" w:rsidP="0024100B">
            <w:pPr>
              <w:pStyle w:val="BodyText1"/>
              <w:numPr>
                <w:ilvl w:val="0"/>
                <w:numId w:val="0"/>
              </w:numPr>
              <w:ind w:left="1418" w:hanging="1418"/>
            </w:pPr>
          </w:p>
          <w:p w14:paraId="4346A969" w14:textId="77777777" w:rsidR="00106FE2" w:rsidRDefault="00106FE2" w:rsidP="0024100B">
            <w:pPr>
              <w:pStyle w:val="BodyText1"/>
              <w:numPr>
                <w:ilvl w:val="0"/>
                <w:numId w:val="0"/>
              </w:numPr>
              <w:ind w:left="1418" w:hanging="1418"/>
            </w:pPr>
          </w:p>
          <w:p w14:paraId="08DDE70E" w14:textId="77777777" w:rsidR="00106FE2" w:rsidRDefault="00106FE2" w:rsidP="0024100B">
            <w:pPr>
              <w:pStyle w:val="BodyText1"/>
              <w:numPr>
                <w:ilvl w:val="0"/>
                <w:numId w:val="0"/>
              </w:numPr>
              <w:ind w:left="1418" w:hanging="1418"/>
            </w:pPr>
          </w:p>
        </w:tc>
      </w:tr>
    </w:tbl>
    <w:p w14:paraId="4744A1D1" w14:textId="77777777" w:rsidR="00CF1EF3" w:rsidRDefault="00CF1EF3" w:rsidP="0024100B">
      <w:pPr>
        <w:pStyle w:val="BodyText1"/>
        <w:numPr>
          <w:ilvl w:val="0"/>
          <w:numId w:val="0"/>
        </w:numPr>
        <w:ind w:left="1418" w:hanging="1418"/>
        <w:rPr>
          <w:b/>
        </w:rPr>
      </w:pPr>
    </w:p>
    <w:p w14:paraId="6C6EF306" w14:textId="77777777" w:rsidR="00A10F1B" w:rsidRDefault="00A10F1B" w:rsidP="0024100B">
      <w:pPr>
        <w:pStyle w:val="Questions"/>
        <w:ind w:left="1418" w:hanging="1418"/>
        <w:rPr>
          <w:b/>
          <w:sz w:val="24"/>
          <w:lang w:val="en-SG"/>
        </w:rPr>
      </w:pPr>
      <w:r w:rsidRPr="0024100B">
        <w:rPr>
          <w:b/>
          <w:sz w:val="24"/>
          <w:lang w:val="en-SG"/>
        </w:rPr>
        <w:t>MAS seeks views on the scope of the PPF, including whether foreign payment service providers that provide services to Singapore residents should be required to establish a local presence.</w:t>
      </w:r>
    </w:p>
    <w:p w14:paraId="78DF6A8A" w14:textId="77777777" w:rsidR="0024100B" w:rsidRPr="0024100B" w:rsidRDefault="0024100B" w:rsidP="0024100B">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106FE2" w14:paraId="4282568F" w14:textId="77777777" w:rsidTr="00106FE2">
        <w:tc>
          <w:tcPr>
            <w:tcW w:w="8647" w:type="dxa"/>
          </w:tcPr>
          <w:p w14:paraId="47E9D247"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7034DB30" w14:textId="77777777" w:rsidR="00106FE2" w:rsidRDefault="00106FE2" w:rsidP="0024100B">
            <w:pPr>
              <w:pStyle w:val="BodyText1"/>
              <w:numPr>
                <w:ilvl w:val="0"/>
                <w:numId w:val="0"/>
              </w:numPr>
              <w:ind w:left="1418" w:hanging="1418"/>
            </w:pPr>
          </w:p>
          <w:p w14:paraId="36C9A1C5" w14:textId="77777777" w:rsidR="00106FE2" w:rsidRDefault="00106FE2" w:rsidP="0024100B">
            <w:pPr>
              <w:pStyle w:val="BodyText1"/>
              <w:numPr>
                <w:ilvl w:val="0"/>
                <w:numId w:val="0"/>
              </w:numPr>
              <w:ind w:left="1418" w:hanging="1418"/>
            </w:pPr>
          </w:p>
          <w:p w14:paraId="704FDA9B" w14:textId="77777777" w:rsidR="00106FE2" w:rsidRDefault="00106FE2" w:rsidP="0024100B">
            <w:pPr>
              <w:pStyle w:val="BodyText1"/>
              <w:numPr>
                <w:ilvl w:val="0"/>
                <w:numId w:val="0"/>
              </w:numPr>
              <w:ind w:left="1418" w:hanging="1418"/>
            </w:pPr>
          </w:p>
        </w:tc>
      </w:tr>
    </w:tbl>
    <w:p w14:paraId="1D3F754E" w14:textId="77777777" w:rsidR="00756B34" w:rsidRDefault="00756B34" w:rsidP="0024100B">
      <w:pPr>
        <w:pStyle w:val="BodyText1"/>
        <w:numPr>
          <w:ilvl w:val="0"/>
          <w:numId w:val="0"/>
        </w:numPr>
        <w:ind w:left="1418" w:hanging="1418"/>
        <w:rPr>
          <w:b/>
        </w:rPr>
      </w:pPr>
    </w:p>
    <w:p w14:paraId="56C227BA" w14:textId="77777777" w:rsidR="00A10F1B" w:rsidRDefault="00A10F1B" w:rsidP="0024100B">
      <w:pPr>
        <w:pStyle w:val="Questions"/>
        <w:ind w:left="1418" w:hanging="1418"/>
        <w:rPr>
          <w:b/>
          <w:sz w:val="24"/>
          <w:lang w:val="en-SG"/>
        </w:rPr>
      </w:pPr>
      <w:r w:rsidRPr="0024100B">
        <w:rPr>
          <w:b/>
          <w:sz w:val="24"/>
          <w:lang w:val="en-SG"/>
        </w:rPr>
        <w:t>MAS seeks views on whether the proposed activities are comprehensive, and whether any activities in the payments ecosystem have been left out.</w:t>
      </w:r>
    </w:p>
    <w:p w14:paraId="219BE4C8" w14:textId="77777777" w:rsidR="0024100B" w:rsidRPr="0024100B" w:rsidRDefault="0024100B" w:rsidP="0024100B">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106FE2" w14:paraId="57DAF6F0" w14:textId="77777777" w:rsidTr="00106FE2">
        <w:tc>
          <w:tcPr>
            <w:tcW w:w="8647" w:type="dxa"/>
          </w:tcPr>
          <w:p w14:paraId="31ADBA88"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70D9BBEF" w14:textId="77777777" w:rsidR="00106FE2" w:rsidRDefault="00106FE2" w:rsidP="0024100B">
            <w:pPr>
              <w:pStyle w:val="BodyText1"/>
              <w:numPr>
                <w:ilvl w:val="0"/>
                <w:numId w:val="0"/>
              </w:numPr>
              <w:ind w:left="1418" w:hanging="1418"/>
            </w:pPr>
          </w:p>
          <w:p w14:paraId="6C0BB96E" w14:textId="77777777" w:rsidR="00106FE2" w:rsidRDefault="00106FE2" w:rsidP="0024100B">
            <w:pPr>
              <w:pStyle w:val="BodyText1"/>
              <w:numPr>
                <w:ilvl w:val="0"/>
                <w:numId w:val="0"/>
              </w:numPr>
              <w:ind w:left="1418" w:hanging="1418"/>
            </w:pPr>
          </w:p>
          <w:p w14:paraId="18D5A9AC" w14:textId="77777777" w:rsidR="00106FE2" w:rsidRDefault="00106FE2" w:rsidP="0024100B">
            <w:pPr>
              <w:pStyle w:val="BodyText1"/>
              <w:numPr>
                <w:ilvl w:val="0"/>
                <w:numId w:val="0"/>
              </w:numPr>
              <w:ind w:left="1418" w:hanging="1418"/>
            </w:pPr>
          </w:p>
        </w:tc>
      </w:tr>
    </w:tbl>
    <w:p w14:paraId="06402BA9" w14:textId="77777777" w:rsidR="00CF1EF3" w:rsidRDefault="00CF1EF3" w:rsidP="0024100B">
      <w:pPr>
        <w:pStyle w:val="BodyText1"/>
        <w:numPr>
          <w:ilvl w:val="0"/>
          <w:numId w:val="0"/>
        </w:numPr>
        <w:ind w:left="1418" w:hanging="1418"/>
        <w:rPr>
          <w:b/>
          <w:lang w:val="en-SG"/>
        </w:rPr>
      </w:pPr>
    </w:p>
    <w:p w14:paraId="4CFBF39B" w14:textId="77777777" w:rsidR="00A10F1B" w:rsidRPr="00A10F1B" w:rsidRDefault="00A10F1B" w:rsidP="0024100B">
      <w:pPr>
        <w:pStyle w:val="Questions"/>
        <w:ind w:left="1418" w:hanging="1418"/>
        <w:rPr>
          <w:b/>
          <w:sz w:val="24"/>
          <w:lang w:val="en-SG"/>
        </w:rPr>
      </w:pPr>
      <w:r w:rsidRPr="00A10F1B">
        <w:rPr>
          <w:b/>
          <w:sz w:val="24"/>
          <w:lang w:val="en-SG"/>
        </w:rPr>
        <w:t xml:space="preserve">MAS seeks views on the proposed scope of Activity 1.  </w:t>
      </w:r>
    </w:p>
    <w:p w14:paraId="66D79708" w14:textId="254AFFFA" w:rsidR="00106FE2" w:rsidRPr="00A10F1B" w:rsidRDefault="00106FE2" w:rsidP="0024100B">
      <w:pPr>
        <w:pStyle w:val="Questions"/>
        <w:numPr>
          <w:ilvl w:val="0"/>
          <w:numId w:val="0"/>
        </w:numPr>
        <w:ind w:left="1418" w:hanging="1418"/>
        <w:rPr>
          <w:rFonts w:cstheme="minorHAnsi"/>
          <w:b/>
          <w:sz w:val="24"/>
          <w:szCs w:val="24"/>
          <w:lang w:val="en-SG"/>
        </w:rPr>
      </w:pPr>
    </w:p>
    <w:tbl>
      <w:tblPr>
        <w:tblStyle w:val="TableGrid"/>
        <w:tblW w:w="0" w:type="auto"/>
        <w:tblInd w:w="108" w:type="dxa"/>
        <w:tblLook w:val="04A0" w:firstRow="1" w:lastRow="0" w:firstColumn="1" w:lastColumn="0" w:noHBand="0" w:noVBand="1"/>
      </w:tblPr>
      <w:tblGrid>
        <w:gridCol w:w="8551"/>
      </w:tblGrid>
      <w:tr w:rsidR="00106FE2" w14:paraId="3C90F305" w14:textId="77777777" w:rsidTr="00A10F1B">
        <w:tc>
          <w:tcPr>
            <w:tcW w:w="8551" w:type="dxa"/>
          </w:tcPr>
          <w:p w14:paraId="77CA0749"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1C86859D" w14:textId="77777777" w:rsidR="00106FE2" w:rsidRDefault="00106FE2" w:rsidP="0024100B">
            <w:pPr>
              <w:pStyle w:val="BodyText1"/>
              <w:numPr>
                <w:ilvl w:val="0"/>
                <w:numId w:val="0"/>
              </w:numPr>
              <w:ind w:left="1418" w:hanging="1418"/>
              <w:rPr>
                <w:b/>
              </w:rPr>
            </w:pPr>
          </w:p>
          <w:p w14:paraId="6FC0A8E1" w14:textId="77777777" w:rsidR="00106FE2" w:rsidRDefault="00106FE2" w:rsidP="0024100B">
            <w:pPr>
              <w:pStyle w:val="BodyText1"/>
              <w:numPr>
                <w:ilvl w:val="0"/>
                <w:numId w:val="0"/>
              </w:numPr>
              <w:ind w:left="1418" w:hanging="1418"/>
              <w:rPr>
                <w:b/>
              </w:rPr>
            </w:pPr>
          </w:p>
          <w:p w14:paraId="4D1BBF91" w14:textId="77777777" w:rsidR="00106FE2" w:rsidRPr="00106FE2" w:rsidRDefault="00106FE2" w:rsidP="0024100B">
            <w:pPr>
              <w:pStyle w:val="BodyText1"/>
              <w:numPr>
                <w:ilvl w:val="0"/>
                <w:numId w:val="0"/>
              </w:numPr>
              <w:ind w:left="1418" w:hanging="1418"/>
              <w:rPr>
                <w:b/>
              </w:rPr>
            </w:pPr>
          </w:p>
        </w:tc>
      </w:tr>
    </w:tbl>
    <w:p w14:paraId="2587C169" w14:textId="77777777" w:rsidR="00A10F1B" w:rsidRDefault="00A10F1B" w:rsidP="0024100B">
      <w:pPr>
        <w:pStyle w:val="Questions"/>
        <w:numPr>
          <w:ilvl w:val="0"/>
          <w:numId w:val="0"/>
        </w:numPr>
        <w:ind w:left="1418" w:hanging="1418"/>
        <w:rPr>
          <w:b/>
          <w:sz w:val="24"/>
          <w:lang w:val="en-SG"/>
        </w:rPr>
      </w:pPr>
    </w:p>
    <w:p w14:paraId="494AD191" w14:textId="77777777" w:rsidR="00A10F1B" w:rsidRDefault="00A10F1B" w:rsidP="0024100B">
      <w:pPr>
        <w:pStyle w:val="Questions"/>
        <w:ind w:left="1418" w:hanging="1418"/>
        <w:rPr>
          <w:b/>
          <w:sz w:val="24"/>
          <w:lang w:val="en-SG"/>
        </w:rPr>
      </w:pPr>
      <w:r w:rsidRPr="00A10F1B">
        <w:rPr>
          <w:b/>
          <w:sz w:val="24"/>
          <w:lang w:val="en-SG"/>
        </w:rPr>
        <w:t xml:space="preserve">MAS seeks feedback on the proposed definition of payment instruments.  </w:t>
      </w:r>
    </w:p>
    <w:p w14:paraId="26C735CC" w14:textId="77777777" w:rsidR="00F16BCB" w:rsidRPr="00A10F1B" w:rsidRDefault="00F16BCB" w:rsidP="00F16BCB">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A10F1B" w14:paraId="52FD7807" w14:textId="77777777" w:rsidTr="00A10F1B">
        <w:tc>
          <w:tcPr>
            <w:tcW w:w="8551" w:type="dxa"/>
          </w:tcPr>
          <w:p w14:paraId="5983A6C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AA0EDBE" w14:textId="77777777" w:rsidR="00A10F1B" w:rsidRDefault="00A10F1B" w:rsidP="0024100B">
            <w:pPr>
              <w:pStyle w:val="BodyText1"/>
              <w:numPr>
                <w:ilvl w:val="0"/>
                <w:numId w:val="0"/>
              </w:numPr>
              <w:ind w:left="1418" w:hanging="1418"/>
              <w:rPr>
                <w:b/>
              </w:rPr>
            </w:pPr>
          </w:p>
          <w:p w14:paraId="7ACD4B44" w14:textId="77777777" w:rsidR="00A10F1B" w:rsidRDefault="00A10F1B" w:rsidP="0024100B">
            <w:pPr>
              <w:pStyle w:val="BodyText1"/>
              <w:numPr>
                <w:ilvl w:val="0"/>
                <w:numId w:val="0"/>
              </w:numPr>
              <w:ind w:left="1418" w:hanging="1418"/>
              <w:rPr>
                <w:b/>
              </w:rPr>
            </w:pPr>
          </w:p>
          <w:p w14:paraId="30CD6737" w14:textId="77777777" w:rsidR="00A10F1B" w:rsidRPr="00106FE2" w:rsidRDefault="00A10F1B" w:rsidP="0024100B">
            <w:pPr>
              <w:pStyle w:val="BodyText1"/>
              <w:numPr>
                <w:ilvl w:val="0"/>
                <w:numId w:val="0"/>
              </w:numPr>
              <w:ind w:left="1418" w:hanging="1418"/>
              <w:rPr>
                <w:b/>
              </w:rPr>
            </w:pPr>
          </w:p>
        </w:tc>
      </w:tr>
    </w:tbl>
    <w:p w14:paraId="6A0CD2AD" w14:textId="77777777" w:rsidR="00A10F1B" w:rsidRDefault="00A10F1B" w:rsidP="0024100B">
      <w:pPr>
        <w:pStyle w:val="Questions"/>
        <w:numPr>
          <w:ilvl w:val="0"/>
          <w:numId w:val="0"/>
        </w:numPr>
        <w:ind w:left="1418" w:hanging="1418"/>
        <w:rPr>
          <w:b/>
          <w:sz w:val="24"/>
          <w:lang w:val="en-SG"/>
        </w:rPr>
      </w:pPr>
    </w:p>
    <w:p w14:paraId="08FB2359" w14:textId="77777777" w:rsidR="00A10F1B" w:rsidRDefault="00A10F1B" w:rsidP="0024100B">
      <w:pPr>
        <w:pStyle w:val="Questions"/>
        <w:numPr>
          <w:ilvl w:val="0"/>
          <w:numId w:val="0"/>
        </w:numPr>
        <w:ind w:left="1418" w:hanging="1418"/>
        <w:rPr>
          <w:b/>
          <w:sz w:val="24"/>
          <w:lang w:val="en-SG"/>
        </w:rPr>
      </w:pPr>
    </w:p>
    <w:p w14:paraId="70B11923" w14:textId="77777777" w:rsidR="00A10F1B" w:rsidRDefault="00A10F1B" w:rsidP="0024100B">
      <w:pPr>
        <w:pStyle w:val="Questions"/>
        <w:ind w:left="1418" w:hanging="1418"/>
        <w:rPr>
          <w:b/>
          <w:sz w:val="24"/>
          <w:lang w:val="en-SG"/>
        </w:rPr>
      </w:pPr>
      <w:r w:rsidRPr="00A10F1B">
        <w:rPr>
          <w:b/>
          <w:sz w:val="24"/>
          <w:lang w:val="en-SG"/>
        </w:rPr>
        <w:lastRenderedPageBreak/>
        <w:t>MAS seeks views on whether internet banking portals should be considered as a payment account, and hence a payment instrument.</w:t>
      </w:r>
    </w:p>
    <w:p w14:paraId="43679186" w14:textId="77777777" w:rsidR="00F16BCB" w:rsidRDefault="00F16BCB" w:rsidP="00F16BCB">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A10F1B" w14:paraId="51935E45" w14:textId="77777777" w:rsidTr="00F16BCB">
        <w:tc>
          <w:tcPr>
            <w:tcW w:w="8551" w:type="dxa"/>
          </w:tcPr>
          <w:p w14:paraId="430C6DD7"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EDEA972" w14:textId="77777777" w:rsidR="00A10F1B" w:rsidRDefault="00A10F1B" w:rsidP="0024100B">
            <w:pPr>
              <w:pStyle w:val="BodyText1"/>
              <w:numPr>
                <w:ilvl w:val="0"/>
                <w:numId w:val="0"/>
              </w:numPr>
              <w:ind w:left="1418" w:hanging="1418"/>
              <w:rPr>
                <w:b/>
              </w:rPr>
            </w:pPr>
          </w:p>
          <w:p w14:paraId="4F175A2C" w14:textId="77777777" w:rsidR="00A10F1B" w:rsidRDefault="00A10F1B" w:rsidP="0024100B">
            <w:pPr>
              <w:pStyle w:val="BodyText1"/>
              <w:numPr>
                <w:ilvl w:val="0"/>
                <w:numId w:val="0"/>
              </w:numPr>
              <w:ind w:left="1418" w:hanging="1418"/>
              <w:rPr>
                <w:b/>
              </w:rPr>
            </w:pPr>
          </w:p>
          <w:p w14:paraId="4DEB2911" w14:textId="77777777" w:rsidR="00A10F1B" w:rsidRPr="00106FE2" w:rsidRDefault="00A10F1B" w:rsidP="0024100B">
            <w:pPr>
              <w:pStyle w:val="BodyText1"/>
              <w:numPr>
                <w:ilvl w:val="0"/>
                <w:numId w:val="0"/>
              </w:numPr>
              <w:ind w:left="1418" w:hanging="1418"/>
              <w:rPr>
                <w:b/>
              </w:rPr>
            </w:pPr>
          </w:p>
        </w:tc>
      </w:tr>
    </w:tbl>
    <w:p w14:paraId="62F4836C" w14:textId="77777777" w:rsidR="00A10F1B" w:rsidRDefault="00A10F1B" w:rsidP="0024100B">
      <w:pPr>
        <w:pStyle w:val="BodyText1"/>
        <w:numPr>
          <w:ilvl w:val="0"/>
          <w:numId w:val="0"/>
        </w:numPr>
        <w:ind w:left="1418" w:hanging="1418"/>
        <w:rPr>
          <w:b/>
          <w:lang w:val="en-SG"/>
        </w:rPr>
      </w:pPr>
    </w:p>
    <w:p w14:paraId="3BA57E38" w14:textId="77777777" w:rsidR="00A10F1B" w:rsidRDefault="00A10F1B" w:rsidP="0024100B">
      <w:pPr>
        <w:pStyle w:val="Questions"/>
        <w:ind w:left="1418" w:hanging="1418"/>
        <w:rPr>
          <w:b/>
          <w:sz w:val="24"/>
          <w:lang w:val="en-SG"/>
        </w:rPr>
      </w:pPr>
      <w:r w:rsidRPr="00A10F1B">
        <w:rPr>
          <w:b/>
          <w:sz w:val="24"/>
          <w:lang w:val="en-SG"/>
        </w:rPr>
        <w:t>MAS seeks comments on its approach of linking payment instruments to regulated funding sources, and the resultant exclusion of cash and other anonymous instruments from the scope of payment instruments.</w:t>
      </w:r>
    </w:p>
    <w:p w14:paraId="2E071B0F" w14:textId="77777777" w:rsidR="0024100B" w:rsidRPr="00A10F1B" w:rsidRDefault="0024100B" w:rsidP="0024100B">
      <w:pPr>
        <w:pStyle w:val="Questions"/>
        <w:numPr>
          <w:ilvl w:val="0"/>
          <w:numId w:val="0"/>
        </w:numPr>
        <w:ind w:left="1418"/>
        <w:rPr>
          <w:b/>
          <w:sz w:val="24"/>
          <w:lang w:val="en-SG"/>
        </w:rPr>
      </w:pPr>
    </w:p>
    <w:tbl>
      <w:tblPr>
        <w:tblStyle w:val="TableGrid"/>
        <w:tblW w:w="0" w:type="auto"/>
        <w:tblInd w:w="108" w:type="dxa"/>
        <w:tblLook w:val="04A0" w:firstRow="1" w:lastRow="0" w:firstColumn="1" w:lastColumn="0" w:noHBand="0" w:noVBand="1"/>
      </w:tblPr>
      <w:tblGrid>
        <w:gridCol w:w="8551"/>
      </w:tblGrid>
      <w:tr w:rsidR="00A10F1B" w14:paraId="089F03FC" w14:textId="77777777" w:rsidTr="0024100B">
        <w:tc>
          <w:tcPr>
            <w:tcW w:w="8551" w:type="dxa"/>
          </w:tcPr>
          <w:p w14:paraId="66BB5ECB"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D3082AA" w14:textId="77777777" w:rsidR="00A10F1B" w:rsidRDefault="00A10F1B" w:rsidP="0024100B">
            <w:pPr>
              <w:pStyle w:val="BodyText1"/>
              <w:numPr>
                <w:ilvl w:val="0"/>
                <w:numId w:val="0"/>
              </w:numPr>
              <w:ind w:left="1418" w:hanging="1418"/>
              <w:rPr>
                <w:b/>
              </w:rPr>
            </w:pPr>
          </w:p>
          <w:p w14:paraId="09118356" w14:textId="77777777" w:rsidR="00A10F1B" w:rsidRDefault="00A10F1B" w:rsidP="0024100B">
            <w:pPr>
              <w:pStyle w:val="BodyText1"/>
              <w:numPr>
                <w:ilvl w:val="0"/>
                <w:numId w:val="0"/>
              </w:numPr>
              <w:ind w:left="1418" w:hanging="1418"/>
              <w:rPr>
                <w:b/>
              </w:rPr>
            </w:pPr>
          </w:p>
          <w:p w14:paraId="7FE829F8" w14:textId="77777777" w:rsidR="00A10F1B" w:rsidRPr="00106FE2" w:rsidRDefault="00A10F1B" w:rsidP="0024100B">
            <w:pPr>
              <w:pStyle w:val="BodyText1"/>
              <w:numPr>
                <w:ilvl w:val="0"/>
                <w:numId w:val="0"/>
              </w:numPr>
              <w:ind w:left="1418" w:hanging="1418"/>
              <w:rPr>
                <w:b/>
              </w:rPr>
            </w:pPr>
          </w:p>
        </w:tc>
      </w:tr>
    </w:tbl>
    <w:p w14:paraId="1D9468E4" w14:textId="77777777" w:rsidR="00A10F1B" w:rsidRDefault="00A10F1B" w:rsidP="0024100B">
      <w:pPr>
        <w:pStyle w:val="BodyText1"/>
        <w:numPr>
          <w:ilvl w:val="0"/>
          <w:numId w:val="0"/>
        </w:numPr>
        <w:ind w:left="1418" w:hanging="1418"/>
        <w:rPr>
          <w:b/>
          <w:lang w:val="en-SG"/>
        </w:rPr>
      </w:pPr>
    </w:p>
    <w:p w14:paraId="7DB34FB2" w14:textId="77777777" w:rsidR="00A10F1B" w:rsidRPr="00A10F1B" w:rsidRDefault="00A10F1B" w:rsidP="0024100B">
      <w:pPr>
        <w:pStyle w:val="BodyText1"/>
        <w:numPr>
          <w:ilvl w:val="0"/>
          <w:numId w:val="0"/>
        </w:numPr>
        <w:ind w:left="1418" w:hanging="1418"/>
        <w:rPr>
          <w:b/>
          <w:lang w:val="en-SG"/>
        </w:rPr>
      </w:pPr>
      <w:r w:rsidRPr="00A10F1B">
        <w:rPr>
          <w:b/>
          <w:lang w:val="en-SG"/>
        </w:rPr>
        <w:t>Question 10.</w:t>
      </w:r>
      <w:r w:rsidRPr="00A10F1B">
        <w:rPr>
          <w:b/>
          <w:lang w:val="en-SG"/>
        </w:rPr>
        <w:tab/>
        <w:t>MAS seeks comments on the scope of Activity 2.</w:t>
      </w:r>
    </w:p>
    <w:tbl>
      <w:tblPr>
        <w:tblStyle w:val="TableGrid"/>
        <w:tblW w:w="0" w:type="auto"/>
        <w:tblInd w:w="108" w:type="dxa"/>
        <w:tblLook w:val="04A0" w:firstRow="1" w:lastRow="0" w:firstColumn="1" w:lastColumn="0" w:noHBand="0" w:noVBand="1"/>
      </w:tblPr>
      <w:tblGrid>
        <w:gridCol w:w="8551"/>
      </w:tblGrid>
      <w:tr w:rsidR="00A10F1B" w14:paraId="73213752" w14:textId="77777777" w:rsidTr="0024100B">
        <w:tc>
          <w:tcPr>
            <w:tcW w:w="8551" w:type="dxa"/>
          </w:tcPr>
          <w:p w14:paraId="46D47078"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EEB946B" w14:textId="77777777" w:rsidR="00A10F1B" w:rsidRDefault="00A10F1B" w:rsidP="0024100B">
            <w:pPr>
              <w:pStyle w:val="BodyText1"/>
              <w:numPr>
                <w:ilvl w:val="0"/>
                <w:numId w:val="0"/>
              </w:numPr>
              <w:ind w:left="1418" w:hanging="1418"/>
              <w:rPr>
                <w:b/>
              </w:rPr>
            </w:pPr>
          </w:p>
          <w:p w14:paraId="0EA9AB22" w14:textId="77777777" w:rsidR="00A10F1B" w:rsidRDefault="00A10F1B" w:rsidP="0024100B">
            <w:pPr>
              <w:pStyle w:val="BodyText1"/>
              <w:numPr>
                <w:ilvl w:val="0"/>
                <w:numId w:val="0"/>
              </w:numPr>
              <w:ind w:left="1418" w:hanging="1418"/>
              <w:rPr>
                <w:b/>
              </w:rPr>
            </w:pPr>
          </w:p>
          <w:p w14:paraId="1E16FE29" w14:textId="77777777" w:rsidR="00A10F1B" w:rsidRPr="00106FE2" w:rsidRDefault="00A10F1B" w:rsidP="0024100B">
            <w:pPr>
              <w:pStyle w:val="BodyText1"/>
              <w:numPr>
                <w:ilvl w:val="0"/>
                <w:numId w:val="0"/>
              </w:numPr>
              <w:ind w:left="1418" w:hanging="1418"/>
              <w:rPr>
                <w:b/>
              </w:rPr>
            </w:pPr>
          </w:p>
        </w:tc>
      </w:tr>
    </w:tbl>
    <w:p w14:paraId="5C54291E" w14:textId="77777777" w:rsidR="00A10F1B" w:rsidRDefault="00A10F1B" w:rsidP="0024100B">
      <w:pPr>
        <w:pStyle w:val="BodyText1"/>
        <w:numPr>
          <w:ilvl w:val="0"/>
          <w:numId w:val="0"/>
        </w:numPr>
        <w:ind w:left="1418" w:hanging="1418"/>
        <w:rPr>
          <w:b/>
          <w:lang w:val="en-SG"/>
        </w:rPr>
      </w:pPr>
    </w:p>
    <w:p w14:paraId="6297F098" w14:textId="77777777" w:rsidR="00A10F1B" w:rsidRPr="00A10F1B" w:rsidRDefault="00A10F1B" w:rsidP="0024100B">
      <w:pPr>
        <w:pStyle w:val="BodyText1"/>
        <w:numPr>
          <w:ilvl w:val="0"/>
          <w:numId w:val="0"/>
        </w:numPr>
        <w:ind w:left="1418" w:hanging="1418"/>
        <w:rPr>
          <w:b/>
          <w:lang w:val="en-SG"/>
        </w:rPr>
      </w:pPr>
      <w:r w:rsidRPr="00A10F1B">
        <w:rPr>
          <w:b/>
          <w:lang w:val="en-SG"/>
        </w:rPr>
        <w:t>Question 11.</w:t>
      </w:r>
      <w:r w:rsidRPr="00A10F1B">
        <w:rPr>
          <w:b/>
          <w:lang w:val="en-SG"/>
        </w:rPr>
        <w:tab/>
        <w:t>MAS seeks feedback on whether Activity 2 should be restricted to direct participants of payment systems.</w:t>
      </w:r>
    </w:p>
    <w:tbl>
      <w:tblPr>
        <w:tblStyle w:val="TableGrid"/>
        <w:tblW w:w="0" w:type="auto"/>
        <w:tblInd w:w="108" w:type="dxa"/>
        <w:tblLook w:val="04A0" w:firstRow="1" w:lastRow="0" w:firstColumn="1" w:lastColumn="0" w:noHBand="0" w:noVBand="1"/>
      </w:tblPr>
      <w:tblGrid>
        <w:gridCol w:w="8551"/>
      </w:tblGrid>
      <w:tr w:rsidR="00A10F1B" w14:paraId="6EB5FA53" w14:textId="77777777" w:rsidTr="0024100B">
        <w:tc>
          <w:tcPr>
            <w:tcW w:w="8551" w:type="dxa"/>
          </w:tcPr>
          <w:p w14:paraId="23BA4622"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C213ED9" w14:textId="77777777" w:rsidR="00A10F1B" w:rsidRDefault="00A10F1B" w:rsidP="0024100B">
            <w:pPr>
              <w:pStyle w:val="BodyText1"/>
              <w:numPr>
                <w:ilvl w:val="0"/>
                <w:numId w:val="0"/>
              </w:numPr>
              <w:ind w:left="1418" w:hanging="1418"/>
              <w:rPr>
                <w:b/>
              </w:rPr>
            </w:pPr>
          </w:p>
          <w:p w14:paraId="6274E305" w14:textId="77777777" w:rsidR="00A10F1B" w:rsidRDefault="00A10F1B" w:rsidP="0024100B">
            <w:pPr>
              <w:pStyle w:val="BodyText1"/>
              <w:numPr>
                <w:ilvl w:val="0"/>
                <w:numId w:val="0"/>
              </w:numPr>
              <w:ind w:left="1418" w:hanging="1418"/>
              <w:rPr>
                <w:b/>
              </w:rPr>
            </w:pPr>
          </w:p>
          <w:p w14:paraId="39362F01" w14:textId="77777777" w:rsidR="00A10F1B" w:rsidRPr="00106FE2" w:rsidRDefault="00A10F1B" w:rsidP="0024100B">
            <w:pPr>
              <w:pStyle w:val="BodyText1"/>
              <w:numPr>
                <w:ilvl w:val="0"/>
                <w:numId w:val="0"/>
              </w:numPr>
              <w:ind w:left="1418" w:hanging="1418"/>
              <w:rPr>
                <w:b/>
              </w:rPr>
            </w:pPr>
          </w:p>
        </w:tc>
      </w:tr>
    </w:tbl>
    <w:p w14:paraId="56512E7F" w14:textId="77777777" w:rsidR="00A10F1B" w:rsidRDefault="00A10F1B" w:rsidP="0024100B">
      <w:pPr>
        <w:pStyle w:val="BodyText1"/>
        <w:numPr>
          <w:ilvl w:val="0"/>
          <w:numId w:val="0"/>
        </w:numPr>
        <w:ind w:left="1418" w:hanging="1418"/>
        <w:rPr>
          <w:b/>
          <w:lang w:val="en-SG"/>
        </w:rPr>
      </w:pPr>
    </w:p>
    <w:p w14:paraId="0371B128" w14:textId="512DBC68" w:rsidR="00A10F1B" w:rsidRPr="00A10F1B" w:rsidRDefault="00A10F1B" w:rsidP="0024100B">
      <w:pPr>
        <w:pStyle w:val="BodyText1"/>
        <w:numPr>
          <w:ilvl w:val="0"/>
          <w:numId w:val="0"/>
        </w:numPr>
        <w:ind w:left="1418" w:hanging="1418"/>
        <w:rPr>
          <w:b/>
          <w:lang w:val="en-SG"/>
        </w:rPr>
      </w:pPr>
      <w:r w:rsidRPr="00A10F1B">
        <w:rPr>
          <w:b/>
          <w:lang w:val="en-SG"/>
        </w:rPr>
        <w:t>Question 12.</w:t>
      </w:r>
      <w:r w:rsidRPr="00A10F1B">
        <w:rPr>
          <w:b/>
          <w:lang w:val="en-SG"/>
        </w:rPr>
        <w:tab/>
        <w:t>MAS seeks views on whether there are non-payments businesses that may be inadvertently regulated under the scope of payment acquisition.</w:t>
      </w:r>
    </w:p>
    <w:tbl>
      <w:tblPr>
        <w:tblStyle w:val="TableGrid"/>
        <w:tblW w:w="0" w:type="auto"/>
        <w:tblInd w:w="108" w:type="dxa"/>
        <w:tblLook w:val="04A0" w:firstRow="1" w:lastRow="0" w:firstColumn="1" w:lastColumn="0" w:noHBand="0" w:noVBand="1"/>
      </w:tblPr>
      <w:tblGrid>
        <w:gridCol w:w="8551"/>
      </w:tblGrid>
      <w:tr w:rsidR="00A10F1B" w14:paraId="45451017" w14:textId="77777777" w:rsidTr="00100615">
        <w:tc>
          <w:tcPr>
            <w:tcW w:w="8647" w:type="dxa"/>
          </w:tcPr>
          <w:p w14:paraId="3BA5F80A"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69296D6C" w14:textId="77777777" w:rsidR="00A10F1B" w:rsidRDefault="00A10F1B" w:rsidP="0024100B">
            <w:pPr>
              <w:pStyle w:val="BodyText1"/>
              <w:numPr>
                <w:ilvl w:val="0"/>
                <w:numId w:val="0"/>
              </w:numPr>
              <w:ind w:left="1418" w:hanging="1418"/>
              <w:rPr>
                <w:b/>
              </w:rPr>
            </w:pPr>
          </w:p>
          <w:p w14:paraId="7557C79C" w14:textId="77777777" w:rsidR="00A10F1B" w:rsidRDefault="00A10F1B" w:rsidP="0024100B">
            <w:pPr>
              <w:pStyle w:val="BodyText1"/>
              <w:numPr>
                <w:ilvl w:val="0"/>
                <w:numId w:val="0"/>
              </w:numPr>
              <w:ind w:left="1418" w:hanging="1418"/>
              <w:rPr>
                <w:b/>
              </w:rPr>
            </w:pPr>
          </w:p>
          <w:p w14:paraId="4391A3C8" w14:textId="77777777" w:rsidR="00A10F1B" w:rsidRPr="00106FE2" w:rsidRDefault="00A10F1B" w:rsidP="0024100B">
            <w:pPr>
              <w:pStyle w:val="BodyText1"/>
              <w:numPr>
                <w:ilvl w:val="0"/>
                <w:numId w:val="0"/>
              </w:numPr>
              <w:ind w:left="1418" w:hanging="1418"/>
              <w:rPr>
                <w:b/>
              </w:rPr>
            </w:pPr>
          </w:p>
        </w:tc>
      </w:tr>
    </w:tbl>
    <w:p w14:paraId="0587136F" w14:textId="77777777" w:rsidR="00A10F1B" w:rsidRDefault="00A10F1B" w:rsidP="0024100B">
      <w:pPr>
        <w:pStyle w:val="BodyText1"/>
        <w:numPr>
          <w:ilvl w:val="0"/>
          <w:numId w:val="0"/>
        </w:numPr>
        <w:ind w:left="1418" w:hanging="1418"/>
        <w:rPr>
          <w:b/>
          <w:lang w:val="en-SG"/>
        </w:rPr>
      </w:pPr>
    </w:p>
    <w:p w14:paraId="62A1B6E6" w14:textId="6AE600E3" w:rsidR="00A10F1B" w:rsidRDefault="00A10F1B" w:rsidP="0024100B">
      <w:pPr>
        <w:pStyle w:val="BodyText1"/>
        <w:numPr>
          <w:ilvl w:val="0"/>
          <w:numId w:val="0"/>
        </w:numPr>
        <w:ind w:left="1418" w:hanging="1418"/>
        <w:rPr>
          <w:b/>
          <w:lang w:val="en-SG"/>
        </w:rPr>
      </w:pPr>
      <w:r w:rsidRPr="00A10F1B">
        <w:rPr>
          <w:b/>
          <w:lang w:val="en-SG"/>
        </w:rPr>
        <w:t>Question 13.</w:t>
      </w:r>
      <w:r w:rsidRPr="00A10F1B">
        <w:rPr>
          <w:b/>
          <w:lang w:val="en-SG"/>
        </w:rPr>
        <w:tab/>
        <w:t>MAS seeks comments on the scope of Activity 3.</w:t>
      </w:r>
    </w:p>
    <w:tbl>
      <w:tblPr>
        <w:tblStyle w:val="TableGrid"/>
        <w:tblW w:w="0" w:type="auto"/>
        <w:tblInd w:w="108" w:type="dxa"/>
        <w:tblLook w:val="04A0" w:firstRow="1" w:lastRow="0" w:firstColumn="1" w:lastColumn="0" w:noHBand="0" w:noVBand="1"/>
      </w:tblPr>
      <w:tblGrid>
        <w:gridCol w:w="8551"/>
      </w:tblGrid>
      <w:tr w:rsidR="00A10F1B" w14:paraId="7965333D" w14:textId="77777777" w:rsidTr="00100615">
        <w:tc>
          <w:tcPr>
            <w:tcW w:w="8647" w:type="dxa"/>
          </w:tcPr>
          <w:p w14:paraId="2A012AF8"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09DA34ED" w14:textId="77777777" w:rsidR="00A10F1B" w:rsidRDefault="00A10F1B" w:rsidP="0024100B">
            <w:pPr>
              <w:pStyle w:val="BodyText1"/>
              <w:numPr>
                <w:ilvl w:val="0"/>
                <w:numId w:val="0"/>
              </w:numPr>
              <w:ind w:left="1418" w:hanging="1418"/>
              <w:rPr>
                <w:b/>
              </w:rPr>
            </w:pPr>
          </w:p>
          <w:p w14:paraId="132D30DB" w14:textId="77777777" w:rsidR="00A10F1B" w:rsidRDefault="00A10F1B" w:rsidP="0024100B">
            <w:pPr>
              <w:pStyle w:val="BodyText1"/>
              <w:numPr>
                <w:ilvl w:val="0"/>
                <w:numId w:val="0"/>
              </w:numPr>
              <w:ind w:left="1418" w:hanging="1418"/>
              <w:rPr>
                <w:b/>
              </w:rPr>
            </w:pPr>
          </w:p>
          <w:p w14:paraId="47B80358" w14:textId="77777777" w:rsidR="00A10F1B" w:rsidRPr="00106FE2" w:rsidRDefault="00A10F1B" w:rsidP="0024100B">
            <w:pPr>
              <w:pStyle w:val="BodyText1"/>
              <w:numPr>
                <w:ilvl w:val="0"/>
                <w:numId w:val="0"/>
              </w:numPr>
              <w:ind w:left="1418" w:hanging="1418"/>
              <w:rPr>
                <w:b/>
              </w:rPr>
            </w:pPr>
          </w:p>
        </w:tc>
      </w:tr>
    </w:tbl>
    <w:p w14:paraId="21DFB949" w14:textId="77777777" w:rsidR="00A10F1B" w:rsidRDefault="00A10F1B" w:rsidP="0024100B">
      <w:pPr>
        <w:pStyle w:val="BodyText1"/>
        <w:numPr>
          <w:ilvl w:val="0"/>
          <w:numId w:val="0"/>
        </w:numPr>
        <w:ind w:left="1418" w:hanging="1418"/>
        <w:rPr>
          <w:b/>
          <w:lang w:val="en-SG"/>
        </w:rPr>
      </w:pPr>
    </w:p>
    <w:p w14:paraId="3A6B970F" w14:textId="14BCE2F4" w:rsidR="00A10F1B" w:rsidRDefault="00A10F1B" w:rsidP="0024100B">
      <w:pPr>
        <w:pStyle w:val="BodyText1"/>
        <w:numPr>
          <w:ilvl w:val="0"/>
          <w:numId w:val="0"/>
        </w:numPr>
        <w:ind w:left="1418" w:hanging="1418"/>
        <w:rPr>
          <w:b/>
          <w:lang w:val="en-SG"/>
        </w:rPr>
      </w:pPr>
      <w:r w:rsidRPr="00A10F1B">
        <w:rPr>
          <w:b/>
          <w:lang w:val="en-SG"/>
        </w:rPr>
        <w:t>Question 14.</w:t>
      </w:r>
      <w:r w:rsidRPr="00A10F1B">
        <w:rPr>
          <w:b/>
          <w:lang w:val="en-SG"/>
        </w:rPr>
        <w:tab/>
        <w:t>MAS seeks feedback on the inclusion of remittance businesses under the PPF.</w:t>
      </w:r>
    </w:p>
    <w:tbl>
      <w:tblPr>
        <w:tblStyle w:val="TableGrid"/>
        <w:tblW w:w="0" w:type="auto"/>
        <w:tblInd w:w="108" w:type="dxa"/>
        <w:tblLook w:val="04A0" w:firstRow="1" w:lastRow="0" w:firstColumn="1" w:lastColumn="0" w:noHBand="0" w:noVBand="1"/>
      </w:tblPr>
      <w:tblGrid>
        <w:gridCol w:w="8551"/>
      </w:tblGrid>
      <w:tr w:rsidR="00A10F1B" w14:paraId="33EBEA8C" w14:textId="77777777" w:rsidTr="00100615">
        <w:tc>
          <w:tcPr>
            <w:tcW w:w="8647" w:type="dxa"/>
          </w:tcPr>
          <w:p w14:paraId="20BAA987"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4065578" w14:textId="77777777" w:rsidR="00A10F1B" w:rsidRDefault="00A10F1B" w:rsidP="0024100B">
            <w:pPr>
              <w:pStyle w:val="BodyText1"/>
              <w:numPr>
                <w:ilvl w:val="0"/>
                <w:numId w:val="0"/>
              </w:numPr>
              <w:ind w:left="1418" w:hanging="1418"/>
              <w:rPr>
                <w:b/>
              </w:rPr>
            </w:pPr>
          </w:p>
          <w:p w14:paraId="7209A39F" w14:textId="77777777" w:rsidR="00A10F1B" w:rsidRDefault="00A10F1B" w:rsidP="0024100B">
            <w:pPr>
              <w:pStyle w:val="BodyText1"/>
              <w:numPr>
                <w:ilvl w:val="0"/>
                <w:numId w:val="0"/>
              </w:numPr>
              <w:ind w:left="1418" w:hanging="1418"/>
              <w:rPr>
                <w:b/>
              </w:rPr>
            </w:pPr>
          </w:p>
          <w:p w14:paraId="76D71274" w14:textId="77777777" w:rsidR="00A10F1B" w:rsidRPr="00106FE2" w:rsidRDefault="00A10F1B" w:rsidP="0024100B">
            <w:pPr>
              <w:pStyle w:val="BodyText1"/>
              <w:numPr>
                <w:ilvl w:val="0"/>
                <w:numId w:val="0"/>
              </w:numPr>
              <w:ind w:left="1418" w:hanging="1418"/>
              <w:rPr>
                <w:b/>
              </w:rPr>
            </w:pPr>
          </w:p>
        </w:tc>
      </w:tr>
    </w:tbl>
    <w:p w14:paraId="7C91C0D1" w14:textId="77777777" w:rsidR="00A10F1B" w:rsidRDefault="00A10F1B" w:rsidP="0024100B">
      <w:pPr>
        <w:pStyle w:val="BodyText1"/>
        <w:numPr>
          <w:ilvl w:val="0"/>
          <w:numId w:val="0"/>
        </w:numPr>
        <w:ind w:left="1418" w:hanging="1418"/>
        <w:rPr>
          <w:b/>
          <w:lang w:val="en-SG"/>
        </w:rPr>
      </w:pPr>
    </w:p>
    <w:p w14:paraId="2CFA5A6C" w14:textId="2D5B6011" w:rsidR="00A10F1B" w:rsidRPr="00A10F1B" w:rsidRDefault="00A10F1B" w:rsidP="0024100B">
      <w:pPr>
        <w:pStyle w:val="BodyText1"/>
        <w:numPr>
          <w:ilvl w:val="0"/>
          <w:numId w:val="0"/>
        </w:numPr>
        <w:ind w:left="1418" w:hanging="1418"/>
        <w:rPr>
          <w:b/>
          <w:lang w:val="en-SG"/>
        </w:rPr>
      </w:pPr>
      <w:r w:rsidRPr="00A10F1B">
        <w:rPr>
          <w:b/>
          <w:lang w:val="en-SG"/>
        </w:rPr>
        <w:lastRenderedPageBreak/>
        <w:t>Question 15.</w:t>
      </w:r>
      <w:r w:rsidRPr="00A10F1B">
        <w:rPr>
          <w:b/>
          <w:lang w:val="en-SG"/>
        </w:rPr>
        <w:tab/>
        <w:t>MAS seeks feedback on the inclusion of domestic, cross-border, and inbound money transmission activities under the PPF.</w:t>
      </w:r>
    </w:p>
    <w:tbl>
      <w:tblPr>
        <w:tblStyle w:val="TableGrid"/>
        <w:tblW w:w="0" w:type="auto"/>
        <w:tblInd w:w="108" w:type="dxa"/>
        <w:tblLook w:val="04A0" w:firstRow="1" w:lastRow="0" w:firstColumn="1" w:lastColumn="0" w:noHBand="0" w:noVBand="1"/>
      </w:tblPr>
      <w:tblGrid>
        <w:gridCol w:w="8551"/>
      </w:tblGrid>
      <w:tr w:rsidR="00A10F1B" w14:paraId="0AEFE657" w14:textId="77777777" w:rsidTr="00100615">
        <w:tc>
          <w:tcPr>
            <w:tcW w:w="8647" w:type="dxa"/>
          </w:tcPr>
          <w:p w14:paraId="7E9F0875"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6147E7E" w14:textId="77777777" w:rsidR="00A10F1B" w:rsidRDefault="00A10F1B" w:rsidP="0024100B">
            <w:pPr>
              <w:pStyle w:val="BodyText1"/>
              <w:numPr>
                <w:ilvl w:val="0"/>
                <w:numId w:val="0"/>
              </w:numPr>
              <w:ind w:left="1418" w:hanging="1418"/>
              <w:rPr>
                <w:b/>
              </w:rPr>
            </w:pPr>
          </w:p>
          <w:p w14:paraId="4B4589B4" w14:textId="77777777" w:rsidR="00A10F1B" w:rsidRDefault="00A10F1B" w:rsidP="0024100B">
            <w:pPr>
              <w:pStyle w:val="BodyText1"/>
              <w:numPr>
                <w:ilvl w:val="0"/>
                <w:numId w:val="0"/>
              </w:numPr>
              <w:ind w:left="1418" w:hanging="1418"/>
              <w:rPr>
                <w:b/>
              </w:rPr>
            </w:pPr>
          </w:p>
          <w:p w14:paraId="45C0A7BD" w14:textId="77777777" w:rsidR="00A10F1B" w:rsidRPr="00106FE2" w:rsidRDefault="00A10F1B" w:rsidP="0024100B">
            <w:pPr>
              <w:pStyle w:val="BodyText1"/>
              <w:numPr>
                <w:ilvl w:val="0"/>
                <w:numId w:val="0"/>
              </w:numPr>
              <w:ind w:left="1418" w:hanging="1418"/>
              <w:rPr>
                <w:b/>
              </w:rPr>
            </w:pPr>
          </w:p>
        </w:tc>
      </w:tr>
    </w:tbl>
    <w:p w14:paraId="30644191" w14:textId="77777777" w:rsidR="00A10F1B" w:rsidRDefault="00A10F1B" w:rsidP="0024100B">
      <w:pPr>
        <w:pStyle w:val="BodyText1"/>
        <w:numPr>
          <w:ilvl w:val="0"/>
          <w:numId w:val="0"/>
        </w:numPr>
        <w:ind w:left="1418" w:hanging="1418"/>
        <w:rPr>
          <w:b/>
          <w:lang w:val="en-SG"/>
        </w:rPr>
      </w:pPr>
    </w:p>
    <w:p w14:paraId="113426BA" w14:textId="68965995" w:rsidR="00A10F1B" w:rsidRDefault="00A10F1B" w:rsidP="0024100B">
      <w:pPr>
        <w:pStyle w:val="BodyText1"/>
        <w:numPr>
          <w:ilvl w:val="0"/>
          <w:numId w:val="0"/>
        </w:numPr>
        <w:ind w:left="1418" w:hanging="1418"/>
        <w:rPr>
          <w:b/>
        </w:rPr>
      </w:pPr>
      <w:r w:rsidRPr="00A10F1B">
        <w:rPr>
          <w:b/>
          <w:lang w:val="en-SG"/>
        </w:rPr>
        <w:t>Question 16.</w:t>
      </w:r>
      <w:r w:rsidRPr="00A10F1B">
        <w:rPr>
          <w:b/>
          <w:lang w:val="en-SG"/>
        </w:rPr>
        <w:tab/>
        <w:t>MAS seeks feedback on its intent not to include payments purely for goods and services under the scope of Activity 3.</w:t>
      </w:r>
    </w:p>
    <w:tbl>
      <w:tblPr>
        <w:tblStyle w:val="TableGrid"/>
        <w:tblW w:w="0" w:type="auto"/>
        <w:tblInd w:w="108" w:type="dxa"/>
        <w:tblLook w:val="04A0" w:firstRow="1" w:lastRow="0" w:firstColumn="1" w:lastColumn="0" w:noHBand="0" w:noVBand="1"/>
      </w:tblPr>
      <w:tblGrid>
        <w:gridCol w:w="8551"/>
      </w:tblGrid>
      <w:tr w:rsidR="00A10F1B" w14:paraId="113D19AF" w14:textId="77777777" w:rsidTr="00100615">
        <w:tc>
          <w:tcPr>
            <w:tcW w:w="8647" w:type="dxa"/>
          </w:tcPr>
          <w:p w14:paraId="18BE794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E3E5142" w14:textId="77777777" w:rsidR="00A10F1B" w:rsidRDefault="00A10F1B" w:rsidP="0024100B">
            <w:pPr>
              <w:pStyle w:val="BodyText1"/>
              <w:numPr>
                <w:ilvl w:val="0"/>
                <w:numId w:val="0"/>
              </w:numPr>
              <w:ind w:left="1418" w:hanging="1418"/>
              <w:rPr>
                <w:b/>
              </w:rPr>
            </w:pPr>
          </w:p>
          <w:p w14:paraId="17C035FC" w14:textId="77777777" w:rsidR="00A10F1B" w:rsidRDefault="00A10F1B" w:rsidP="0024100B">
            <w:pPr>
              <w:pStyle w:val="BodyText1"/>
              <w:numPr>
                <w:ilvl w:val="0"/>
                <w:numId w:val="0"/>
              </w:numPr>
              <w:ind w:left="1418" w:hanging="1418"/>
              <w:rPr>
                <w:b/>
              </w:rPr>
            </w:pPr>
          </w:p>
          <w:p w14:paraId="43E3B254" w14:textId="77777777" w:rsidR="00A10F1B" w:rsidRPr="00106FE2" w:rsidRDefault="00A10F1B" w:rsidP="0024100B">
            <w:pPr>
              <w:pStyle w:val="BodyText1"/>
              <w:numPr>
                <w:ilvl w:val="0"/>
                <w:numId w:val="0"/>
              </w:numPr>
              <w:ind w:left="1418" w:hanging="1418"/>
              <w:rPr>
                <w:b/>
              </w:rPr>
            </w:pPr>
          </w:p>
        </w:tc>
      </w:tr>
    </w:tbl>
    <w:p w14:paraId="700F07E4" w14:textId="77777777" w:rsidR="00A10F1B" w:rsidRDefault="00A10F1B" w:rsidP="0024100B">
      <w:pPr>
        <w:pStyle w:val="BodyText1"/>
        <w:numPr>
          <w:ilvl w:val="0"/>
          <w:numId w:val="0"/>
        </w:numPr>
        <w:ind w:left="1418" w:hanging="1418"/>
        <w:rPr>
          <w:b/>
          <w:lang w:val="en-SG"/>
        </w:rPr>
      </w:pPr>
    </w:p>
    <w:p w14:paraId="6C958DA5" w14:textId="6AF7A775" w:rsidR="00A10F1B" w:rsidRDefault="00A10F1B" w:rsidP="0024100B">
      <w:pPr>
        <w:pStyle w:val="BodyText1"/>
        <w:numPr>
          <w:ilvl w:val="0"/>
          <w:numId w:val="0"/>
        </w:numPr>
        <w:ind w:left="1418" w:hanging="1418"/>
        <w:rPr>
          <w:b/>
          <w:lang w:val="en-SG"/>
        </w:rPr>
      </w:pPr>
      <w:r w:rsidRPr="00A10F1B">
        <w:rPr>
          <w:b/>
          <w:lang w:val="en-SG"/>
        </w:rPr>
        <w:t>Question 17.</w:t>
      </w:r>
      <w:r w:rsidRPr="00A10F1B">
        <w:rPr>
          <w:b/>
          <w:lang w:val="en-SG"/>
        </w:rPr>
        <w:tab/>
        <w:t>MAS seeks feedback on the inclusion of money-changing businesses under the PPF.</w:t>
      </w:r>
    </w:p>
    <w:tbl>
      <w:tblPr>
        <w:tblStyle w:val="TableGrid"/>
        <w:tblW w:w="0" w:type="auto"/>
        <w:tblInd w:w="108" w:type="dxa"/>
        <w:tblLook w:val="04A0" w:firstRow="1" w:lastRow="0" w:firstColumn="1" w:lastColumn="0" w:noHBand="0" w:noVBand="1"/>
      </w:tblPr>
      <w:tblGrid>
        <w:gridCol w:w="8551"/>
      </w:tblGrid>
      <w:tr w:rsidR="00A10F1B" w14:paraId="61C0C9BE" w14:textId="77777777" w:rsidTr="00100615">
        <w:tc>
          <w:tcPr>
            <w:tcW w:w="8647" w:type="dxa"/>
          </w:tcPr>
          <w:p w14:paraId="0BAEB45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848058D" w14:textId="77777777" w:rsidR="00A10F1B" w:rsidRDefault="00A10F1B" w:rsidP="0024100B">
            <w:pPr>
              <w:pStyle w:val="BodyText1"/>
              <w:numPr>
                <w:ilvl w:val="0"/>
                <w:numId w:val="0"/>
              </w:numPr>
              <w:ind w:left="1418" w:hanging="1418"/>
              <w:rPr>
                <w:b/>
              </w:rPr>
            </w:pPr>
          </w:p>
          <w:p w14:paraId="0E09DDAC" w14:textId="77777777" w:rsidR="00A10F1B" w:rsidRDefault="00A10F1B" w:rsidP="0024100B">
            <w:pPr>
              <w:pStyle w:val="BodyText1"/>
              <w:numPr>
                <w:ilvl w:val="0"/>
                <w:numId w:val="0"/>
              </w:numPr>
              <w:ind w:left="1418" w:hanging="1418"/>
              <w:rPr>
                <w:b/>
              </w:rPr>
            </w:pPr>
          </w:p>
          <w:p w14:paraId="2B89D518" w14:textId="77777777" w:rsidR="00A10F1B" w:rsidRPr="00106FE2" w:rsidRDefault="00A10F1B" w:rsidP="0024100B">
            <w:pPr>
              <w:pStyle w:val="BodyText1"/>
              <w:numPr>
                <w:ilvl w:val="0"/>
                <w:numId w:val="0"/>
              </w:numPr>
              <w:ind w:left="1418" w:hanging="1418"/>
              <w:rPr>
                <w:b/>
              </w:rPr>
            </w:pPr>
          </w:p>
        </w:tc>
      </w:tr>
    </w:tbl>
    <w:p w14:paraId="4C8EE381" w14:textId="77777777" w:rsidR="00A10F1B" w:rsidRDefault="00A10F1B" w:rsidP="0024100B">
      <w:pPr>
        <w:pStyle w:val="BodyText1"/>
        <w:numPr>
          <w:ilvl w:val="0"/>
          <w:numId w:val="0"/>
        </w:numPr>
        <w:ind w:left="1418" w:hanging="1418"/>
        <w:rPr>
          <w:b/>
          <w:lang w:val="en-SG"/>
        </w:rPr>
      </w:pPr>
    </w:p>
    <w:p w14:paraId="3C085790" w14:textId="2F5821C2" w:rsidR="00A10F1B" w:rsidRDefault="00A10F1B" w:rsidP="0024100B">
      <w:pPr>
        <w:pStyle w:val="BodyText1"/>
        <w:numPr>
          <w:ilvl w:val="0"/>
          <w:numId w:val="0"/>
        </w:numPr>
        <w:ind w:left="1418" w:hanging="1418"/>
        <w:rPr>
          <w:b/>
          <w:lang w:val="en-SG"/>
        </w:rPr>
      </w:pPr>
      <w:r w:rsidRPr="00A10F1B">
        <w:rPr>
          <w:b/>
          <w:lang w:val="en-SG"/>
        </w:rPr>
        <w:t>Question 18.</w:t>
      </w:r>
      <w:r w:rsidRPr="00A10F1B">
        <w:rPr>
          <w:b/>
          <w:lang w:val="en-SG"/>
        </w:rPr>
        <w:tab/>
        <w:t>MAS seeks feedback on the inclusion of virtual currency intermediaries under Activity 3.</w:t>
      </w:r>
    </w:p>
    <w:tbl>
      <w:tblPr>
        <w:tblStyle w:val="TableGrid"/>
        <w:tblW w:w="0" w:type="auto"/>
        <w:tblInd w:w="108" w:type="dxa"/>
        <w:tblLook w:val="04A0" w:firstRow="1" w:lastRow="0" w:firstColumn="1" w:lastColumn="0" w:noHBand="0" w:noVBand="1"/>
      </w:tblPr>
      <w:tblGrid>
        <w:gridCol w:w="8551"/>
      </w:tblGrid>
      <w:tr w:rsidR="00A10F1B" w14:paraId="25852C36" w14:textId="77777777" w:rsidTr="00100615">
        <w:tc>
          <w:tcPr>
            <w:tcW w:w="8647" w:type="dxa"/>
          </w:tcPr>
          <w:p w14:paraId="47090AD5"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0F15A1B" w14:textId="77777777" w:rsidR="00A10F1B" w:rsidRDefault="00A10F1B" w:rsidP="0024100B">
            <w:pPr>
              <w:pStyle w:val="BodyText1"/>
              <w:numPr>
                <w:ilvl w:val="0"/>
                <w:numId w:val="0"/>
              </w:numPr>
              <w:ind w:left="1418" w:hanging="1418"/>
              <w:rPr>
                <w:b/>
              </w:rPr>
            </w:pPr>
          </w:p>
          <w:p w14:paraId="061A97A7" w14:textId="77777777" w:rsidR="00A10F1B" w:rsidRDefault="00A10F1B" w:rsidP="0024100B">
            <w:pPr>
              <w:pStyle w:val="BodyText1"/>
              <w:numPr>
                <w:ilvl w:val="0"/>
                <w:numId w:val="0"/>
              </w:numPr>
              <w:ind w:left="1418" w:hanging="1418"/>
              <w:rPr>
                <w:b/>
              </w:rPr>
            </w:pPr>
          </w:p>
          <w:p w14:paraId="45388CFA" w14:textId="77777777" w:rsidR="00A10F1B" w:rsidRPr="00106FE2" w:rsidRDefault="00A10F1B" w:rsidP="0024100B">
            <w:pPr>
              <w:pStyle w:val="BodyText1"/>
              <w:numPr>
                <w:ilvl w:val="0"/>
                <w:numId w:val="0"/>
              </w:numPr>
              <w:ind w:left="1418" w:hanging="1418"/>
              <w:rPr>
                <w:b/>
              </w:rPr>
            </w:pPr>
          </w:p>
        </w:tc>
      </w:tr>
    </w:tbl>
    <w:p w14:paraId="48ED8FD5" w14:textId="77777777" w:rsidR="00A10F1B" w:rsidRDefault="00A10F1B" w:rsidP="0024100B">
      <w:pPr>
        <w:pStyle w:val="BodyText1"/>
        <w:numPr>
          <w:ilvl w:val="0"/>
          <w:numId w:val="0"/>
        </w:numPr>
        <w:ind w:left="1418" w:hanging="1418"/>
        <w:rPr>
          <w:b/>
          <w:lang w:val="en-SG"/>
        </w:rPr>
      </w:pPr>
    </w:p>
    <w:p w14:paraId="5CB3C40E" w14:textId="6313EC3C" w:rsidR="00A10F1B" w:rsidRPr="00A10F1B" w:rsidRDefault="00A10F1B" w:rsidP="0024100B">
      <w:pPr>
        <w:pStyle w:val="BodyText1"/>
        <w:numPr>
          <w:ilvl w:val="0"/>
          <w:numId w:val="0"/>
        </w:numPr>
        <w:ind w:left="1418" w:hanging="1418"/>
        <w:rPr>
          <w:b/>
          <w:lang w:val="en-SG"/>
        </w:rPr>
      </w:pPr>
      <w:r w:rsidRPr="00A10F1B">
        <w:rPr>
          <w:b/>
          <w:lang w:val="en-SG"/>
        </w:rPr>
        <w:t>Question 19.</w:t>
      </w:r>
      <w:r w:rsidRPr="00A10F1B">
        <w:rPr>
          <w:b/>
          <w:lang w:val="en-SG"/>
        </w:rPr>
        <w:tab/>
        <w:t>MAS seeks feedback on whether there are other businesses which may unintentionally fall under the scope of Activity 3.</w:t>
      </w:r>
    </w:p>
    <w:tbl>
      <w:tblPr>
        <w:tblStyle w:val="TableGrid"/>
        <w:tblW w:w="0" w:type="auto"/>
        <w:tblInd w:w="108" w:type="dxa"/>
        <w:tblLook w:val="04A0" w:firstRow="1" w:lastRow="0" w:firstColumn="1" w:lastColumn="0" w:noHBand="0" w:noVBand="1"/>
      </w:tblPr>
      <w:tblGrid>
        <w:gridCol w:w="8551"/>
      </w:tblGrid>
      <w:tr w:rsidR="00A10F1B" w14:paraId="26A821FA" w14:textId="77777777" w:rsidTr="00100615">
        <w:tc>
          <w:tcPr>
            <w:tcW w:w="8647" w:type="dxa"/>
          </w:tcPr>
          <w:p w14:paraId="26CDE739"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42C41B0" w14:textId="77777777" w:rsidR="00A10F1B" w:rsidRDefault="00A10F1B" w:rsidP="0024100B">
            <w:pPr>
              <w:pStyle w:val="BodyText1"/>
              <w:numPr>
                <w:ilvl w:val="0"/>
                <w:numId w:val="0"/>
              </w:numPr>
              <w:ind w:left="1418" w:hanging="1418"/>
              <w:rPr>
                <w:b/>
              </w:rPr>
            </w:pPr>
          </w:p>
          <w:p w14:paraId="70E0C2F5" w14:textId="77777777" w:rsidR="00A10F1B" w:rsidRDefault="00A10F1B" w:rsidP="0024100B">
            <w:pPr>
              <w:pStyle w:val="BodyText1"/>
              <w:numPr>
                <w:ilvl w:val="0"/>
                <w:numId w:val="0"/>
              </w:numPr>
              <w:ind w:left="1418" w:hanging="1418"/>
              <w:rPr>
                <w:b/>
              </w:rPr>
            </w:pPr>
          </w:p>
          <w:p w14:paraId="79A41435" w14:textId="77777777" w:rsidR="00A10F1B" w:rsidRPr="00106FE2" w:rsidRDefault="00A10F1B" w:rsidP="0024100B">
            <w:pPr>
              <w:pStyle w:val="BodyText1"/>
              <w:numPr>
                <w:ilvl w:val="0"/>
                <w:numId w:val="0"/>
              </w:numPr>
              <w:ind w:left="1418" w:hanging="1418"/>
              <w:rPr>
                <w:b/>
              </w:rPr>
            </w:pPr>
          </w:p>
        </w:tc>
      </w:tr>
    </w:tbl>
    <w:p w14:paraId="1B2C3CE1" w14:textId="77777777" w:rsidR="00A10F1B" w:rsidRDefault="00A10F1B" w:rsidP="0024100B">
      <w:pPr>
        <w:pStyle w:val="BodyText1"/>
        <w:numPr>
          <w:ilvl w:val="0"/>
          <w:numId w:val="0"/>
        </w:numPr>
        <w:ind w:left="1418" w:hanging="1418"/>
        <w:rPr>
          <w:b/>
          <w:lang w:val="en-SG"/>
        </w:rPr>
      </w:pPr>
    </w:p>
    <w:p w14:paraId="0B283B0A" w14:textId="0E5AB50F" w:rsidR="00A10F1B" w:rsidRDefault="00A10F1B" w:rsidP="0024100B">
      <w:pPr>
        <w:pStyle w:val="BodyText1"/>
        <w:numPr>
          <w:ilvl w:val="0"/>
          <w:numId w:val="0"/>
        </w:numPr>
        <w:ind w:left="1418" w:hanging="1418"/>
        <w:rPr>
          <w:b/>
        </w:rPr>
      </w:pPr>
      <w:r w:rsidRPr="00A10F1B">
        <w:rPr>
          <w:b/>
          <w:lang w:val="en-SG"/>
        </w:rPr>
        <w:t>Question 20.</w:t>
      </w:r>
      <w:r w:rsidRPr="00A10F1B">
        <w:rPr>
          <w:b/>
          <w:lang w:val="en-SG"/>
        </w:rPr>
        <w:tab/>
        <w:t>MAS seeks comments the scope of Activity 4.</w:t>
      </w:r>
    </w:p>
    <w:tbl>
      <w:tblPr>
        <w:tblStyle w:val="TableGrid"/>
        <w:tblW w:w="0" w:type="auto"/>
        <w:tblInd w:w="108" w:type="dxa"/>
        <w:tblLook w:val="04A0" w:firstRow="1" w:lastRow="0" w:firstColumn="1" w:lastColumn="0" w:noHBand="0" w:noVBand="1"/>
      </w:tblPr>
      <w:tblGrid>
        <w:gridCol w:w="8551"/>
      </w:tblGrid>
      <w:tr w:rsidR="00A10F1B" w14:paraId="24E4CB27" w14:textId="77777777" w:rsidTr="00100615">
        <w:tc>
          <w:tcPr>
            <w:tcW w:w="8647" w:type="dxa"/>
          </w:tcPr>
          <w:p w14:paraId="216DA40F"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063B9A7C" w14:textId="77777777" w:rsidR="00A10F1B" w:rsidRDefault="00A10F1B" w:rsidP="0024100B">
            <w:pPr>
              <w:pStyle w:val="BodyText1"/>
              <w:numPr>
                <w:ilvl w:val="0"/>
                <w:numId w:val="0"/>
              </w:numPr>
              <w:ind w:left="1418" w:hanging="1418"/>
              <w:rPr>
                <w:b/>
              </w:rPr>
            </w:pPr>
          </w:p>
          <w:p w14:paraId="37A24204" w14:textId="77777777" w:rsidR="00A10F1B" w:rsidRDefault="00A10F1B" w:rsidP="0024100B">
            <w:pPr>
              <w:pStyle w:val="BodyText1"/>
              <w:numPr>
                <w:ilvl w:val="0"/>
                <w:numId w:val="0"/>
              </w:numPr>
              <w:ind w:left="1418" w:hanging="1418"/>
              <w:rPr>
                <w:b/>
              </w:rPr>
            </w:pPr>
          </w:p>
          <w:p w14:paraId="66CB6B6B" w14:textId="77777777" w:rsidR="00A10F1B" w:rsidRPr="00106FE2" w:rsidRDefault="00A10F1B" w:rsidP="0024100B">
            <w:pPr>
              <w:pStyle w:val="BodyText1"/>
              <w:numPr>
                <w:ilvl w:val="0"/>
                <w:numId w:val="0"/>
              </w:numPr>
              <w:ind w:left="1418" w:hanging="1418"/>
              <w:rPr>
                <w:b/>
              </w:rPr>
            </w:pPr>
          </w:p>
        </w:tc>
      </w:tr>
    </w:tbl>
    <w:p w14:paraId="7852647E" w14:textId="77777777" w:rsidR="00A10F1B" w:rsidRDefault="00A10F1B" w:rsidP="0024100B">
      <w:pPr>
        <w:pStyle w:val="BodyText1"/>
        <w:numPr>
          <w:ilvl w:val="0"/>
          <w:numId w:val="0"/>
        </w:numPr>
        <w:ind w:left="1418" w:hanging="1418"/>
        <w:rPr>
          <w:b/>
          <w:lang w:val="en-SG"/>
        </w:rPr>
      </w:pPr>
    </w:p>
    <w:p w14:paraId="62F11FF7" w14:textId="48E0AC35" w:rsidR="00A10F1B" w:rsidRDefault="00A10F1B" w:rsidP="0024100B">
      <w:pPr>
        <w:pStyle w:val="BodyText1"/>
        <w:numPr>
          <w:ilvl w:val="0"/>
          <w:numId w:val="0"/>
        </w:numPr>
        <w:ind w:left="1418" w:hanging="1418"/>
        <w:rPr>
          <w:b/>
          <w:lang w:val="en-SG"/>
        </w:rPr>
      </w:pPr>
      <w:r w:rsidRPr="00A10F1B">
        <w:rPr>
          <w:b/>
          <w:lang w:val="en-SG"/>
        </w:rPr>
        <w:t>Question 21.</w:t>
      </w:r>
      <w:r w:rsidRPr="00A10F1B">
        <w:rPr>
          <w:b/>
          <w:lang w:val="en-SG"/>
        </w:rPr>
        <w:tab/>
        <w:t>MAS seeks feedback on whether the list of potential licensees is comprehensive.</w:t>
      </w:r>
    </w:p>
    <w:tbl>
      <w:tblPr>
        <w:tblStyle w:val="TableGrid"/>
        <w:tblW w:w="0" w:type="auto"/>
        <w:tblInd w:w="108" w:type="dxa"/>
        <w:tblLook w:val="04A0" w:firstRow="1" w:lastRow="0" w:firstColumn="1" w:lastColumn="0" w:noHBand="0" w:noVBand="1"/>
      </w:tblPr>
      <w:tblGrid>
        <w:gridCol w:w="8551"/>
      </w:tblGrid>
      <w:tr w:rsidR="00A10F1B" w14:paraId="669EB6AE" w14:textId="77777777" w:rsidTr="00100615">
        <w:tc>
          <w:tcPr>
            <w:tcW w:w="8647" w:type="dxa"/>
          </w:tcPr>
          <w:p w14:paraId="0BE6210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168CADC8" w14:textId="77777777" w:rsidR="00A10F1B" w:rsidRDefault="00A10F1B" w:rsidP="0024100B">
            <w:pPr>
              <w:pStyle w:val="BodyText1"/>
              <w:numPr>
                <w:ilvl w:val="0"/>
                <w:numId w:val="0"/>
              </w:numPr>
              <w:ind w:left="1418" w:hanging="1418"/>
              <w:rPr>
                <w:b/>
              </w:rPr>
            </w:pPr>
          </w:p>
          <w:p w14:paraId="2DF38EA6" w14:textId="77777777" w:rsidR="00A10F1B" w:rsidRDefault="00A10F1B" w:rsidP="0024100B">
            <w:pPr>
              <w:pStyle w:val="BodyText1"/>
              <w:numPr>
                <w:ilvl w:val="0"/>
                <w:numId w:val="0"/>
              </w:numPr>
              <w:ind w:left="1418" w:hanging="1418"/>
              <w:rPr>
                <w:b/>
              </w:rPr>
            </w:pPr>
          </w:p>
          <w:p w14:paraId="73B44A99" w14:textId="77777777" w:rsidR="00A10F1B" w:rsidRPr="00106FE2" w:rsidRDefault="00A10F1B" w:rsidP="0024100B">
            <w:pPr>
              <w:pStyle w:val="BodyText1"/>
              <w:numPr>
                <w:ilvl w:val="0"/>
                <w:numId w:val="0"/>
              </w:numPr>
              <w:ind w:left="1418" w:hanging="1418"/>
              <w:rPr>
                <w:b/>
              </w:rPr>
            </w:pPr>
          </w:p>
        </w:tc>
      </w:tr>
    </w:tbl>
    <w:p w14:paraId="27140B7A" w14:textId="77777777" w:rsidR="00A10F1B" w:rsidRDefault="00A10F1B" w:rsidP="0024100B">
      <w:pPr>
        <w:pStyle w:val="BodyText1"/>
        <w:numPr>
          <w:ilvl w:val="0"/>
          <w:numId w:val="0"/>
        </w:numPr>
        <w:ind w:left="1418" w:hanging="1418"/>
        <w:rPr>
          <w:b/>
          <w:lang w:val="en-SG"/>
        </w:rPr>
      </w:pPr>
    </w:p>
    <w:p w14:paraId="71D32F03" w14:textId="73963037" w:rsidR="00A10F1B" w:rsidRDefault="00A10F1B" w:rsidP="0024100B">
      <w:pPr>
        <w:pStyle w:val="BodyText1"/>
        <w:numPr>
          <w:ilvl w:val="0"/>
          <w:numId w:val="0"/>
        </w:numPr>
        <w:ind w:left="1418" w:hanging="1418"/>
        <w:rPr>
          <w:b/>
          <w:lang w:val="en-SG"/>
        </w:rPr>
      </w:pPr>
      <w:r w:rsidRPr="00A10F1B">
        <w:rPr>
          <w:b/>
          <w:lang w:val="en-SG"/>
        </w:rPr>
        <w:lastRenderedPageBreak/>
        <w:t>Question 22.</w:t>
      </w:r>
      <w:r w:rsidRPr="00A10F1B">
        <w:rPr>
          <w:b/>
          <w:lang w:val="en-SG"/>
        </w:rPr>
        <w:tab/>
        <w:t>MAS seeks feedback on the potential merits, or lack thereof, of including manufacturers of payments terminals and software developers in the scope of Activity 4.</w:t>
      </w:r>
    </w:p>
    <w:tbl>
      <w:tblPr>
        <w:tblStyle w:val="TableGrid"/>
        <w:tblW w:w="0" w:type="auto"/>
        <w:tblInd w:w="108" w:type="dxa"/>
        <w:tblLook w:val="04A0" w:firstRow="1" w:lastRow="0" w:firstColumn="1" w:lastColumn="0" w:noHBand="0" w:noVBand="1"/>
      </w:tblPr>
      <w:tblGrid>
        <w:gridCol w:w="8551"/>
      </w:tblGrid>
      <w:tr w:rsidR="00A10F1B" w14:paraId="3054A565" w14:textId="77777777" w:rsidTr="00100615">
        <w:tc>
          <w:tcPr>
            <w:tcW w:w="8647" w:type="dxa"/>
          </w:tcPr>
          <w:p w14:paraId="476A5EC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6C1BBEC" w14:textId="77777777" w:rsidR="00A10F1B" w:rsidRDefault="00A10F1B" w:rsidP="0024100B">
            <w:pPr>
              <w:pStyle w:val="BodyText1"/>
              <w:numPr>
                <w:ilvl w:val="0"/>
                <w:numId w:val="0"/>
              </w:numPr>
              <w:ind w:left="1418" w:hanging="1418"/>
              <w:rPr>
                <w:b/>
              </w:rPr>
            </w:pPr>
          </w:p>
          <w:p w14:paraId="61533435" w14:textId="77777777" w:rsidR="00A10F1B" w:rsidRDefault="00A10F1B" w:rsidP="0024100B">
            <w:pPr>
              <w:pStyle w:val="BodyText1"/>
              <w:numPr>
                <w:ilvl w:val="0"/>
                <w:numId w:val="0"/>
              </w:numPr>
              <w:ind w:left="1418" w:hanging="1418"/>
              <w:rPr>
                <w:b/>
              </w:rPr>
            </w:pPr>
          </w:p>
          <w:p w14:paraId="5006CF89" w14:textId="77777777" w:rsidR="00A10F1B" w:rsidRPr="00106FE2" w:rsidRDefault="00A10F1B" w:rsidP="0024100B">
            <w:pPr>
              <w:pStyle w:val="BodyText1"/>
              <w:numPr>
                <w:ilvl w:val="0"/>
                <w:numId w:val="0"/>
              </w:numPr>
              <w:ind w:left="1418" w:hanging="1418"/>
              <w:rPr>
                <w:b/>
              </w:rPr>
            </w:pPr>
          </w:p>
        </w:tc>
      </w:tr>
    </w:tbl>
    <w:p w14:paraId="3A59D960" w14:textId="77777777" w:rsidR="00A10F1B" w:rsidRDefault="00A10F1B" w:rsidP="0024100B">
      <w:pPr>
        <w:pStyle w:val="BodyText1"/>
        <w:numPr>
          <w:ilvl w:val="0"/>
          <w:numId w:val="0"/>
        </w:numPr>
        <w:ind w:left="1418" w:hanging="1418"/>
        <w:rPr>
          <w:b/>
        </w:rPr>
      </w:pPr>
    </w:p>
    <w:p w14:paraId="28F111A1" w14:textId="63C4A27E" w:rsidR="00A10F1B" w:rsidRPr="00A10F1B" w:rsidRDefault="00A10F1B" w:rsidP="0024100B">
      <w:pPr>
        <w:pStyle w:val="BodyText1"/>
        <w:numPr>
          <w:ilvl w:val="0"/>
          <w:numId w:val="0"/>
        </w:numPr>
        <w:ind w:left="1418" w:hanging="1418"/>
        <w:rPr>
          <w:b/>
          <w:lang w:val="en-SG"/>
        </w:rPr>
      </w:pPr>
      <w:r w:rsidRPr="00A10F1B">
        <w:rPr>
          <w:b/>
          <w:lang w:val="en-SG"/>
        </w:rPr>
        <w:t>Question 23.</w:t>
      </w:r>
      <w:r w:rsidRPr="00A10F1B">
        <w:rPr>
          <w:b/>
          <w:lang w:val="en-SG"/>
        </w:rPr>
        <w:tab/>
        <w:t>MAS seeks feedback on the potential merits, or lack thereof, of including inter-bank payments messaging platforms in the scope of Activity 4.</w:t>
      </w:r>
    </w:p>
    <w:tbl>
      <w:tblPr>
        <w:tblStyle w:val="TableGrid"/>
        <w:tblW w:w="0" w:type="auto"/>
        <w:tblInd w:w="108" w:type="dxa"/>
        <w:tblLook w:val="04A0" w:firstRow="1" w:lastRow="0" w:firstColumn="1" w:lastColumn="0" w:noHBand="0" w:noVBand="1"/>
      </w:tblPr>
      <w:tblGrid>
        <w:gridCol w:w="8551"/>
      </w:tblGrid>
      <w:tr w:rsidR="00A10F1B" w14:paraId="54086E3A" w14:textId="77777777" w:rsidTr="00100615">
        <w:tc>
          <w:tcPr>
            <w:tcW w:w="8647" w:type="dxa"/>
          </w:tcPr>
          <w:p w14:paraId="23F50EDE"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0B483012" w14:textId="77777777" w:rsidR="00A10F1B" w:rsidRDefault="00A10F1B" w:rsidP="0024100B">
            <w:pPr>
              <w:pStyle w:val="BodyText1"/>
              <w:numPr>
                <w:ilvl w:val="0"/>
                <w:numId w:val="0"/>
              </w:numPr>
              <w:ind w:left="1418" w:hanging="1418"/>
              <w:rPr>
                <w:b/>
              </w:rPr>
            </w:pPr>
          </w:p>
          <w:p w14:paraId="6B68D8B6" w14:textId="77777777" w:rsidR="00A10F1B" w:rsidRDefault="00A10F1B" w:rsidP="0024100B">
            <w:pPr>
              <w:pStyle w:val="BodyText1"/>
              <w:numPr>
                <w:ilvl w:val="0"/>
                <w:numId w:val="0"/>
              </w:numPr>
              <w:ind w:left="1418" w:hanging="1418"/>
              <w:rPr>
                <w:b/>
              </w:rPr>
            </w:pPr>
          </w:p>
          <w:p w14:paraId="304EA478" w14:textId="77777777" w:rsidR="00A10F1B" w:rsidRPr="00106FE2" w:rsidRDefault="00A10F1B" w:rsidP="0024100B">
            <w:pPr>
              <w:pStyle w:val="BodyText1"/>
              <w:numPr>
                <w:ilvl w:val="0"/>
                <w:numId w:val="0"/>
              </w:numPr>
              <w:ind w:left="1418" w:hanging="1418"/>
              <w:rPr>
                <w:b/>
              </w:rPr>
            </w:pPr>
          </w:p>
        </w:tc>
      </w:tr>
    </w:tbl>
    <w:p w14:paraId="627990B8" w14:textId="77777777" w:rsidR="00A10F1B" w:rsidRDefault="00A10F1B" w:rsidP="0024100B">
      <w:pPr>
        <w:pStyle w:val="BodyText1"/>
        <w:numPr>
          <w:ilvl w:val="0"/>
          <w:numId w:val="0"/>
        </w:numPr>
        <w:ind w:left="1418" w:hanging="1418"/>
        <w:rPr>
          <w:b/>
          <w:lang w:val="en-SG"/>
        </w:rPr>
      </w:pPr>
    </w:p>
    <w:p w14:paraId="6CB1C107" w14:textId="2B08941A" w:rsidR="00A10F1B" w:rsidRDefault="00A10F1B" w:rsidP="0024100B">
      <w:pPr>
        <w:pStyle w:val="BodyText1"/>
        <w:numPr>
          <w:ilvl w:val="0"/>
          <w:numId w:val="0"/>
        </w:numPr>
        <w:ind w:left="1418" w:hanging="1418"/>
        <w:rPr>
          <w:b/>
        </w:rPr>
      </w:pPr>
      <w:r w:rsidRPr="00A10F1B">
        <w:rPr>
          <w:b/>
        </w:rPr>
        <w:t>Question 24.</w:t>
      </w:r>
      <w:r w:rsidRPr="00A10F1B">
        <w:rPr>
          <w:b/>
        </w:rPr>
        <w:tab/>
        <w:t>MAS seeks comments the scope of Activity 5.</w:t>
      </w:r>
    </w:p>
    <w:tbl>
      <w:tblPr>
        <w:tblStyle w:val="TableGrid"/>
        <w:tblW w:w="0" w:type="auto"/>
        <w:tblInd w:w="108" w:type="dxa"/>
        <w:tblLook w:val="04A0" w:firstRow="1" w:lastRow="0" w:firstColumn="1" w:lastColumn="0" w:noHBand="0" w:noVBand="1"/>
      </w:tblPr>
      <w:tblGrid>
        <w:gridCol w:w="8551"/>
      </w:tblGrid>
      <w:tr w:rsidR="00A10F1B" w14:paraId="07DBB97C" w14:textId="77777777" w:rsidTr="00100615">
        <w:tc>
          <w:tcPr>
            <w:tcW w:w="8647" w:type="dxa"/>
          </w:tcPr>
          <w:p w14:paraId="7A470FBE"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1333E2F0" w14:textId="77777777" w:rsidR="00A10F1B" w:rsidRDefault="00A10F1B" w:rsidP="0024100B">
            <w:pPr>
              <w:pStyle w:val="BodyText1"/>
              <w:numPr>
                <w:ilvl w:val="0"/>
                <w:numId w:val="0"/>
              </w:numPr>
              <w:ind w:left="1418" w:hanging="1418"/>
              <w:rPr>
                <w:b/>
              </w:rPr>
            </w:pPr>
          </w:p>
          <w:p w14:paraId="4895CEDA" w14:textId="77777777" w:rsidR="00A10F1B" w:rsidRDefault="00A10F1B" w:rsidP="0024100B">
            <w:pPr>
              <w:pStyle w:val="BodyText1"/>
              <w:numPr>
                <w:ilvl w:val="0"/>
                <w:numId w:val="0"/>
              </w:numPr>
              <w:ind w:left="1418" w:hanging="1418"/>
              <w:rPr>
                <w:b/>
              </w:rPr>
            </w:pPr>
          </w:p>
          <w:p w14:paraId="362D6DD8" w14:textId="77777777" w:rsidR="00A10F1B" w:rsidRPr="00106FE2" w:rsidRDefault="00A10F1B" w:rsidP="0024100B">
            <w:pPr>
              <w:pStyle w:val="BodyText1"/>
              <w:numPr>
                <w:ilvl w:val="0"/>
                <w:numId w:val="0"/>
              </w:numPr>
              <w:ind w:left="1418" w:hanging="1418"/>
              <w:rPr>
                <w:b/>
              </w:rPr>
            </w:pPr>
          </w:p>
        </w:tc>
      </w:tr>
    </w:tbl>
    <w:p w14:paraId="13677E80" w14:textId="77777777" w:rsidR="00A10F1B" w:rsidRDefault="00A10F1B" w:rsidP="0024100B">
      <w:pPr>
        <w:pStyle w:val="BodyText1"/>
        <w:numPr>
          <w:ilvl w:val="0"/>
          <w:numId w:val="0"/>
        </w:numPr>
        <w:ind w:left="1418" w:hanging="1418"/>
        <w:rPr>
          <w:b/>
          <w:lang w:val="en-SG"/>
        </w:rPr>
      </w:pPr>
    </w:p>
    <w:p w14:paraId="03268071" w14:textId="3904DCAC" w:rsidR="00A10F1B" w:rsidRDefault="00A10F1B" w:rsidP="0024100B">
      <w:pPr>
        <w:pStyle w:val="BodyText1"/>
        <w:numPr>
          <w:ilvl w:val="0"/>
          <w:numId w:val="0"/>
        </w:numPr>
        <w:ind w:left="1418" w:hanging="1418"/>
        <w:rPr>
          <w:b/>
          <w:lang w:val="en-SG"/>
        </w:rPr>
      </w:pPr>
      <w:r w:rsidRPr="00A10F1B">
        <w:rPr>
          <w:b/>
          <w:lang w:val="en-SG"/>
        </w:rPr>
        <w:t>Question 25.</w:t>
      </w:r>
      <w:r w:rsidRPr="00A10F1B">
        <w:rPr>
          <w:b/>
          <w:lang w:val="en-SG"/>
        </w:rPr>
        <w:tab/>
        <w:t>MAS seeks feedback on whether services such as mobile wallets should be regulated as payment instrument aggregation services.</w:t>
      </w:r>
    </w:p>
    <w:tbl>
      <w:tblPr>
        <w:tblStyle w:val="TableGrid"/>
        <w:tblW w:w="0" w:type="auto"/>
        <w:tblInd w:w="108" w:type="dxa"/>
        <w:tblLook w:val="04A0" w:firstRow="1" w:lastRow="0" w:firstColumn="1" w:lastColumn="0" w:noHBand="0" w:noVBand="1"/>
      </w:tblPr>
      <w:tblGrid>
        <w:gridCol w:w="8551"/>
      </w:tblGrid>
      <w:tr w:rsidR="00A10F1B" w14:paraId="589EF7D8" w14:textId="77777777" w:rsidTr="00100615">
        <w:tc>
          <w:tcPr>
            <w:tcW w:w="8647" w:type="dxa"/>
          </w:tcPr>
          <w:p w14:paraId="046CADAD"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84F69AA" w14:textId="77777777" w:rsidR="00A10F1B" w:rsidRDefault="00A10F1B" w:rsidP="0024100B">
            <w:pPr>
              <w:pStyle w:val="BodyText1"/>
              <w:numPr>
                <w:ilvl w:val="0"/>
                <w:numId w:val="0"/>
              </w:numPr>
              <w:ind w:left="1418" w:hanging="1418"/>
              <w:rPr>
                <w:b/>
              </w:rPr>
            </w:pPr>
          </w:p>
          <w:p w14:paraId="799571DA" w14:textId="77777777" w:rsidR="00A10F1B" w:rsidRDefault="00A10F1B" w:rsidP="0024100B">
            <w:pPr>
              <w:pStyle w:val="BodyText1"/>
              <w:numPr>
                <w:ilvl w:val="0"/>
                <w:numId w:val="0"/>
              </w:numPr>
              <w:ind w:left="1418" w:hanging="1418"/>
              <w:rPr>
                <w:b/>
              </w:rPr>
            </w:pPr>
          </w:p>
          <w:p w14:paraId="753DA2E4" w14:textId="77777777" w:rsidR="00A10F1B" w:rsidRPr="00106FE2" w:rsidRDefault="00A10F1B" w:rsidP="0024100B">
            <w:pPr>
              <w:pStyle w:val="BodyText1"/>
              <w:numPr>
                <w:ilvl w:val="0"/>
                <w:numId w:val="0"/>
              </w:numPr>
              <w:ind w:left="1418" w:hanging="1418"/>
              <w:rPr>
                <w:b/>
              </w:rPr>
            </w:pPr>
          </w:p>
        </w:tc>
      </w:tr>
    </w:tbl>
    <w:p w14:paraId="4DBF8551" w14:textId="77777777" w:rsidR="00A10F1B" w:rsidRDefault="00A10F1B" w:rsidP="0024100B">
      <w:pPr>
        <w:pStyle w:val="BodyText1"/>
        <w:numPr>
          <w:ilvl w:val="0"/>
          <w:numId w:val="0"/>
        </w:numPr>
        <w:ind w:left="1418" w:hanging="1418"/>
        <w:rPr>
          <w:b/>
          <w:lang w:val="en-SG"/>
        </w:rPr>
      </w:pPr>
    </w:p>
    <w:p w14:paraId="6596EC6A" w14:textId="4172C97B" w:rsidR="00A10F1B" w:rsidRPr="00A10F1B" w:rsidRDefault="00A10F1B" w:rsidP="0024100B">
      <w:pPr>
        <w:pStyle w:val="BodyText1"/>
        <w:numPr>
          <w:ilvl w:val="0"/>
          <w:numId w:val="0"/>
        </w:numPr>
        <w:ind w:left="1418" w:hanging="1418"/>
        <w:rPr>
          <w:b/>
        </w:rPr>
      </w:pPr>
      <w:r w:rsidRPr="00A10F1B">
        <w:rPr>
          <w:b/>
        </w:rPr>
        <w:t>Question 26.</w:t>
      </w:r>
      <w:r w:rsidRPr="00A10F1B">
        <w:rPr>
          <w:b/>
        </w:rPr>
        <w:tab/>
        <w:t>MAS seeks comments the scope of Activity 6.</w:t>
      </w:r>
    </w:p>
    <w:tbl>
      <w:tblPr>
        <w:tblStyle w:val="TableGrid"/>
        <w:tblW w:w="0" w:type="auto"/>
        <w:tblInd w:w="108" w:type="dxa"/>
        <w:tblLook w:val="04A0" w:firstRow="1" w:lastRow="0" w:firstColumn="1" w:lastColumn="0" w:noHBand="0" w:noVBand="1"/>
      </w:tblPr>
      <w:tblGrid>
        <w:gridCol w:w="8551"/>
      </w:tblGrid>
      <w:tr w:rsidR="00A10F1B" w14:paraId="5DD6ECC0" w14:textId="77777777" w:rsidTr="00100615">
        <w:tc>
          <w:tcPr>
            <w:tcW w:w="8647" w:type="dxa"/>
          </w:tcPr>
          <w:p w14:paraId="7C9DDAF5"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EE5E17D" w14:textId="77777777" w:rsidR="00A10F1B" w:rsidRDefault="00A10F1B" w:rsidP="0024100B">
            <w:pPr>
              <w:pStyle w:val="BodyText1"/>
              <w:numPr>
                <w:ilvl w:val="0"/>
                <w:numId w:val="0"/>
              </w:numPr>
              <w:ind w:left="1418" w:hanging="1418"/>
              <w:rPr>
                <w:b/>
              </w:rPr>
            </w:pPr>
          </w:p>
          <w:p w14:paraId="6408553F" w14:textId="77777777" w:rsidR="00A10F1B" w:rsidRDefault="00A10F1B" w:rsidP="0024100B">
            <w:pPr>
              <w:pStyle w:val="BodyText1"/>
              <w:numPr>
                <w:ilvl w:val="0"/>
                <w:numId w:val="0"/>
              </w:numPr>
              <w:ind w:left="1418" w:hanging="1418"/>
              <w:rPr>
                <w:b/>
              </w:rPr>
            </w:pPr>
          </w:p>
          <w:p w14:paraId="2EBB2DC0" w14:textId="77777777" w:rsidR="00A10F1B" w:rsidRPr="00106FE2" w:rsidRDefault="00A10F1B" w:rsidP="0024100B">
            <w:pPr>
              <w:pStyle w:val="BodyText1"/>
              <w:numPr>
                <w:ilvl w:val="0"/>
                <w:numId w:val="0"/>
              </w:numPr>
              <w:ind w:left="1418" w:hanging="1418"/>
              <w:rPr>
                <w:b/>
              </w:rPr>
            </w:pPr>
          </w:p>
        </w:tc>
      </w:tr>
    </w:tbl>
    <w:p w14:paraId="19455EF7" w14:textId="77777777" w:rsidR="00A10F1B" w:rsidRDefault="00A10F1B" w:rsidP="0024100B">
      <w:pPr>
        <w:pStyle w:val="BodyText1"/>
        <w:numPr>
          <w:ilvl w:val="0"/>
          <w:numId w:val="0"/>
        </w:numPr>
        <w:ind w:left="1418" w:hanging="1418"/>
        <w:rPr>
          <w:b/>
        </w:rPr>
      </w:pPr>
    </w:p>
    <w:p w14:paraId="337C164D" w14:textId="04F1BF8D" w:rsidR="00A10F1B" w:rsidRDefault="00A10F1B" w:rsidP="0024100B">
      <w:pPr>
        <w:pStyle w:val="BodyText1"/>
        <w:numPr>
          <w:ilvl w:val="0"/>
          <w:numId w:val="0"/>
        </w:numPr>
        <w:ind w:left="1418" w:hanging="1418"/>
        <w:rPr>
          <w:b/>
        </w:rPr>
      </w:pPr>
      <w:r w:rsidRPr="00A10F1B">
        <w:rPr>
          <w:b/>
        </w:rPr>
        <w:t>Question 27.</w:t>
      </w:r>
      <w:r w:rsidRPr="00A10F1B">
        <w:rPr>
          <w:b/>
        </w:rPr>
        <w:tab/>
        <w:t>MAS seeks feedback on whether the list of potential licensees and exclusions is comprehensive.</w:t>
      </w:r>
    </w:p>
    <w:tbl>
      <w:tblPr>
        <w:tblStyle w:val="TableGrid"/>
        <w:tblW w:w="0" w:type="auto"/>
        <w:tblInd w:w="108" w:type="dxa"/>
        <w:tblLook w:val="04A0" w:firstRow="1" w:lastRow="0" w:firstColumn="1" w:lastColumn="0" w:noHBand="0" w:noVBand="1"/>
      </w:tblPr>
      <w:tblGrid>
        <w:gridCol w:w="8551"/>
      </w:tblGrid>
      <w:tr w:rsidR="00A10F1B" w14:paraId="03706697" w14:textId="77777777" w:rsidTr="00100615">
        <w:tc>
          <w:tcPr>
            <w:tcW w:w="8647" w:type="dxa"/>
          </w:tcPr>
          <w:p w14:paraId="1558DBB6"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0CF18E84" w14:textId="77777777" w:rsidR="00A10F1B" w:rsidRDefault="00A10F1B" w:rsidP="0024100B">
            <w:pPr>
              <w:pStyle w:val="BodyText1"/>
              <w:numPr>
                <w:ilvl w:val="0"/>
                <w:numId w:val="0"/>
              </w:numPr>
              <w:ind w:left="1418" w:hanging="1418"/>
              <w:rPr>
                <w:b/>
              </w:rPr>
            </w:pPr>
          </w:p>
          <w:p w14:paraId="29F516AD" w14:textId="77777777" w:rsidR="00A10F1B" w:rsidRDefault="00A10F1B" w:rsidP="0024100B">
            <w:pPr>
              <w:pStyle w:val="BodyText1"/>
              <w:numPr>
                <w:ilvl w:val="0"/>
                <w:numId w:val="0"/>
              </w:numPr>
              <w:ind w:left="1418" w:hanging="1418"/>
              <w:rPr>
                <w:b/>
              </w:rPr>
            </w:pPr>
          </w:p>
          <w:p w14:paraId="3A73B195" w14:textId="77777777" w:rsidR="00A10F1B" w:rsidRPr="00106FE2" w:rsidRDefault="00A10F1B" w:rsidP="0024100B">
            <w:pPr>
              <w:pStyle w:val="BodyText1"/>
              <w:numPr>
                <w:ilvl w:val="0"/>
                <w:numId w:val="0"/>
              </w:numPr>
              <w:ind w:left="1418" w:hanging="1418"/>
              <w:rPr>
                <w:b/>
              </w:rPr>
            </w:pPr>
          </w:p>
        </w:tc>
      </w:tr>
    </w:tbl>
    <w:p w14:paraId="0A1C70F2" w14:textId="77777777" w:rsidR="00A10F1B" w:rsidRDefault="00A10F1B" w:rsidP="0024100B">
      <w:pPr>
        <w:pStyle w:val="BodyText1"/>
        <w:numPr>
          <w:ilvl w:val="0"/>
          <w:numId w:val="0"/>
        </w:numPr>
        <w:ind w:left="1418" w:hanging="1418"/>
        <w:rPr>
          <w:b/>
          <w:lang w:val="en-SG"/>
        </w:rPr>
      </w:pPr>
    </w:p>
    <w:p w14:paraId="0025AF56" w14:textId="3755328E" w:rsidR="00A10F1B" w:rsidRDefault="00A10F1B" w:rsidP="0024100B">
      <w:pPr>
        <w:pStyle w:val="BodyText1"/>
        <w:numPr>
          <w:ilvl w:val="0"/>
          <w:numId w:val="0"/>
        </w:numPr>
        <w:ind w:left="1418" w:hanging="1418"/>
        <w:rPr>
          <w:b/>
        </w:rPr>
      </w:pPr>
      <w:r w:rsidRPr="00A10F1B">
        <w:rPr>
          <w:b/>
        </w:rPr>
        <w:t>Question 28.</w:t>
      </w:r>
      <w:r w:rsidRPr="00A10F1B">
        <w:rPr>
          <w:b/>
        </w:rPr>
        <w:tab/>
        <w:t>MAS seeks feedback on its proposed approach to include settlement institutions as part of Activity 6.</w:t>
      </w:r>
    </w:p>
    <w:tbl>
      <w:tblPr>
        <w:tblStyle w:val="TableGrid"/>
        <w:tblW w:w="0" w:type="auto"/>
        <w:tblInd w:w="108" w:type="dxa"/>
        <w:tblLook w:val="04A0" w:firstRow="1" w:lastRow="0" w:firstColumn="1" w:lastColumn="0" w:noHBand="0" w:noVBand="1"/>
      </w:tblPr>
      <w:tblGrid>
        <w:gridCol w:w="8551"/>
      </w:tblGrid>
      <w:tr w:rsidR="00A10F1B" w14:paraId="00447BAD" w14:textId="77777777" w:rsidTr="00100615">
        <w:tc>
          <w:tcPr>
            <w:tcW w:w="8647" w:type="dxa"/>
          </w:tcPr>
          <w:p w14:paraId="40C42B4B"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0BDA6CD" w14:textId="77777777" w:rsidR="00A10F1B" w:rsidRDefault="00A10F1B" w:rsidP="0024100B">
            <w:pPr>
              <w:pStyle w:val="BodyText1"/>
              <w:numPr>
                <w:ilvl w:val="0"/>
                <w:numId w:val="0"/>
              </w:numPr>
              <w:ind w:left="1418" w:hanging="1418"/>
              <w:rPr>
                <w:b/>
              </w:rPr>
            </w:pPr>
          </w:p>
          <w:p w14:paraId="46B4E46F" w14:textId="77777777" w:rsidR="00A10F1B" w:rsidRDefault="00A10F1B" w:rsidP="0024100B">
            <w:pPr>
              <w:pStyle w:val="BodyText1"/>
              <w:numPr>
                <w:ilvl w:val="0"/>
                <w:numId w:val="0"/>
              </w:numPr>
              <w:ind w:left="1418" w:hanging="1418"/>
              <w:rPr>
                <w:b/>
              </w:rPr>
            </w:pPr>
          </w:p>
          <w:p w14:paraId="24AC47A0" w14:textId="77777777" w:rsidR="00A10F1B" w:rsidRPr="00106FE2" w:rsidRDefault="00A10F1B" w:rsidP="0024100B">
            <w:pPr>
              <w:pStyle w:val="BodyText1"/>
              <w:numPr>
                <w:ilvl w:val="0"/>
                <w:numId w:val="0"/>
              </w:numPr>
              <w:ind w:left="1418" w:hanging="1418"/>
              <w:rPr>
                <w:b/>
              </w:rPr>
            </w:pPr>
          </w:p>
        </w:tc>
      </w:tr>
    </w:tbl>
    <w:p w14:paraId="5E495850" w14:textId="77777777" w:rsidR="00A10F1B" w:rsidRDefault="00A10F1B" w:rsidP="0024100B">
      <w:pPr>
        <w:pStyle w:val="BodyText1"/>
        <w:numPr>
          <w:ilvl w:val="0"/>
          <w:numId w:val="0"/>
        </w:numPr>
        <w:ind w:left="1418" w:hanging="1418"/>
        <w:rPr>
          <w:b/>
          <w:lang w:val="en-SG"/>
        </w:rPr>
      </w:pPr>
    </w:p>
    <w:p w14:paraId="3590128A" w14:textId="3143885A" w:rsidR="00BB264E" w:rsidRDefault="00BB264E" w:rsidP="0024100B">
      <w:pPr>
        <w:pStyle w:val="BodyText1"/>
        <w:numPr>
          <w:ilvl w:val="0"/>
          <w:numId w:val="0"/>
        </w:numPr>
        <w:ind w:left="1418" w:hanging="1418"/>
        <w:rPr>
          <w:b/>
          <w:lang w:val="en-SG"/>
        </w:rPr>
      </w:pPr>
      <w:r w:rsidRPr="00BB264E">
        <w:rPr>
          <w:b/>
          <w:lang w:val="en-SG"/>
        </w:rPr>
        <w:lastRenderedPageBreak/>
        <w:t>Question 29.</w:t>
      </w:r>
      <w:r w:rsidRPr="00BB264E">
        <w:rPr>
          <w:b/>
          <w:lang w:val="en-SG"/>
        </w:rPr>
        <w:tab/>
        <w:t>MAS seeks feedback on its approach not to regulate intra-bank payment systems and internal corporate payment systems.</w:t>
      </w:r>
    </w:p>
    <w:tbl>
      <w:tblPr>
        <w:tblStyle w:val="TableGrid"/>
        <w:tblW w:w="0" w:type="auto"/>
        <w:tblInd w:w="108" w:type="dxa"/>
        <w:tblLook w:val="04A0" w:firstRow="1" w:lastRow="0" w:firstColumn="1" w:lastColumn="0" w:noHBand="0" w:noVBand="1"/>
      </w:tblPr>
      <w:tblGrid>
        <w:gridCol w:w="8551"/>
      </w:tblGrid>
      <w:tr w:rsidR="00A10F1B" w14:paraId="6410DC8C" w14:textId="77777777" w:rsidTr="00100615">
        <w:tc>
          <w:tcPr>
            <w:tcW w:w="8647" w:type="dxa"/>
          </w:tcPr>
          <w:p w14:paraId="3ECDE54F"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7BE2CD4E" w14:textId="77777777" w:rsidR="00A10F1B" w:rsidRDefault="00A10F1B" w:rsidP="0024100B">
            <w:pPr>
              <w:pStyle w:val="BodyText1"/>
              <w:numPr>
                <w:ilvl w:val="0"/>
                <w:numId w:val="0"/>
              </w:numPr>
              <w:ind w:left="1418" w:hanging="1418"/>
              <w:rPr>
                <w:b/>
              </w:rPr>
            </w:pPr>
          </w:p>
          <w:p w14:paraId="46EB1FB9" w14:textId="77777777" w:rsidR="00A10F1B" w:rsidRDefault="00A10F1B" w:rsidP="0024100B">
            <w:pPr>
              <w:pStyle w:val="BodyText1"/>
              <w:numPr>
                <w:ilvl w:val="0"/>
                <w:numId w:val="0"/>
              </w:numPr>
              <w:ind w:left="1418" w:hanging="1418"/>
              <w:rPr>
                <w:b/>
              </w:rPr>
            </w:pPr>
          </w:p>
          <w:p w14:paraId="452CD5BF" w14:textId="77777777" w:rsidR="00A10F1B" w:rsidRPr="00106FE2" w:rsidRDefault="00A10F1B" w:rsidP="0024100B">
            <w:pPr>
              <w:pStyle w:val="BodyText1"/>
              <w:numPr>
                <w:ilvl w:val="0"/>
                <w:numId w:val="0"/>
              </w:numPr>
              <w:ind w:left="1418" w:hanging="1418"/>
              <w:rPr>
                <w:b/>
              </w:rPr>
            </w:pPr>
          </w:p>
        </w:tc>
      </w:tr>
    </w:tbl>
    <w:p w14:paraId="69F87B44" w14:textId="77777777" w:rsidR="00A10F1B" w:rsidRDefault="00A10F1B" w:rsidP="0024100B">
      <w:pPr>
        <w:pStyle w:val="BodyText1"/>
        <w:numPr>
          <w:ilvl w:val="0"/>
          <w:numId w:val="0"/>
        </w:numPr>
        <w:ind w:left="1418" w:hanging="1418"/>
        <w:rPr>
          <w:b/>
          <w:lang w:val="en-SG"/>
        </w:rPr>
      </w:pPr>
    </w:p>
    <w:p w14:paraId="75E9D0BB" w14:textId="4075FB4D" w:rsidR="00A10F1B" w:rsidRDefault="00BB264E" w:rsidP="0024100B">
      <w:pPr>
        <w:pStyle w:val="BodyText1"/>
        <w:numPr>
          <w:ilvl w:val="0"/>
          <w:numId w:val="0"/>
        </w:numPr>
        <w:ind w:left="1418" w:hanging="1418"/>
        <w:rPr>
          <w:b/>
          <w:lang w:val="en-SG"/>
        </w:rPr>
      </w:pPr>
      <w:r w:rsidRPr="00BB264E">
        <w:rPr>
          <w:b/>
          <w:lang w:val="en-SG"/>
        </w:rPr>
        <w:t>Question 30.</w:t>
      </w:r>
      <w:r w:rsidRPr="00BB264E">
        <w:rPr>
          <w:b/>
          <w:lang w:val="en-SG"/>
        </w:rPr>
        <w:tab/>
        <w:t>MAS seeks feedback on the merits and practicalities of regulating operators of international interbank payment and messaging systems under Activity 6.</w:t>
      </w:r>
    </w:p>
    <w:tbl>
      <w:tblPr>
        <w:tblStyle w:val="TableGrid"/>
        <w:tblW w:w="0" w:type="auto"/>
        <w:tblInd w:w="108" w:type="dxa"/>
        <w:tblLook w:val="04A0" w:firstRow="1" w:lastRow="0" w:firstColumn="1" w:lastColumn="0" w:noHBand="0" w:noVBand="1"/>
      </w:tblPr>
      <w:tblGrid>
        <w:gridCol w:w="8551"/>
      </w:tblGrid>
      <w:tr w:rsidR="00A10F1B" w14:paraId="1D1CBE90" w14:textId="77777777" w:rsidTr="00100615">
        <w:tc>
          <w:tcPr>
            <w:tcW w:w="8647" w:type="dxa"/>
          </w:tcPr>
          <w:p w14:paraId="710A8504"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B9DE27D" w14:textId="77777777" w:rsidR="00A10F1B" w:rsidRDefault="00A10F1B" w:rsidP="0024100B">
            <w:pPr>
              <w:pStyle w:val="BodyText1"/>
              <w:numPr>
                <w:ilvl w:val="0"/>
                <w:numId w:val="0"/>
              </w:numPr>
              <w:ind w:left="1418" w:hanging="1418"/>
              <w:rPr>
                <w:b/>
              </w:rPr>
            </w:pPr>
          </w:p>
          <w:p w14:paraId="3306AEF3" w14:textId="77777777" w:rsidR="00A10F1B" w:rsidRDefault="00A10F1B" w:rsidP="0024100B">
            <w:pPr>
              <w:pStyle w:val="BodyText1"/>
              <w:numPr>
                <w:ilvl w:val="0"/>
                <w:numId w:val="0"/>
              </w:numPr>
              <w:ind w:left="1418" w:hanging="1418"/>
              <w:rPr>
                <w:b/>
              </w:rPr>
            </w:pPr>
          </w:p>
          <w:p w14:paraId="22727C71" w14:textId="77777777" w:rsidR="00A10F1B" w:rsidRPr="00106FE2" w:rsidRDefault="00A10F1B" w:rsidP="0024100B">
            <w:pPr>
              <w:pStyle w:val="BodyText1"/>
              <w:numPr>
                <w:ilvl w:val="0"/>
                <w:numId w:val="0"/>
              </w:numPr>
              <w:ind w:left="1418" w:hanging="1418"/>
              <w:rPr>
                <w:b/>
              </w:rPr>
            </w:pPr>
          </w:p>
        </w:tc>
      </w:tr>
    </w:tbl>
    <w:p w14:paraId="72C76709" w14:textId="77777777" w:rsidR="00A10F1B" w:rsidRDefault="00A10F1B" w:rsidP="0024100B">
      <w:pPr>
        <w:pStyle w:val="BodyText1"/>
        <w:numPr>
          <w:ilvl w:val="0"/>
          <w:numId w:val="0"/>
        </w:numPr>
        <w:ind w:left="1418" w:hanging="1418"/>
        <w:rPr>
          <w:b/>
        </w:rPr>
      </w:pPr>
    </w:p>
    <w:p w14:paraId="09369E0E" w14:textId="43CC3A5D" w:rsidR="00BB264E" w:rsidRDefault="00BB264E" w:rsidP="0024100B">
      <w:pPr>
        <w:pStyle w:val="BodyText1"/>
        <w:numPr>
          <w:ilvl w:val="0"/>
          <w:numId w:val="0"/>
        </w:numPr>
        <w:ind w:left="1418" w:hanging="1418"/>
        <w:rPr>
          <w:b/>
        </w:rPr>
      </w:pPr>
      <w:r w:rsidRPr="00BB264E">
        <w:rPr>
          <w:b/>
        </w:rPr>
        <w:t>Question 31.</w:t>
      </w:r>
      <w:r w:rsidRPr="00BB264E">
        <w:rPr>
          <w:b/>
        </w:rPr>
        <w:tab/>
        <w:t>MAS seeks comments on the scope of Activity 7.</w:t>
      </w:r>
    </w:p>
    <w:tbl>
      <w:tblPr>
        <w:tblStyle w:val="TableGrid"/>
        <w:tblW w:w="0" w:type="auto"/>
        <w:tblInd w:w="108" w:type="dxa"/>
        <w:tblLook w:val="04A0" w:firstRow="1" w:lastRow="0" w:firstColumn="1" w:lastColumn="0" w:noHBand="0" w:noVBand="1"/>
      </w:tblPr>
      <w:tblGrid>
        <w:gridCol w:w="8551"/>
      </w:tblGrid>
      <w:tr w:rsidR="00A10F1B" w14:paraId="7835B4AF" w14:textId="77777777" w:rsidTr="00100615">
        <w:tc>
          <w:tcPr>
            <w:tcW w:w="8647" w:type="dxa"/>
          </w:tcPr>
          <w:p w14:paraId="66C8C478"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F2627B4" w14:textId="77777777" w:rsidR="00A10F1B" w:rsidRDefault="00A10F1B" w:rsidP="0024100B">
            <w:pPr>
              <w:pStyle w:val="BodyText1"/>
              <w:numPr>
                <w:ilvl w:val="0"/>
                <w:numId w:val="0"/>
              </w:numPr>
              <w:ind w:left="1418" w:hanging="1418"/>
              <w:rPr>
                <w:b/>
              </w:rPr>
            </w:pPr>
          </w:p>
          <w:p w14:paraId="35CE04C0" w14:textId="77777777" w:rsidR="00A10F1B" w:rsidRDefault="00A10F1B" w:rsidP="0024100B">
            <w:pPr>
              <w:pStyle w:val="BodyText1"/>
              <w:numPr>
                <w:ilvl w:val="0"/>
                <w:numId w:val="0"/>
              </w:numPr>
              <w:ind w:left="1418" w:hanging="1418"/>
              <w:rPr>
                <w:b/>
              </w:rPr>
            </w:pPr>
          </w:p>
          <w:p w14:paraId="3B9903DB" w14:textId="77777777" w:rsidR="00A10F1B" w:rsidRPr="00106FE2" w:rsidRDefault="00A10F1B" w:rsidP="0024100B">
            <w:pPr>
              <w:pStyle w:val="BodyText1"/>
              <w:numPr>
                <w:ilvl w:val="0"/>
                <w:numId w:val="0"/>
              </w:numPr>
              <w:ind w:left="1418" w:hanging="1418"/>
              <w:rPr>
                <w:b/>
              </w:rPr>
            </w:pPr>
          </w:p>
        </w:tc>
      </w:tr>
    </w:tbl>
    <w:p w14:paraId="3F618C65" w14:textId="77777777" w:rsidR="00A10F1B" w:rsidRDefault="00A10F1B" w:rsidP="0024100B">
      <w:pPr>
        <w:pStyle w:val="BodyText1"/>
        <w:numPr>
          <w:ilvl w:val="0"/>
          <w:numId w:val="0"/>
        </w:numPr>
        <w:ind w:left="1418" w:hanging="1418"/>
        <w:rPr>
          <w:b/>
          <w:lang w:val="en-SG"/>
        </w:rPr>
      </w:pPr>
    </w:p>
    <w:p w14:paraId="1C53CB0C" w14:textId="539AA2F4" w:rsidR="00A10F1B" w:rsidRDefault="00BB264E" w:rsidP="0024100B">
      <w:pPr>
        <w:pStyle w:val="BodyText1"/>
        <w:numPr>
          <w:ilvl w:val="0"/>
          <w:numId w:val="0"/>
        </w:numPr>
        <w:ind w:left="1418" w:hanging="1418"/>
        <w:rPr>
          <w:b/>
        </w:rPr>
      </w:pPr>
      <w:r w:rsidRPr="00BB264E">
        <w:rPr>
          <w:b/>
        </w:rPr>
        <w:t>Question 32.</w:t>
      </w:r>
      <w:r w:rsidRPr="00BB264E">
        <w:rPr>
          <w:b/>
        </w:rPr>
        <w:tab/>
        <w:t>MAS seeks feedback on whether the list of potential licensees and exclusions is comprehensive.</w:t>
      </w:r>
    </w:p>
    <w:tbl>
      <w:tblPr>
        <w:tblStyle w:val="TableGrid"/>
        <w:tblW w:w="0" w:type="auto"/>
        <w:tblInd w:w="108" w:type="dxa"/>
        <w:tblLook w:val="04A0" w:firstRow="1" w:lastRow="0" w:firstColumn="1" w:lastColumn="0" w:noHBand="0" w:noVBand="1"/>
      </w:tblPr>
      <w:tblGrid>
        <w:gridCol w:w="8551"/>
      </w:tblGrid>
      <w:tr w:rsidR="00A10F1B" w14:paraId="76883FD3" w14:textId="77777777" w:rsidTr="00100615">
        <w:tc>
          <w:tcPr>
            <w:tcW w:w="8647" w:type="dxa"/>
          </w:tcPr>
          <w:p w14:paraId="55A1425B"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67B8356" w14:textId="77777777" w:rsidR="00A10F1B" w:rsidRDefault="00A10F1B" w:rsidP="0024100B">
            <w:pPr>
              <w:pStyle w:val="BodyText1"/>
              <w:numPr>
                <w:ilvl w:val="0"/>
                <w:numId w:val="0"/>
              </w:numPr>
              <w:ind w:left="1418" w:hanging="1418"/>
              <w:rPr>
                <w:b/>
              </w:rPr>
            </w:pPr>
          </w:p>
          <w:p w14:paraId="6B6A51C2" w14:textId="77777777" w:rsidR="00A10F1B" w:rsidRDefault="00A10F1B" w:rsidP="0024100B">
            <w:pPr>
              <w:pStyle w:val="BodyText1"/>
              <w:numPr>
                <w:ilvl w:val="0"/>
                <w:numId w:val="0"/>
              </w:numPr>
              <w:ind w:left="1418" w:hanging="1418"/>
              <w:rPr>
                <w:b/>
              </w:rPr>
            </w:pPr>
          </w:p>
          <w:p w14:paraId="68CF5F4F" w14:textId="77777777" w:rsidR="00A10F1B" w:rsidRPr="00106FE2" w:rsidRDefault="00A10F1B" w:rsidP="0024100B">
            <w:pPr>
              <w:pStyle w:val="BodyText1"/>
              <w:numPr>
                <w:ilvl w:val="0"/>
                <w:numId w:val="0"/>
              </w:numPr>
              <w:ind w:left="1418" w:hanging="1418"/>
              <w:rPr>
                <w:b/>
              </w:rPr>
            </w:pPr>
          </w:p>
        </w:tc>
      </w:tr>
    </w:tbl>
    <w:p w14:paraId="64057198" w14:textId="77777777" w:rsidR="00A10F1B" w:rsidRDefault="00A10F1B" w:rsidP="0024100B">
      <w:pPr>
        <w:pStyle w:val="BodyText1"/>
        <w:numPr>
          <w:ilvl w:val="0"/>
          <w:numId w:val="0"/>
        </w:numPr>
        <w:ind w:left="1418" w:hanging="1418"/>
        <w:rPr>
          <w:b/>
          <w:lang w:val="en-SG"/>
        </w:rPr>
      </w:pPr>
    </w:p>
    <w:p w14:paraId="6104BFF1" w14:textId="2088BE2F" w:rsidR="00BB264E" w:rsidRDefault="00BB264E" w:rsidP="0024100B">
      <w:pPr>
        <w:pStyle w:val="BodyText1"/>
        <w:numPr>
          <w:ilvl w:val="0"/>
          <w:numId w:val="0"/>
        </w:numPr>
        <w:ind w:left="1418" w:hanging="1418"/>
        <w:rPr>
          <w:b/>
          <w:lang w:val="en-SG"/>
        </w:rPr>
      </w:pPr>
      <w:r w:rsidRPr="00BB264E">
        <w:rPr>
          <w:b/>
          <w:lang w:val="en-SG"/>
        </w:rPr>
        <w:t>Question 33.</w:t>
      </w:r>
      <w:r w:rsidRPr="00BB264E">
        <w:rPr>
          <w:b/>
          <w:lang w:val="en-SG"/>
        </w:rPr>
        <w:tab/>
        <w:t xml:space="preserve">MAS seeks feedback on its approach not to regulate businesses that allow customers to pre-pay for specific products and services, are of limited purpose in terms of usage or acceptance, or where stored value is a by-product from a merchant's enhancement of existing business processes, such as earning points and rewards, which can be claimed for future redemption.  </w:t>
      </w:r>
    </w:p>
    <w:tbl>
      <w:tblPr>
        <w:tblStyle w:val="TableGrid"/>
        <w:tblW w:w="0" w:type="auto"/>
        <w:tblInd w:w="108" w:type="dxa"/>
        <w:tblLook w:val="04A0" w:firstRow="1" w:lastRow="0" w:firstColumn="1" w:lastColumn="0" w:noHBand="0" w:noVBand="1"/>
      </w:tblPr>
      <w:tblGrid>
        <w:gridCol w:w="8551"/>
      </w:tblGrid>
      <w:tr w:rsidR="00A10F1B" w14:paraId="0E3EF8CB" w14:textId="77777777" w:rsidTr="00100615">
        <w:tc>
          <w:tcPr>
            <w:tcW w:w="8647" w:type="dxa"/>
          </w:tcPr>
          <w:p w14:paraId="3FE3BC72"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1EC12E4B" w14:textId="77777777" w:rsidR="00A10F1B" w:rsidRDefault="00A10F1B" w:rsidP="0024100B">
            <w:pPr>
              <w:pStyle w:val="BodyText1"/>
              <w:numPr>
                <w:ilvl w:val="0"/>
                <w:numId w:val="0"/>
              </w:numPr>
              <w:ind w:left="1418" w:hanging="1418"/>
              <w:rPr>
                <w:b/>
              </w:rPr>
            </w:pPr>
          </w:p>
          <w:p w14:paraId="7419B4A8" w14:textId="77777777" w:rsidR="00A10F1B" w:rsidRDefault="00A10F1B" w:rsidP="0024100B">
            <w:pPr>
              <w:pStyle w:val="BodyText1"/>
              <w:numPr>
                <w:ilvl w:val="0"/>
                <w:numId w:val="0"/>
              </w:numPr>
              <w:ind w:left="1418" w:hanging="1418"/>
              <w:rPr>
                <w:b/>
              </w:rPr>
            </w:pPr>
          </w:p>
          <w:p w14:paraId="193480D4" w14:textId="77777777" w:rsidR="00A10F1B" w:rsidRPr="00106FE2" w:rsidRDefault="00A10F1B" w:rsidP="0024100B">
            <w:pPr>
              <w:pStyle w:val="BodyText1"/>
              <w:numPr>
                <w:ilvl w:val="0"/>
                <w:numId w:val="0"/>
              </w:numPr>
              <w:ind w:left="1418" w:hanging="1418"/>
              <w:rPr>
                <w:b/>
              </w:rPr>
            </w:pPr>
          </w:p>
        </w:tc>
      </w:tr>
    </w:tbl>
    <w:p w14:paraId="25F98906" w14:textId="77777777" w:rsidR="00A10F1B" w:rsidRDefault="00A10F1B" w:rsidP="0024100B">
      <w:pPr>
        <w:pStyle w:val="BodyText1"/>
        <w:numPr>
          <w:ilvl w:val="0"/>
          <w:numId w:val="0"/>
        </w:numPr>
        <w:ind w:left="1418" w:hanging="1418"/>
        <w:rPr>
          <w:b/>
          <w:lang w:val="en-SG"/>
        </w:rPr>
      </w:pPr>
    </w:p>
    <w:p w14:paraId="20DB4AEE" w14:textId="257D0FB3" w:rsidR="00A10F1B" w:rsidRDefault="00BB264E" w:rsidP="0024100B">
      <w:pPr>
        <w:pStyle w:val="BodyText1"/>
        <w:numPr>
          <w:ilvl w:val="0"/>
          <w:numId w:val="0"/>
        </w:numPr>
        <w:ind w:left="1418" w:hanging="1418"/>
        <w:rPr>
          <w:b/>
          <w:lang w:val="en-SG"/>
        </w:rPr>
      </w:pPr>
      <w:r w:rsidRPr="00BB264E">
        <w:rPr>
          <w:b/>
          <w:lang w:val="en-SG"/>
        </w:rPr>
        <w:t>Question 34.</w:t>
      </w:r>
      <w:r w:rsidRPr="00BB264E">
        <w:rPr>
          <w:b/>
          <w:lang w:val="en-SG"/>
        </w:rPr>
        <w:tab/>
        <w:t>MAS seeks feedback on whether any existing business models may inadvertently or unfairly be considered as undertaking Activity 7.</w:t>
      </w:r>
    </w:p>
    <w:tbl>
      <w:tblPr>
        <w:tblStyle w:val="TableGrid"/>
        <w:tblW w:w="0" w:type="auto"/>
        <w:tblInd w:w="108" w:type="dxa"/>
        <w:tblLook w:val="04A0" w:firstRow="1" w:lastRow="0" w:firstColumn="1" w:lastColumn="0" w:noHBand="0" w:noVBand="1"/>
      </w:tblPr>
      <w:tblGrid>
        <w:gridCol w:w="8551"/>
      </w:tblGrid>
      <w:tr w:rsidR="00A10F1B" w14:paraId="0D082570" w14:textId="77777777" w:rsidTr="00100615">
        <w:tc>
          <w:tcPr>
            <w:tcW w:w="8647" w:type="dxa"/>
          </w:tcPr>
          <w:p w14:paraId="1495C6E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0FB3D0A" w14:textId="77777777" w:rsidR="00A10F1B" w:rsidRDefault="00A10F1B" w:rsidP="0024100B">
            <w:pPr>
              <w:pStyle w:val="BodyText1"/>
              <w:numPr>
                <w:ilvl w:val="0"/>
                <w:numId w:val="0"/>
              </w:numPr>
              <w:ind w:left="1418" w:hanging="1418"/>
              <w:rPr>
                <w:b/>
              </w:rPr>
            </w:pPr>
          </w:p>
          <w:p w14:paraId="51619547" w14:textId="77777777" w:rsidR="00A10F1B" w:rsidRDefault="00A10F1B" w:rsidP="0024100B">
            <w:pPr>
              <w:pStyle w:val="BodyText1"/>
              <w:numPr>
                <w:ilvl w:val="0"/>
                <w:numId w:val="0"/>
              </w:numPr>
              <w:ind w:left="1418" w:hanging="1418"/>
              <w:rPr>
                <w:b/>
              </w:rPr>
            </w:pPr>
          </w:p>
          <w:p w14:paraId="27A8AD2B" w14:textId="77777777" w:rsidR="00A10F1B" w:rsidRPr="00106FE2" w:rsidRDefault="00A10F1B" w:rsidP="0024100B">
            <w:pPr>
              <w:pStyle w:val="BodyText1"/>
              <w:numPr>
                <w:ilvl w:val="0"/>
                <w:numId w:val="0"/>
              </w:numPr>
              <w:ind w:left="1418" w:hanging="1418"/>
              <w:rPr>
                <w:b/>
              </w:rPr>
            </w:pPr>
          </w:p>
        </w:tc>
      </w:tr>
    </w:tbl>
    <w:p w14:paraId="0C90F2DC" w14:textId="77777777" w:rsidR="00A10F1B" w:rsidRDefault="00A10F1B" w:rsidP="0024100B">
      <w:pPr>
        <w:pStyle w:val="BodyText1"/>
        <w:numPr>
          <w:ilvl w:val="0"/>
          <w:numId w:val="0"/>
        </w:numPr>
        <w:ind w:left="1418" w:hanging="1418"/>
        <w:rPr>
          <w:b/>
        </w:rPr>
      </w:pPr>
    </w:p>
    <w:p w14:paraId="4CFC6081" w14:textId="4BFDAC75" w:rsidR="00BB264E" w:rsidRDefault="00BB264E" w:rsidP="0024100B">
      <w:pPr>
        <w:pStyle w:val="BodyText1"/>
        <w:numPr>
          <w:ilvl w:val="0"/>
          <w:numId w:val="0"/>
        </w:numPr>
        <w:ind w:left="1418" w:hanging="1418"/>
        <w:rPr>
          <w:b/>
        </w:rPr>
      </w:pPr>
      <w:r w:rsidRPr="00BB264E">
        <w:rPr>
          <w:b/>
        </w:rPr>
        <w:t>Question 35.</w:t>
      </w:r>
      <w:r w:rsidRPr="00BB264E">
        <w:rPr>
          <w:b/>
        </w:rPr>
        <w:tab/>
        <w:t>MAS seeks feedback on its approach to allow various mechanisms for licensees to safeguard customers’ funds, and whether the protection should cover both Singapore and non-Singapore residents.</w:t>
      </w:r>
    </w:p>
    <w:tbl>
      <w:tblPr>
        <w:tblStyle w:val="TableGrid"/>
        <w:tblW w:w="0" w:type="auto"/>
        <w:tblInd w:w="108" w:type="dxa"/>
        <w:tblLook w:val="04A0" w:firstRow="1" w:lastRow="0" w:firstColumn="1" w:lastColumn="0" w:noHBand="0" w:noVBand="1"/>
      </w:tblPr>
      <w:tblGrid>
        <w:gridCol w:w="8551"/>
      </w:tblGrid>
      <w:tr w:rsidR="00A10F1B" w14:paraId="489A39C7" w14:textId="77777777" w:rsidTr="00100615">
        <w:tc>
          <w:tcPr>
            <w:tcW w:w="8647" w:type="dxa"/>
          </w:tcPr>
          <w:p w14:paraId="2FC1AC1A"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3F4348B" w14:textId="77777777" w:rsidR="00A10F1B" w:rsidRDefault="00A10F1B" w:rsidP="0024100B">
            <w:pPr>
              <w:pStyle w:val="BodyText1"/>
              <w:numPr>
                <w:ilvl w:val="0"/>
                <w:numId w:val="0"/>
              </w:numPr>
              <w:ind w:left="1418" w:hanging="1418"/>
              <w:rPr>
                <w:b/>
              </w:rPr>
            </w:pPr>
          </w:p>
          <w:p w14:paraId="3A907CD5" w14:textId="77777777" w:rsidR="00A10F1B" w:rsidRDefault="00A10F1B" w:rsidP="0024100B">
            <w:pPr>
              <w:pStyle w:val="BodyText1"/>
              <w:numPr>
                <w:ilvl w:val="0"/>
                <w:numId w:val="0"/>
              </w:numPr>
              <w:ind w:left="1418" w:hanging="1418"/>
              <w:rPr>
                <w:b/>
              </w:rPr>
            </w:pPr>
          </w:p>
          <w:p w14:paraId="5411C408" w14:textId="77777777" w:rsidR="00A10F1B" w:rsidRPr="00106FE2" w:rsidRDefault="00A10F1B" w:rsidP="0024100B">
            <w:pPr>
              <w:pStyle w:val="BodyText1"/>
              <w:numPr>
                <w:ilvl w:val="0"/>
                <w:numId w:val="0"/>
              </w:numPr>
              <w:ind w:left="1418" w:hanging="1418"/>
              <w:rPr>
                <w:b/>
              </w:rPr>
            </w:pPr>
          </w:p>
        </w:tc>
      </w:tr>
    </w:tbl>
    <w:p w14:paraId="5FA75D16" w14:textId="77777777" w:rsidR="00A10F1B" w:rsidRDefault="00A10F1B" w:rsidP="0024100B">
      <w:pPr>
        <w:pStyle w:val="BodyText1"/>
        <w:numPr>
          <w:ilvl w:val="0"/>
          <w:numId w:val="0"/>
        </w:numPr>
        <w:ind w:left="1418" w:hanging="1418"/>
        <w:rPr>
          <w:b/>
          <w:lang w:val="en-SG"/>
        </w:rPr>
      </w:pPr>
    </w:p>
    <w:p w14:paraId="32AAEE02" w14:textId="134579C9" w:rsidR="00A10F1B" w:rsidRDefault="00BB264E" w:rsidP="0024100B">
      <w:pPr>
        <w:pStyle w:val="BodyText1"/>
        <w:numPr>
          <w:ilvl w:val="0"/>
          <w:numId w:val="0"/>
        </w:numPr>
        <w:ind w:left="1418" w:hanging="1418"/>
        <w:rPr>
          <w:b/>
        </w:rPr>
      </w:pPr>
      <w:r w:rsidRPr="00BB264E">
        <w:rPr>
          <w:b/>
        </w:rPr>
        <w:t>Question 36.</w:t>
      </w:r>
      <w:r w:rsidRPr="00BB264E">
        <w:rPr>
          <w:b/>
        </w:rPr>
        <w:tab/>
        <w:t>MAS seeks views on the NPC’s proposed mandate and objectives</w:t>
      </w:r>
    </w:p>
    <w:tbl>
      <w:tblPr>
        <w:tblStyle w:val="TableGrid"/>
        <w:tblW w:w="0" w:type="auto"/>
        <w:tblInd w:w="108" w:type="dxa"/>
        <w:tblLook w:val="04A0" w:firstRow="1" w:lastRow="0" w:firstColumn="1" w:lastColumn="0" w:noHBand="0" w:noVBand="1"/>
      </w:tblPr>
      <w:tblGrid>
        <w:gridCol w:w="8551"/>
      </w:tblGrid>
      <w:tr w:rsidR="00A10F1B" w14:paraId="1A637C19" w14:textId="77777777" w:rsidTr="00100615">
        <w:tc>
          <w:tcPr>
            <w:tcW w:w="8647" w:type="dxa"/>
          </w:tcPr>
          <w:p w14:paraId="62799479"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6D41C650" w14:textId="77777777" w:rsidR="00A10F1B" w:rsidRDefault="00A10F1B" w:rsidP="0024100B">
            <w:pPr>
              <w:pStyle w:val="BodyText1"/>
              <w:numPr>
                <w:ilvl w:val="0"/>
                <w:numId w:val="0"/>
              </w:numPr>
              <w:ind w:left="1418" w:hanging="1418"/>
              <w:rPr>
                <w:b/>
              </w:rPr>
            </w:pPr>
          </w:p>
          <w:p w14:paraId="0F61DB88" w14:textId="77777777" w:rsidR="00A10F1B" w:rsidRDefault="00A10F1B" w:rsidP="0024100B">
            <w:pPr>
              <w:pStyle w:val="BodyText1"/>
              <w:numPr>
                <w:ilvl w:val="0"/>
                <w:numId w:val="0"/>
              </w:numPr>
              <w:ind w:left="1418" w:hanging="1418"/>
              <w:rPr>
                <w:b/>
              </w:rPr>
            </w:pPr>
          </w:p>
          <w:p w14:paraId="382FBC9C" w14:textId="77777777" w:rsidR="00A10F1B" w:rsidRPr="00106FE2" w:rsidRDefault="00A10F1B" w:rsidP="0024100B">
            <w:pPr>
              <w:pStyle w:val="BodyText1"/>
              <w:numPr>
                <w:ilvl w:val="0"/>
                <w:numId w:val="0"/>
              </w:numPr>
              <w:ind w:left="1418" w:hanging="1418"/>
              <w:rPr>
                <w:b/>
              </w:rPr>
            </w:pPr>
          </w:p>
        </w:tc>
      </w:tr>
    </w:tbl>
    <w:p w14:paraId="759C933C" w14:textId="77777777" w:rsidR="00A10F1B" w:rsidRDefault="00A10F1B" w:rsidP="0024100B">
      <w:pPr>
        <w:pStyle w:val="BodyText1"/>
        <w:numPr>
          <w:ilvl w:val="0"/>
          <w:numId w:val="0"/>
        </w:numPr>
        <w:ind w:left="1418" w:hanging="1418"/>
        <w:rPr>
          <w:b/>
          <w:lang w:val="en-SG"/>
        </w:rPr>
      </w:pPr>
    </w:p>
    <w:p w14:paraId="358BF4EE" w14:textId="453D8092" w:rsidR="00BB264E" w:rsidRDefault="00BB264E" w:rsidP="0024100B">
      <w:pPr>
        <w:pStyle w:val="BodyText1"/>
        <w:numPr>
          <w:ilvl w:val="0"/>
          <w:numId w:val="0"/>
        </w:numPr>
        <w:ind w:left="1418" w:hanging="1418"/>
        <w:rPr>
          <w:b/>
          <w:lang w:val="en-SG"/>
        </w:rPr>
      </w:pPr>
      <w:r w:rsidRPr="00BB264E">
        <w:rPr>
          <w:b/>
          <w:lang w:val="en-SG"/>
        </w:rPr>
        <w:t>Question 37.</w:t>
      </w:r>
      <w:r w:rsidRPr="00BB264E">
        <w:rPr>
          <w:b/>
          <w:lang w:val="en-SG"/>
        </w:rPr>
        <w:tab/>
        <w:t>MAS seeks comments on the proposed payment systems to be governed by the NPC.</w:t>
      </w:r>
    </w:p>
    <w:tbl>
      <w:tblPr>
        <w:tblStyle w:val="TableGrid"/>
        <w:tblW w:w="0" w:type="auto"/>
        <w:tblInd w:w="108" w:type="dxa"/>
        <w:tblLook w:val="04A0" w:firstRow="1" w:lastRow="0" w:firstColumn="1" w:lastColumn="0" w:noHBand="0" w:noVBand="1"/>
      </w:tblPr>
      <w:tblGrid>
        <w:gridCol w:w="8551"/>
      </w:tblGrid>
      <w:tr w:rsidR="00A10F1B" w14:paraId="1538E60D" w14:textId="77777777" w:rsidTr="00100615">
        <w:tc>
          <w:tcPr>
            <w:tcW w:w="8647" w:type="dxa"/>
          </w:tcPr>
          <w:p w14:paraId="12C961EE"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2BEA820" w14:textId="77777777" w:rsidR="00A10F1B" w:rsidRDefault="00A10F1B" w:rsidP="0024100B">
            <w:pPr>
              <w:pStyle w:val="BodyText1"/>
              <w:numPr>
                <w:ilvl w:val="0"/>
                <w:numId w:val="0"/>
              </w:numPr>
              <w:ind w:left="1418" w:hanging="1418"/>
              <w:rPr>
                <w:b/>
              </w:rPr>
            </w:pPr>
          </w:p>
          <w:p w14:paraId="7744A418" w14:textId="77777777" w:rsidR="00A10F1B" w:rsidRDefault="00A10F1B" w:rsidP="0024100B">
            <w:pPr>
              <w:pStyle w:val="BodyText1"/>
              <w:numPr>
                <w:ilvl w:val="0"/>
                <w:numId w:val="0"/>
              </w:numPr>
              <w:ind w:left="1418" w:hanging="1418"/>
              <w:rPr>
                <w:b/>
              </w:rPr>
            </w:pPr>
          </w:p>
          <w:p w14:paraId="1F583012" w14:textId="77777777" w:rsidR="00A10F1B" w:rsidRPr="00106FE2" w:rsidRDefault="00A10F1B" w:rsidP="0024100B">
            <w:pPr>
              <w:pStyle w:val="BodyText1"/>
              <w:numPr>
                <w:ilvl w:val="0"/>
                <w:numId w:val="0"/>
              </w:numPr>
              <w:ind w:left="1418" w:hanging="1418"/>
              <w:rPr>
                <w:b/>
              </w:rPr>
            </w:pPr>
          </w:p>
        </w:tc>
      </w:tr>
    </w:tbl>
    <w:p w14:paraId="17D6555E" w14:textId="77777777" w:rsidR="00A10F1B" w:rsidRDefault="00A10F1B" w:rsidP="0024100B">
      <w:pPr>
        <w:pStyle w:val="BodyText1"/>
        <w:numPr>
          <w:ilvl w:val="0"/>
          <w:numId w:val="0"/>
        </w:numPr>
        <w:ind w:left="1418" w:hanging="1418"/>
        <w:rPr>
          <w:b/>
          <w:lang w:val="en-SG"/>
        </w:rPr>
      </w:pPr>
    </w:p>
    <w:p w14:paraId="637A394E" w14:textId="62D57339" w:rsidR="00BB264E" w:rsidRDefault="00BB264E" w:rsidP="0024100B">
      <w:pPr>
        <w:pStyle w:val="BodyText1"/>
        <w:numPr>
          <w:ilvl w:val="0"/>
          <w:numId w:val="0"/>
        </w:numPr>
        <w:ind w:left="1418" w:hanging="1418"/>
        <w:rPr>
          <w:b/>
          <w:lang w:val="en-SG"/>
        </w:rPr>
      </w:pPr>
      <w:r w:rsidRPr="00BB264E">
        <w:rPr>
          <w:b/>
          <w:lang w:val="en-SG"/>
        </w:rPr>
        <w:t>Question 38.</w:t>
      </w:r>
      <w:r w:rsidRPr="00BB264E">
        <w:rPr>
          <w:b/>
          <w:lang w:val="en-SG"/>
        </w:rPr>
        <w:tab/>
        <w:t>MAS seeks inputs on its proposal to link the scope of the NPC to Activity 6 of the PPF, and consequently include public transport and international card schemes.</w:t>
      </w:r>
    </w:p>
    <w:tbl>
      <w:tblPr>
        <w:tblStyle w:val="TableGrid"/>
        <w:tblW w:w="0" w:type="auto"/>
        <w:tblInd w:w="108" w:type="dxa"/>
        <w:tblLook w:val="04A0" w:firstRow="1" w:lastRow="0" w:firstColumn="1" w:lastColumn="0" w:noHBand="0" w:noVBand="1"/>
      </w:tblPr>
      <w:tblGrid>
        <w:gridCol w:w="8551"/>
      </w:tblGrid>
      <w:tr w:rsidR="00A10F1B" w14:paraId="2FB2AFA3" w14:textId="77777777" w:rsidTr="00100615">
        <w:tc>
          <w:tcPr>
            <w:tcW w:w="8647" w:type="dxa"/>
          </w:tcPr>
          <w:p w14:paraId="654E0E9D"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7E939511" w14:textId="77777777" w:rsidR="00A10F1B" w:rsidRDefault="00A10F1B" w:rsidP="0024100B">
            <w:pPr>
              <w:pStyle w:val="BodyText1"/>
              <w:numPr>
                <w:ilvl w:val="0"/>
                <w:numId w:val="0"/>
              </w:numPr>
              <w:ind w:left="1418" w:hanging="1418"/>
              <w:rPr>
                <w:b/>
              </w:rPr>
            </w:pPr>
          </w:p>
          <w:p w14:paraId="7ECAACED" w14:textId="77777777" w:rsidR="00A10F1B" w:rsidRDefault="00A10F1B" w:rsidP="0024100B">
            <w:pPr>
              <w:pStyle w:val="BodyText1"/>
              <w:numPr>
                <w:ilvl w:val="0"/>
                <w:numId w:val="0"/>
              </w:numPr>
              <w:ind w:left="1418" w:hanging="1418"/>
              <w:rPr>
                <w:b/>
              </w:rPr>
            </w:pPr>
          </w:p>
          <w:p w14:paraId="4058F4C3" w14:textId="77777777" w:rsidR="00A10F1B" w:rsidRPr="00106FE2" w:rsidRDefault="00A10F1B" w:rsidP="0024100B">
            <w:pPr>
              <w:pStyle w:val="BodyText1"/>
              <w:numPr>
                <w:ilvl w:val="0"/>
                <w:numId w:val="0"/>
              </w:numPr>
              <w:ind w:left="1418" w:hanging="1418"/>
              <w:rPr>
                <w:b/>
              </w:rPr>
            </w:pPr>
          </w:p>
        </w:tc>
      </w:tr>
    </w:tbl>
    <w:p w14:paraId="7508CF09" w14:textId="77777777" w:rsidR="00A10F1B" w:rsidRDefault="00A10F1B" w:rsidP="0024100B">
      <w:pPr>
        <w:pStyle w:val="BodyText1"/>
        <w:numPr>
          <w:ilvl w:val="0"/>
          <w:numId w:val="0"/>
        </w:numPr>
        <w:ind w:left="1418" w:hanging="1418"/>
        <w:rPr>
          <w:b/>
        </w:rPr>
      </w:pPr>
    </w:p>
    <w:p w14:paraId="31B2313E" w14:textId="38D1BAA2" w:rsidR="00BB264E" w:rsidRDefault="00BB264E" w:rsidP="0024100B">
      <w:pPr>
        <w:pStyle w:val="BodyText1"/>
        <w:numPr>
          <w:ilvl w:val="0"/>
          <w:numId w:val="0"/>
        </w:numPr>
        <w:ind w:left="1418" w:hanging="1418"/>
        <w:rPr>
          <w:b/>
        </w:rPr>
      </w:pPr>
      <w:r w:rsidRPr="00BB264E">
        <w:rPr>
          <w:b/>
        </w:rPr>
        <w:lastRenderedPageBreak/>
        <w:t>Question 39.</w:t>
      </w:r>
      <w:r w:rsidRPr="00BB264E">
        <w:rPr>
          <w:b/>
        </w:rPr>
        <w:tab/>
        <w:t>MAS seeks views on the potential merits for the MAS Electronic Payment System ("MEPS+") to be included as one of the payment systems governed by the NPC.</w:t>
      </w:r>
    </w:p>
    <w:tbl>
      <w:tblPr>
        <w:tblStyle w:val="TableGrid"/>
        <w:tblW w:w="0" w:type="auto"/>
        <w:tblInd w:w="108" w:type="dxa"/>
        <w:tblLook w:val="04A0" w:firstRow="1" w:lastRow="0" w:firstColumn="1" w:lastColumn="0" w:noHBand="0" w:noVBand="1"/>
      </w:tblPr>
      <w:tblGrid>
        <w:gridCol w:w="8551"/>
      </w:tblGrid>
      <w:tr w:rsidR="00A10F1B" w14:paraId="590E6AD0" w14:textId="77777777" w:rsidTr="00100615">
        <w:tc>
          <w:tcPr>
            <w:tcW w:w="8647" w:type="dxa"/>
          </w:tcPr>
          <w:p w14:paraId="6DFB8FC4"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66C74A03" w14:textId="77777777" w:rsidR="00A10F1B" w:rsidRDefault="00A10F1B" w:rsidP="0024100B">
            <w:pPr>
              <w:pStyle w:val="BodyText1"/>
              <w:numPr>
                <w:ilvl w:val="0"/>
                <w:numId w:val="0"/>
              </w:numPr>
              <w:ind w:left="1418" w:hanging="1418"/>
              <w:rPr>
                <w:b/>
              </w:rPr>
            </w:pPr>
          </w:p>
          <w:p w14:paraId="066F4004" w14:textId="77777777" w:rsidR="00A10F1B" w:rsidRDefault="00A10F1B" w:rsidP="0024100B">
            <w:pPr>
              <w:pStyle w:val="BodyText1"/>
              <w:numPr>
                <w:ilvl w:val="0"/>
                <w:numId w:val="0"/>
              </w:numPr>
              <w:ind w:left="1418" w:hanging="1418"/>
              <w:rPr>
                <w:b/>
              </w:rPr>
            </w:pPr>
          </w:p>
          <w:p w14:paraId="74F794A5" w14:textId="77777777" w:rsidR="00A10F1B" w:rsidRPr="00106FE2" w:rsidRDefault="00A10F1B" w:rsidP="0024100B">
            <w:pPr>
              <w:pStyle w:val="BodyText1"/>
              <w:numPr>
                <w:ilvl w:val="0"/>
                <w:numId w:val="0"/>
              </w:numPr>
              <w:ind w:left="1418" w:hanging="1418"/>
              <w:rPr>
                <w:b/>
              </w:rPr>
            </w:pPr>
          </w:p>
        </w:tc>
      </w:tr>
    </w:tbl>
    <w:p w14:paraId="1924848F" w14:textId="77777777" w:rsidR="00A10F1B" w:rsidRDefault="00A10F1B" w:rsidP="0024100B">
      <w:pPr>
        <w:pStyle w:val="BodyText1"/>
        <w:numPr>
          <w:ilvl w:val="0"/>
          <w:numId w:val="0"/>
        </w:numPr>
        <w:ind w:left="1418" w:hanging="1418"/>
        <w:rPr>
          <w:b/>
          <w:lang w:val="en-SG"/>
        </w:rPr>
      </w:pPr>
    </w:p>
    <w:p w14:paraId="28FE1102" w14:textId="5A04A9D5" w:rsidR="00A10F1B" w:rsidRDefault="00BB264E" w:rsidP="0024100B">
      <w:pPr>
        <w:pStyle w:val="BodyText1"/>
        <w:numPr>
          <w:ilvl w:val="0"/>
          <w:numId w:val="0"/>
        </w:numPr>
        <w:ind w:left="1418" w:hanging="1418"/>
        <w:rPr>
          <w:b/>
        </w:rPr>
      </w:pPr>
      <w:r w:rsidRPr="00BB264E">
        <w:rPr>
          <w:b/>
        </w:rPr>
        <w:t>Question 40.</w:t>
      </w:r>
      <w:r w:rsidRPr="00BB264E">
        <w:rPr>
          <w:b/>
        </w:rPr>
        <w:tab/>
        <w:t>MAS seeks feedback on the activities that the NPC should undertake.</w:t>
      </w:r>
    </w:p>
    <w:tbl>
      <w:tblPr>
        <w:tblStyle w:val="TableGrid"/>
        <w:tblW w:w="0" w:type="auto"/>
        <w:tblInd w:w="108" w:type="dxa"/>
        <w:tblLook w:val="04A0" w:firstRow="1" w:lastRow="0" w:firstColumn="1" w:lastColumn="0" w:noHBand="0" w:noVBand="1"/>
      </w:tblPr>
      <w:tblGrid>
        <w:gridCol w:w="8551"/>
      </w:tblGrid>
      <w:tr w:rsidR="00A10F1B" w14:paraId="75D66B6F" w14:textId="77777777" w:rsidTr="00100615">
        <w:tc>
          <w:tcPr>
            <w:tcW w:w="8647" w:type="dxa"/>
          </w:tcPr>
          <w:p w14:paraId="35DF2FE7"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E3D70E8" w14:textId="77777777" w:rsidR="00A10F1B" w:rsidRDefault="00A10F1B" w:rsidP="0024100B">
            <w:pPr>
              <w:pStyle w:val="BodyText1"/>
              <w:numPr>
                <w:ilvl w:val="0"/>
                <w:numId w:val="0"/>
              </w:numPr>
              <w:ind w:left="1418" w:hanging="1418"/>
              <w:rPr>
                <w:b/>
              </w:rPr>
            </w:pPr>
          </w:p>
          <w:p w14:paraId="262152C5" w14:textId="77777777" w:rsidR="00A10F1B" w:rsidRDefault="00A10F1B" w:rsidP="0024100B">
            <w:pPr>
              <w:pStyle w:val="BodyText1"/>
              <w:numPr>
                <w:ilvl w:val="0"/>
                <w:numId w:val="0"/>
              </w:numPr>
              <w:ind w:left="1418" w:hanging="1418"/>
              <w:rPr>
                <w:b/>
              </w:rPr>
            </w:pPr>
          </w:p>
          <w:p w14:paraId="677104EA" w14:textId="77777777" w:rsidR="00A10F1B" w:rsidRPr="00106FE2" w:rsidRDefault="00A10F1B" w:rsidP="0024100B">
            <w:pPr>
              <w:pStyle w:val="BodyText1"/>
              <w:numPr>
                <w:ilvl w:val="0"/>
                <w:numId w:val="0"/>
              </w:numPr>
              <w:ind w:left="1418" w:hanging="1418"/>
              <w:rPr>
                <w:b/>
              </w:rPr>
            </w:pPr>
          </w:p>
        </w:tc>
      </w:tr>
    </w:tbl>
    <w:p w14:paraId="3DE466C7" w14:textId="77777777" w:rsidR="00A10F1B" w:rsidRDefault="00A10F1B" w:rsidP="0024100B">
      <w:pPr>
        <w:pStyle w:val="BodyText1"/>
        <w:numPr>
          <w:ilvl w:val="0"/>
          <w:numId w:val="0"/>
        </w:numPr>
        <w:ind w:left="1418" w:hanging="1418"/>
        <w:rPr>
          <w:b/>
          <w:lang w:val="en-SG"/>
        </w:rPr>
      </w:pPr>
    </w:p>
    <w:p w14:paraId="7FF439B9" w14:textId="7FFDA1DF" w:rsidR="00BB264E" w:rsidRDefault="00BB264E" w:rsidP="0024100B">
      <w:pPr>
        <w:pStyle w:val="BodyText1"/>
        <w:numPr>
          <w:ilvl w:val="0"/>
          <w:numId w:val="0"/>
        </w:numPr>
        <w:ind w:left="1418" w:hanging="1418"/>
        <w:rPr>
          <w:b/>
          <w:lang w:val="en-SG"/>
        </w:rPr>
      </w:pPr>
      <w:r w:rsidRPr="00BB264E">
        <w:rPr>
          <w:b/>
          <w:lang w:val="en-SG"/>
        </w:rPr>
        <w:t>Question 41.</w:t>
      </w:r>
      <w:r w:rsidRPr="00BB264E">
        <w:rPr>
          <w:b/>
          <w:lang w:val="en-SG"/>
        </w:rPr>
        <w:tab/>
        <w:t>MAS seeks views on whether it would be reasonable for the NPC to function as a single point of contact for public feedback and complaints relating to payments in Singapore.</w:t>
      </w:r>
    </w:p>
    <w:tbl>
      <w:tblPr>
        <w:tblStyle w:val="TableGrid"/>
        <w:tblW w:w="0" w:type="auto"/>
        <w:tblInd w:w="108" w:type="dxa"/>
        <w:tblLook w:val="04A0" w:firstRow="1" w:lastRow="0" w:firstColumn="1" w:lastColumn="0" w:noHBand="0" w:noVBand="1"/>
      </w:tblPr>
      <w:tblGrid>
        <w:gridCol w:w="8551"/>
      </w:tblGrid>
      <w:tr w:rsidR="00A10F1B" w14:paraId="3CFC37E8" w14:textId="77777777" w:rsidTr="00100615">
        <w:tc>
          <w:tcPr>
            <w:tcW w:w="8647" w:type="dxa"/>
          </w:tcPr>
          <w:p w14:paraId="7E47B808"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06BFFA6" w14:textId="77777777" w:rsidR="00A10F1B" w:rsidRDefault="00A10F1B" w:rsidP="0024100B">
            <w:pPr>
              <w:pStyle w:val="BodyText1"/>
              <w:numPr>
                <w:ilvl w:val="0"/>
                <w:numId w:val="0"/>
              </w:numPr>
              <w:ind w:left="1418" w:hanging="1418"/>
              <w:rPr>
                <w:b/>
              </w:rPr>
            </w:pPr>
          </w:p>
          <w:p w14:paraId="6A3B36C7" w14:textId="77777777" w:rsidR="00A10F1B" w:rsidRDefault="00A10F1B" w:rsidP="0024100B">
            <w:pPr>
              <w:pStyle w:val="BodyText1"/>
              <w:numPr>
                <w:ilvl w:val="0"/>
                <w:numId w:val="0"/>
              </w:numPr>
              <w:ind w:left="1418" w:hanging="1418"/>
              <w:rPr>
                <w:b/>
              </w:rPr>
            </w:pPr>
          </w:p>
          <w:p w14:paraId="7CB16853" w14:textId="77777777" w:rsidR="00A10F1B" w:rsidRPr="00106FE2" w:rsidRDefault="00A10F1B" w:rsidP="0024100B">
            <w:pPr>
              <w:pStyle w:val="BodyText1"/>
              <w:numPr>
                <w:ilvl w:val="0"/>
                <w:numId w:val="0"/>
              </w:numPr>
              <w:ind w:left="1418" w:hanging="1418"/>
              <w:rPr>
                <w:b/>
              </w:rPr>
            </w:pPr>
          </w:p>
        </w:tc>
      </w:tr>
    </w:tbl>
    <w:p w14:paraId="42DE4D73" w14:textId="77777777" w:rsidR="00A10F1B" w:rsidRDefault="00A10F1B" w:rsidP="0024100B">
      <w:pPr>
        <w:pStyle w:val="BodyText1"/>
        <w:numPr>
          <w:ilvl w:val="0"/>
          <w:numId w:val="0"/>
        </w:numPr>
        <w:ind w:left="1418" w:hanging="1418"/>
        <w:rPr>
          <w:b/>
          <w:lang w:val="en-SG"/>
        </w:rPr>
      </w:pPr>
    </w:p>
    <w:p w14:paraId="3AFCC15A" w14:textId="79104BA7" w:rsidR="00BB264E" w:rsidRDefault="00BB264E" w:rsidP="0024100B">
      <w:pPr>
        <w:pStyle w:val="BodyText1"/>
        <w:numPr>
          <w:ilvl w:val="0"/>
          <w:numId w:val="0"/>
        </w:numPr>
        <w:ind w:left="1418" w:hanging="1418"/>
        <w:rPr>
          <w:b/>
          <w:lang w:val="en-SG"/>
        </w:rPr>
      </w:pPr>
      <w:r w:rsidRPr="00BB264E">
        <w:rPr>
          <w:b/>
          <w:lang w:val="en-SG"/>
        </w:rPr>
        <w:t>Question 42.</w:t>
      </w:r>
      <w:r w:rsidRPr="00BB264E">
        <w:rPr>
          <w:b/>
          <w:lang w:val="en-SG"/>
        </w:rPr>
        <w:tab/>
        <w:t>MAS seeks feedback on the proposed membership structure of the NPC</w:t>
      </w:r>
    </w:p>
    <w:tbl>
      <w:tblPr>
        <w:tblStyle w:val="TableGrid"/>
        <w:tblW w:w="0" w:type="auto"/>
        <w:tblInd w:w="108" w:type="dxa"/>
        <w:tblLook w:val="04A0" w:firstRow="1" w:lastRow="0" w:firstColumn="1" w:lastColumn="0" w:noHBand="0" w:noVBand="1"/>
      </w:tblPr>
      <w:tblGrid>
        <w:gridCol w:w="8551"/>
      </w:tblGrid>
      <w:tr w:rsidR="00A10F1B" w14:paraId="3F6F3B1D" w14:textId="77777777" w:rsidTr="00100615">
        <w:tc>
          <w:tcPr>
            <w:tcW w:w="8647" w:type="dxa"/>
          </w:tcPr>
          <w:p w14:paraId="2AB95FDA"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49EF60E" w14:textId="77777777" w:rsidR="00A10F1B" w:rsidRDefault="00A10F1B" w:rsidP="0024100B">
            <w:pPr>
              <w:pStyle w:val="BodyText1"/>
              <w:numPr>
                <w:ilvl w:val="0"/>
                <w:numId w:val="0"/>
              </w:numPr>
              <w:ind w:left="1418" w:hanging="1418"/>
              <w:rPr>
                <w:b/>
              </w:rPr>
            </w:pPr>
          </w:p>
          <w:p w14:paraId="015231FC" w14:textId="77777777" w:rsidR="00A10F1B" w:rsidRDefault="00A10F1B" w:rsidP="0024100B">
            <w:pPr>
              <w:pStyle w:val="BodyText1"/>
              <w:numPr>
                <w:ilvl w:val="0"/>
                <w:numId w:val="0"/>
              </w:numPr>
              <w:ind w:left="1418" w:hanging="1418"/>
              <w:rPr>
                <w:b/>
              </w:rPr>
            </w:pPr>
          </w:p>
          <w:p w14:paraId="49543B2E" w14:textId="77777777" w:rsidR="00A10F1B" w:rsidRPr="00106FE2" w:rsidRDefault="00A10F1B" w:rsidP="0024100B">
            <w:pPr>
              <w:pStyle w:val="BodyText1"/>
              <w:numPr>
                <w:ilvl w:val="0"/>
                <w:numId w:val="0"/>
              </w:numPr>
              <w:ind w:left="1418" w:hanging="1418"/>
              <w:rPr>
                <w:b/>
              </w:rPr>
            </w:pPr>
          </w:p>
        </w:tc>
      </w:tr>
    </w:tbl>
    <w:p w14:paraId="293B9FF4" w14:textId="77777777" w:rsidR="00A10F1B" w:rsidRDefault="00A10F1B" w:rsidP="0024100B">
      <w:pPr>
        <w:pStyle w:val="BodyText1"/>
        <w:numPr>
          <w:ilvl w:val="0"/>
          <w:numId w:val="0"/>
        </w:numPr>
        <w:ind w:left="1418" w:hanging="1418"/>
        <w:rPr>
          <w:b/>
        </w:rPr>
      </w:pPr>
    </w:p>
    <w:p w14:paraId="10213DFD" w14:textId="752E0C6C" w:rsidR="00BB264E" w:rsidRDefault="00BB264E" w:rsidP="0024100B">
      <w:pPr>
        <w:pStyle w:val="BodyText1"/>
        <w:numPr>
          <w:ilvl w:val="0"/>
          <w:numId w:val="0"/>
        </w:numPr>
        <w:ind w:left="1418" w:hanging="1418"/>
        <w:rPr>
          <w:b/>
        </w:rPr>
      </w:pPr>
      <w:r w:rsidRPr="00BB264E">
        <w:rPr>
          <w:b/>
        </w:rPr>
        <w:t>Question 43.</w:t>
      </w:r>
      <w:r w:rsidRPr="00BB264E">
        <w:rPr>
          <w:b/>
        </w:rPr>
        <w:tab/>
        <w:t xml:space="preserve">MAS seeks comments on the merits of expanding participation in clearing and payment systems governed by the NPC to non-financial institutions.  </w:t>
      </w:r>
    </w:p>
    <w:tbl>
      <w:tblPr>
        <w:tblStyle w:val="TableGrid"/>
        <w:tblW w:w="0" w:type="auto"/>
        <w:tblInd w:w="108" w:type="dxa"/>
        <w:tblLook w:val="04A0" w:firstRow="1" w:lastRow="0" w:firstColumn="1" w:lastColumn="0" w:noHBand="0" w:noVBand="1"/>
      </w:tblPr>
      <w:tblGrid>
        <w:gridCol w:w="8551"/>
      </w:tblGrid>
      <w:tr w:rsidR="00A10F1B" w14:paraId="6048B796" w14:textId="77777777" w:rsidTr="00100615">
        <w:tc>
          <w:tcPr>
            <w:tcW w:w="8647" w:type="dxa"/>
          </w:tcPr>
          <w:p w14:paraId="6F74140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3304553" w14:textId="77777777" w:rsidR="00A10F1B" w:rsidRDefault="00A10F1B" w:rsidP="0024100B">
            <w:pPr>
              <w:pStyle w:val="BodyText1"/>
              <w:numPr>
                <w:ilvl w:val="0"/>
                <w:numId w:val="0"/>
              </w:numPr>
              <w:ind w:left="1418" w:hanging="1418"/>
              <w:rPr>
                <w:b/>
              </w:rPr>
            </w:pPr>
          </w:p>
          <w:p w14:paraId="7DE06EC5" w14:textId="77777777" w:rsidR="00A10F1B" w:rsidRDefault="00A10F1B" w:rsidP="0024100B">
            <w:pPr>
              <w:pStyle w:val="BodyText1"/>
              <w:numPr>
                <w:ilvl w:val="0"/>
                <w:numId w:val="0"/>
              </w:numPr>
              <w:ind w:left="1418" w:hanging="1418"/>
              <w:rPr>
                <w:b/>
              </w:rPr>
            </w:pPr>
          </w:p>
          <w:p w14:paraId="260671CE" w14:textId="77777777" w:rsidR="00A10F1B" w:rsidRPr="00106FE2" w:rsidRDefault="00A10F1B" w:rsidP="0024100B">
            <w:pPr>
              <w:pStyle w:val="BodyText1"/>
              <w:numPr>
                <w:ilvl w:val="0"/>
                <w:numId w:val="0"/>
              </w:numPr>
              <w:ind w:left="1418" w:hanging="1418"/>
              <w:rPr>
                <w:b/>
              </w:rPr>
            </w:pPr>
          </w:p>
        </w:tc>
      </w:tr>
    </w:tbl>
    <w:p w14:paraId="60B7E7D5" w14:textId="77777777" w:rsidR="00A10F1B" w:rsidRDefault="00A10F1B" w:rsidP="0024100B">
      <w:pPr>
        <w:pStyle w:val="BodyText1"/>
        <w:numPr>
          <w:ilvl w:val="0"/>
          <w:numId w:val="0"/>
        </w:numPr>
        <w:ind w:left="1418" w:hanging="1418"/>
        <w:rPr>
          <w:b/>
          <w:lang w:val="en-SG"/>
        </w:rPr>
      </w:pPr>
    </w:p>
    <w:p w14:paraId="0A45B744" w14:textId="01827648" w:rsidR="00A10F1B" w:rsidRDefault="00BB264E" w:rsidP="0024100B">
      <w:pPr>
        <w:pStyle w:val="BodyText1"/>
        <w:numPr>
          <w:ilvl w:val="0"/>
          <w:numId w:val="0"/>
        </w:numPr>
        <w:ind w:left="1418" w:hanging="1418"/>
        <w:rPr>
          <w:b/>
        </w:rPr>
      </w:pPr>
      <w:r w:rsidRPr="00BB264E">
        <w:rPr>
          <w:b/>
        </w:rPr>
        <w:t>Question 44.</w:t>
      </w:r>
      <w:r w:rsidRPr="00BB264E">
        <w:rPr>
          <w:b/>
        </w:rPr>
        <w:tab/>
        <w:t>MAS seeks comments on MAS’ role in the NPC.</w:t>
      </w:r>
    </w:p>
    <w:tbl>
      <w:tblPr>
        <w:tblStyle w:val="TableGrid"/>
        <w:tblW w:w="0" w:type="auto"/>
        <w:tblInd w:w="108" w:type="dxa"/>
        <w:tblLook w:val="04A0" w:firstRow="1" w:lastRow="0" w:firstColumn="1" w:lastColumn="0" w:noHBand="0" w:noVBand="1"/>
      </w:tblPr>
      <w:tblGrid>
        <w:gridCol w:w="8551"/>
      </w:tblGrid>
      <w:tr w:rsidR="00A10F1B" w14:paraId="20E5CA0E" w14:textId="77777777" w:rsidTr="00100615">
        <w:tc>
          <w:tcPr>
            <w:tcW w:w="8647" w:type="dxa"/>
          </w:tcPr>
          <w:p w14:paraId="2F9459DC"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69482290" w14:textId="77777777" w:rsidR="00A10F1B" w:rsidRDefault="00A10F1B" w:rsidP="0024100B">
            <w:pPr>
              <w:pStyle w:val="BodyText1"/>
              <w:numPr>
                <w:ilvl w:val="0"/>
                <w:numId w:val="0"/>
              </w:numPr>
              <w:ind w:left="1418" w:hanging="1418"/>
              <w:rPr>
                <w:b/>
              </w:rPr>
            </w:pPr>
          </w:p>
          <w:p w14:paraId="0F62DFC2" w14:textId="77777777" w:rsidR="00A10F1B" w:rsidRDefault="00A10F1B" w:rsidP="0024100B">
            <w:pPr>
              <w:pStyle w:val="BodyText1"/>
              <w:numPr>
                <w:ilvl w:val="0"/>
                <w:numId w:val="0"/>
              </w:numPr>
              <w:ind w:left="1418" w:hanging="1418"/>
              <w:rPr>
                <w:b/>
              </w:rPr>
            </w:pPr>
          </w:p>
          <w:p w14:paraId="5F2EC91A" w14:textId="77777777" w:rsidR="00A10F1B" w:rsidRPr="00106FE2" w:rsidRDefault="00A10F1B" w:rsidP="0024100B">
            <w:pPr>
              <w:pStyle w:val="BodyText1"/>
              <w:numPr>
                <w:ilvl w:val="0"/>
                <w:numId w:val="0"/>
              </w:numPr>
              <w:ind w:left="1418" w:hanging="1418"/>
              <w:rPr>
                <w:b/>
              </w:rPr>
            </w:pPr>
          </w:p>
        </w:tc>
      </w:tr>
    </w:tbl>
    <w:p w14:paraId="2A854C3C" w14:textId="77777777" w:rsidR="00A10F1B" w:rsidRDefault="00A10F1B" w:rsidP="0024100B">
      <w:pPr>
        <w:pStyle w:val="BodyText1"/>
        <w:numPr>
          <w:ilvl w:val="0"/>
          <w:numId w:val="0"/>
        </w:numPr>
        <w:ind w:left="1418" w:hanging="1418"/>
        <w:rPr>
          <w:b/>
          <w:lang w:val="en-SG"/>
        </w:rPr>
      </w:pPr>
    </w:p>
    <w:p w14:paraId="7A35629B" w14:textId="5607053A" w:rsidR="00BB264E" w:rsidRDefault="00BB264E" w:rsidP="0024100B">
      <w:pPr>
        <w:pStyle w:val="BodyText1"/>
        <w:numPr>
          <w:ilvl w:val="0"/>
          <w:numId w:val="0"/>
        </w:numPr>
        <w:ind w:left="1418" w:hanging="1418"/>
        <w:rPr>
          <w:b/>
          <w:lang w:val="en-SG"/>
        </w:rPr>
      </w:pPr>
      <w:r w:rsidRPr="00BB264E">
        <w:rPr>
          <w:b/>
          <w:lang w:val="en-SG"/>
        </w:rPr>
        <w:t>Question 45.</w:t>
      </w:r>
      <w:r w:rsidRPr="00BB264E">
        <w:rPr>
          <w:b/>
          <w:lang w:val="en-SG"/>
        </w:rPr>
        <w:tab/>
        <w:t>MAS seeks feedback on the proposed supply and demand-side composition of the NPC Board, and views on potential members</w:t>
      </w:r>
    </w:p>
    <w:tbl>
      <w:tblPr>
        <w:tblStyle w:val="TableGrid"/>
        <w:tblW w:w="0" w:type="auto"/>
        <w:tblInd w:w="108" w:type="dxa"/>
        <w:tblLook w:val="04A0" w:firstRow="1" w:lastRow="0" w:firstColumn="1" w:lastColumn="0" w:noHBand="0" w:noVBand="1"/>
      </w:tblPr>
      <w:tblGrid>
        <w:gridCol w:w="8551"/>
      </w:tblGrid>
      <w:tr w:rsidR="00A10F1B" w14:paraId="3CE94F58" w14:textId="77777777" w:rsidTr="00100615">
        <w:tc>
          <w:tcPr>
            <w:tcW w:w="8647" w:type="dxa"/>
          </w:tcPr>
          <w:p w14:paraId="56CA68C5"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E2238A4" w14:textId="77777777" w:rsidR="00A10F1B" w:rsidRDefault="00A10F1B" w:rsidP="0024100B">
            <w:pPr>
              <w:pStyle w:val="BodyText1"/>
              <w:numPr>
                <w:ilvl w:val="0"/>
                <w:numId w:val="0"/>
              </w:numPr>
              <w:ind w:left="1418" w:hanging="1418"/>
              <w:rPr>
                <w:b/>
              </w:rPr>
            </w:pPr>
          </w:p>
          <w:p w14:paraId="71E3B4B5" w14:textId="77777777" w:rsidR="00A10F1B" w:rsidRDefault="00A10F1B" w:rsidP="0024100B">
            <w:pPr>
              <w:pStyle w:val="BodyText1"/>
              <w:numPr>
                <w:ilvl w:val="0"/>
                <w:numId w:val="0"/>
              </w:numPr>
              <w:ind w:left="1418" w:hanging="1418"/>
              <w:rPr>
                <w:b/>
              </w:rPr>
            </w:pPr>
          </w:p>
          <w:p w14:paraId="47986862" w14:textId="77777777" w:rsidR="00A10F1B" w:rsidRPr="00106FE2" w:rsidRDefault="00A10F1B" w:rsidP="0024100B">
            <w:pPr>
              <w:pStyle w:val="BodyText1"/>
              <w:numPr>
                <w:ilvl w:val="0"/>
                <w:numId w:val="0"/>
              </w:numPr>
              <w:ind w:left="1418" w:hanging="1418"/>
              <w:rPr>
                <w:b/>
              </w:rPr>
            </w:pPr>
          </w:p>
        </w:tc>
      </w:tr>
    </w:tbl>
    <w:p w14:paraId="32F98D95" w14:textId="77777777" w:rsidR="00A10F1B" w:rsidRDefault="00A10F1B" w:rsidP="0024100B">
      <w:pPr>
        <w:pStyle w:val="BodyText1"/>
        <w:numPr>
          <w:ilvl w:val="0"/>
          <w:numId w:val="0"/>
        </w:numPr>
        <w:ind w:left="1418" w:hanging="1418"/>
        <w:rPr>
          <w:b/>
          <w:lang w:val="en-SG"/>
        </w:rPr>
      </w:pPr>
    </w:p>
    <w:p w14:paraId="085A2B3D" w14:textId="13A1F252" w:rsidR="00BB264E" w:rsidRDefault="00BB264E" w:rsidP="0024100B">
      <w:pPr>
        <w:pStyle w:val="BodyText1"/>
        <w:numPr>
          <w:ilvl w:val="0"/>
          <w:numId w:val="0"/>
        </w:numPr>
        <w:ind w:left="1418" w:hanging="1418"/>
        <w:rPr>
          <w:b/>
          <w:lang w:val="en-SG"/>
        </w:rPr>
      </w:pPr>
      <w:r w:rsidRPr="00BB264E">
        <w:rPr>
          <w:b/>
          <w:lang w:val="en-SG"/>
        </w:rPr>
        <w:lastRenderedPageBreak/>
        <w:t>Question 46.</w:t>
      </w:r>
      <w:r w:rsidRPr="00BB264E">
        <w:rPr>
          <w:b/>
          <w:lang w:val="en-SG"/>
        </w:rPr>
        <w:tab/>
        <w:t>MAS seeks feedback on the proposed level of representation on the NPC Board.</w:t>
      </w:r>
    </w:p>
    <w:tbl>
      <w:tblPr>
        <w:tblStyle w:val="TableGrid"/>
        <w:tblW w:w="0" w:type="auto"/>
        <w:tblInd w:w="108" w:type="dxa"/>
        <w:tblLook w:val="04A0" w:firstRow="1" w:lastRow="0" w:firstColumn="1" w:lastColumn="0" w:noHBand="0" w:noVBand="1"/>
      </w:tblPr>
      <w:tblGrid>
        <w:gridCol w:w="8551"/>
      </w:tblGrid>
      <w:tr w:rsidR="00A10F1B" w14:paraId="1637C81C" w14:textId="77777777" w:rsidTr="00100615">
        <w:tc>
          <w:tcPr>
            <w:tcW w:w="8647" w:type="dxa"/>
          </w:tcPr>
          <w:p w14:paraId="52C156A8"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5E265521" w14:textId="77777777" w:rsidR="00A10F1B" w:rsidRDefault="00A10F1B" w:rsidP="0024100B">
            <w:pPr>
              <w:pStyle w:val="BodyText1"/>
              <w:numPr>
                <w:ilvl w:val="0"/>
                <w:numId w:val="0"/>
              </w:numPr>
              <w:ind w:left="1418" w:hanging="1418"/>
              <w:rPr>
                <w:b/>
              </w:rPr>
            </w:pPr>
          </w:p>
          <w:p w14:paraId="7F9CB49E" w14:textId="77777777" w:rsidR="00A10F1B" w:rsidRDefault="00A10F1B" w:rsidP="0024100B">
            <w:pPr>
              <w:pStyle w:val="BodyText1"/>
              <w:numPr>
                <w:ilvl w:val="0"/>
                <w:numId w:val="0"/>
              </w:numPr>
              <w:ind w:left="1418" w:hanging="1418"/>
              <w:rPr>
                <w:b/>
              </w:rPr>
            </w:pPr>
          </w:p>
          <w:p w14:paraId="39CA053D" w14:textId="77777777" w:rsidR="00A10F1B" w:rsidRPr="00106FE2" w:rsidRDefault="00A10F1B" w:rsidP="0024100B">
            <w:pPr>
              <w:pStyle w:val="BodyText1"/>
              <w:numPr>
                <w:ilvl w:val="0"/>
                <w:numId w:val="0"/>
              </w:numPr>
              <w:ind w:left="1418" w:hanging="1418"/>
              <w:rPr>
                <w:b/>
              </w:rPr>
            </w:pPr>
          </w:p>
        </w:tc>
      </w:tr>
    </w:tbl>
    <w:p w14:paraId="75049091" w14:textId="77777777" w:rsidR="00A10F1B" w:rsidRDefault="00A10F1B" w:rsidP="0024100B">
      <w:pPr>
        <w:pStyle w:val="BodyText1"/>
        <w:numPr>
          <w:ilvl w:val="0"/>
          <w:numId w:val="0"/>
        </w:numPr>
        <w:ind w:left="1418" w:hanging="1418"/>
        <w:rPr>
          <w:b/>
        </w:rPr>
      </w:pPr>
    </w:p>
    <w:p w14:paraId="46D9FD5E" w14:textId="01094147" w:rsidR="00BB264E" w:rsidRDefault="00BB264E" w:rsidP="0024100B">
      <w:pPr>
        <w:pStyle w:val="BodyText1"/>
        <w:numPr>
          <w:ilvl w:val="0"/>
          <w:numId w:val="0"/>
        </w:numPr>
        <w:ind w:left="1418" w:hanging="1418"/>
        <w:rPr>
          <w:b/>
        </w:rPr>
      </w:pPr>
      <w:r w:rsidRPr="00BB264E">
        <w:rPr>
          <w:b/>
        </w:rPr>
        <w:t>Question 47.</w:t>
      </w:r>
      <w:r w:rsidRPr="00BB264E">
        <w:rPr>
          <w:b/>
        </w:rPr>
        <w:tab/>
        <w:t>MAS seeks feedback on how representatives for the NPC Board should be selected, rotated, and whether the proposal for fixed terms is reasonable.</w:t>
      </w:r>
    </w:p>
    <w:tbl>
      <w:tblPr>
        <w:tblStyle w:val="TableGrid"/>
        <w:tblW w:w="0" w:type="auto"/>
        <w:tblInd w:w="108" w:type="dxa"/>
        <w:tblLook w:val="04A0" w:firstRow="1" w:lastRow="0" w:firstColumn="1" w:lastColumn="0" w:noHBand="0" w:noVBand="1"/>
      </w:tblPr>
      <w:tblGrid>
        <w:gridCol w:w="8551"/>
      </w:tblGrid>
      <w:tr w:rsidR="00A10F1B" w14:paraId="024D813E" w14:textId="77777777" w:rsidTr="00100615">
        <w:tc>
          <w:tcPr>
            <w:tcW w:w="8647" w:type="dxa"/>
          </w:tcPr>
          <w:p w14:paraId="4B2B05EF"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C8F7405" w14:textId="77777777" w:rsidR="00A10F1B" w:rsidRDefault="00A10F1B" w:rsidP="0024100B">
            <w:pPr>
              <w:pStyle w:val="BodyText1"/>
              <w:numPr>
                <w:ilvl w:val="0"/>
                <w:numId w:val="0"/>
              </w:numPr>
              <w:ind w:left="1418" w:hanging="1418"/>
              <w:rPr>
                <w:b/>
              </w:rPr>
            </w:pPr>
          </w:p>
          <w:p w14:paraId="3662C79F" w14:textId="77777777" w:rsidR="00A10F1B" w:rsidRDefault="00A10F1B" w:rsidP="0024100B">
            <w:pPr>
              <w:pStyle w:val="BodyText1"/>
              <w:numPr>
                <w:ilvl w:val="0"/>
                <w:numId w:val="0"/>
              </w:numPr>
              <w:ind w:left="1418" w:hanging="1418"/>
              <w:rPr>
                <w:b/>
              </w:rPr>
            </w:pPr>
          </w:p>
          <w:p w14:paraId="0690F682" w14:textId="77777777" w:rsidR="00A10F1B" w:rsidRPr="00106FE2" w:rsidRDefault="00A10F1B" w:rsidP="0024100B">
            <w:pPr>
              <w:pStyle w:val="BodyText1"/>
              <w:numPr>
                <w:ilvl w:val="0"/>
                <w:numId w:val="0"/>
              </w:numPr>
              <w:ind w:left="1418" w:hanging="1418"/>
              <w:rPr>
                <w:b/>
              </w:rPr>
            </w:pPr>
          </w:p>
        </w:tc>
      </w:tr>
    </w:tbl>
    <w:p w14:paraId="7263DAD9" w14:textId="77777777" w:rsidR="00A10F1B" w:rsidRDefault="00A10F1B" w:rsidP="0024100B">
      <w:pPr>
        <w:pStyle w:val="BodyText1"/>
        <w:numPr>
          <w:ilvl w:val="0"/>
          <w:numId w:val="0"/>
        </w:numPr>
        <w:ind w:left="1418" w:hanging="1418"/>
        <w:rPr>
          <w:b/>
          <w:lang w:val="en-SG"/>
        </w:rPr>
      </w:pPr>
    </w:p>
    <w:p w14:paraId="7BCFA0EE" w14:textId="77777777" w:rsidR="00A10F1B" w:rsidRDefault="00A10F1B" w:rsidP="0024100B">
      <w:pPr>
        <w:pStyle w:val="BodyText1"/>
        <w:numPr>
          <w:ilvl w:val="0"/>
          <w:numId w:val="0"/>
        </w:numPr>
        <w:ind w:left="1418" w:hanging="1418"/>
        <w:rPr>
          <w:b/>
        </w:rPr>
      </w:pPr>
    </w:p>
    <w:p w14:paraId="0FD6548F" w14:textId="30774881" w:rsidR="00BB264E" w:rsidRDefault="00BB264E" w:rsidP="0024100B">
      <w:pPr>
        <w:pStyle w:val="BodyText1"/>
        <w:numPr>
          <w:ilvl w:val="0"/>
          <w:numId w:val="0"/>
        </w:numPr>
        <w:ind w:left="1418" w:hanging="1418"/>
        <w:rPr>
          <w:b/>
        </w:rPr>
      </w:pPr>
      <w:r w:rsidRPr="00BB264E">
        <w:rPr>
          <w:b/>
        </w:rPr>
        <w:t>Question 48.</w:t>
      </w:r>
      <w:r w:rsidRPr="00BB264E">
        <w:rPr>
          <w:b/>
        </w:rPr>
        <w:tab/>
        <w:t>MAS seeks feedback on the whether the proposed voting process for resolution of NPC Board matters and decisions is reasonable.</w:t>
      </w:r>
    </w:p>
    <w:tbl>
      <w:tblPr>
        <w:tblStyle w:val="TableGrid"/>
        <w:tblW w:w="0" w:type="auto"/>
        <w:tblInd w:w="108" w:type="dxa"/>
        <w:tblLook w:val="04A0" w:firstRow="1" w:lastRow="0" w:firstColumn="1" w:lastColumn="0" w:noHBand="0" w:noVBand="1"/>
      </w:tblPr>
      <w:tblGrid>
        <w:gridCol w:w="8551"/>
      </w:tblGrid>
      <w:tr w:rsidR="00A10F1B" w14:paraId="472958CA" w14:textId="77777777" w:rsidTr="00100615">
        <w:tc>
          <w:tcPr>
            <w:tcW w:w="8647" w:type="dxa"/>
          </w:tcPr>
          <w:p w14:paraId="675DC32B"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13153A71" w14:textId="77777777" w:rsidR="00A10F1B" w:rsidRDefault="00A10F1B" w:rsidP="0024100B">
            <w:pPr>
              <w:pStyle w:val="BodyText1"/>
              <w:numPr>
                <w:ilvl w:val="0"/>
                <w:numId w:val="0"/>
              </w:numPr>
              <w:ind w:left="1418" w:hanging="1418"/>
              <w:rPr>
                <w:b/>
              </w:rPr>
            </w:pPr>
          </w:p>
          <w:p w14:paraId="306FB128" w14:textId="77777777" w:rsidR="00A10F1B" w:rsidRDefault="00A10F1B" w:rsidP="0024100B">
            <w:pPr>
              <w:pStyle w:val="BodyText1"/>
              <w:numPr>
                <w:ilvl w:val="0"/>
                <w:numId w:val="0"/>
              </w:numPr>
              <w:ind w:left="1418" w:hanging="1418"/>
              <w:rPr>
                <w:b/>
              </w:rPr>
            </w:pPr>
          </w:p>
          <w:p w14:paraId="47EC1689" w14:textId="77777777" w:rsidR="00A10F1B" w:rsidRPr="00106FE2" w:rsidRDefault="00A10F1B" w:rsidP="0024100B">
            <w:pPr>
              <w:pStyle w:val="BodyText1"/>
              <w:numPr>
                <w:ilvl w:val="0"/>
                <w:numId w:val="0"/>
              </w:numPr>
              <w:ind w:left="1418" w:hanging="1418"/>
              <w:rPr>
                <w:b/>
              </w:rPr>
            </w:pPr>
          </w:p>
        </w:tc>
      </w:tr>
    </w:tbl>
    <w:p w14:paraId="1840211D" w14:textId="77777777" w:rsidR="00A10F1B" w:rsidRDefault="00A10F1B" w:rsidP="0024100B">
      <w:pPr>
        <w:pStyle w:val="BodyText1"/>
        <w:numPr>
          <w:ilvl w:val="0"/>
          <w:numId w:val="0"/>
        </w:numPr>
        <w:ind w:left="1418" w:hanging="1418"/>
        <w:rPr>
          <w:b/>
          <w:lang w:val="en-SG"/>
        </w:rPr>
      </w:pPr>
    </w:p>
    <w:p w14:paraId="05C67513" w14:textId="566147E6" w:rsidR="00BB264E" w:rsidRDefault="00BB264E" w:rsidP="0024100B">
      <w:pPr>
        <w:pStyle w:val="BodyText1"/>
        <w:numPr>
          <w:ilvl w:val="0"/>
          <w:numId w:val="0"/>
        </w:numPr>
        <w:ind w:left="1418" w:hanging="1418"/>
        <w:rPr>
          <w:b/>
          <w:lang w:val="en-SG"/>
        </w:rPr>
      </w:pPr>
      <w:r w:rsidRPr="00BB264E">
        <w:rPr>
          <w:b/>
          <w:lang w:val="en-SG"/>
        </w:rPr>
        <w:t>Question 49.</w:t>
      </w:r>
      <w:r w:rsidRPr="00BB264E">
        <w:rPr>
          <w:b/>
          <w:lang w:val="en-SG"/>
        </w:rPr>
        <w:tab/>
        <w:t>MAS seeks comments on the possible models for ownership of the NPC.</w:t>
      </w:r>
    </w:p>
    <w:tbl>
      <w:tblPr>
        <w:tblStyle w:val="TableGrid"/>
        <w:tblW w:w="0" w:type="auto"/>
        <w:tblInd w:w="108" w:type="dxa"/>
        <w:tblLook w:val="04A0" w:firstRow="1" w:lastRow="0" w:firstColumn="1" w:lastColumn="0" w:noHBand="0" w:noVBand="1"/>
      </w:tblPr>
      <w:tblGrid>
        <w:gridCol w:w="8551"/>
      </w:tblGrid>
      <w:tr w:rsidR="00A10F1B" w14:paraId="66811A2F" w14:textId="77777777" w:rsidTr="00100615">
        <w:tc>
          <w:tcPr>
            <w:tcW w:w="8647" w:type="dxa"/>
          </w:tcPr>
          <w:p w14:paraId="6F43264E"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7E217731" w14:textId="77777777" w:rsidR="00A10F1B" w:rsidRDefault="00A10F1B" w:rsidP="0024100B">
            <w:pPr>
              <w:pStyle w:val="BodyText1"/>
              <w:numPr>
                <w:ilvl w:val="0"/>
                <w:numId w:val="0"/>
              </w:numPr>
              <w:ind w:left="1418" w:hanging="1418"/>
              <w:rPr>
                <w:b/>
              </w:rPr>
            </w:pPr>
          </w:p>
          <w:p w14:paraId="64E6928D" w14:textId="77777777" w:rsidR="00A10F1B" w:rsidRDefault="00A10F1B" w:rsidP="0024100B">
            <w:pPr>
              <w:pStyle w:val="BodyText1"/>
              <w:numPr>
                <w:ilvl w:val="0"/>
                <w:numId w:val="0"/>
              </w:numPr>
              <w:ind w:left="1418" w:hanging="1418"/>
              <w:rPr>
                <w:b/>
              </w:rPr>
            </w:pPr>
          </w:p>
          <w:p w14:paraId="7C911FE2" w14:textId="77777777" w:rsidR="00A10F1B" w:rsidRPr="00106FE2" w:rsidRDefault="00A10F1B" w:rsidP="0024100B">
            <w:pPr>
              <w:pStyle w:val="BodyText1"/>
              <w:numPr>
                <w:ilvl w:val="0"/>
                <w:numId w:val="0"/>
              </w:numPr>
              <w:ind w:left="1418" w:hanging="1418"/>
              <w:rPr>
                <w:b/>
              </w:rPr>
            </w:pPr>
          </w:p>
        </w:tc>
      </w:tr>
    </w:tbl>
    <w:p w14:paraId="5D95B158" w14:textId="77777777" w:rsidR="00A10F1B" w:rsidRDefault="00A10F1B" w:rsidP="0024100B">
      <w:pPr>
        <w:pStyle w:val="BodyText1"/>
        <w:numPr>
          <w:ilvl w:val="0"/>
          <w:numId w:val="0"/>
        </w:numPr>
        <w:ind w:left="1418" w:hanging="1418"/>
        <w:rPr>
          <w:b/>
          <w:lang w:val="en-SG"/>
        </w:rPr>
      </w:pPr>
    </w:p>
    <w:p w14:paraId="6D103100" w14:textId="2F8665B9" w:rsidR="00BB264E" w:rsidRDefault="00BB264E" w:rsidP="0024100B">
      <w:pPr>
        <w:pStyle w:val="BodyText1"/>
        <w:numPr>
          <w:ilvl w:val="0"/>
          <w:numId w:val="0"/>
        </w:numPr>
        <w:ind w:left="1418" w:hanging="1418"/>
        <w:rPr>
          <w:b/>
          <w:lang w:val="en-SG"/>
        </w:rPr>
      </w:pPr>
      <w:r w:rsidRPr="00BB264E">
        <w:rPr>
          <w:b/>
          <w:lang w:val="en-SG"/>
        </w:rPr>
        <w:t>Question 50.</w:t>
      </w:r>
      <w:r w:rsidRPr="00BB264E">
        <w:rPr>
          <w:b/>
          <w:lang w:val="en-SG"/>
        </w:rPr>
        <w:tab/>
        <w:t>MAS seeks views on the ownership model (public or private) that would best enable the NPC to achieve its objectives and fulfil its mandate. If a privately owned NPC would be optimal, how should the NPC's ownership be structured and financed?</w:t>
      </w:r>
    </w:p>
    <w:tbl>
      <w:tblPr>
        <w:tblStyle w:val="TableGrid"/>
        <w:tblW w:w="0" w:type="auto"/>
        <w:tblInd w:w="108" w:type="dxa"/>
        <w:tblLook w:val="04A0" w:firstRow="1" w:lastRow="0" w:firstColumn="1" w:lastColumn="0" w:noHBand="0" w:noVBand="1"/>
      </w:tblPr>
      <w:tblGrid>
        <w:gridCol w:w="8551"/>
      </w:tblGrid>
      <w:tr w:rsidR="00A10F1B" w14:paraId="20C256C6" w14:textId="77777777" w:rsidTr="00100615">
        <w:tc>
          <w:tcPr>
            <w:tcW w:w="8647" w:type="dxa"/>
          </w:tcPr>
          <w:p w14:paraId="19DEFD81"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1AB00EDE" w14:textId="77777777" w:rsidR="00A10F1B" w:rsidRDefault="00A10F1B" w:rsidP="0024100B">
            <w:pPr>
              <w:pStyle w:val="BodyText1"/>
              <w:numPr>
                <w:ilvl w:val="0"/>
                <w:numId w:val="0"/>
              </w:numPr>
              <w:ind w:left="1418" w:hanging="1418"/>
              <w:rPr>
                <w:b/>
              </w:rPr>
            </w:pPr>
          </w:p>
          <w:p w14:paraId="6F370C53" w14:textId="77777777" w:rsidR="00A10F1B" w:rsidRDefault="00A10F1B" w:rsidP="0024100B">
            <w:pPr>
              <w:pStyle w:val="BodyText1"/>
              <w:numPr>
                <w:ilvl w:val="0"/>
                <w:numId w:val="0"/>
              </w:numPr>
              <w:ind w:left="1418" w:hanging="1418"/>
              <w:rPr>
                <w:b/>
              </w:rPr>
            </w:pPr>
          </w:p>
          <w:p w14:paraId="2DE0B667" w14:textId="77777777" w:rsidR="00A10F1B" w:rsidRPr="00106FE2" w:rsidRDefault="00A10F1B" w:rsidP="0024100B">
            <w:pPr>
              <w:pStyle w:val="BodyText1"/>
              <w:numPr>
                <w:ilvl w:val="0"/>
                <w:numId w:val="0"/>
              </w:numPr>
              <w:ind w:left="1418" w:hanging="1418"/>
              <w:rPr>
                <w:b/>
              </w:rPr>
            </w:pPr>
          </w:p>
        </w:tc>
      </w:tr>
    </w:tbl>
    <w:p w14:paraId="5A87BD19" w14:textId="77777777" w:rsidR="00A10F1B" w:rsidRDefault="00A10F1B" w:rsidP="0024100B">
      <w:pPr>
        <w:pStyle w:val="BodyText1"/>
        <w:numPr>
          <w:ilvl w:val="0"/>
          <w:numId w:val="0"/>
        </w:numPr>
        <w:ind w:left="1418" w:hanging="1418"/>
        <w:rPr>
          <w:b/>
        </w:rPr>
      </w:pPr>
    </w:p>
    <w:p w14:paraId="51F9271F" w14:textId="3AE2A84A" w:rsidR="00BB264E" w:rsidRDefault="00BB264E" w:rsidP="0024100B">
      <w:pPr>
        <w:pStyle w:val="BodyText1"/>
        <w:numPr>
          <w:ilvl w:val="0"/>
          <w:numId w:val="0"/>
        </w:numPr>
        <w:ind w:left="1418" w:hanging="1418"/>
        <w:rPr>
          <w:b/>
        </w:rPr>
      </w:pPr>
      <w:r w:rsidRPr="00BB264E">
        <w:rPr>
          <w:b/>
        </w:rPr>
        <w:t>Question 51.</w:t>
      </w:r>
      <w:r w:rsidRPr="00BB264E">
        <w:rPr>
          <w:b/>
        </w:rPr>
        <w:tab/>
        <w:t>MAS seeks comments on the extent and nature of the NPC's powers over participants and schemes.</w:t>
      </w:r>
    </w:p>
    <w:tbl>
      <w:tblPr>
        <w:tblStyle w:val="TableGrid"/>
        <w:tblW w:w="0" w:type="auto"/>
        <w:tblInd w:w="108" w:type="dxa"/>
        <w:tblLook w:val="04A0" w:firstRow="1" w:lastRow="0" w:firstColumn="1" w:lastColumn="0" w:noHBand="0" w:noVBand="1"/>
      </w:tblPr>
      <w:tblGrid>
        <w:gridCol w:w="8551"/>
      </w:tblGrid>
      <w:tr w:rsidR="00A10F1B" w14:paraId="4A299BB6" w14:textId="77777777" w:rsidTr="00100615">
        <w:tc>
          <w:tcPr>
            <w:tcW w:w="8647" w:type="dxa"/>
          </w:tcPr>
          <w:p w14:paraId="246E59C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3875E348" w14:textId="77777777" w:rsidR="00A10F1B" w:rsidRDefault="00A10F1B" w:rsidP="0024100B">
            <w:pPr>
              <w:pStyle w:val="BodyText1"/>
              <w:numPr>
                <w:ilvl w:val="0"/>
                <w:numId w:val="0"/>
              </w:numPr>
              <w:ind w:left="1418" w:hanging="1418"/>
              <w:rPr>
                <w:b/>
              </w:rPr>
            </w:pPr>
          </w:p>
          <w:p w14:paraId="1D9D1467" w14:textId="77777777" w:rsidR="00A10F1B" w:rsidRDefault="00A10F1B" w:rsidP="0024100B">
            <w:pPr>
              <w:pStyle w:val="BodyText1"/>
              <w:numPr>
                <w:ilvl w:val="0"/>
                <w:numId w:val="0"/>
              </w:numPr>
              <w:ind w:left="1418" w:hanging="1418"/>
              <w:rPr>
                <w:b/>
              </w:rPr>
            </w:pPr>
          </w:p>
          <w:p w14:paraId="2E2485B1" w14:textId="77777777" w:rsidR="00A10F1B" w:rsidRPr="00106FE2" w:rsidRDefault="00A10F1B" w:rsidP="0024100B">
            <w:pPr>
              <w:pStyle w:val="BodyText1"/>
              <w:numPr>
                <w:ilvl w:val="0"/>
                <w:numId w:val="0"/>
              </w:numPr>
              <w:ind w:left="1418" w:hanging="1418"/>
              <w:rPr>
                <w:b/>
              </w:rPr>
            </w:pPr>
          </w:p>
        </w:tc>
      </w:tr>
    </w:tbl>
    <w:p w14:paraId="394768BD" w14:textId="77777777" w:rsidR="00A10F1B" w:rsidRDefault="00A10F1B" w:rsidP="0024100B">
      <w:pPr>
        <w:pStyle w:val="BodyText1"/>
        <w:numPr>
          <w:ilvl w:val="0"/>
          <w:numId w:val="0"/>
        </w:numPr>
        <w:ind w:left="1418" w:hanging="1418"/>
        <w:rPr>
          <w:b/>
          <w:lang w:val="en-SG"/>
        </w:rPr>
      </w:pPr>
    </w:p>
    <w:p w14:paraId="0389E96A" w14:textId="02644E34" w:rsidR="00A10F1B" w:rsidRDefault="00BB264E" w:rsidP="0024100B">
      <w:pPr>
        <w:pStyle w:val="BodyText1"/>
        <w:numPr>
          <w:ilvl w:val="0"/>
          <w:numId w:val="0"/>
        </w:numPr>
        <w:ind w:left="1418" w:hanging="1418"/>
        <w:rPr>
          <w:b/>
        </w:rPr>
      </w:pPr>
      <w:r w:rsidRPr="00BB264E">
        <w:rPr>
          <w:b/>
        </w:rPr>
        <w:t>Question 52.</w:t>
      </w:r>
      <w:r w:rsidRPr="00BB264E">
        <w:rPr>
          <w:b/>
        </w:rPr>
        <w:tab/>
        <w:t>MAS seeks feedback on whether the NPC should have the option to operate the clearing and payment systems under its purview, or appoint service providers to operate them.</w:t>
      </w:r>
    </w:p>
    <w:tbl>
      <w:tblPr>
        <w:tblStyle w:val="TableGrid"/>
        <w:tblW w:w="0" w:type="auto"/>
        <w:tblInd w:w="108" w:type="dxa"/>
        <w:tblLook w:val="04A0" w:firstRow="1" w:lastRow="0" w:firstColumn="1" w:lastColumn="0" w:noHBand="0" w:noVBand="1"/>
      </w:tblPr>
      <w:tblGrid>
        <w:gridCol w:w="8551"/>
      </w:tblGrid>
      <w:tr w:rsidR="00A10F1B" w14:paraId="4782A15A" w14:textId="77777777" w:rsidTr="00100615">
        <w:tc>
          <w:tcPr>
            <w:tcW w:w="8647" w:type="dxa"/>
          </w:tcPr>
          <w:p w14:paraId="5CCC3750"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2172CD8F" w14:textId="77777777" w:rsidR="00A10F1B" w:rsidRDefault="00A10F1B" w:rsidP="0024100B">
            <w:pPr>
              <w:pStyle w:val="BodyText1"/>
              <w:numPr>
                <w:ilvl w:val="0"/>
                <w:numId w:val="0"/>
              </w:numPr>
              <w:ind w:left="1418" w:hanging="1418"/>
              <w:rPr>
                <w:b/>
              </w:rPr>
            </w:pPr>
          </w:p>
          <w:p w14:paraId="4C44A417" w14:textId="77777777" w:rsidR="00A10F1B" w:rsidRDefault="00A10F1B" w:rsidP="0024100B">
            <w:pPr>
              <w:pStyle w:val="BodyText1"/>
              <w:numPr>
                <w:ilvl w:val="0"/>
                <w:numId w:val="0"/>
              </w:numPr>
              <w:ind w:left="1418" w:hanging="1418"/>
              <w:rPr>
                <w:b/>
              </w:rPr>
            </w:pPr>
          </w:p>
          <w:p w14:paraId="0057E897" w14:textId="77777777" w:rsidR="00A10F1B" w:rsidRPr="00106FE2" w:rsidRDefault="00A10F1B" w:rsidP="0024100B">
            <w:pPr>
              <w:pStyle w:val="BodyText1"/>
              <w:numPr>
                <w:ilvl w:val="0"/>
                <w:numId w:val="0"/>
              </w:numPr>
              <w:ind w:left="1418" w:hanging="1418"/>
              <w:rPr>
                <w:b/>
              </w:rPr>
            </w:pPr>
          </w:p>
        </w:tc>
      </w:tr>
    </w:tbl>
    <w:p w14:paraId="7974D1E2" w14:textId="77777777" w:rsidR="00A10F1B" w:rsidRDefault="00A10F1B" w:rsidP="0024100B">
      <w:pPr>
        <w:pStyle w:val="BodyText1"/>
        <w:numPr>
          <w:ilvl w:val="0"/>
          <w:numId w:val="0"/>
        </w:numPr>
        <w:ind w:left="1418" w:hanging="1418"/>
        <w:rPr>
          <w:b/>
          <w:lang w:val="en-SG"/>
        </w:rPr>
      </w:pPr>
    </w:p>
    <w:p w14:paraId="1CBD4A25" w14:textId="0BD59827" w:rsidR="00BB264E" w:rsidRDefault="00BB264E" w:rsidP="0024100B">
      <w:pPr>
        <w:pStyle w:val="BodyText1"/>
        <w:numPr>
          <w:ilvl w:val="0"/>
          <w:numId w:val="0"/>
        </w:numPr>
        <w:ind w:left="1418" w:hanging="1418"/>
        <w:rPr>
          <w:b/>
          <w:lang w:val="en-SG"/>
        </w:rPr>
      </w:pPr>
      <w:r w:rsidRPr="00BB264E">
        <w:rPr>
          <w:b/>
          <w:lang w:val="en-SG"/>
        </w:rPr>
        <w:t>Question 53.</w:t>
      </w:r>
      <w:r w:rsidRPr="00BB264E">
        <w:rPr>
          <w:b/>
          <w:lang w:val="en-SG"/>
        </w:rPr>
        <w:tab/>
        <w:t>MAS seeks feedback on whether it is reasonable to expect that the NPC will be financially sustainable based on revenues from membership fees.</w:t>
      </w:r>
    </w:p>
    <w:tbl>
      <w:tblPr>
        <w:tblStyle w:val="TableGrid"/>
        <w:tblW w:w="0" w:type="auto"/>
        <w:tblInd w:w="108" w:type="dxa"/>
        <w:tblLook w:val="04A0" w:firstRow="1" w:lastRow="0" w:firstColumn="1" w:lastColumn="0" w:noHBand="0" w:noVBand="1"/>
      </w:tblPr>
      <w:tblGrid>
        <w:gridCol w:w="8551"/>
      </w:tblGrid>
      <w:tr w:rsidR="00A10F1B" w14:paraId="69D7ED7B" w14:textId="77777777" w:rsidTr="00100615">
        <w:tc>
          <w:tcPr>
            <w:tcW w:w="8647" w:type="dxa"/>
          </w:tcPr>
          <w:p w14:paraId="11A4D1AD"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7B0C9603" w14:textId="77777777" w:rsidR="00A10F1B" w:rsidRDefault="00A10F1B" w:rsidP="0024100B">
            <w:pPr>
              <w:pStyle w:val="BodyText1"/>
              <w:numPr>
                <w:ilvl w:val="0"/>
                <w:numId w:val="0"/>
              </w:numPr>
              <w:ind w:left="1418" w:hanging="1418"/>
              <w:rPr>
                <w:b/>
              </w:rPr>
            </w:pPr>
          </w:p>
          <w:p w14:paraId="2CE3EBD3" w14:textId="77777777" w:rsidR="00A10F1B" w:rsidRDefault="00A10F1B" w:rsidP="0024100B">
            <w:pPr>
              <w:pStyle w:val="BodyText1"/>
              <w:numPr>
                <w:ilvl w:val="0"/>
                <w:numId w:val="0"/>
              </w:numPr>
              <w:ind w:left="1418" w:hanging="1418"/>
              <w:rPr>
                <w:b/>
              </w:rPr>
            </w:pPr>
          </w:p>
          <w:p w14:paraId="3EDAC582" w14:textId="77777777" w:rsidR="00A10F1B" w:rsidRPr="00106FE2" w:rsidRDefault="00A10F1B" w:rsidP="0024100B">
            <w:pPr>
              <w:pStyle w:val="BodyText1"/>
              <w:numPr>
                <w:ilvl w:val="0"/>
                <w:numId w:val="0"/>
              </w:numPr>
              <w:ind w:left="1418" w:hanging="1418"/>
              <w:rPr>
                <w:b/>
              </w:rPr>
            </w:pPr>
          </w:p>
        </w:tc>
      </w:tr>
    </w:tbl>
    <w:p w14:paraId="01D66B4C" w14:textId="77777777" w:rsidR="00A10F1B" w:rsidRDefault="00A10F1B" w:rsidP="0024100B">
      <w:pPr>
        <w:pStyle w:val="BodyText1"/>
        <w:numPr>
          <w:ilvl w:val="0"/>
          <w:numId w:val="0"/>
        </w:numPr>
        <w:ind w:left="1418" w:hanging="1418"/>
        <w:rPr>
          <w:b/>
          <w:lang w:val="en-SG"/>
        </w:rPr>
      </w:pPr>
    </w:p>
    <w:p w14:paraId="2DBB2D1E" w14:textId="2BB737C6" w:rsidR="00BB264E" w:rsidRDefault="00BB264E" w:rsidP="0024100B">
      <w:pPr>
        <w:pStyle w:val="BodyText1"/>
        <w:numPr>
          <w:ilvl w:val="0"/>
          <w:numId w:val="0"/>
        </w:numPr>
        <w:ind w:left="1418" w:hanging="1418"/>
        <w:rPr>
          <w:b/>
          <w:lang w:val="en-SG"/>
        </w:rPr>
      </w:pPr>
      <w:r w:rsidRPr="00BB264E">
        <w:rPr>
          <w:b/>
          <w:lang w:val="en-SG"/>
        </w:rPr>
        <w:t>Question 54.</w:t>
      </w:r>
      <w:r w:rsidRPr="00BB264E">
        <w:rPr>
          <w:b/>
          <w:lang w:val="en-SG"/>
        </w:rPr>
        <w:tab/>
      </w:r>
      <w:r w:rsidR="00FD45CE" w:rsidRPr="00BB264E">
        <w:rPr>
          <w:b/>
        </w:rPr>
        <w:t>MAS seeks comments on the mechanism for NPC's enforcement of payment system operators', and participants', observance of scheme rules and industry payment standards.</w:t>
      </w:r>
    </w:p>
    <w:tbl>
      <w:tblPr>
        <w:tblStyle w:val="TableGrid"/>
        <w:tblW w:w="0" w:type="auto"/>
        <w:tblInd w:w="108" w:type="dxa"/>
        <w:tblLook w:val="04A0" w:firstRow="1" w:lastRow="0" w:firstColumn="1" w:lastColumn="0" w:noHBand="0" w:noVBand="1"/>
      </w:tblPr>
      <w:tblGrid>
        <w:gridCol w:w="8551"/>
      </w:tblGrid>
      <w:tr w:rsidR="00A10F1B" w14:paraId="06F80917" w14:textId="77777777" w:rsidTr="00100615">
        <w:tc>
          <w:tcPr>
            <w:tcW w:w="8647" w:type="dxa"/>
          </w:tcPr>
          <w:p w14:paraId="761CB065" w14:textId="77777777" w:rsidR="00A10F1B" w:rsidRPr="00106FE2" w:rsidRDefault="00A10F1B" w:rsidP="0024100B">
            <w:pPr>
              <w:pStyle w:val="BodyText1"/>
              <w:numPr>
                <w:ilvl w:val="0"/>
                <w:numId w:val="0"/>
              </w:numPr>
              <w:ind w:left="1418" w:hanging="1418"/>
              <w:rPr>
                <w:i/>
              </w:rPr>
            </w:pPr>
            <w:r w:rsidRPr="00106FE2">
              <w:rPr>
                <w:i/>
              </w:rPr>
              <w:t>&lt;Please fill in your response here&gt;</w:t>
            </w:r>
          </w:p>
          <w:p w14:paraId="45A80602" w14:textId="77777777" w:rsidR="00A10F1B" w:rsidRDefault="00A10F1B" w:rsidP="0024100B">
            <w:pPr>
              <w:pStyle w:val="BodyText1"/>
              <w:numPr>
                <w:ilvl w:val="0"/>
                <w:numId w:val="0"/>
              </w:numPr>
              <w:ind w:left="1418" w:hanging="1418"/>
              <w:rPr>
                <w:b/>
              </w:rPr>
            </w:pPr>
          </w:p>
          <w:p w14:paraId="59FB432E" w14:textId="77777777" w:rsidR="00A10F1B" w:rsidRDefault="00A10F1B" w:rsidP="0024100B">
            <w:pPr>
              <w:pStyle w:val="BodyText1"/>
              <w:numPr>
                <w:ilvl w:val="0"/>
                <w:numId w:val="0"/>
              </w:numPr>
              <w:ind w:left="1418" w:hanging="1418"/>
              <w:rPr>
                <w:b/>
              </w:rPr>
            </w:pPr>
          </w:p>
          <w:p w14:paraId="174D2E5B" w14:textId="77777777" w:rsidR="00A10F1B" w:rsidRPr="00106FE2" w:rsidRDefault="00A10F1B" w:rsidP="0024100B">
            <w:pPr>
              <w:pStyle w:val="BodyText1"/>
              <w:numPr>
                <w:ilvl w:val="0"/>
                <w:numId w:val="0"/>
              </w:numPr>
              <w:ind w:left="1418" w:hanging="1418"/>
              <w:rPr>
                <w:b/>
              </w:rPr>
            </w:pPr>
          </w:p>
        </w:tc>
      </w:tr>
    </w:tbl>
    <w:p w14:paraId="57689BCF" w14:textId="77777777" w:rsidR="00A10F1B" w:rsidRDefault="00A10F1B" w:rsidP="0024100B">
      <w:pPr>
        <w:pStyle w:val="BodyText1"/>
        <w:numPr>
          <w:ilvl w:val="0"/>
          <w:numId w:val="0"/>
        </w:numPr>
        <w:ind w:left="1418" w:hanging="1418"/>
        <w:rPr>
          <w:b/>
          <w:lang w:val="en-SG"/>
        </w:rPr>
      </w:pPr>
    </w:p>
    <w:p w14:paraId="2EE36559" w14:textId="77777777" w:rsidR="00FD45CE" w:rsidRDefault="00FD45CE" w:rsidP="0024100B">
      <w:pPr>
        <w:pStyle w:val="BodyText1"/>
        <w:numPr>
          <w:ilvl w:val="0"/>
          <w:numId w:val="0"/>
        </w:numPr>
        <w:ind w:left="1418" w:hanging="1418"/>
        <w:rPr>
          <w:b/>
          <w:lang w:val="en-SG"/>
        </w:rPr>
      </w:pPr>
    </w:p>
    <w:p w14:paraId="64B3C692" w14:textId="5FD5B491" w:rsidR="00FD45CE" w:rsidRDefault="00FD45CE">
      <w:pPr>
        <w:rPr>
          <w:b/>
          <w:sz w:val="24"/>
        </w:rPr>
      </w:pPr>
      <w:r>
        <w:rPr>
          <w:b/>
        </w:rPr>
        <w:br w:type="page"/>
      </w:r>
    </w:p>
    <w:p w14:paraId="515E8613" w14:textId="77777777" w:rsidR="00A350DF" w:rsidRDefault="00106FE2" w:rsidP="0024100B">
      <w:pPr>
        <w:pStyle w:val="BodyText1"/>
        <w:numPr>
          <w:ilvl w:val="0"/>
          <w:numId w:val="0"/>
        </w:numPr>
        <w:ind w:left="1418" w:hanging="1418"/>
        <w:rPr>
          <w:b/>
        </w:rPr>
      </w:pPr>
      <w:bookmarkStart w:id="0" w:name="_GoBack"/>
      <w:bookmarkEnd w:id="0"/>
      <w:r>
        <w:rPr>
          <w:b/>
        </w:rPr>
        <w:lastRenderedPageBreak/>
        <w:t>F</w:t>
      </w:r>
      <w:r w:rsidR="00A350DF">
        <w:rPr>
          <w:b/>
        </w:rPr>
        <w:t xml:space="preserve">eedback </w:t>
      </w:r>
      <w:r>
        <w:rPr>
          <w:b/>
        </w:rPr>
        <w:t>pertaining to specific para</w:t>
      </w:r>
      <w:r w:rsidR="00B729BE">
        <w:rPr>
          <w:b/>
        </w:rPr>
        <w:t>graphs in the Guidelines</w:t>
      </w:r>
      <w:r w:rsidR="00A350DF">
        <w:rPr>
          <w:b/>
        </w:rPr>
        <w:t>:</w:t>
      </w:r>
    </w:p>
    <w:tbl>
      <w:tblPr>
        <w:tblStyle w:val="TableGrid"/>
        <w:tblW w:w="0" w:type="auto"/>
        <w:tblInd w:w="108" w:type="dxa"/>
        <w:tblLayout w:type="fixed"/>
        <w:tblLook w:val="04A0" w:firstRow="1" w:lastRow="0" w:firstColumn="1" w:lastColumn="0" w:noHBand="0" w:noVBand="1"/>
      </w:tblPr>
      <w:tblGrid>
        <w:gridCol w:w="1134"/>
        <w:gridCol w:w="7643"/>
      </w:tblGrid>
      <w:tr w:rsidR="00A350DF" w14:paraId="2D165BD3" w14:textId="77777777" w:rsidTr="00B729BE">
        <w:tc>
          <w:tcPr>
            <w:tcW w:w="1134" w:type="dxa"/>
            <w:shd w:val="clear" w:color="auto" w:fill="D9D9D9" w:themeFill="background1" w:themeFillShade="D9"/>
          </w:tcPr>
          <w:p w14:paraId="324A6503" w14:textId="77777777" w:rsidR="00A350DF" w:rsidRPr="00B729BE" w:rsidRDefault="00A350DF" w:rsidP="0024100B">
            <w:pPr>
              <w:pStyle w:val="BodyText1"/>
              <w:numPr>
                <w:ilvl w:val="0"/>
                <w:numId w:val="0"/>
              </w:numPr>
              <w:spacing w:before="120" w:after="120"/>
              <w:ind w:left="1418" w:hanging="1418"/>
              <w:rPr>
                <w:b/>
                <w:szCs w:val="24"/>
              </w:rPr>
            </w:pPr>
            <w:r w:rsidRPr="00B729BE">
              <w:rPr>
                <w:b/>
                <w:szCs w:val="24"/>
              </w:rPr>
              <w:t>Para</w:t>
            </w:r>
          </w:p>
        </w:tc>
        <w:tc>
          <w:tcPr>
            <w:tcW w:w="7643" w:type="dxa"/>
            <w:shd w:val="clear" w:color="auto" w:fill="D9D9D9" w:themeFill="background1" w:themeFillShade="D9"/>
          </w:tcPr>
          <w:p w14:paraId="6B120352" w14:textId="77777777" w:rsidR="00A350DF" w:rsidRPr="00B729BE" w:rsidRDefault="00A350DF" w:rsidP="0024100B">
            <w:pPr>
              <w:pStyle w:val="BodyText1"/>
              <w:numPr>
                <w:ilvl w:val="0"/>
                <w:numId w:val="0"/>
              </w:numPr>
              <w:spacing w:before="120" w:after="120"/>
              <w:ind w:left="1418" w:hanging="1418"/>
              <w:rPr>
                <w:b/>
                <w:szCs w:val="24"/>
              </w:rPr>
            </w:pPr>
            <w:r w:rsidRPr="00B729BE">
              <w:rPr>
                <w:b/>
                <w:szCs w:val="24"/>
              </w:rPr>
              <w:t>Feedback</w:t>
            </w:r>
          </w:p>
        </w:tc>
      </w:tr>
      <w:tr w:rsidR="00A350DF" w14:paraId="05B8C65B" w14:textId="77777777" w:rsidTr="00A350DF">
        <w:tc>
          <w:tcPr>
            <w:tcW w:w="1134" w:type="dxa"/>
          </w:tcPr>
          <w:p w14:paraId="4DCD6B05" w14:textId="77777777" w:rsidR="00A350DF" w:rsidRPr="00A350DF" w:rsidRDefault="00A350DF" w:rsidP="0024100B">
            <w:pPr>
              <w:pStyle w:val="BodyText1"/>
              <w:numPr>
                <w:ilvl w:val="0"/>
                <w:numId w:val="0"/>
              </w:numPr>
              <w:spacing w:before="120" w:after="120"/>
              <w:ind w:left="1418" w:hanging="1418"/>
              <w:rPr>
                <w:b/>
                <w:szCs w:val="24"/>
              </w:rPr>
            </w:pPr>
          </w:p>
        </w:tc>
        <w:tc>
          <w:tcPr>
            <w:tcW w:w="7643" w:type="dxa"/>
          </w:tcPr>
          <w:p w14:paraId="5C8F6F96" w14:textId="77777777" w:rsidR="00A350DF" w:rsidRPr="00106FE2" w:rsidRDefault="00106FE2" w:rsidP="0024100B">
            <w:pPr>
              <w:pStyle w:val="BodyText1"/>
              <w:numPr>
                <w:ilvl w:val="0"/>
                <w:numId w:val="0"/>
              </w:numPr>
              <w:spacing w:before="120" w:after="120"/>
              <w:ind w:left="1418" w:hanging="1418"/>
              <w:rPr>
                <w:i/>
                <w:szCs w:val="24"/>
              </w:rPr>
            </w:pPr>
            <w:r w:rsidRPr="00106FE2">
              <w:rPr>
                <w:i/>
                <w:szCs w:val="24"/>
              </w:rPr>
              <w:t>&lt;Please fill in your response here&gt;</w:t>
            </w:r>
          </w:p>
        </w:tc>
      </w:tr>
      <w:tr w:rsidR="00A350DF" w14:paraId="71FB9C34" w14:textId="77777777" w:rsidTr="00A350DF">
        <w:tc>
          <w:tcPr>
            <w:tcW w:w="1134" w:type="dxa"/>
          </w:tcPr>
          <w:p w14:paraId="1C9E4403" w14:textId="77777777" w:rsidR="00A350DF" w:rsidRPr="00A350DF" w:rsidRDefault="00A350DF" w:rsidP="0024100B">
            <w:pPr>
              <w:pStyle w:val="BodyText1"/>
              <w:numPr>
                <w:ilvl w:val="0"/>
                <w:numId w:val="0"/>
              </w:numPr>
              <w:spacing w:before="120" w:after="120"/>
              <w:ind w:left="1418" w:hanging="1418"/>
              <w:rPr>
                <w:b/>
                <w:szCs w:val="24"/>
              </w:rPr>
            </w:pPr>
          </w:p>
        </w:tc>
        <w:tc>
          <w:tcPr>
            <w:tcW w:w="7643" w:type="dxa"/>
          </w:tcPr>
          <w:p w14:paraId="7EA3EE58" w14:textId="77777777" w:rsidR="00A350DF" w:rsidRPr="00A350DF" w:rsidRDefault="00A350DF" w:rsidP="0024100B">
            <w:pPr>
              <w:pStyle w:val="BodyText1"/>
              <w:numPr>
                <w:ilvl w:val="0"/>
                <w:numId w:val="0"/>
              </w:numPr>
              <w:spacing w:before="120" w:after="120"/>
              <w:ind w:left="1418" w:hanging="1418"/>
              <w:rPr>
                <w:b/>
                <w:szCs w:val="24"/>
              </w:rPr>
            </w:pPr>
          </w:p>
        </w:tc>
      </w:tr>
      <w:tr w:rsidR="00A350DF" w14:paraId="5617E324" w14:textId="77777777" w:rsidTr="00A350DF">
        <w:tc>
          <w:tcPr>
            <w:tcW w:w="1134" w:type="dxa"/>
          </w:tcPr>
          <w:p w14:paraId="5CA46901" w14:textId="77777777" w:rsidR="00A350DF" w:rsidRPr="00A350DF" w:rsidRDefault="00A350DF" w:rsidP="0024100B">
            <w:pPr>
              <w:pStyle w:val="BodyText1"/>
              <w:numPr>
                <w:ilvl w:val="0"/>
                <w:numId w:val="0"/>
              </w:numPr>
              <w:spacing w:before="120" w:after="120"/>
              <w:ind w:left="1418" w:hanging="1418"/>
              <w:rPr>
                <w:b/>
                <w:szCs w:val="24"/>
              </w:rPr>
            </w:pPr>
          </w:p>
        </w:tc>
        <w:tc>
          <w:tcPr>
            <w:tcW w:w="7643" w:type="dxa"/>
          </w:tcPr>
          <w:p w14:paraId="2A5D3DC8" w14:textId="77777777" w:rsidR="00A350DF" w:rsidRPr="00A350DF" w:rsidRDefault="00A350DF" w:rsidP="0024100B">
            <w:pPr>
              <w:pStyle w:val="BodyText1"/>
              <w:numPr>
                <w:ilvl w:val="0"/>
                <w:numId w:val="0"/>
              </w:numPr>
              <w:spacing w:before="120" w:after="120"/>
              <w:ind w:left="1418" w:hanging="1418"/>
              <w:rPr>
                <w:b/>
                <w:szCs w:val="24"/>
              </w:rPr>
            </w:pPr>
          </w:p>
        </w:tc>
      </w:tr>
    </w:tbl>
    <w:p w14:paraId="6D71D2D6" w14:textId="77777777" w:rsidR="00E52202" w:rsidRDefault="00E52202" w:rsidP="0024100B">
      <w:pPr>
        <w:ind w:left="1418" w:hanging="1418"/>
        <w:rPr>
          <w:rFonts w:ascii="Calibri" w:eastAsia="Times New Roman" w:hAnsi="Calibri" w:cstheme="minorHAnsi"/>
          <w:b/>
          <w:sz w:val="28"/>
          <w:szCs w:val="24"/>
          <w:lang w:val="en-GB"/>
        </w:rPr>
      </w:pPr>
    </w:p>
    <w:p w14:paraId="42B25820" w14:textId="77777777" w:rsidR="002F03E2" w:rsidRDefault="00106FE2" w:rsidP="0024100B">
      <w:pPr>
        <w:pStyle w:val="BodyText1"/>
        <w:numPr>
          <w:ilvl w:val="0"/>
          <w:numId w:val="0"/>
        </w:numPr>
        <w:ind w:left="1418" w:hanging="1418"/>
        <w:rPr>
          <w:b/>
        </w:rPr>
      </w:pPr>
      <w:r>
        <w:rPr>
          <w:b/>
        </w:rPr>
        <w:t>Any other</w:t>
      </w:r>
      <w:r w:rsidR="002F03E2" w:rsidRPr="00085A73">
        <w:rPr>
          <w:b/>
        </w:rPr>
        <w:t xml:space="preserve"> comments:</w:t>
      </w:r>
    </w:p>
    <w:tbl>
      <w:tblPr>
        <w:tblStyle w:val="TableGrid"/>
        <w:tblW w:w="0" w:type="auto"/>
        <w:tblInd w:w="108" w:type="dxa"/>
        <w:tblLook w:val="04A0" w:firstRow="1" w:lastRow="0" w:firstColumn="1" w:lastColumn="0" w:noHBand="0" w:noVBand="1"/>
      </w:tblPr>
      <w:tblGrid>
        <w:gridCol w:w="8551"/>
      </w:tblGrid>
      <w:tr w:rsidR="00106FE2" w14:paraId="1C1D77D1" w14:textId="77777777" w:rsidTr="00106FE2">
        <w:tc>
          <w:tcPr>
            <w:tcW w:w="8647" w:type="dxa"/>
          </w:tcPr>
          <w:p w14:paraId="4EEB8B2E" w14:textId="77777777" w:rsidR="00106FE2" w:rsidRPr="00106FE2" w:rsidRDefault="00106FE2" w:rsidP="0024100B">
            <w:pPr>
              <w:pStyle w:val="BodyText1"/>
              <w:numPr>
                <w:ilvl w:val="0"/>
                <w:numId w:val="0"/>
              </w:numPr>
              <w:ind w:left="1418" w:hanging="1418"/>
              <w:rPr>
                <w:i/>
              </w:rPr>
            </w:pPr>
            <w:r w:rsidRPr="00106FE2">
              <w:rPr>
                <w:i/>
              </w:rPr>
              <w:t>&lt;Please fill in your response here&gt;</w:t>
            </w:r>
          </w:p>
          <w:p w14:paraId="3D474F75" w14:textId="77777777" w:rsidR="00106FE2" w:rsidRDefault="00106FE2" w:rsidP="0024100B">
            <w:pPr>
              <w:pStyle w:val="BodyText1"/>
              <w:numPr>
                <w:ilvl w:val="0"/>
                <w:numId w:val="0"/>
              </w:numPr>
              <w:ind w:left="1418" w:hanging="1418"/>
            </w:pPr>
          </w:p>
          <w:p w14:paraId="73C01CFC" w14:textId="77777777" w:rsidR="00106FE2" w:rsidRDefault="00106FE2" w:rsidP="0024100B">
            <w:pPr>
              <w:pStyle w:val="BodyText1"/>
              <w:numPr>
                <w:ilvl w:val="0"/>
                <w:numId w:val="0"/>
              </w:numPr>
              <w:ind w:left="1418" w:hanging="1418"/>
            </w:pPr>
          </w:p>
          <w:p w14:paraId="2C24D573" w14:textId="77777777" w:rsidR="00106FE2" w:rsidRDefault="00106FE2" w:rsidP="0024100B">
            <w:pPr>
              <w:pStyle w:val="BodyText1"/>
              <w:numPr>
                <w:ilvl w:val="0"/>
                <w:numId w:val="0"/>
              </w:numPr>
              <w:ind w:left="1418" w:hanging="1418"/>
            </w:pPr>
          </w:p>
        </w:tc>
      </w:tr>
    </w:tbl>
    <w:p w14:paraId="318A5B01" w14:textId="77777777" w:rsidR="002F03E2" w:rsidRDefault="002F03E2" w:rsidP="0024100B">
      <w:pPr>
        <w:pStyle w:val="BodyText1"/>
        <w:numPr>
          <w:ilvl w:val="0"/>
          <w:numId w:val="0"/>
        </w:numPr>
        <w:ind w:left="1418" w:hanging="1418"/>
      </w:pPr>
    </w:p>
    <w:sectPr w:rsidR="002F03E2" w:rsidSect="00783316">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6834" w:code="9"/>
      <w:pgMar w:top="1440" w:right="1440" w:bottom="1702"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61C47" w14:textId="77777777" w:rsidR="00715CA1" w:rsidRDefault="00715CA1" w:rsidP="00EA1935">
      <w:r>
        <w:separator/>
      </w:r>
    </w:p>
    <w:p w14:paraId="1247AC8F" w14:textId="77777777" w:rsidR="00715CA1" w:rsidRDefault="00715CA1"/>
  </w:endnote>
  <w:endnote w:type="continuationSeparator" w:id="0">
    <w:p w14:paraId="1EED78CF" w14:textId="77777777" w:rsidR="00715CA1" w:rsidRDefault="00715CA1" w:rsidP="00EA1935">
      <w:r>
        <w:continuationSeparator/>
      </w:r>
    </w:p>
    <w:p w14:paraId="174053AD" w14:textId="77777777" w:rsidR="00715CA1" w:rsidRDefault="00715C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70235" w14:textId="77777777" w:rsidR="00F25694" w:rsidRDefault="00F256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4BBD6" w14:textId="77777777" w:rsidR="001E27FF" w:rsidRPr="00505A05" w:rsidRDefault="001E27FF" w:rsidP="00505A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AEA5" w14:textId="77777777" w:rsidR="00D14D81" w:rsidRPr="00505A05" w:rsidRDefault="00D14D81" w:rsidP="00505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CDA64" w14:textId="77777777" w:rsidR="00715CA1" w:rsidRDefault="00715CA1" w:rsidP="00EA1935">
      <w:r>
        <w:separator/>
      </w:r>
    </w:p>
    <w:p w14:paraId="3312FCB4" w14:textId="77777777" w:rsidR="00715CA1" w:rsidRDefault="00715CA1"/>
  </w:footnote>
  <w:footnote w:type="continuationSeparator" w:id="0">
    <w:p w14:paraId="03CD6C5E" w14:textId="77777777" w:rsidR="00715CA1" w:rsidRDefault="00715CA1" w:rsidP="00EA1935">
      <w:r>
        <w:continuationSeparator/>
      </w:r>
    </w:p>
    <w:p w14:paraId="7AC30D6A" w14:textId="77777777" w:rsidR="00715CA1" w:rsidRDefault="00715C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81B15" w14:textId="77777777" w:rsidR="00F25694" w:rsidRDefault="00F256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B219A" w14:textId="77777777" w:rsidR="00F25694" w:rsidRDefault="00F256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4132" w14:textId="77777777" w:rsidR="00F25694" w:rsidRDefault="00F256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097E"/>
    <w:multiLevelType w:val="hybridMultilevel"/>
    <w:tmpl w:val="BC56D25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2"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27BA3DFB"/>
    <w:multiLevelType w:val="hybridMultilevel"/>
    <w:tmpl w:val="97FE5EFE"/>
    <w:lvl w:ilvl="0" w:tplc="CEF2ADA2">
      <w:start w:val="1"/>
      <w:numFmt w:val="decimal"/>
      <w:pStyle w:val="Questions"/>
      <w:lvlText w:val="Question %1."/>
      <w:lvlJc w:val="left"/>
      <w:pPr>
        <w:ind w:left="36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78088D"/>
    <w:multiLevelType w:val="hybridMultilevel"/>
    <w:tmpl w:val="79D8CAA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1"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077A12"/>
    <w:multiLevelType w:val="hybridMultilevel"/>
    <w:tmpl w:val="B1162A10"/>
    <w:lvl w:ilvl="0" w:tplc="08090011">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10"/>
  </w:num>
  <w:num w:numId="6">
    <w:abstractNumId w:val="14"/>
  </w:num>
  <w:num w:numId="7">
    <w:abstractNumId w:val="4"/>
  </w:num>
  <w:num w:numId="8">
    <w:abstractNumId w:val="3"/>
  </w:num>
  <w:num w:numId="9">
    <w:abstractNumId w:val="11"/>
  </w:num>
  <w:num w:numId="10">
    <w:abstractNumId w:val="9"/>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3"/>
  </w:num>
  <w:num w:numId="25">
    <w:abstractNumId w:val="12"/>
    <w:lvlOverride w:ilvl="0">
      <w:startOverride w:val="1"/>
    </w:lvlOverride>
  </w:num>
  <w:num w:numId="26">
    <w:abstractNumId w:val="5"/>
  </w:num>
  <w:num w:numId="27">
    <w:abstractNumId w:val="0"/>
  </w:num>
  <w:num w:numId="28">
    <w:abstractNumId w:val="7"/>
  </w:num>
  <w:num w:numId="29">
    <w:abstractNumId w:val="4"/>
  </w:num>
  <w:num w:numId="30">
    <w:abstractNumId w:val="5"/>
  </w:num>
  <w:num w:numId="31">
    <w:abstractNumId w:val="5"/>
  </w:num>
  <w:num w:numId="32">
    <w:abstractNumId w:val="5"/>
  </w:num>
  <w:num w:numId="33">
    <w:abstractNumId w:val="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25DCC"/>
    <w:rsid w:val="000463A2"/>
    <w:rsid w:val="0006453C"/>
    <w:rsid w:val="00085A73"/>
    <w:rsid w:val="000920FE"/>
    <w:rsid w:val="000A5202"/>
    <w:rsid w:val="000C1124"/>
    <w:rsid w:val="000D0EBE"/>
    <w:rsid w:val="000D2B0C"/>
    <w:rsid w:val="000E7595"/>
    <w:rsid w:val="000F48EF"/>
    <w:rsid w:val="000F7438"/>
    <w:rsid w:val="00104C84"/>
    <w:rsid w:val="00106FE2"/>
    <w:rsid w:val="0010736D"/>
    <w:rsid w:val="001231F7"/>
    <w:rsid w:val="00125987"/>
    <w:rsid w:val="00140720"/>
    <w:rsid w:val="00170A6F"/>
    <w:rsid w:val="00170BFB"/>
    <w:rsid w:val="00175B0F"/>
    <w:rsid w:val="00191DEA"/>
    <w:rsid w:val="001944ED"/>
    <w:rsid w:val="001B686F"/>
    <w:rsid w:val="001B691D"/>
    <w:rsid w:val="001C1D32"/>
    <w:rsid w:val="001D1F2E"/>
    <w:rsid w:val="001E27FF"/>
    <w:rsid w:val="00207C97"/>
    <w:rsid w:val="00224D1D"/>
    <w:rsid w:val="002340D9"/>
    <w:rsid w:val="00236E47"/>
    <w:rsid w:val="002374F7"/>
    <w:rsid w:val="0024100B"/>
    <w:rsid w:val="00261144"/>
    <w:rsid w:val="00273DC9"/>
    <w:rsid w:val="00284453"/>
    <w:rsid w:val="002B0A10"/>
    <w:rsid w:val="002B79D0"/>
    <w:rsid w:val="002C663D"/>
    <w:rsid w:val="002D6F35"/>
    <w:rsid w:val="002D7ED7"/>
    <w:rsid w:val="002E4A49"/>
    <w:rsid w:val="002E7564"/>
    <w:rsid w:val="002E7B4D"/>
    <w:rsid w:val="002F03E2"/>
    <w:rsid w:val="002F4807"/>
    <w:rsid w:val="00300FFE"/>
    <w:rsid w:val="00327BBA"/>
    <w:rsid w:val="0035384D"/>
    <w:rsid w:val="003553BA"/>
    <w:rsid w:val="00395EB5"/>
    <w:rsid w:val="003960A6"/>
    <w:rsid w:val="003A4E9E"/>
    <w:rsid w:val="003A74A4"/>
    <w:rsid w:val="003B3B76"/>
    <w:rsid w:val="003C7A64"/>
    <w:rsid w:val="003E0C0D"/>
    <w:rsid w:val="003F1B06"/>
    <w:rsid w:val="0040070E"/>
    <w:rsid w:val="0040343A"/>
    <w:rsid w:val="00413623"/>
    <w:rsid w:val="00421AD2"/>
    <w:rsid w:val="004245DF"/>
    <w:rsid w:val="0043538D"/>
    <w:rsid w:val="00443656"/>
    <w:rsid w:val="00445175"/>
    <w:rsid w:val="0045299E"/>
    <w:rsid w:val="0046386C"/>
    <w:rsid w:val="00471A69"/>
    <w:rsid w:val="00472B69"/>
    <w:rsid w:val="0047567C"/>
    <w:rsid w:val="004763F1"/>
    <w:rsid w:val="00485B91"/>
    <w:rsid w:val="00495393"/>
    <w:rsid w:val="004D747B"/>
    <w:rsid w:val="004E0F9D"/>
    <w:rsid w:val="004E470F"/>
    <w:rsid w:val="004F2DED"/>
    <w:rsid w:val="00505A05"/>
    <w:rsid w:val="005149EC"/>
    <w:rsid w:val="0051658D"/>
    <w:rsid w:val="0053512D"/>
    <w:rsid w:val="005E6F20"/>
    <w:rsid w:val="006032E0"/>
    <w:rsid w:val="0062022F"/>
    <w:rsid w:val="00625DDA"/>
    <w:rsid w:val="00627333"/>
    <w:rsid w:val="00637611"/>
    <w:rsid w:val="006504DD"/>
    <w:rsid w:val="00655588"/>
    <w:rsid w:val="006959E7"/>
    <w:rsid w:val="00695E42"/>
    <w:rsid w:val="006C12F0"/>
    <w:rsid w:val="006D4570"/>
    <w:rsid w:val="006D7451"/>
    <w:rsid w:val="006E5511"/>
    <w:rsid w:val="006F0450"/>
    <w:rsid w:val="006F2019"/>
    <w:rsid w:val="00715CA1"/>
    <w:rsid w:val="007329FF"/>
    <w:rsid w:val="0075282E"/>
    <w:rsid w:val="00756B34"/>
    <w:rsid w:val="00757E99"/>
    <w:rsid w:val="00783316"/>
    <w:rsid w:val="00785134"/>
    <w:rsid w:val="007A41A7"/>
    <w:rsid w:val="007A75C6"/>
    <w:rsid w:val="007F5F17"/>
    <w:rsid w:val="00801547"/>
    <w:rsid w:val="00813185"/>
    <w:rsid w:val="008158AB"/>
    <w:rsid w:val="008302B9"/>
    <w:rsid w:val="0083648C"/>
    <w:rsid w:val="00845C81"/>
    <w:rsid w:val="00867F04"/>
    <w:rsid w:val="0089787D"/>
    <w:rsid w:val="008B5E5F"/>
    <w:rsid w:val="008E590A"/>
    <w:rsid w:val="008E7556"/>
    <w:rsid w:val="00903282"/>
    <w:rsid w:val="00947A18"/>
    <w:rsid w:val="0097719F"/>
    <w:rsid w:val="009A0736"/>
    <w:rsid w:val="009B12F1"/>
    <w:rsid w:val="009B5B1E"/>
    <w:rsid w:val="009C1790"/>
    <w:rsid w:val="009F2517"/>
    <w:rsid w:val="009F2E22"/>
    <w:rsid w:val="00A10F1B"/>
    <w:rsid w:val="00A350DF"/>
    <w:rsid w:val="00A824F0"/>
    <w:rsid w:val="00A91905"/>
    <w:rsid w:val="00A940C5"/>
    <w:rsid w:val="00AA01E6"/>
    <w:rsid w:val="00AA0D5D"/>
    <w:rsid w:val="00AA6C5A"/>
    <w:rsid w:val="00AD3DDF"/>
    <w:rsid w:val="00B00532"/>
    <w:rsid w:val="00B04603"/>
    <w:rsid w:val="00B115A3"/>
    <w:rsid w:val="00B13B31"/>
    <w:rsid w:val="00B162D2"/>
    <w:rsid w:val="00B3293F"/>
    <w:rsid w:val="00B52D64"/>
    <w:rsid w:val="00B639D4"/>
    <w:rsid w:val="00B729BE"/>
    <w:rsid w:val="00B73631"/>
    <w:rsid w:val="00B87796"/>
    <w:rsid w:val="00BA3789"/>
    <w:rsid w:val="00BA693C"/>
    <w:rsid w:val="00BB17C7"/>
    <w:rsid w:val="00BB264E"/>
    <w:rsid w:val="00BC0735"/>
    <w:rsid w:val="00BE0F1C"/>
    <w:rsid w:val="00BE55EB"/>
    <w:rsid w:val="00BE6569"/>
    <w:rsid w:val="00BF2489"/>
    <w:rsid w:val="00BF5B84"/>
    <w:rsid w:val="00C20B7D"/>
    <w:rsid w:val="00C24FB5"/>
    <w:rsid w:val="00C61D79"/>
    <w:rsid w:val="00C736B7"/>
    <w:rsid w:val="00C77AE8"/>
    <w:rsid w:val="00C8176D"/>
    <w:rsid w:val="00C84745"/>
    <w:rsid w:val="00C9472A"/>
    <w:rsid w:val="00CA3648"/>
    <w:rsid w:val="00CC102C"/>
    <w:rsid w:val="00CC2EAF"/>
    <w:rsid w:val="00CD5BD2"/>
    <w:rsid w:val="00CD7AD6"/>
    <w:rsid w:val="00CF1EF3"/>
    <w:rsid w:val="00CF7598"/>
    <w:rsid w:val="00D01F0D"/>
    <w:rsid w:val="00D022B1"/>
    <w:rsid w:val="00D14D81"/>
    <w:rsid w:val="00D265D7"/>
    <w:rsid w:val="00D335D8"/>
    <w:rsid w:val="00D41A51"/>
    <w:rsid w:val="00D42244"/>
    <w:rsid w:val="00D52064"/>
    <w:rsid w:val="00D52E10"/>
    <w:rsid w:val="00D704E9"/>
    <w:rsid w:val="00D7290E"/>
    <w:rsid w:val="00D7670F"/>
    <w:rsid w:val="00D93A87"/>
    <w:rsid w:val="00D94641"/>
    <w:rsid w:val="00DB1019"/>
    <w:rsid w:val="00DB3CA4"/>
    <w:rsid w:val="00DB4605"/>
    <w:rsid w:val="00DD01E4"/>
    <w:rsid w:val="00DD1F79"/>
    <w:rsid w:val="00E01A78"/>
    <w:rsid w:val="00E52202"/>
    <w:rsid w:val="00E95E65"/>
    <w:rsid w:val="00E978DD"/>
    <w:rsid w:val="00EA1935"/>
    <w:rsid w:val="00EE42FC"/>
    <w:rsid w:val="00EF1988"/>
    <w:rsid w:val="00F16BCB"/>
    <w:rsid w:val="00F25694"/>
    <w:rsid w:val="00F270BB"/>
    <w:rsid w:val="00F308D1"/>
    <w:rsid w:val="00F444DD"/>
    <w:rsid w:val="00F56C2E"/>
    <w:rsid w:val="00F57BDF"/>
    <w:rsid w:val="00F614B1"/>
    <w:rsid w:val="00FA1275"/>
    <w:rsid w:val="00FA6D94"/>
    <w:rsid w:val="00FB04F8"/>
    <w:rsid w:val="00FB17CF"/>
    <w:rsid w:val="00FB6510"/>
    <w:rsid w:val="00FD45CE"/>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1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qFormat/>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2016-08-24T08:59:00Z</dcterms:created>
  <dcterms:modified xsi:type="dcterms:W3CDTF">2016-08-25T03:01:00Z</dcterms:modified>
</cp:coreProperties>
</file>