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C82D" w14:textId="019DEF18" w:rsidR="00F85111" w:rsidRDefault="00F85111">
      <w:pPr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1. </w:t>
      </w:r>
      <w:r w:rsidRPr="00F8511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Double cross validation: 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ab/>
      </w:r>
    </w:p>
    <w:p w14:paraId="22EA2EA2" w14:textId="0D0BB833" w:rsidR="00F85111" w:rsidRDefault="00F85111">
      <w:pPr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14:paraId="69121E83" w14:textId="31490A3F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8511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doDoubleCrossValidation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77297189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allIdxs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F8511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8511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arange</w:t>
      </w:r>
      <w:proofErr w:type="spellEnd"/>
      <w:proofErr w:type="gram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8511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0BF58ED5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8511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Randomly split dataset into k folds</w:t>
      </w:r>
    </w:p>
    <w:p w14:paraId="667530CE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idxs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F8511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8511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proofErr w:type="gram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8511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permutation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allIdxs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8DE4E37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idxs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idxs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.reshape</w:t>
      </w:r>
      <w:proofErr w:type="spellEnd"/>
      <w:proofErr w:type="gram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-</w:t>
      </w:r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36B65BA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accuracies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</w:t>
      </w:r>
    </w:p>
    <w:p w14:paraId="0A2A70EF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</w:t>
      </w:r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93B2491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h_star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F8511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8511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proofErr w:type="gram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8511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choice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8511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Initially taking a random hyper parameter set as the best one </w:t>
      </w:r>
    </w:p>
    <w:p w14:paraId="0CF69ACE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8511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fold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8511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8511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6B9D994A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8511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Get all indexes for this fold</w:t>
      </w:r>
    </w:p>
    <w:p w14:paraId="180E9E87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testIdxs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idxs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fold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,:]</w:t>
      </w:r>
    </w:p>
    <w:p w14:paraId="03E4513A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8511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Get all the other indexes</w:t>
      </w:r>
    </w:p>
    <w:p w14:paraId="690CC9AD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trainIdxs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idxs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8511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8511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allIdxs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- </w:t>
      </w:r>
      <w:r w:rsidRPr="00F8511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testIdxs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proofErr w:type="gramStart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),:</w:t>
      </w:r>
      <w:proofErr w:type="gram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].flatten()</w:t>
      </w:r>
    </w:p>
    <w:p w14:paraId="2AA1E71D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8511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8511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02C0147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new_acc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F8511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doCrossValidation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trainIdxs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339CE0B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gramStart"/>
      <w:r w:rsidRPr="00F8511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</w:t>
      </w:r>
      <w:proofErr w:type="gramEnd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_acc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BA2603F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  </w:t>
      </w:r>
      <w:proofErr w:type="spell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</w:t>
      </w:r>
      <w:proofErr w:type="gramEnd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_acc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4F535270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h_star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4A8E6EC6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8511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Train the model on the training data</w:t>
      </w:r>
    </w:p>
    <w:p w14:paraId="553C84D6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F8511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trainModel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trainIdxs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h_star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DC0D698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8511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Test the model on the testing data</w:t>
      </w:r>
    </w:p>
    <w:p w14:paraId="39F53852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accuracies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8511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proofErr w:type="spellEnd"/>
      <w:proofErr w:type="gram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8511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testModel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testIdxs</w:t>
      </w:r>
      <w:proofErr w:type="spell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</w:t>
      </w:r>
    </w:p>
    <w:p w14:paraId="0F7E76FC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8511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F8511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8511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mean</w:t>
      </w:r>
      <w:proofErr w:type="spellEnd"/>
      <w:proofErr w:type="gramEnd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accuracies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1A7692F" w14:textId="5A1ACEAE" w:rsid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77C11A" w14:textId="77777777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5A6361D" w14:textId="0E7AD611" w:rsidR="00F85111" w:rsidRPr="00F85111" w:rsidRDefault="00F85111">
      <w:pPr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14:paraId="24C5B0CA" w14:textId="77777777" w:rsidR="00F85111" w:rsidRDefault="00F85111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42ECB455" w14:textId="3234759D" w:rsidR="00164241" w:rsidRDefault="00164241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2. </w:t>
      </w:r>
      <w:r w:rsidRPr="00164241">
        <w:rPr>
          <w:rFonts w:ascii="Times New Roman" w:hAnsi="Times New Roman" w:cs="Times New Roman"/>
          <w:b/>
          <w:bCs/>
          <w:sz w:val="22"/>
          <w:szCs w:val="22"/>
          <w:lang w:val="en-GB"/>
        </w:rPr>
        <w:t>Convexity: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7E508553" w14:textId="74E5F40C" w:rsidR="000A785F" w:rsidRPr="000A785F" w:rsidRDefault="000A785F" w:rsidP="000A7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GB"/>
        </w:rPr>
      </w:pPr>
    </w:p>
    <w:p w14:paraId="5A4A16D9" w14:textId="1A9071F2" w:rsidR="00164241" w:rsidRPr="000A785F" w:rsidRDefault="00164241" w:rsidP="000A785F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m:oMath>
        <m:r>
          <w:rPr>
            <w:rFonts w:ascii="Cambria Math" w:hAnsi="Cambria Math" w:cs="Times New Roman"/>
            <w:sz w:val="22"/>
            <w:szCs w:val="22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x,y</m:t>
            </m:r>
          </m:e>
        </m:d>
        <m:r>
          <w:rPr>
            <w:rFonts w:ascii="Cambria Math" w:hAnsi="Cambria Math" w:cs="Times New Roman"/>
            <w:sz w:val="22"/>
            <w:szCs w:val="22"/>
            <w:lang w:val="en-GB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4</m:t>
            </m:r>
          </m:sup>
        </m:sSup>
        <m:r>
          <w:rPr>
            <w:rFonts w:ascii="Cambria Math" w:hAnsi="Cambria Math" w:cs="Times New Roman"/>
            <w:sz w:val="22"/>
            <w:szCs w:val="22"/>
            <w:lang w:val="en-GB"/>
          </w:rPr>
          <m:t>+xy+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2</m:t>
            </m:r>
          </m:sup>
        </m:sSup>
      </m:oMath>
    </w:p>
    <w:p w14:paraId="3A4EFE01" w14:textId="39AABFC8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∂x</m:t>
              </m:r>
            </m:den>
          </m:f>
          <m:r>
            <m:rPr>
              <m:aln/>
            </m:rP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+y+2x</m:t>
          </m:r>
        </m:oMath>
      </m:oMathPara>
    </w:p>
    <w:p w14:paraId="668C31D2" w14:textId="2B604126" w:rsid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6B00BF3" w14:textId="2EAD3654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=x</m:t>
          </m:r>
        </m:oMath>
      </m:oMathPara>
    </w:p>
    <w:p w14:paraId="460A08CF" w14:textId="77777777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64394A8" w14:textId="3DDDD216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=12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+2 </m:t>
          </m:r>
        </m:oMath>
      </m:oMathPara>
    </w:p>
    <w:p w14:paraId="01D17B73" w14:textId="77777777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5CDD656A" w14:textId="5C799C01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 0</m:t>
          </m:r>
        </m:oMath>
      </m:oMathPara>
    </w:p>
    <w:p w14:paraId="4062B92B" w14:textId="26667932" w:rsid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3EEC5BC" w14:textId="2F65211E" w:rsidR="00164241" w:rsidRPr="00164241" w:rsidRDefault="00164241" w:rsidP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y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1</m:t>
          </m:r>
        </m:oMath>
      </m:oMathPara>
    </w:p>
    <w:p w14:paraId="44442D15" w14:textId="6A247F75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BE8D0D8" w14:textId="7D9C2824" w:rsid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>Hessian Matrix:</w:t>
      </w:r>
    </w:p>
    <w:p w14:paraId="6ABCD9B9" w14:textId="7DF7F072" w:rsidR="00164241" w:rsidRPr="00164241" w:rsidRDefault="00164241" w:rsidP="0016424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2BD0349C" w14:textId="6D7F0D6D" w:rsidR="00164241" w:rsidRDefault="00164241" w:rsidP="0016424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E32F6C0" w14:textId="5C38435E" w:rsidR="00164241" w:rsidRPr="00164241" w:rsidRDefault="00285FD5" w:rsidP="0016424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 xml:space="preserve">+2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</m:m>
            </m:e>
          </m:d>
        </m:oMath>
      </m:oMathPara>
    </w:p>
    <w:p w14:paraId="2AB198C2" w14:textId="0476281F" w:rsidR="00164241" w:rsidRDefault="00164241" w:rsidP="0016424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43EDE575" w14:textId="7478FDDA" w:rsidR="00164241" w:rsidRDefault="00164241" w:rsidP="0016424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60AF9046" w14:textId="1DAAD445" w:rsidR="00414DF2" w:rsidRDefault="00414DF2" w:rsidP="00414DF2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Eigen values of the Hessian matrix can be computed by: </w:t>
      </w:r>
    </w:p>
    <w:p w14:paraId="3D9E14FD" w14:textId="7497F10B" w:rsidR="00414DF2" w:rsidRDefault="00414DF2" w:rsidP="00414DF2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407299D" w14:textId="17CF7711" w:rsidR="00414DF2" w:rsidRDefault="007A2BCE" w:rsidP="00414DF2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-λI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∥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=0 </m:t>
          </m:r>
        </m:oMath>
      </m:oMathPara>
    </w:p>
    <w:p w14:paraId="4BC47164" w14:textId="5A5BE62F" w:rsidR="00164241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 xml:space="preserve">+2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∥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=0</m:t>
          </m:r>
        </m:oMath>
      </m:oMathPara>
    </w:p>
    <w:p w14:paraId="4C949D09" w14:textId="77777777" w:rsidR="007A2BCE" w:rsidRPr="00E01E8B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731F1B91" w14:textId="77777777" w:rsidR="00E01E8B" w:rsidRPr="00414DF2" w:rsidRDefault="00E01E8B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5D39BCB" w14:textId="21A3CC04" w:rsidR="00414DF2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+2-λ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 xml:space="preserve">-λ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=0</m:t>
          </m:r>
        </m:oMath>
      </m:oMathPara>
    </w:p>
    <w:p w14:paraId="23D672AC" w14:textId="77777777" w:rsidR="007A2BCE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5D1EB86B" w14:textId="331A2D76" w:rsidR="007A2BCE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-12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λ-2λ+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-1=0</m:t>
          </m:r>
        </m:oMath>
      </m:oMathPara>
    </w:p>
    <w:p w14:paraId="66F1C515" w14:textId="77777777" w:rsidR="007A2BCE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C236A28" w14:textId="08AFDBF3" w:rsidR="007A2BCE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+2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-1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=0</m:t>
          </m:r>
        </m:oMath>
      </m:oMathPara>
    </w:p>
    <w:p w14:paraId="33F86B87" w14:textId="77777777" w:rsidR="007A2BCE" w:rsidRPr="00414DF2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125B52E" w14:textId="5ECAA8C5" w:rsidR="007A2BCE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λ=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 xml:space="preserve"> 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GB"/>
                            </w:rPr>
                            <m:t>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2"/>
                                  <w:szCs w:val="22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2"/>
                                  <w:szCs w:val="22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GB"/>
                            </w:rPr>
                            <m:t>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+4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 xml:space="preserve">2 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</m:oMath>
      </m:oMathPara>
    </w:p>
    <w:p w14:paraId="20C22657" w14:textId="77777777" w:rsid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68086C87" w14:textId="122D93CC" w:rsidR="00164241" w:rsidRDefault="005E33D9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Here the numerator of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λ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has two components: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that is equal to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+2</m:t>
            </m:r>
          </m:e>
        </m:d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and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b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that is slightly larger than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. Therefore, the numerator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±b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either positive or negative. </w:t>
      </w:r>
    </w:p>
    <w:p w14:paraId="798BC0F6" w14:textId="77777777" w:rsidR="005E33D9" w:rsidRDefault="005E33D9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3BF5CCB" w14:textId="498C839A" w:rsidR="005E33D9" w:rsidRDefault="005E33D9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Therefore, the </w:t>
      </w:r>
      <w:r w:rsidR="006F2B3A">
        <w:rPr>
          <w:rFonts w:ascii="Times New Roman" w:eastAsiaTheme="minorEastAsia" w:hAnsi="Times New Roman" w:cs="Times New Roman"/>
          <w:sz w:val="22"/>
          <w:szCs w:val="22"/>
          <w:lang w:val="en-GB"/>
        </w:rPr>
        <w:t>H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essian matrix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has one positive eigen value and one negative eigen value. </w:t>
      </w:r>
      <w:r w:rsidR="006F2B3A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This means the 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sub>
        </m:sSub>
      </m:oMath>
      <w:r w:rsidR="006F2B3A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not Positive semi definite or PSD. </w:t>
      </w:r>
    </w:p>
    <w:p w14:paraId="2EA17D25" w14:textId="50A7B44F" w:rsidR="006F2B3A" w:rsidRDefault="006F2B3A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Therefore 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function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2"/>
            <w:szCs w:val="22"/>
            <w:u w:val="single"/>
            <w:lang w:val="en-GB"/>
          </w:rPr>
          <m:t>f</m:t>
        </m:r>
      </m:oMath>
      <w:r w:rsidRPr="006F2B3A">
        <w:rPr>
          <w:rFonts w:ascii="Times New Roman" w:eastAsiaTheme="minorEastAsia" w:hAnsi="Times New Roman" w:cs="Times New Roman"/>
          <w:b/>
          <w:bCs/>
          <w:color w:val="FF0000"/>
          <w:sz w:val="22"/>
          <w:szCs w:val="22"/>
          <w:u w:val="single"/>
          <w:lang w:val="en-GB"/>
        </w:rPr>
        <w:t xml:space="preserve"> is </w:t>
      </w:r>
      <w:r w:rsidRPr="006F2B3A">
        <w:rPr>
          <w:rFonts w:ascii="Times New Roman" w:eastAsiaTheme="minorEastAsia" w:hAnsi="Times New Roman" w:cs="Times New Roman"/>
          <w:b/>
          <w:bCs/>
          <w:color w:val="FF0000"/>
          <w:sz w:val="22"/>
          <w:szCs w:val="22"/>
          <w:u w:val="single"/>
          <w:lang w:val="en-GB"/>
        </w:rPr>
        <w:t>not convex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. </w:t>
      </w:r>
      <w:r w:rsidR="007C3DF2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This can also be </w:t>
      </w:r>
      <w:r w:rsidR="009B4F85">
        <w:rPr>
          <w:rFonts w:ascii="Times New Roman" w:eastAsiaTheme="minorEastAsia" w:hAnsi="Times New Roman" w:cs="Times New Roman"/>
          <w:sz w:val="22"/>
          <w:szCs w:val="22"/>
          <w:lang w:val="en-GB"/>
        </w:rPr>
        <w:t>verified</w:t>
      </w:r>
      <w:r w:rsidR="007C3DF2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by plotting this function. This plot is given by the following figure. </w:t>
      </w:r>
    </w:p>
    <w:p w14:paraId="4CBD0A6C" w14:textId="61AFF4CC" w:rsidR="00345501" w:rsidRDefault="00345501" w:rsidP="0034550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366A26EC" wp14:editId="40A6FFCB">
            <wp:extent cx="1924237" cy="2074262"/>
            <wp:effectExtent l="0" t="0" r="0" b="0"/>
            <wp:docPr id="2" name="Picture 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urfac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264" cy="208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1F16" w14:textId="77777777" w:rsidR="00345501" w:rsidRDefault="00345501" w:rsidP="0034550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23A1EBA" w14:textId="77777777" w:rsidR="001B220C" w:rsidRPr="005E33D9" w:rsidRDefault="001B220C">
      <w:pPr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14:paraId="132A94CB" w14:textId="77777777" w:rsidR="00575765" w:rsidRDefault="00575765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6D6E08A" w14:textId="0962C203" w:rsidR="000A785F" w:rsidRDefault="008D256E" w:rsidP="008D25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    </w:t>
      </w:r>
    </w:p>
    <w:p w14:paraId="2CB99507" w14:textId="77C9918B" w:rsidR="008D256E" w:rsidRDefault="008D256E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MSE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the Hessian matrix is given by:</w:t>
      </w:r>
    </w:p>
    <w:p w14:paraId="15DBDC87" w14:textId="2EA7EE73" w:rsidR="008D256E" w:rsidRDefault="008D256E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7B738F96" w14:textId="4E1B4F75" w:rsidR="008D256E" w:rsidRPr="008D256E" w:rsidRDefault="008D256E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</m:oMath>
      </m:oMathPara>
    </w:p>
    <w:p w14:paraId="3B07F07D" w14:textId="52C6A191" w:rsidR="008D256E" w:rsidRDefault="008D256E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</w:p>
    <w:p w14:paraId="29311CFB" w14:textId="1D8EBB78" w:rsidR="008D256E" w:rsidRPr="005F1B11" w:rsidRDefault="008D256E" w:rsidP="008D256E">
      <w:pPr>
        <w:pStyle w:val="ListParagrap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5F1B11">
        <w:rPr>
          <w:rFonts w:ascii="Times New Roman" w:hAnsi="Times New Roman" w:cs="Times New Roman"/>
          <w:b/>
          <w:bCs/>
          <w:sz w:val="22"/>
          <w:szCs w:val="22"/>
          <w:lang w:val="en-GB"/>
        </w:rPr>
        <w:t>Proof:</w:t>
      </w:r>
    </w:p>
    <w:p w14:paraId="07BAA57E" w14:textId="1E6B7D69" w:rsidR="004C5D73" w:rsidRDefault="004C5D73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</w:p>
    <w:p w14:paraId="48E6C23A" w14:textId="2EBC0201" w:rsidR="005F1B11" w:rsidRDefault="004C5D73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Let  </w:t>
      </w:r>
      <m:oMath>
        <m:r>
          <w:rPr>
            <w:rFonts w:ascii="Cambria Math" w:hAnsi="Cambria Math" w:cs="Times New Roman"/>
            <w:sz w:val="22"/>
            <w:szCs w:val="22"/>
            <w:lang w:val="en-GB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(1)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(n)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(1)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(n)</m:t>
                      </m:r>
                    </m:sup>
                  </m:sSubSup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 xml:space="preserve">y=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(1)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⋮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(n)</m:t>
                      </m:r>
                    </m:sup>
                  </m:sSup>
                </m:e>
              </m:mr>
            </m:m>
          </m:e>
        </m:d>
      </m:oMath>
      <w:r w:rsidR="005F1B11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and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 xml:space="preserve">W=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5F1B11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</w:t>
      </w:r>
      <w:r w:rsidR="005F1B11">
        <w:rPr>
          <w:rFonts w:ascii="Times New Roman" w:eastAsiaTheme="minorEastAsia" w:hAnsi="Times New Roman" w:cs="Times New Roman"/>
          <w:sz w:val="22"/>
          <w:szCs w:val="22"/>
          <w:lang w:val="en-GB"/>
        </w:rPr>
        <w:t>.</w:t>
      </w:r>
    </w:p>
    <w:p w14:paraId="1073F849" w14:textId="4C08B015" w:rsidR="005F1B11" w:rsidRDefault="005F1B11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457EBE0" w14:textId="6F4EDD9F" w:rsidR="005F1B11" w:rsidRPr="005E05CB" w:rsidRDefault="005F1B11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W-y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2"/>
              <w:szCs w:val="22"/>
              <w:lang w:val="en-GB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(1)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(n)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</m:oMath>
      </m:oMathPara>
    </w:p>
    <w:p w14:paraId="1CAFC1E4" w14:textId="1DAE1A40" w:rsidR="005F1B11" w:rsidRDefault="005F1B11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B31DB99" w14:textId="5507EDA6" w:rsidR="005F1B11" w:rsidRPr="005E05CB" w:rsidRDefault="005F1B11" w:rsidP="005E05CB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ParaPr>
          <m:jc m:val="center"/>
        </m:oMathParaPr>
        <m:oMath>
          <m:r>
            <m:rPr>
              <m:aln/>
            </m:rP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)</m:t>
                        </m:r>
                      </m:sup>
                    </m:sSup>
                  </m:e>
                </m:mr>
              </m:m>
            </m:e>
          </m:d>
        </m:oMath>
      </m:oMathPara>
    </w:p>
    <w:p w14:paraId="5E625148" w14:textId="77777777" w:rsidR="005E05CB" w:rsidRPr="005E05CB" w:rsidRDefault="005E05CB" w:rsidP="005E05CB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7FD349F9" w14:textId="4C2FBC94" w:rsidR="005E05CB" w:rsidRPr="005E05CB" w:rsidRDefault="005E05CB" w:rsidP="005E05CB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MSE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2n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W-y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W-y)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can be simplified to the following:</w:t>
      </w:r>
    </w:p>
    <w:p w14:paraId="2B5C9633" w14:textId="19FAEDAF" w:rsidR="005F1B11" w:rsidRDefault="005F1B11" w:rsidP="005E05CB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6FCD9AF1" w14:textId="45EC8AB0" w:rsidR="005F1B11" w:rsidRPr="005F1B11" w:rsidRDefault="005F1B11" w:rsidP="005E05CB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W-y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W-y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…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…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14:paraId="1E916452" w14:textId="4AC26439" w:rsidR="005F1B11" w:rsidRDefault="005F1B11" w:rsidP="005E05CB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E8BAEA8" w14:textId="060E4733" w:rsidR="005F1B11" w:rsidRPr="00F009E2" w:rsidRDefault="005F1B11" w:rsidP="005E05CB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W-y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W-y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…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GB"/>
            </w:rPr>
            <m:t>+</m:t>
          </m:r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…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+</m:t>
          </m:r>
          <m:r>
            <w:rPr>
              <w:rFonts w:ascii="Cambria Math" w:hAnsi="Cambria Math" w:cs="Times New Roman"/>
              <w:sz w:val="22"/>
              <w:szCs w:val="22"/>
              <w:lang w:val="en-GB"/>
            </w:rPr>
            <m:t>⋯</m:t>
          </m:r>
          <m:r>
            <w:rPr>
              <w:rFonts w:ascii="Cambria Math" w:hAnsi="Cambria Math" w:cs="Times New Roman"/>
              <w:sz w:val="22"/>
              <w:szCs w:val="22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…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GB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</m:oMath>
      </m:oMathPara>
    </w:p>
    <w:p w14:paraId="6CCE27DF" w14:textId="77777777" w:rsidR="00F009E2" w:rsidRPr="005F1B11" w:rsidRDefault="00F009E2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4A7D0D2B" w14:textId="2F6FD1BA" w:rsidR="005F1B11" w:rsidRDefault="005F1B11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</m:oMath>
      </m:oMathPara>
    </w:p>
    <w:p w14:paraId="7D518B87" w14:textId="77777777" w:rsidR="005F1B11" w:rsidRDefault="005F1B11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CB6E62F" w14:textId="1F5103B6" w:rsidR="004C5D73" w:rsidRDefault="005F1B11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MSE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2n</m:t>
            </m:r>
          </m:den>
        </m:f>
      </m:oMath>
      <w:r w:rsidR="00A933DB">
        <w:rPr>
          <w:rFonts w:ascii="Times New Roman" w:eastAsiaTheme="minorEastAsia" w:hAnsi="Times New Roman" w:cs="Times New Roman"/>
          <w:sz w:val="22"/>
          <w:szCs w:val="22"/>
          <w:lang w:val="en-GB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…</m:t>
            </m:r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…</m:t>
            </m:r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+</m:t>
        </m:r>
        <m:r>
          <w:rPr>
            <w:rFonts w:ascii="Cambria Math" w:hAnsi="Cambria Math" w:cs="Times New Roman"/>
            <w:sz w:val="22"/>
            <w:szCs w:val="22"/>
            <w:lang w:val="en-GB"/>
          </w:rPr>
          <m:t>⋯</m:t>
        </m:r>
        <m:r>
          <w:rPr>
            <w:rFonts w:ascii="Cambria Math" w:hAnsi="Cambria Math" w:cs="Times New Roman"/>
            <w:sz w:val="22"/>
            <w:szCs w:val="22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n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n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…</m:t>
            </m:r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n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GB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)</m:t>
        </m:r>
      </m:oMath>
    </w:p>
    <w:p w14:paraId="02081EE9" w14:textId="0C967031" w:rsidR="00A933DB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25ACD57" w14:textId="4AEFEE82" w:rsidR="00A933DB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Gradient of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MSE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W</m:t>
            </m:r>
          </m:e>
        </m:d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∇</m:t>
            </m:r>
            <m:ctrlP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:</w:t>
      </w:r>
    </w:p>
    <w:p w14:paraId="12D9338F" w14:textId="319BBAEF" w:rsidR="00A933DB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E5F2F54" w14:textId="00E50AAB" w:rsidR="00A933DB" w:rsidRPr="00084F65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e>
                    </m:d>
                  </m:e>
                </m:mr>
              </m:m>
            </m:e>
          </m:d>
        </m:oMath>
      </m:oMathPara>
    </w:p>
    <w:p w14:paraId="6DD6F9A4" w14:textId="6B33F945" w:rsidR="00084F65" w:rsidRDefault="00084F65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43EEB8A3" w14:textId="375951EC" w:rsidR="00084F65" w:rsidRDefault="00084F65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E6823B7" w14:textId="5900B02D" w:rsidR="005F1B11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</w:t>
      </w:r>
    </w:p>
    <w:p w14:paraId="2A1E6471" w14:textId="656E1221" w:rsidR="005F1B11" w:rsidRPr="00084F65" w:rsidRDefault="005F1B11" w:rsidP="00084F65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4FA96D5" w14:textId="1C792B05" w:rsidR="00A933DB" w:rsidRDefault="00A933DB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</w:p>
    <w:p w14:paraId="6F7416C9" w14:textId="50344918" w:rsidR="00A933DB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Jacobian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∇</m:t>
            </m:r>
            <m:ctrlP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</w:t>
      </w:r>
      <w:r w:rsidR="00084F65">
        <w:rPr>
          <w:rFonts w:ascii="Times New Roman" w:eastAsiaTheme="minorEastAsia" w:hAnsi="Times New Roman" w:cs="Times New Roman"/>
          <w:sz w:val="22"/>
          <w:szCs w:val="22"/>
          <w:lang w:val="en-GB"/>
        </w:rPr>
        <w:t>Hessian:</w:t>
      </w:r>
    </w:p>
    <w:p w14:paraId="479DAB32" w14:textId="110D06A4" w:rsidR="00A933DB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BC4883C" w14:textId="78A89B21" w:rsidR="00A933DB" w:rsidRPr="00084F65" w:rsidRDefault="00A933DB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=jac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)</m:t>
          </m:r>
        </m:oMath>
      </m:oMathPara>
    </w:p>
    <w:p w14:paraId="77543D5E" w14:textId="5CF2AF29" w:rsidR="00084F65" w:rsidRDefault="00084F65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6536A0A4" w14:textId="4165FA6E" w:rsidR="00084F65" w:rsidRPr="00114B25" w:rsidRDefault="00084F65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(n)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 xml:space="preserve">. 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14:paraId="08F133A1" w14:textId="28566E72" w:rsidR="00114B25" w:rsidRDefault="00114B25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47BBFAD9" w14:textId="11932596" w:rsidR="00EF14C7" w:rsidRDefault="00EF14C7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55159B4C" w14:textId="770C61F5" w:rsidR="00EF14C7" w:rsidRPr="00E561F7" w:rsidRDefault="00EF14C7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(n)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(n)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</m:oMath>
      </m:oMathPara>
    </w:p>
    <w:p w14:paraId="4AB695B0" w14:textId="77777777" w:rsidR="00E561F7" w:rsidRPr="00F07071" w:rsidRDefault="00E561F7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613D15EC" w14:textId="200A33E6" w:rsidR="00F07071" w:rsidRPr="008D256E" w:rsidRDefault="00F07071" w:rsidP="00F07071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</m:oMath>
      </m:oMathPara>
    </w:p>
    <w:p w14:paraId="360CBCAB" w14:textId="21AEAAD7" w:rsidR="008D256E" w:rsidRPr="004A5A84" w:rsidRDefault="008D256E" w:rsidP="004A5A84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44DCAEDB" w14:textId="45C7D04C" w:rsidR="008D256E" w:rsidRDefault="008D256E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For any matrix </w:t>
      </w:r>
      <m:oMath>
        <m:r>
          <w:rPr>
            <w:rFonts w:ascii="Cambria Math" w:hAnsi="Cambria Math" w:cs="Times New Roman"/>
            <w:sz w:val="22"/>
            <w:szCs w:val="22"/>
            <w:lang w:val="en-GB"/>
          </w:rPr>
          <m:t>H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it is defined as positive semi definite, only </w:t>
      </w:r>
      <w:r w:rsidR="00215BFD">
        <w:rPr>
          <w:rFonts w:ascii="Times New Roman" w:eastAsiaTheme="minorEastAsia" w:hAnsi="Times New Roman" w:cs="Times New Roman"/>
          <w:sz w:val="22"/>
          <w:szCs w:val="22"/>
          <w:lang w:val="en-GB"/>
        </w:rPr>
        <w:t>if,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for any real valued </w:t>
      </w:r>
      <w:r w:rsidR="004C5D73">
        <w:rPr>
          <w:rFonts w:ascii="Times New Roman" w:eastAsiaTheme="minorEastAsia" w:hAnsi="Times New Roman" w:cs="Times New Roman"/>
          <w:sz w:val="22"/>
          <w:szCs w:val="22"/>
          <w:lang w:val="en-GB"/>
        </w:rPr>
        <w:t>nonzero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vector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v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 xml:space="preserve">Hv ≥0 </m:t>
        </m:r>
      </m:oMath>
    </w:p>
    <w:p w14:paraId="5CA14FA2" w14:textId="5F70790B" w:rsidR="008D256E" w:rsidRDefault="008D256E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ab/>
      </w:r>
    </w:p>
    <w:p w14:paraId="78E08085" w14:textId="27EC93D3" w:rsidR="00215BFD" w:rsidRP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Hv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v</m:t>
          </m:r>
        </m:oMath>
      </m:oMathPara>
    </w:p>
    <w:p w14:paraId="1ABF40E1" w14:textId="3628C3DE" w:rsid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54EEE41A" w14:textId="6BB1AC15" w:rsid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A239E63" w14:textId="14A3CAE4" w:rsidR="00215BFD" w:rsidRP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v</m:t>
              </m: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v</m:t>
          </m:r>
        </m:oMath>
      </m:oMathPara>
    </w:p>
    <w:p w14:paraId="5D9330CA" w14:textId="61D41DCA" w:rsid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187AFA4" w14:textId="687C314F" w:rsidR="00215BFD" w:rsidRP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2"/>
              <w:szCs w:val="22"/>
              <w:lang w:val="en-GB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X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v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) </m:t>
          </m:r>
        </m:oMath>
      </m:oMathPara>
    </w:p>
    <w:p w14:paraId="299955D3" w14:textId="74F11AE0" w:rsidR="00215BFD" w:rsidRPr="004A5A84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</m:oMath>
      </m:oMathPara>
    </w:p>
    <w:p w14:paraId="04D6A187" w14:textId="30088880" w:rsidR="004A5A84" w:rsidRPr="004A5A84" w:rsidRDefault="004A5A84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∥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∥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</m:oMath>
      </m:oMathPara>
    </w:p>
    <w:p w14:paraId="41F67B5B" w14:textId="66DFDD5C" w:rsidR="004A5A84" w:rsidRDefault="004A5A84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Here,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∥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∥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the </w:t>
      </w:r>
      <w:r w:rsidR="00476E02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squared 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Euclidian norm of the vector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X</m:t>
        </m:r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. </w:t>
      </w:r>
      <w:r w:rsidR="00476E02">
        <w:rPr>
          <w:rFonts w:ascii="Times New Roman" w:eastAsiaTheme="minorEastAsia" w:hAnsi="Times New Roman" w:cs="Times New Roman"/>
          <w:sz w:val="22"/>
          <w:szCs w:val="22"/>
          <w:lang w:val="en-GB"/>
        </w:rPr>
        <w:t>S</w:t>
      </w:r>
      <w:r w:rsidR="00476E02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quared 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Euclidian norm is always greater than </w:t>
      </w:r>
      <w:r w:rsidR="00D31333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or equal to 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zero for any vector. Hence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Hv</m:t>
        </m:r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≥0.</m:t>
        </m:r>
      </m:oMath>
    </w:p>
    <w:p w14:paraId="4037B85E" w14:textId="34A8C30B" w:rsidR="004A5A84" w:rsidRDefault="004A5A84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494F4F1E" w14:textId="0E6F5DBF" w:rsidR="004A5A84" w:rsidRDefault="004A5A84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∴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H</m:t>
        </m:r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positive semi definite, which means the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MSE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convex. </w:t>
      </w:r>
    </w:p>
    <w:p w14:paraId="616C23F4" w14:textId="77777777" w:rsidR="00F85111" w:rsidRPr="00215BFD" w:rsidRDefault="00F85111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8B9081C" w14:textId="0CAC30FE" w:rsidR="00575765" w:rsidRDefault="00F85111">
      <w:pPr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3. </w:t>
      </w:r>
      <w:r w:rsidRPr="00F85111">
        <w:rPr>
          <w:rFonts w:ascii="Times New Roman" w:hAnsi="Times New Roman" w:cs="Times New Roman"/>
          <w:b/>
          <w:bCs/>
          <w:sz w:val="22"/>
          <w:szCs w:val="22"/>
          <w:lang w:val="en-GB"/>
        </w:rPr>
        <w:t>Stochastic Gradient Descent:</w:t>
      </w:r>
    </w:p>
    <w:p w14:paraId="16C7D4FA" w14:textId="5E6C6AEE" w:rsidR="00F85111" w:rsidRDefault="00F85111">
      <w:pPr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14:paraId="004F0C26" w14:textId="7D60768A" w:rsidR="00F85111" w:rsidRDefault="00F85111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Hyperparameters that are tried:</w:t>
      </w:r>
    </w:p>
    <w:p w14:paraId="78B08570" w14:textId="26FC1CE4" w:rsidR="00F85111" w:rsidRDefault="00F85111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C25CE31" w14:textId="41640072" w:rsid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proofErr w:type="gramStart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=[</w:t>
      </w:r>
      <w:proofErr w:type="gramEnd"/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300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02A76E57" w14:textId="77777777" w:rsid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epsilon</w:t>
      </w:r>
      <w:proofErr w:type="gramStart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=[</w:t>
      </w:r>
      <w:proofErr w:type="gramEnd"/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0.1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0.01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0.001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0.000001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0.000001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0.00000001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55390F83" w14:textId="77777777" w:rsid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epochs</w:t>
      </w:r>
      <w:proofErr w:type="gramStart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=[</w:t>
      </w:r>
      <w:proofErr w:type="gramEnd"/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6AE5B57A" w14:textId="0BB260D2" w:rsidR="00F85111" w:rsidRPr="00F85111" w:rsidRDefault="00F85111" w:rsidP="00F851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8511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alpha</w:t>
      </w:r>
      <w:proofErr w:type="gramStart"/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=[</w:t>
      </w:r>
      <w:proofErr w:type="gramEnd"/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0.01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0.1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851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F851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30ED0C67" w14:textId="0914E96A" w:rsidR="00F85111" w:rsidRDefault="00F85111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35D135E1" w14:textId="2B73BA01" w:rsidR="00F85111" w:rsidRDefault="00F85111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After the validation I found the following parameters to be best:</w:t>
      </w:r>
    </w:p>
    <w:p w14:paraId="16793178" w14:textId="77777777" w:rsidR="00F85111" w:rsidRPr="00F85111" w:rsidRDefault="00F85111" w:rsidP="00F85111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F85111">
        <w:rPr>
          <w:rFonts w:ascii="Times New Roman" w:hAnsi="Times New Roman" w:cs="Times New Roman"/>
          <w:sz w:val="22"/>
          <w:szCs w:val="22"/>
          <w:lang w:val="en-GB"/>
        </w:rPr>
        <w:t>Batch Size:  300.0</w:t>
      </w:r>
    </w:p>
    <w:p w14:paraId="426B8D14" w14:textId="77777777" w:rsidR="00F85111" w:rsidRPr="00F85111" w:rsidRDefault="00F85111" w:rsidP="00F85111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F85111">
        <w:rPr>
          <w:rFonts w:ascii="Times New Roman" w:hAnsi="Times New Roman" w:cs="Times New Roman"/>
          <w:sz w:val="22"/>
          <w:szCs w:val="22"/>
          <w:lang w:val="en-GB"/>
        </w:rPr>
        <w:t>Learning Rate:  1e-06</w:t>
      </w:r>
    </w:p>
    <w:p w14:paraId="331012DB" w14:textId="77777777" w:rsidR="00F85111" w:rsidRPr="00F85111" w:rsidRDefault="00F85111" w:rsidP="00F85111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F85111">
        <w:rPr>
          <w:rFonts w:ascii="Times New Roman" w:hAnsi="Times New Roman" w:cs="Times New Roman"/>
          <w:sz w:val="22"/>
          <w:szCs w:val="22"/>
          <w:lang w:val="en-GB"/>
        </w:rPr>
        <w:t>Epochs:  5.0</w:t>
      </w:r>
    </w:p>
    <w:p w14:paraId="221D2A4A" w14:textId="22B5D5FB" w:rsidR="00F85111" w:rsidRDefault="00F85111" w:rsidP="00F85111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F85111">
        <w:rPr>
          <w:rFonts w:ascii="Times New Roman" w:hAnsi="Times New Roman" w:cs="Times New Roman"/>
          <w:sz w:val="22"/>
          <w:szCs w:val="22"/>
          <w:lang w:val="en-GB"/>
        </w:rPr>
        <w:t>Regularization:  0.01</w:t>
      </w:r>
    </w:p>
    <w:p w14:paraId="34DED028" w14:textId="62E45D6E" w:rsidR="00F85111" w:rsidRDefault="00F85111" w:rsidP="00F85111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9481993" w14:textId="11B390A2" w:rsidR="00F85111" w:rsidRPr="00F85111" w:rsidRDefault="00F85111" w:rsidP="00F85111">
      <w:pPr>
        <w:rPr>
          <w:rFonts w:ascii="Times New Roman" w:hAnsi="Times New Roman" w:cs="Times New Roman"/>
          <w:sz w:val="22"/>
          <w:szCs w:val="22"/>
          <w:u w:val="single"/>
          <w:lang w:val="en-GB"/>
        </w:rPr>
      </w:pPr>
      <w:r w:rsidRPr="00F85111">
        <w:rPr>
          <w:rFonts w:ascii="Times New Roman" w:hAnsi="Times New Roman" w:cs="Times New Roman"/>
          <w:sz w:val="22"/>
          <w:szCs w:val="22"/>
          <w:u w:val="single"/>
          <w:lang w:val="en-GB"/>
        </w:rPr>
        <w:t xml:space="preserve">Errors are: </w:t>
      </w:r>
    </w:p>
    <w:p w14:paraId="6FF8EA9E" w14:textId="090FEC68" w:rsidR="00F85111" w:rsidRPr="00F85111" w:rsidRDefault="00F85111" w:rsidP="00F85111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F85111">
        <w:rPr>
          <w:rFonts w:ascii="Times New Roman" w:hAnsi="Times New Roman" w:cs="Times New Roman"/>
          <w:sz w:val="22"/>
          <w:szCs w:val="22"/>
          <w:lang w:val="en-GB"/>
        </w:rPr>
        <w:t xml:space="preserve">Train Error: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F85111">
        <w:rPr>
          <w:rFonts w:ascii="Times New Roman" w:hAnsi="Times New Roman" w:cs="Times New Roman"/>
          <w:sz w:val="22"/>
          <w:szCs w:val="22"/>
          <w:lang w:val="en-GB"/>
        </w:rPr>
        <w:t>293.38360497</w:t>
      </w:r>
    </w:p>
    <w:p w14:paraId="6C4D1BD1" w14:textId="7D800848" w:rsidR="00F85111" w:rsidRPr="00F85111" w:rsidRDefault="00F85111" w:rsidP="00F85111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F85111">
        <w:rPr>
          <w:rFonts w:ascii="Times New Roman" w:hAnsi="Times New Roman" w:cs="Times New Roman"/>
          <w:sz w:val="22"/>
          <w:szCs w:val="22"/>
          <w:lang w:val="en-GB"/>
        </w:rPr>
        <w:t>Test Error:  151.05474931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7790F0B6" w14:textId="77777777" w:rsidR="00F85111" w:rsidRDefault="00F85111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1A93B63C" w14:textId="2D716461" w:rsidR="00575765" w:rsidRDefault="00575765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00B9C39" w14:textId="554493F3" w:rsidR="002913CC" w:rsidRPr="0098748F" w:rsidRDefault="0098748F">
      <w:pPr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98748F">
        <w:rPr>
          <w:rFonts w:ascii="Times New Roman" w:hAnsi="Times New Roman" w:cs="Times New Roman"/>
          <w:sz w:val="22"/>
          <w:szCs w:val="22"/>
          <w:lang w:val="en-GB"/>
        </w:rPr>
        <w:t>4</w:t>
      </w:r>
      <w:r w:rsidRPr="0098748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. </w:t>
      </w:r>
      <w:r w:rsidRPr="0098748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Logistic Sigmoid </w:t>
      </w:r>
      <w:r w:rsidRPr="0098748F">
        <w:rPr>
          <w:rFonts w:ascii="Times New Roman" w:hAnsi="Times New Roman" w:cs="Times New Roman"/>
          <w:b/>
          <w:bCs/>
          <w:sz w:val="22"/>
          <w:szCs w:val="22"/>
          <w:lang w:val="en-GB"/>
        </w:rPr>
        <w:t>Identities:</w:t>
      </w:r>
    </w:p>
    <w:p w14:paraId="7B09264C" w14:textId="290F3230" w:rsidR="0098748F" w:rsidRDefault="0098748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47052996" w14:textId="77777777" w:rsidR="0098748F" w:rsidRDefault="0098748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71AB0B9A" w14:textId="77777777" w:rsidR="0098748F" w:rsidRPr="0098748F" w:rsidRDefault="0098748F" w:rsidP="0098748F">
      <w:pPr>
        <w:pStyle w:val="ListParagraph"/>
        <w:numPr>
          <w:ilvl w:val="0"/>
          <w:numId w:val="1"/>
        </w:numPr>
      </w:pPr>
    </w:p>
    <w:p w14:paraId="1C34BC7E" w14:textId="1D9BC9E3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7C9CDB9E" w14:textId="77777777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6ED7B4F9" w14:textId="28A22842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sup>
              </m:sSup>
            </m:den>
          </m:f>
        </m:oMath>
      </m:oMathPara>
    </w:p>
    <w:p w14:paraId="6FEF44C4" w14:textId="77777777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63B641AD" w14:textId="5B8AB066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den>
          </m:f>
        </m:oMath>
      </m:oMathPara>
    </w:p>
    <w:p w14:paraId="729E2207" w14:textId="378C69BE" w:rsid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0352E082" w14:textId="68CB8207" w:rsidR="0098748F" w:rsidRPr="00E62976" w:rsidRDefault="0098748F" w:rsidP="00E62976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+1 </m:t>
              </m:r>
            </m:den>
          </m:f>
        </m:oMath>
      </m:oMathPara>
    </w:p>
    <w:p w14:paraId="13337165" w14:textId="1D7B7DD9" w:rsid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25979E2A" w14:textId="71975E0F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57005C6F" w14:textId="43E6F93F" w:rsid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0EF4C772" w14:textId="2CE83CEF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647679E2" w14:textId="302EC3DF" w:rsid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0D1D03A7" w14:textId="7E0FC7E0" w:rsidR="0098748F" w:rsidRPr="00190185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=1-σ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E73DA8E" w14:textId="7D945A77" w:rsidR="00190185" w:rsidRDefault="00190185" w:rsidP="0098748F">
      <w:pPr>
        <w:pStyle w:val="ListParagraph"/>
        <w:ind w:left="1800"/>
        <w:rPr>
          <w:rFonts w:eastAsiaTheme="minorEastAsia"/>
        </w:rPr>
      </w:pPr>
    </w:p>
    <w:p w14:paraId="3F5F821D" w14:textId="0CB144D5" w:rsidR="00190185" w:rsidRDefault="00190185" w:rsidP="0019018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72D581A3" w14:textId="0F94931B" w:rsidR="00190185" w:rsidRPr="0098748F" w:rsidRDefault="00190185" w:rsidP="00190185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ab/>
      </w:r>
      <w:r w:rsidRPr="00190185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07AA5DF3" w14:textId="51DC2BE7" w:rsidR="00190185" w:rsidRDefault="00190185" w:rsidP="00190185">
      <w:pPr>
        <w:pStyle w:val="ListParagraph"/>
        <w:ind w:left="1080"/>
        <w:rPr>
          <w:rFonts w:eastAsiaTheme="minorEastAsia"/>
        </w:rPr>
      </w:pPr>
    </w:p>
    <w:p w14:paraId="068D267F" w14:textId="121ECF1B" w:rsidR="00190185" w:rsidRPr="00616CA6" w:rsidRDefault="00190185" w:rsidP="00190185">
      <w:pPr>
        <w:pStyle w:val="ListParagraph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</m:oMath>
      </m:oMathPara>
    </w:p>
    <w:p w14:paraId="42FBF129" w14:textId="565F8E21" w:rsidR="00616CA6" w:rsidRDefault="00616CA6" w:rsidP="00190185">
      <w:pPr>
        <w:pStyle w:val="ListParagraph"/>
        <w:ind w:left="1080"/>
        <w:rPr>
          <w:rFonts w:eastAsiaTheme="minorEastAsia"/>
        </w:rPr>
      </w:pPr>
    </w:p>
    <w:p w14:paraId="3DCF7FA4" w14:textId="13B4A542" w:rsidR="00616CA6" w:rsidRPr="00E62976" w:rsidRDefault="00616CA6" w:rsidP="00E62976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AFD1597" w14:textId="7FCB6D1F" w:rsidR="00616CA6" w:rsidRDefault="00616CA6" w:rsidP="00190185">
      <w:pPr>
        <w:pStyle w:val="ListParagraph"/>
        <w:ind w:left="1080"/>
        <w:rPr>
          <w:rFonts w:eastAsiaTheme="minorEastAsia"/>
        </w:rPr>
      </w:pPr>
    </w:p>
    <w:p w14:paraId="78F422EC" w14:textId="15C1C838" w:rsidR="00616CA6" w:rsidRPr="00E62976" w:rsidRDefault="00616CA6" w:rsidP="00E62976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F48BF79" w14:textId="64E66E14" w:rsidR="00616CA6" w:rsidRDefault="00616CA6" w:rsidP="00190185">
      <w:pPr>
        <w:pStyle w:val="ListParagraph"/>
        <w:ind w:left="1080"/>
        <w:rPr>
          <w:rFonts w:eastAsiaTheme="minorEastAsia"/>
        </w:rPr>
      </w:pPr>
    </w:p>
    <w:p w14:paraId="7719EF65" w14:textId="22332BF8" w:rsidR="00616CA6" w:rsidRPr="00286D72" w:rsidRDefault="00616CA6" w:rsidP="00190185">
      <w:pPr>
        <w:pStyle w:val="ListParagraph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02A96DF" w14:textId="1CEAB152" w:rsidR="00286D72" w:rsidRDefault="00286D72" w:rsidP="00190185">
      <w:pPr>
        <w:pStyle w:val="ListParagraph"/>
        <w:ind w:left="1080"/>
        <w:rPr>
          <w:rFonts w:eastAsiaTheme="minorEastAsia"/>
        </w:rPr>
      </w:pPr>
    </w:p>
    <w:p w14:paraId="72A15520" w14:textId="1AB9B8EE" w:rsidR="00286D72" w:rsidRPr="00286D72" w:rsidRDefault="00286D72" w:rsidP="0019018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61F85242" w14:textId="77777777" w:rsidR="00286D72" w:rsidRPr="00286D72" w:rsidRDefault="00286D72" w:rsidP="00190185">
      <w:pPr>
        <w:pStyle w:val="ListParagraph"/>
        <w:ind w:left="1080"/>
        <w:rPr>
          <w:rFonts w:eastAsiaTheme="minorEastAsia"/>
        </w:rPr>
      </w:pPr>
    </w:p>
    <w:p w14:paraId="038FFDAF" w14:textId="0626D4AE" w:rsidR="00286D72" w:rsidRPr="00286D72" w:rsidRDefault="00286D72" w:rsidP="0019018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sectPr w:rsidR="00286D72" w:rsidRPr="00286D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E93"/>
    <w:multiLevelType w:val="hybridMultilevel"/>
    <w:tmpl w:val="532C1C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17DC"/>
    <w:multiLevelType w:val="hybridMultilevel"/>
    <w:tmpl w:val="6C16F8B2"/>
    <w:lvl w:ilvl="0" w:tplc="226863A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EB6330"/>
    <w:multiLevelType w:val="hybridMultilevel"/>
    <w:tmpl w:val="FDE271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4405">
    <w:abstractNumId w:val="1"/>
  </w:num>
  <w:num w:numId="2" w16cid:durableId="2042824918">
    <w:abstractNumId w:val="0"/>
  </w:num>
  <w:num w:numId="3" w16cid:durableId="1805661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8F"/>
    <w:rsid w:val="00057C18"/>
    <w:rsid w:val="00084F65"/>
    <w:rsid w:val="000A785F"/>
    <w:rsid w:val="000E29AC"/>
    <w:rsid w:val="00114B25"/>
    <w:rsid w:val="00164241"/>
    <w:rsid w:val="00190185"/>
    <w:rsid w:val="001B220C"/>
    <w:rsid w:val="001F13F0"/>
    <w:rsid w:val="00215BFD"/>
    <w:rsid w:val="00285FD5"/>
    <w:rsid w:val="00286D72"/>
    <w:rsid w:val="002913CC"/>
    <w:rsid w:val="00345501"/>
    <w:rsid w:val="00414DF2"/>
    <w:rsid w:val="00476E02"/>
    <w:rsid w:val="004A5A84"/>
    <w:rsid w:val="004C5D73"/>
    <w:rsid w:val="00575765"/>
    <w:rsid w:val="005E05CB"/>
    <w:rsid w:val="005E33D9"/>
    <w:rsid w:val="005F1B11"/>
    <w:rsid w:val="00616CA6"/>
    <w:rsid w:val="006800B6"/>
    <w:rsid w:val="006F2B3A"/>
    <w:rsid w:val="00707AA0"/>
    <w:rsid w:val="007431BC"/>
    <w:rsid w:val="007A2BCE"/>
    <w:rsid w:val="007A379C"/>
    <w:rsid w:val="007C3DF2"/>
    <w:rsid w:val="007D2666"/>
    <w:rsid w:val="008C00DB"/>
    <w:rsid w:val="008D256E"/>
    <w:rsid w:val="0098748F"/>
    <w:rsid w:val="009B4F85"/>
    <w:rsid w:val="00A933DB"/>
    <w:rsid w:val="00AF1723"/>
    <w:rsid w:val="00CE31F6"/>
    <w:rsid w:val="00D31333"/>
    <w:rsid w:val="00E01E8B"/>
    <w:rsid w:val="00E561F7"/>
    <w:rsid w:val="00E62976"/>
    <w:rsid w:val="00E85218"/>
    <w:rsid w:val="00EF14C7"/>
    <w:rsid w:val="00F009E2"/>
    <w:rsid w:val="00F07071"/>
    <w:rsid w:val="00F12064"/>
    <w:rsid w:val="00F85111"/>
    <w:rsid w:val="00FB7D4B"/>
    <w:rsid w:val="00FE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F8AF0"/>
  <w15:chartTrackingRefBased/>
  <w15:docId w15:val="{20162203-EFA4-3B4B-85C1-77A6D6E8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7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5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Tekumatla, Shiva Kumar</dc:creator>
  <cp:keywords/>
  <dc:description/>
  <cp:lastModifiedBy>Tekumatla, Shiva Kumar</cp:lastModifiedBy>
  <cp:revision>36</cp:revision>
  <dcterms:created xsi:type="dcterms:W3CDTF">2023-01-20T15:42:00Z</dcterms:created>
  <dcterms:modified xsi:type="dcterms:W3CDTF">2023-01-26T23:09:00Z</dcterms:modified>
</cp:coreProperties>
</file>