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530D9" w14:textId="77777777" w:rsidR="004E0495" w:rsidRDefault="00000000">
      <w:pPr>
        <w:widowControl w:val="0"/>
        <w:pBdr>
          <w:top w:val="nil"/>
          <w:left w:val="nil"/>
          <w:bottom w:val="nil"/>
          <w:right w:val="nil"/>
          <w:between w:val="nil"/>
        </w:pBdr>
        <w:spacing w:line="240" w:lineRule="auto"/>
        <w:ind w:right="3752"/>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SIMATS ENGINEERING </w:t>
      </w:r>
    </w:p>
    <w:p w14:paraId="1F1F9668" w14:textId="77777777" w:rsidR="004E0495" w:rsidRDefault="00000000">
      <w:pPr>
        <w:widowControl w:val="0"/>
        <w:pBdr>
          <w:top w:val="nil"/>
          <w:left w:val="nil"/>
          <w:bottom w:val="nil"/>
          <w:right w:val="nil"/>
          <w:between w:val="nil"/>
        </w:pBdr>
        <w:spacing w:before="35" w:line="240" w:lineRule="auto"/>
        <w:ind w:right="2329"/>
        <w:jc w:val="right"/>
        <w:rPr>
          <w:rFonts w:ascii="Times New Roman" w:eastAsia="Times New Roman" w:hAnsi="Times New Roman" w:cs="Times New Roman"/>
          <w:b/>
          <w:bCs/>
          <w:color w:val="000000"/>
          <w:sz w:val="24"/>
          <w:szCs w:val="24"/>
        </w:rPr>
        <w:sectPr w:rsidR="004E0495">
          <w:pgSz w:w="12240" w:h="15840"/>
          <w:pgMar w:top="821" w:right="958" w:bottom="1521" w:left="870" w:header="0" w:footer="720" w:gutter="0"/>
          <w:pgNumType w:start="1"/>
          <w:cols w:space="720"/>
        </w:sectPr>
      </w:pPr>
      <w:r>
        <w:rPr>
          <w:rFonts w:ascii="Times New Roman" w:eastAsia="Times New Roman" w:hAnsi="Times New Roman" w:cs="Times New Roman"/>
          <w:b/>
          <w:bCs/>
          <w:color w:val="000000"/>
          <w:sz w:val="24"/>
          <w:szCs w:val="24"/>
        </w:rPr>
        <w:t xml:space="preserve">ASSESSMENT TOOL 3: Application Based Questions </w:t>
      </w:r>
    </w:p>
    <w:p w14:paraId="19D9C648" w14:textId="77777777" w:rsidR="004E0495" w:rsidRDefault="00000000">
      <w:pPr>
        <w:widowControl w:val="0"/>
        <w:pBdr>
          <w:top w:val="nil"/>
          <w:left w:val="nil"/>
          <w:bottom w:val="nil"/>
          <w:right w:val="nil"/>
          <w:between w:val="nil"/>
        </w:pBdr>
        <w:spacing w:before="351" w:line="229"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COURSE NAME: </w:t>
      </w:r>
      <w:r>
        <w:rPr>
          <w:rFonts w:ascii="Times New Roman" w:eastAsia="Times New Roman" w:hAnsi="Times New Roman" w:cs="Times New Roman"/>
          <w:color w:val="000000"/>
          <w:sz w:val="24"/>
          <w:szCs w:val="24"/>
        </w:rPr>
        <w:t xml:space="preserve">Cloud Computing and Big Data Analytics </w:t>
      </w:r>
    </w:p>
    <w:p w14:paraId="52987453" w14:textId="77777777" w:rsidR="004E0495" w:rsidRDefault="00000000">
      <w:pPr>
        <w:widowControl w:val="0"/>
        <w:pBdr>
          <w:top w:val="nil"/>
          <w:left w:val="nil"/>
          <w:bottom w:val="nil"/>
          <w:right w:val="nil"/>
          <w:between w:val="nil"/>
        </w:pBdr>
        <w:spacing w:before="59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COURSE OUTCOME COVERED </w:t>
      </w:r>
    </w:p>
    <w:p w14:paraId="3DB36886" w14:textId="2C9F9CCB" w:rsidR="004E0495"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sectPr w:rsidR="004E0495">
          <w:type w:val="continuous"/>
          <w:pgSz w:w="12240" w:h="15840"/>
          <w:pgMar w:top="821" w:right="2798" w:bottom="1521" w:left="1009" w:header="0" w:footer="720" w:gutter="0"/>
          <w:cols w:num="2" w:space="720" w:equalWidth="0">
            <w:col w:w="4220" w:space="0"/>
            <w:col w:w="4220" w:space="0"/>
          </w:cols>
        </w:sectPr>
      </w:pPr>
      <w:r>
        <w:rPr>
          <w:rFonts w:ascii="Times New Roman" w:eastAsia="Times New Roman" w:hAnsi="Times New Roman" w:cs="Times New Roman"/>
          <w:b/>
          <w:bCs/>
          <w:color w:val="000000"/>
          <w:sz w:val="24"/>
          <w:szCs w:val="24"/>
        </w:rPr>
        <w:t xml:space="preserve">COURSE CODE: </w:t>
      </w:r>
      <w:r>
        <w:rPr>
          <w:rFonts w:ascii="Times New Roman" w:eastAsia="Times New Roman" w:hAnsi="Times New Roman" w:cs="Times New Roman"/>
          <w:color w:val="000000"/>
          <w:sz w:val="24"/>
          <w:szCs w:val="24"/>
        </w:rPr>
        <w:t>CSA15</w:t>
      </w:r>
      <w:r w:rsidR="00A869B7">
        <w:rPr>
          <w:rFonts w:ascii="Times New Roman" w:eastAsia="Times New Roman" w:hAnsi="Times New Roman" w:cs="Times New Roman"/>
          <w:color w:val="000000"/>
          <w:sz w:val="24"/>
          <w:szCs w:val="24"/>
        </w:rPr>
        <w:t>21</w:t>
      </w:r>
    </w:p>
    <w:p w14:paraId="26BDA463" w14:textId="77777777" w:rsidR="004E0495" w:rsidRDefault="00000000">
      <w:pPr>
        <w:widowControl w:val="0"/>
        <w:pBdr>
          <w:top w:val="nil"/>
          <w:left w:val="nil"/>
          <w:bottom w:val="nil"/>
          <w:right w:val="nil"/>
          <w:between w:val="nil"/>
        </w:pBdr>
        <w:spacing w:before="1218" w:line="264" w:lineRule="auto"/>
        <w:ind w:left="139" w:right="397"/>
        <w:rPr>
          <w:rFonts w:ascii="Times New Roman" w:eastAsia="Times New Roman" w:hAnsi="Times New Roman" w:cs="Times New Roman"/>
          <w:color w:val="000000"/>
          <w:sz w:val="28"/>
          <w:szCs w:val="28"/>
        </w:rPr>
        <w:sectPr w:rsidR="004E0495">
          <w:type w:val="continuous"/>
          <w:pgSz w:w="12240" w:h="15840"/>
          <w:pgMar w:top="821" w:right="958" w:bottom="1521" w:left="870" w:header="0" w:footer="720" w:gutter="0"/>
          <w:cols w:space="720" w:equalWidth="0">
            <w:col w:w="10411" w:space="0"/>
          </w:cols>
        </w:sectPr>
      </w:pPr>
      <w:r>
        <w:rPr>
          <w:rFonts w:ascii="Times New Roman" w:eastAsia="Times New Roman" w:hAnsi="Times New Roman" w:cs="Times New Roman"/>
          <w:color w:val="000000"/>
          <w:sz w:val="28"/>
          <w:szCs w:val="28"/>
        </w:rPr>
        <w:t xml:space="preserve">CO2: </w:t>
      </w:r>
      <w:proofErr w:type="spellStart"/>
      <w:r>
        <w:rPr>
          <w:rFonts w:ascii="Times New Roman" w:eastAsia="Times New Roman" w:hAnsi="Times New Roman" w:cs="Times New Roman"/>
          <w:color w:val="000000"/>
          <w:sz w:val="28"/>
          <w:szCs w:val="28"/>
        </w:rPr>
        <w:t>Analyze</w:t>
      </w:r>
      <w:proofErr w:type="spellEnd"/>
      <w:r>
        <w:rPr>
          <w:rFonts w:ascii="Times New Roman" w:eastAsia="Times New Roman" w:hAnsi="Times New Roman" w:cs="Times New Roman"/>
          <w:color w:val="000000"/>
          <w:sz w:val="28"/>
          <w:szCs w:val="28"/>
        </w:rPr>
        <w:t xml:space="preserve"> virtualization architectures to identify performance and security issues in cloud computing environments. (BL3) </w:t>
      </w:r>
    </w:p>
    <w:p w14:paraId="54583D49" w14:textId="77777777" w:rsidR="004E0495" w:rsidRDefault="00000000">
      <w:pPr>
        <w:widowControl w:val="0"/>
        <w:pBdr>
          <w:top w:val="nil"/>
          <w:left w:val="nil"/>
          <w:bottom w:val="nil"/>
          <w:right w:val="nil"/>
          <w:between w:val="nil"/>
        </w:pBdr>
        <w:spacing w:before="497" w:line="229"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Dave's Taxonomy: Manipulation (Level 2) Question Count: 5 </w:t>
      </w:r>
    </w:p>
    <w:p w14:paraId="5833F2C2" w14:textId="77777777" w:rsidR="004E0495" w:rsidRDefault="00000000">
      <w:pPr>
        <w:widowControl w:val="0"/>
        <w:pBdr>
          <w:top w:val="nil"/>
          <w:left w:val="nil"/>
          <w:bottom w:val="nil"/>
          <w:right w:val="nil"/>
          <w:between w:val="nil"/>
        </w:pBdr>
        <w:spacing w:before="607"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Code of Conduct </w:t>
      </w:r>
    </w:p>
    <w:p w14:paraId="5BF4E320" w14:textId="77777777" w:rsidR="004E0495"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28"/>
          <w:szCs w:val="28"/>
        </w:rPr>
        <w:sectPr w:rsidR="004E0495">
          <w:type w:val="continuous"/>
          <w:pgSz w:w="12240" w:h="15840"/>
          <w:pgMar w:top="821" w:right="1173" w:bottom="1521" w:left="1004" w:header="0" w:footer="720" w:gutter="0"/>
          <w:cols w:num="2" w:space="720" w:equalWidth="0">
            <w:col w:w="5040" w:space="0"/>
            <w:col w:w="5040" w:space="0"/>
          </w:cols>
        </w:sectPr>
      </w:pPr>
      <w:r>
        <w:rPr>
          <w:rFonts w:ascii="Times New Roman" w:eastAsia="Times New Roman" w:hAnsi="Times New Roman" w:cs="Times New Roman"/>
          <w:color w:val="000000"/>
          <w:sz w:val="28"/>
          <w:szCs w:val="28"/>
        </w:rPr>
        <w:t xml:space="preserve">Total Marks: 25 </w:t>
      </w:r>
    </w:p>
    <w:p w14:paraId="5CBA3CFB" w14:textId="3DC0038D" w:rsidR="004E0495" w:rsidRDefault="00000000">
      <w:pPr>
        <w:widowControl w:val="0"/>
        <w:pBdr>
          <w:top w:val="nil"/>
          <w:left w:val="nil"/>
          <w:bottom w:val="nil"/>
          <w:right w:val="nil"/>
          <w:between w:val="nil"/>
        </w:pBdr>
        <w:spacing w:before="1279" w:line="248" w:lineRule="auto"/>
        <w:ind w:left="131" w:right="77" w:firstLine="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___</w:t>
      </w:r>
      <w:r w:rsidR="00A869B7">
        <w:rPr>
          <w:rFonts w:ascii="Times New Roman" w:eastAsia="Times New Roman" w:hAnsi="Times New Roman" w:cs="Times New Roman"/>
          <w:color w:val="000000"/>
          <w:sz w:val="28"/>
          <w:szCs w:val="28"/>
        </w:rPr>
        <w:t>192311088</w:t>
      </w:r>
      <w:r>
        <w:rPr>
          <w:rFonts w:ascii="Times New Roman" w:eastAsia="Times New Roman" w:hAnsi="Times New Roman" w:cs="Times New Roman"/>
          <w:color w:val="000000"/>
          <w:sz w:val="28"/>
          <w:szCs w:val="28"/>
        </w:rPr>
        <w:t>_________ (Name / Reg No) certify that this submission is my original work and that I have adhered to the guidelines specified for this assessment. I understand that any violation of academic integrity rules will result in disciplinary action. Signature of the student: ____</w:t>
      </w:r>
      <w:proofErr w:type="spellStart"/>
      <w:r w:rsidR="00A869B7">
        <w:rPr>
          <w:rFonts w:ascii="Times New Roman" w:eastAsia="Times New Roman" w:hAnsi="Times New Roman" w:cs="Times New Roman"/>
          <w:color w:val="000000"/>
          <w:sz w:val="28"/>
          <w:szCs w:val="28"/>
        </w:rPr>
        <w:t>p.siva</w:t>
      </w:r>
      <w:proofErr w:type="spellEnd"/>
      <w:r w:rsidR="00A869B7">
        <w:rPr>
          <w:rFonts w:ascii="Times New Roman" w:eastAsia="Times New Roman" w:hAnsi="Times New Roman" w:cs="Times New Roman"/>
          <w:color w:val="000000"/>
          <w:sz w:val="28"/>
          <w:szCs w:val="28"/>
        </w:rPr>
        <w:t xml:space="preserve"> kumar</w:t>
      </w:r>
      <w:r>
        <w:rPr>
          <w:rFonts w:ascii="Times New Roman" w:eastAsia="Times New Roman" w:hAnsi="Times New Roman" w:cs="Times New Roman"/>
          <w:color w:val="000000"/>
          <w:sz w:val="28"/>
          <w:szCs w:val="28"/>
        </w:rPr>
        <w:t xml:space="preserve">________________ </w:t>
      </w:r>
    </w:p>
    <w:p w14:paraId="6FC25AC6" w14:textId="77777777" w:rsidR="004E0495" w:rsidRDefault="00000000">
      <w:pPr>
        <w:widowControl w:val="0"/>
        <w:pBdr>
          <w:top w:val="nil"/>
          <w:left w:val="nil"/>
          <w:bottom w:val="nil"/>
          <w:right w:val="nil"/>
          <w:between w:val="nil"/>
        </w:pBdr>
        <w:spacing w:before="340" w:line="240" w:lineRule="auto"/>
        <w:ind w:left="132"/>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Assessment Tasks </w:t>
      </w:r>
    </w:p>
    <w:p w14:paraId="0E2145DC" w14:textId="77777777" w:rsidR="004E0495" w:rsidRDefault="00000000">
      <w:pPr>
        <w:widowControl w:val="0"/>
        <w:pBdr>
          <w:top w:val="nil"/>
          <w:left w:val="nil"/>
          <w:bottom w:val="nil"/>
          <w:right w:val="nil"/>
          <w:between w:val="nil"/>
        </w:pBdr>
        <w:spacing w:before="351" w:line="240" w:lineRule="auto"/>
        <w:ind w:left="132"/>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Application Based Questions </w:t>
      </w:r>
    </w:p>
    <w:p w14:paraId="2D81BA00" w14:textId="77777777" w:rsidR="004E0495" w:rsidRDefault="00000000">
      <w:pPr>
        <w:widowControl w:val="0"/>
        <w:pBdr>
          <w:top w:val="nil"/>
          <w:left w:val="nil"/>
          <w:bottom w:val="nil"/>
          <w:right w:val="nil"/>
          <w:between w:val="nil"/>
        </w:pBdr>
        <w:spacing w:before="397" w:line="264" w:lineRule="auto"/>
        <w:ind w:left="162" w:right="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 </w:t>
      </w:r>
    </w:p>
    <w:p w14:paraId="64C96ADD" w14:textId="77777777" w:rsidR="004E0495" w:rsidRDefault="00000000">
      <w:pPr>
        <w:widowControl w:val="0"/>
        <w:pBdr>
          <w:top w:val="nil"/>
          <w:left w:val="nil"/>
          <w:bottom w:val="nil"/>
          <w:right w:val="nil"/>
          <w:between w:val="nil"/>
        </w:pBdr>
        <w:spacing w:before="385" w:line="264" w:lineRule="auto"/>
        <w:ind w:left="494" w:right="645" w:hanging="35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 An organization wants to store large volumes of backup data securely in the cloud. Discuss how cloud storage solutions ensure durability and data redundancy. How can encryption and access control protect sensitive backup data? Explain the cost advantages compared to traditional storage systems. Provide an example of a disaster recovery use case. </w:t>
      </w:r>
    </w:p>
    <w:p w14:paraId="1E158A76" w14:textId="77777777" w:rsidR="004E0495" w:rsidRDefault="00000000">
      <w:pPr>
        <w:widowControl w:val="0"/>
        <w:pBdr>
          <w:top w:val="nil"/>
          <w:left w:val="nil"/>
          <w:bottom w:val="nil"/>
          <w:right w:val="nil"/>
          <w:between w:val="nil"/>
        </w:pBdr>
        <w:spacing w:before="15" w:line="264" w:lineRule="auto"/>
        <w:ind w:left="498" w:right="13" w:hanging="356"/>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3. A mobile app company plans to deploy its application globally. Explain how content </w:t>
      </w:r>
      <w:r>
        <w:rPr>
          <w:rFonts w:ascii="Times New Roman" w:eastAsia="Times New Roman" w:hAnsi="Times New Roman" w:cs="Times New Roman"/>
          <w:color w:val="000000"/>
          <w:sz w:val="28"/>
          <w:szCs w:val="28"/>
        </w:rPr>
        <w:lastRenderedPageBreak/>
        <w:t>delivery networks (CDNs) improve performance and reduce latency. How do edge servers enhance user experience across regions? Discuss how cloud providers support global availability. Relate this to a real-time streaming or gaming application.</w:t>
      </w:r>
    </w:p>
    <w:p w14:paraId="3B6D931B" w14:textId="77777777" w:rsidR="004E0495" w:rsidRDefault="00000000">
      <w:pPr>
        <w:widowControl w:val="0"/>
        <w:pBdr>
          <w:top w:val="nil"/>
          <w:left w:val="nil"/>
          <w:bottom w:val="nil"/>
          <w:right w:val="nil"/>
          <w:between w:val="nil"/>
        </w:pBdr>
        <w:spacing w:line="264" w:lineRule="auto"/>
        <w:ind w:left="492" w:right="6" w:hanging="35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4. 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 </w:t>
      </w:r>
    </w:p>
    <w:p w14:paraId="75B13C29" w14:textId="77777777" w:rsidR="004E0495" w:rsidRDefault="00000000">
      <w:pPr>
        <w:widowControl w:val="0"/>
        <w:pBdr>
          <w:top w:val="nil"/>
          <w:left w:val="nil"/>
          <w:bottom w:val="nil"/>
          <w:right w:val="nil"/>
          <w:between w:val="nil"/>
        </w:pBdr>
        <w:spacing w:before="15" w:line="264" w:lineRule="auto"/>
        <w:ind w:left="491" w:hanging="34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5. 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 </w:t>
      </w:r>
    </w:p>
    <w:p w14:paraId="2B5DEA6E" w14:textId="77777777" w:rsidR="004E0495" w:rsidRDefault="00000000">
      <w:pPr>
        <w:widowControl w:val="0"/>
        <w:pBdr>
          <w:top w:val="nil"/>
          <w:left w:val="nil"/>
          <w:bottom w:val="nil"/>
          <w:right w:val="nil"/>
          <w:between w:val="nil"/>
        </w:pBdr>
        <w:spacing w:before="735" w:line="240" w:lineRule="auto"/>
        <w:ind w:left="13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Based Questions Rubric</w:t>
      </w:r>
    </w:p>
    <w:tbl>
      <w:tblPr>
        <w:tblStyle w:val="a"/>
        <w:tblW w:w="102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0"/>
        <w:gridCol w:w="1700"/>
        <w:gridCol w:w="1720"/>
        <w:gridCol w:w="1700"/>
        <w:gridCol w:w="1720"/>
        <w:gridCol w:w="1700"/>
      </w:tblGrid>
      <w:tr w:rsidR="004E0495" w14:paraId="7CA6039B" w14:textId="77777777">
        <w:trPr>
          <w:trHeight w:val="580"/>
        </w:trPr>
        <w:tc>
          <w:tcPr>
            <w:tcW w:w="1720" w:type="dxa"/>
            <w:tcMar>
              <w:top w:w="100" w:type="dxa"/>
              <w:left w:w="100" w:type="dxa"/>
              <w:bottom w:w="100" w:type="dxa"/>
              <w:right w:w="100" w:type="dxa"/>
            </w:tcMar>
          </w:tcPr>
          <w:p w14:paraId="4CF7496A" w14:textId="77777777" w:rsidR="004E0495" w:rsidRDefault="00000000">
            <w:pPr>
              <w:widowControl w:val="0"/>
              <w:pBdr>
                <w:top w:val="nil"/>
                <w:left w:val="nil"/>
                <w:bottom w:val="nil"/>
                <w:right w:val="nil"/>
                <w:between w:val="nil"/>
              </w:pBdr>
              <w:spacing w:line="240" w:lineRule="auto"/>
              <w:ind w:left="13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Criteria </w:t>
            </w:r>
          </w:p>
        </w:tc>
        <w:tc>
          <w:tcPr>
            <w:tcW w:w="1700" w:type="dxa"/>
            <w:tcMar>
              <w:top w:w="100" w:type="dxa"/>
              <w:left w:w="100" w:type="dxa"/>
              <w:bottom w:w="100" w:type="dxa"/>
              <w:right w:w="100" w:type="dxa"/>
            </w:tcMar>
          </w:tcPr>
          <w:p w14:paraId="45C83DFA" w14:textId="77777777" w:rsidR="004E0495"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Weightage </w:t>
            </w:r>
          </w:p>
        </w:tc>
        <w:tc>
          <w:tcPr>
            <w:tcW w:w="1720" w:type="dxa"/>
            <w:tcMar>
              <w:top w:w="100" w:type="dxa"/>
              <w:left w:w="100" w:type="dxa"/>
              <w:bottom w:w="100" w:type="dxa"/>
              <w:right w:w="100" w:type="dxa"/>
            </w:tcMar>
          </w:tcPr>
          <w:p w14:paraId="2DFE6AD3" w14:textId="77777777" w:rsidR="004E0495"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Level 4 - </w:t>
            </w:r>
          </w:p>
          <w:p w14:paraId="1454F3AD" w14:textId="77777777" w:rsidR="004E0495"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Exemplary</w:t>
            </w:r>
          </w:p>
        </w:tc>
        <w:tc>
          <w:tcPr>
            <w:tcW w:w="1700" w:type="dxa"/>
            <w:tcMar>
              <w:top w:w="100" w:type="dxa"/>
              <w:left w:w="100" w:type="dxa"/>
              <w:bottom w:w="100" w:type="dxa"/>
              <w:right w:w="100" w:type="dxa"/>
            </w:tcMar>
          </w:tcPr>
          <w:p w14:paraId="1A14F137" w14:textId="77777777" w:rsidR="004E0495"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Level 3 - </w:t>
            </w:r>
          </w:p>
          <w:p w14:paraId="30769BC1" w14:textId="77777777" w:rsidR="004E0495"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Proficient</w:t>
            </w:r>
          </w:p>
        </w:tc>
        <w:tc>
          <w:tcPr>
            <w:tcW w:w="1720" w:type="dxa"/>
            <w:tcMar>
              <w:top w:w="100" w:type="dxa"/>
              <w:left w:w="100" w:type="dxa"/>
              <w:bottom w:w="100" w:type="dxa"/>
              <w:right w:w="100" w:type="dxa"/>
            </w:tcMar>
          </w:tcPr>
          <w:p w14:paraId="51420D9C" w14:textId="77777777" w:rsidR="004E0495"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Level 2 - </w:t>
            </w:r>
          </w:p>
          <w:p w14:paraId="6E10F2FC" w14:textId="77777777" w:rsidR="004E0495"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Developing</w:t>
            </w:r>
          </w:p>
        </w:tc>
        <w:tc>
          <w:tcPr>
            <w:tcW w:w="1700" w:type="dxa"/>
            <w:tcMar>
              <w:top w:w="100" w:type="dxa"/>
              <w:left w:w="100" w:type="dxa"/>
              <w:bottom w:w="100" w:type="dxa"/>
              <w:right w:w="100" w:type="dxa"/>
            </w:tcMar>
          </w:tcPr>
          <w:p w14:paraId="1B469B2B" w14:textId="77777777" w:rsidR="004E0495"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Level 1 - </w:t>
            </w:r>
          </w:p>
          <w:p w14:paraId="7EBB9091" w14:textId="77777777" w:rsidR="004E0495"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Beginning</w:t>
            </w:r>
          </w:p>
        </w:tc>
      </w:tr>
      <w:tr w:rsidR="004E0495" w14:paraId="0265890C" w14:textId="77777777" w:rsidTr="002B0541">
        <w:trPr>
          <w:trHeight w:val="953"/>
        </w:trPr>
        <w:tc>
          <w:tcPr>
            <w:tcW w:w="1720" w:type="dxa"/>
            <w:tcMar>
              <w:top w:w="100" w:type="dxa"/>
              <w:left w:w="100" w:type="dxa"/>
              <w:bottom w:w="100" w:type="dxa"/>
              <w:right w:w="100" w:type="dxa"/>
            </w:tcMar>
          </w:tcPr>
          <w:p w14:paraId="07E5581C" w14:textId="77777777" w:rsidR="004E0495"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Relevance to </w:t>
            </w:r>
          </w:p>
          <w:p w14:paraId="0471D4F6" w14:textId="77777777" w:rsidR="004E049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w:t>
            </w:r>
          </w:p>
        </w:tc>
        <w:tc>
          <w:tcPr>
            <w:tcW w:w="1700" w:type="dxa"/>
            <w:tcMar>
              <w:top w:w="100" w:type="dxa"/>
              <w:left w:w="100" w:type="dxa"/>
              <w:bottom w:w="100" w:type="dxa"/>
              <w:right w:w="100" w:type="dxa"/>
            </w:tcMar>
          </w:tcPr>
          <w:p w14:paraId="1E0389FB" w14:textId="77777777" w:rsidR="004E0495"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 </w:t>
            </w:r>
          </w:p>
        </w:tc>
        <w:tc>
          <w:tcPr>
            <w:tcW w:w="1720" w:type="dxa"/>
            <w:tcMar>
              <w:top w:w="100" w:type="dxa"/>
              <w:left w:w="100" w:type="dxa"/>
              <w:bottom w:w="100" w:type="dxa"/>
              <w:right w:w="100" w:type="dxa"/>
            </w:tcMar>
          </w:tcPr>
          <w:p w14:paraId="08D126E6" w14:textId="77777777" w:rsidR="004E0495"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Response </w:t>
            </w:r>
          </w:p>
          <w:p w14:paraId="5ACDE852" w14:textId="77777777" w:rsidR="004E0495" w:rsidRDefault="00000000">
            <w:pPr>
              <w:widowControl w:val="0"/>
              <w:pBdr>
                <w:top w:val="nil"/>
                <w:left w:val="nil"/>
                <w:bottom w:val="nil"/>
                <w:right w:val="nil"/>
                <w:between w:val="nil"/>
              </w:pBdr>
              <w:spacing w:line="240" w:lineRule="auto"/>
              <w:ind w:left="1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directly </w:t>
            </w:r>
          </w:p>
          <w:p w14:paraId="2856766B" w14:textId="77777777" w:rsidR="004E0495" w:rsidRDefault="00000000">
            <w:pPr>
              <w:widowControl w:val="0"/>
              <w:pBdr>
                <w:top w:val="nil"/>
                <w:left w:val="nil"/>
                <w:bottom w:val="nil"/>
                <w:right w:val="nil"/>
                <w:between w:val="nil"/>
              </w:pBdr>
              <w:spacing w:line="229" w:lineRule="auto"/>
              <w:ind w:left="131" w:right="169"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addresses the given use case with strong </w:t>
            </w:r>
          </w:p>
          <w:p w14:paraId="1809BE8A" w14:textId="77777777" w:rsidR="004E0495" w:rsidRDefault="00000000">
            <w:pPr>
              <w:widowControl w:val="0"/>
              <w:pBdr>
                <w:top w:val="nil"/>
                <w:left w:val="nil"/>
                <w:bottom w:val="nil"/>
                <w:right w:val="nil"/>
                <w:between w:val="nil"/>
              </w:pBdr>
              <w:spacing w:before="6"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relevance</w:t>
            </w:r>
          </w:p>
        </w:tc>
        <w:tc>
          <w:tcPr>
            <w:tcW w:w="1700" w:type="dxa"/>
            <w:tcMar>
              <w:top w:w="100" w:type="dxa"/>
              <w:left w:w="100" w:type="dxa"/>
              <w:bottom w:w="100" w:type="dxa"/>
              <w:right w:w="100" w:type="dxa"/>
            </w:tcMar>
          </w:tcPr>
          <w:p w14:paraId="48DF7B8A" w14:textId="77777777" w:rsidR="004E0495"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Mostly </w:t>
            </w:r>
          </w:p>
          <w:p w14:paraId="40933AF1" w14:textId="77777777" w:rsidR="004E0495"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relevant </w:t>
            </w:r>
          </w:p>
          <w:p w14:paraId="6B491946" w14:textId="77777777" w:rsidR="004E0495"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response</w:t>
            </w:r>
          </w:p>
        </w:tc>
        <w:tc>
          <w:tcPr>
            <w:tcW w:w="1720" w:type="dxa"/>
            <w:tcMar>
              <w:top w:w="100" w:type="dxa"/>
              <w:left w:w="100" w:type="dxa"/>
              <w:bottom w:w="100" w:type="dxa"/>
              <w:right w:w="100" w:type="dxa"/>
            </w:tcMar>
          </w:tcPr>
          <w:p w14:paraId="6E5B7795" w14:textId="77777777" w:rsidR="004E0495"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Partially </w:t>
            </w:r>
          </w:p>
          <w:p w14:paraId="4607715C" w14:textId="77777777" w:rsidR="004E049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relevant</w:t>
            </w:r>
          </w:p>
        </w:tc>
        <w:tc>
          <w:tcPr>
            <w:tcW w:w="1700" w:type="dxa"/>
            <w:tcMar>
              <w:top w:w="100" w:type="dxa"/>
              <w:left w:w="100" w:type="dxa"/>
              <w:bottom w:w="100" w:type="dxa"/>
              <w:right w:w="100" w:type="dxa"/>
            </w:tcMar>
          </w:tcPr>
          <w:p w14:paraId="2694B55C" w14:textId="77777777" w:rsidR="004E0495"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Weak </w:t>
            </w:r>
          </w:p>
          <w:p w14:paraId="31FE4338" w14:textId="77777777" w:rsidR="004E0495"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relevance</w:t>
            </w:r>
          </w:p>
        </w:tc>
      </w:tr>
      <w:tr w:rsidR="004E0495" w14:paraId="6B293C51" w14:textId="77777777">
        <w:trPr>
          <w:trHeight w:val="1120"/>
        </w:trPr>
        <w:tc>
          <w:tcPr>
            <w:tcW w:w="1720" w:type="dxa"/>
            <w:tcMar>
              <w:top w:w="100" w:type="dxa"/>
              <w:left w:w="100" w:type="dxa"/>
              <w:bottom w:w="100" w:type="dxa"/>
              <w:right w:w="100" w:type="dxa"/>
            </w:tcMar>
          </w:tcPr>
          <w:p w14:paraId="0C4752B3" w14:textId="77777777" w:rsidR="004E0495" w:rsidRDefault="00000000">
            <w:pPr>
              <w:widowControl w:val="0"/>
              <w:pBdr>
                <w:top w:val="nil"/>
                <w:left w:val="nil"/>
                <w:bottom w:val="nil"/>
                <w:right w:val="nil"/>
                <w:between w:val="nil"/>
              </w:pBdr>
              <w:spacing w:line="229" w:lineRule="auto"/>
              <w:ind w:left="138" w:right="270"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Cloud Concepts</w:t>
            </w:r>
          </w:p>
        </w:tc>
        <w:tc>
          <w:tcPr>
            <w:tcW w:w="1700" w:type="dxa"/>
            <w:tcMar>
              <w:top w:w="100" w:type="dxa"/>
              <w:left w:w="100" w:type="dxa"/>
              <w:bottom w:w="100" w:type="dxa"/>
              <w:right w:w="100" w:type="dxa"/>
            </w:tcMar>
          </w:tcPr>
          <w:p w14:paraId="273C5F7E" w14:textId="77777777" w:rsidR="004E0495"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 </w:t>
            </w:r>
          </w:p>
        </w:tc>
        <w:tc>
          <w:tcPr>
            <w:tcW w:w="1720" w:type="dxa"/>
            <w:tcMar>
              <w:top w:w="100" w:type="dxa"/>
              <w:left w:w="100" w:type="dxa"/>
              <w:bottom w:w="100" w:type="dxa"/>
              <w:right w:w="100" w:type="dxa"/>
            </w:tcMar>
          </w:tcPr>
          <w:p w14:paraId="522833AA" w14:textId="77777777" w:rsidR="004E049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Applies </w:t>
            </w:r>
          </w:p>
          <w:p w14:paraId="6B52D59D" w14:textId="77777777" w:rsidR="004E0495"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appropriate </w:t>
            </w:r>
          </w:p>
          <w:p w14:paraId="63D9C9E4" w14:textId="77777777" w:rsidR="004E0495"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concepts </w:t>
            </w:r>
          </w:p>
          <w:p w14:paraId="3523125C" w14:textId="77777777" w:rsidR="004E0495"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accurately</w:t>
            </w:r>
          </w:p>
        </w:tc>
        <w:tc>
          <w:tcPr>
            <w:tcW w:w="1700" w:type="dxa"/>
            <w:tcMar>
              <w:top w:w="100" w:type="dxa"/>
              <w:left w:w="100" w:type="dxa"/>
              <w:bottom w:w="100" w:type="dxa"/>
              <w:right w:w="100" w:type="dxa"/>
            </w:tcMar>
          </w:tcPr>
          <w:p w14:paraId="1D8427CB" w14:textId="77777777" w:rsidR="004E0495"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Mostly </w:t>
            </w:r>
          </w:p>
          <w:p w14:paraId="71F75E73" w14:textId="77777777" w:rsidR="004E049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accurate </w:t>
            </w:r>
          </w:p>
          <w:p w14:paraId="39EF5B76" w14:textId="77777777" w:rsidR="004E049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w:t>
            </w:r>
          </w:p>
        </w:tc>
        <w:tc>
          <w:tcPr>
            <w:tcW w:w="1720" w:type="dxa"/>
            <w:tcMar>
              <w:top w:w="100" w:type="dxa"/>
              <w:left w:w="100" w:type="dxa"/>
              <w:bottom w:w="100" w:type="dxa"/>
              <w:right w:w="100" w:type="dxa"/>
            </w:tcMar>
          </w:tcPr>
          <w:p w14:paraId="2E94971C" w14:textId="77777777" w:rsidR="004E0495"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Basic </w:t>
            </w:r>
          </w:p>
          <w:p w14:paraId="1575CD77" w14:textId="77777777" w:rsidR="004E0495"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w:t>
            </w:r>
          </w:p>
          <w:p w14:paraId="6357FBDC" w14:textId="77777777" w:rsidR="004E0495"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only</w:t>
            </w:r>
          </w:p>
        </w:tc>
        <w:tc>
          <w:tcPr>
            <w:tcW w:w="1700" w:type="dxa"/>
            <w:tcMar>
              <w:top w:w="100" w:type="dxa"/>
              <w:left w:w="100" w:type="dxa"/>
              <w:bottom w:w="100" w:type="dxa"/>
              <w:right w:w="100" w:type="dxa"/>
            </w:tcMar>
          </w:tcPr>
          <w:p w14:paraId="41661883" w14:textId="77777777" w:rsidR="004E0495"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Incorrect </w:t>
            </w:r>
          </w:p>
          <w:p w14:paraId="04C74185" w14:textId="77777777" w:rsidR="004E049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concept usage</w:t>
            </w:r>
          </w:p>
        </w:tc>
      </w:tr>
      <w:tr w:rsidR="004E0495" w14:paraId="44DF0946" w14:textId="77777777">
        <w:trPr>
          <w:trHeight w:val="1120"/>
        </w:trPr>
        <w:tc>
          <w:tcPr>
            <w:tcW w:w="1720" w:type="dxa"/>
            <w:tcMar>
              <w:top w:w="100" w:type="dxa"/>
              <w:left w:w="100" w:type="dxa"/>
              <w:bottom w:w="100" w:type="dxa"/>
              <w:right w:w="100" w:type="dxa"/>
            </w:tcMar>
          </w:tcPr>
          <w:p w14:paraId="27FBE7B0" w14:textId="77777777" w:rsidR="004E0495"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Practical </w:t>
            </w:r>
          </w:p>
          <w:p w14:paraId="05F412F3" w14:textId="77777777" w:rsidR="004E0495" w:rsidRDefault="0000000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Insight</w:t>
            </w:r>
          </w:p>
        </w:tc>
        <w:tc>
          <w:tcPr>
            <w:tcW w:w="1700" w:type="dxa"/>
            <w:tcMar>
              <w:top w:w="100" w:type="dxa"/>
              <w:left w:w="100" w:type="dxa"/>
              <w:bottom w:w="100" w:type="dxa"/>
              <w:right w:w="100" w:type="dxa"/>
            </w:tcMar>
          </w:tcPr>
          <w:p w14:paraId="7F8796BE" w14:textId="77777777" w:rsidR="004E0495"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 </w:t>
            </w:r>
          </w:p>
        </w:tc>
        <w:tc>
          <w:tcPr>
            <w:tcW w:w="1720" w:type="dxa"/>
            <w:tcMar>
              <w:top w:w="100" w:type="dxa"/>
              <w:left w:w="100" w:type="dxa"/>
              <w:bottom w:w="100" w:type="dxa"/>
              <w:right w:w="100" w:type="dxa"/>
            </w:tcMar>
          </w:tcPr>
          <w:p w14:paraId="0FAEE625" w14:textId="77777777" w:rsidR="004E0495" w:rsidRDefault="00000000">
            <w:pPr>
              <w:widowControl w:val="0"/>
              <w:pBdr>
                <w:top w:val="nil"/>
                <w:left w:val="nil"/>
                <w:bottom w:val="nil"/>
                <w:right w:val="nil"/>
                <w:between w:val="nil"/>
              </w:pBdr>
              <w:spacing w:line="229" w:lineRule="auto"/>
              <w:ind w:left="131" w:right="250" w:firstLine="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Shows strong real-world </w:t>
            </w:r>
          </w:p>
          <w:p w14:paraId="43BFDB4E" w14:textId="77777777" w:rsidR="004E0495" w:rsidRDefault="00000000">
            <w:pPr>
              <w:widowControl w:val="0"/>
              <w:pBdr>
                <w:top w:val="nil"/>
                <w:left w:val="nil"/>
                <w:bottom w:val="nil"/>
                <w:right w:val="nil"/>
                <w:between w:val="nil"/>
              </w:pBdr>
              <w:spacing w:before="6"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understanding</w:t>
            </w:r>
          </w:p>
        </w:tc>
        <w:tc>
          <w:tcPr>
            <w:tcW w:w="1700" w:type="dxa"/>
            <w:tcMar>
              <w:top w:w="100" w:type="dxa"/>
              <w:left w:w="100" w:type="dxa"/>
              <w:bottom w:w="100" w:type="dxa"/>
              <w:right w:w="100" w:type="dxa"/>
            </w:tcMar>
          </w:tcPr>
          <w:p w14:paraId="324D0C37" w14:textId="77777777" w:rsidR="004E0495" w:rsidRDefault="0000000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Shows </w:t>
            </w:r>
          </w:p>
          <w:p w14:paraId="50DA5B64" w14:textId="77777777" w:rsidR="004E0495"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reasonable </w:t>
            </w:r>
          </w:p>
          <w:p w14:paraId="63F0FB1F" w14:textId="77777777" w:rsidR="004E0495"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practical </w:t>
            </w:r>
          </w:p>
          <w:p w14:paraId="2EDEAE67" w14:textId="77777777" w:rsidR="004E0495"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understanding</w:t>
            </w:r>
          </w:p>
        </w:tc>
        <w:tc>
          <w:tcPr>
            <w:tcW w:w="1720" w:type="dxa"/>
            <w:tcMar>
              <w:top w:w="100" w:type="dxa"/>
              <w:left w:w="100" w:type="dxa"/>
              <w:bottom w:w="100" w:type="dxa"/>
              <w:right w:w="100" w:type="dxa"/>
            </w:tcMar>
          </w:tcPr>
          <w:p w14:paraId="2FD56C9A" w14:textId="77777777" w:rsidR="004E0495"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Limited </w:t>
            </w:r>
          </w:p>
          <w:p w14:paraId="29B418DA" w14:textId="77777777" w:rsidR="004E0495"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practical </w:t>
            </w:r>
          </w:p>
          <w:p w14:paraId="7D2A32EA" w14:textId="77777777" w:rsidR="004E0495"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insight</w:t>
            </w:r>
          </w:p>
        </w:tc>
        <w:tc>
          <w:tcPr>
            <w:tcW w:w="1700" w:type="dxa"/>
            <w:tcMar>
              <w:top w:w="100" w:type="dxa"/>
              <w:left w:w="100" w:type="dxa"/>
              <w:bottom w:w="100" w:type="dxa"/>
              <w:right w:w="100" w:type="dxa"/>
            </w:tcMar>
          </w:tcPr>
          <w:p w14:paraId="56F04566" w14:textId="77777777" w:rsidR="004E0495"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practical </w:t>
            </w:r>
          </w:p>
          <w:p w14:paraId="5AA346C6" w14:textId="77777777" w:rsidR="004E0495"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insight</w:t>
            </w:r>
          </w:p>
        </w:tc>
      </w:tr>
      <w:tr w:rsidR="004E0495" w14:paraId="728703CE" w14:textId="77777777">
        <w:trPr>
          <w:trHeight w:val="1120"/>
        </w:trPr>
        <w:tc>
          <w:tcPr>
            <w:tcW w:w="1720" w:type="dxa"/>
            <w:tcMar>
              <w:top w:w="100" w:type="dxa"/>
              <w:left w:w="100" w:type="dxa"/>
              <w:bottom w:w="100" w:type="dxa"/>
              <w:right w:w="100" w:type="dxa"/>
            </w:tcMar>
          </w:tcPr>
          <w:p w14:paraId="3B73991F" w14:textId="77777777" w:rsidR="004E0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Completeness </w:t>
            </w:r>
          </w:p>
        </w:tc>
        <w:tc>
          <w:tcPr>
            <w:tcW w:w="1700" w:type="dxa"/>
            <w:tcMar>
              <w:top w:w="100" w:type="dxa"/>
              <w:left w:w="100" w:type="dxa"/>
              <w:bottom w:w="100" w:type="dxa"/>
              <w:right w:w="100" w:type="dxa"/>
            </w:tcMar>
          </w:tcPr>
          <w:p w14:paraId="5CC61A2B" w14:textId="77777777" w:rsidR="004E0495" w:rsidRDefault="00000000">
            <w:pPr>
              <w:widowControl w:val="0"/>
              <w:pBdr>
                <w:top w:val="nil"/>
                <w:left w:val="nil"/>
                <w:bottom w:val="nil"/>
                <w:right w:val="nil"/>
                <w:between w:val="nil"/>
              </w:pBdr>
              <w:spacing w:line="240" w:lineRule="auto"/>
              <w:ind w:left="1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w:t>
            </w:r>
          </w:p>
        </w:tc>
        <w:tc>
          <w:tcPr>
            <w:tcW w:w="1720" w:type="dxa"/>
            <w:tcMar>
              <w:top w:w="100" w:type="dxa"/>
              <w:left w:w="100" w:type="dxa"/>
              <w:bottom w:w="100" w:type="dxa"/>
              <w:right w:w="100" w:type="dxa"/>
            </w:tcMar>
          </w:tcPr>
          <w:p w14:paraId="36E6D0A5" w14:textId="77777777" w:rsidR="004E0495"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Response </w:t>
            </w:r>
          </w:p>
          <w:p w14:paraId="4FDF086E" w14:textId="77777777" w:rsidR="004E0495"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covers all </w:t>
            </w:r>
          </w:p>
          <w:p w14:paraId="3A535088" w14:textId="77777777" w:rsidR="004E049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required </w:t>
            </w:r>
          </w:p>
          <w:p w14:paraId="294552D1" w14:textId="77777777" w:rsidR="004E0495"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aspects</w:t>
            </w:r>
          </w:p>
        </w:tc>
        <w:tc>
          <w:tcPr>
            <w:tcW w:w="1700" w:type="dxa"/>
            <w:tcMar>
              <w:top w:w="100" w:type="dxa"/>
              <w:left w:w="100" w:type="dxa"/>
              <w:bottom w:w="100" w:type="dxa"/>
              <w:right w:w="100" w:type="dxa"/>
            </w:tcMar>
          </w:tcPr>
          <w:p w14:paraId="6386D47F" w14:textId="77777777" w:rsidR="004E049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Covers most </w:t>
            </w:r>
          </w:p>
          <w:p w14:paraId="4692EB4C" w14:textId="77777777" w:rsidR="004E049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aspects</w:t>
            </w:r>
          </w:p>
        </w:tc>
        <w:tc>
          <w:tcPr>
            <w:tcW w:w="1720" w:type="dxa"/>
            <w:tcMar>
              <w:top w:w="100" w:type="dxa"/>
              <w:left w:w="100" w:type="dxa"/>
              <w:bottom w:w="100" w:type="dxa"/>
              <w:right w:w="100" w:type="dxa"/>
            </w:tcMar>
          </w:tcPr>
          <w:p w14:paraId="0D599050" w14:textId="77777777" w:rsidR="004E0495"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Covers only </w:t>
            </w:r>
          </w:p>
          <w:p w14:paraId="40020E66" w14:textId="77777777" w:rsidR="004E0495"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aspects</w:t>
            </w:r>
          </w:p>
        </w:tc>
        <w:tc>
          <w:tcPr>
            <w:tcW w:w="1700" w:type="dxa"/>
            <w:tcMar>
              <w:top w:w="100" w:type="dxa"/>
              <w:left w:w="100" w:type="dxa"/>
              <w:bottom w:w="100" w:type="dxa"/>
              <w:right w:w="100" w:type="dxa"/>
            </w:tcMar>
          </w:tcPr>
          <w:p w14:paraId="29EF47E2" w14:textId="77777777" w:rsidR="004E0495"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Incomplete </w:t>
            </w:r>
          </w:p>
          <w:p w14:paraId="5BA560FF" w14:textId="77777777" w:rsidR="004E0495"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response</w:t>
            </w:r>
          </w:p>
        </w:tc>
      </w:tr>
      <w:tr w:rsidR="004E0495" w14:paraId="6C6F6E75" w14:textId="77777777">
        <w:trPr>
          <w:trHeight w:val="840"/>
        </w:trPr>
        <w:tc>
          <w:tcPr>
            <w:tcW w:w="1720" w:type="dxa"/>
            <w:tcMar>
              <w:top w:w="100" w:type="dxa"/>
              <w:left w:w="100" w:type="dxa"/>
              <w:bottom w:w="100" w:type="dxa"/>
              <w:right w:w="100" w:type="dxa"/>
            </w:tcMar>
          </w:tcPr>
          <w:p w14:paraId="40A9E8A0" w14:textId="77777777" w:rsidR="004E0495"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Clarity </w:t>
            </w:r>
          </w:p>
        </w:tc>
        <w:tc>
          <w:tcPr>
            <w:tcW w:w="1700" w:type="dxa"/>
            <w:tcMar>
              <w:top w:w="100" w:type="dxa"/>
              <w:left w:w="100" w:type="dxa"/>
              <w:bottom w:w="100" w:type="dxa"/>
              <w:right w:w="100" w:type="dxa"/>
            </w:tcMar>
          </w:tcPr>
          <w:p w14:paraId="514E2674" w14:textId="77777777" w:rsidR="004E0495" w:rsidRDefault="00000000">
            <w:pPr>
              <w:widowControl w:val="0"/>
              <w:pBdr>
                <w:top w:val="nil"/>
                <w:left w:val="nil"/>
                <w:bottom w:val="nil"/>
                <w:right w:val="nil"/>
                <w:between w:val="nil"/>
              </w:pBdr>
              <w:spacing w:line="240" w:lineRule="auto"/>
              <w:ind w:left="1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w:t>
            </w:r>
          </w:p>
        </w:tc>
        <w:tc>
          <w:tcPr>
            <w:tcW w:w="1720" w:type="dxa"/>
            <w:tcMar>
              <w:top w:w="100" w:type="dxa"/>
              <w:left w:w="100" w:type="dxa"/>
              <w:bottom w:w="100" w:type="dxa"/>
              <w:right w:w="100" w:type="dxa"/>
            </w:tcMar>
          </w:tcPr>
          <w:p w14:paraId="3E26124C" w14:textId="77777777" w:rsidR="004E0495"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Clear and </w:t>
            </w:r>
          </w:p>
          <w:p w14:paraId="5598C580" w14:textId="77777777" w:rsidR="004E0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concise answer</w:t>
            </w:r>
          </w:p>
        </w:tc>
        <w:tc>
          <w:tcPr>
            <w:tcW w:w="1700" w:type="dxa"/>
            <w:tcMar>
              <w:top w:w="100" w:type="dxa"/>
              <w:left w:w="100" w:type="dxa"/>
              <w:bottom w:w="100" w:type="dxa"/>
              <w:right w:w="100" w:type="dxa"/>
            </w:tcMar>
          </w:tcPr>
          <w:p w14:paraId="60DD9BCF" w14:textId="77777777" w:rsidR="004E0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Generally clear </w:t>
            </w:r>
          </w:p>
        </w:tc>
        <w:tc>
          <w:tcPr>
            <w:tcW w:w="1720" w:type="dxa"/>
            <w:tcMar>
              <w:top w:w="100" w:type="dxa"/>
              <w:left w:w="100" w:type="dxa"/>
              <w:bottom w:w="100" w:type="dxa"/>
              <w:right w:w="100" w:type="dxa"/>
            </w:tcMar>
          </w:tcPr>
          <w:p w14:paraId="30AF4C03" w14:textId="77777777" w:rsidR="004E0495" w:rsidRDefault="00000000">
            <w:pPr>
              <w:widowControl w:val="0"/>
              <w:pBdr>
                <w:top w:val="nil"/>
                <w:left w:val="nil"/>
                <w:bottom w:val="nil"/>
                <w:right w:val="nil"/>
                <w:between w:val="nil"/>
              </w:pBdr>
              <w:spacing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Some </w:t>
            </w:r>
          </w:p>
          <w:p w14:paraId="5003D393" w14:textId="77777777" w:rsidR="004E0495"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confusion in </w:t>
            </w:r>
          </w:p>
          <w:p w14:paraId="3DD888FE" w14:textId="77777777" w:rsidR="004E0495"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expression</w:t>
            </w:r>
          </w:p>
        </w:tc>
        <w:tc>
          <w:tcPr>
            <w:tcW w:w="1700" w:type="dxa"/>
            <w:tcMar>
              <w:top w:w="100" w:type="dxa"/>
              <w:left w:w="100" w:type="dxa"/>
              <w:bottom w:w="100" w:type="dxa"/>
              <w:right w:w="100" w:type="dxa"/>
            </w:tcMar>
          </w:tcPr>
          <w:p w14:paraId="370C42E7" w14:textId="77777777" w:rsidR="004E0495"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clarity</w:t>
            </w:r>
          </w:p>
        </w:tc>
      </w:tr>
    </w:tbl>
    <w:p w14:paraId="09ED76D8" w14:textId="77777777" w:rsidR="004E0495" w:rsidRDefault="004E0495">
      <w:pPr>
        <w:widowControl w:val="0"/>
        <w:pBdr>
          <w:top w:val="nil"/>
          <w:left w:val="nil"/>
          <w:bottom w:val="nil"/>
          <w:right w:val="nil"/>
          <w:between w:val="nil"/>
        </w:pBdr>
        <w:rPr>
          <w:color w:val="000000"/>
        </w:rPr>
      </w:pPr>
    </w:p>
    <w:p w14:paraId="75F4E527" w14:textId="77777777" w:rsidR="004E0495" w:rsidRDefault="004E0495">
      <w:pPr>
        <w:widowControl w:val="0"/>
        <w:pBdr>
          <w:top w:val="nil"/>
          <w:left w:val="nil"/>
          <w:bottom w:val="nil"/>
          <w:right w:val="nil"/>
          <w:between w:val="nil"/>
        </w:pBdr>
        <w:rPr>
          <w:color w:val="000000"/>
        </w:rPr>
      </w:pPr>
    </w:p>
    <w:p w14:paraId="42CC1A1E" w14:textId="77777777" w:rsidR="002B0541" w:rsidRDefault="002B0541">
      <w:pPr>
        <w:widowControl w:val="0"/>
        <w:pBdr>
          <w:top w:val="nil"/>
          <w:left w:val="nil"/>
          <w:bottom w:val="nil"/>
          <w:right w:val="nil"/>
          <w:between w:val="nil"/>
        </w:pBdr>
        <w:rPr>
          <w:color w:val="000000"/>
        </w:rPr>
      </w:pPr>
    </w:p>
    <w:p w14:paraId="0C3797FB" w14:textId="77777777" w:rsidR="002B0541" w:rsidRDefault="002B0541">
      <w:pPr>
        <w:widowControl w:val="0"/>
        <w:pBdr>
          <w:top w:val="nil"/>
          <w:left w:val="nil"/>
          <w:bottom w:val="nil"/>
          <w:right w:val="nil"/>
          <w:between w:val="nil"/>
        </w:pBdr>
        <w:rPr>
          <w:color w:val="000000"/>
        </w:rPr>
      </w:pPr>
    </w:p>
    <w:p w14:paraId="3FCC9FCD" w14:textId="77777777" w:rsidR="002B0541" w:rsidRDefault="002B0541">
      <w:pPr>
        <w:widowControl w:val="0"/>
        <w:pBdr>
          <w:top w:val="nil"/>
          <w:left w:val="nil"/>
          <w:bottom w:val="nil"/>
          <w:right w:val="nil"/>
          <w:between w:val="nil"/>
        </w:pBdr>
        <w:rPr>
          <w:color w:val="000000"/>
        </w:rPr>
      </w:pPr>
    </w:p>
    <w:p w14:paraId="2E782820" w14:textId="689C8440" w:rsidR="002B0541" w:rsidRPr="002B0541" w:rsidRDefault="002B0541" w:rsidP="002B0541">
      <w:pPr>
        <w:widowControl w:val="0"/>
        <w:pBdr>
          <w:top w:val="nil"/>
          <w:left w:val="nil"/>
          <w:bottom w:val="nil"/>
          <w:right w:val="nil"/>
          <w:between w:val="nil"/>
        </w:pBdr>
        <w:rPr>
          <w:b/>
          <w:bCs/>
          <w:color w:val="000000"/>
          <w:sz w:val="28"/>
          <w:szCs w:val="28"/>
        </w:rPr>
      </w:pPr>
      <w:r w:rsidRPr="002B0541">
        <w:rPr>
          <w:b/>
          <w:bCs/>
          <w:color w:val="000000"/>
          <w:sz w:val="28"/>
          <w:szCs w:val="28"/>
        </w:rPr>
        <w:t>Application-Based Questions:</w:t>
      </w:r>
    </w:p>
    <w:p w14:paraId="52A82D2A"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1. Auto-Scaling and Load Balancing for Seasonal E-Commerce Traffic</w:t>
      </w:r>
    </w:p>
    <w:p w14:paraId="18D9806C"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 xml:space="preserve">A company experiencing unpredictable traffic spikes can use </w:t>
      </w:r>
      <w:r w:rsidRPr="002B0541">
        <w:rPr>
          <w:b/>
          <w:bCs/>
          <w:color w:val="000000"/>
        </w:rPr>
        <w:t>cloud auto-scaling and load balancing</w:t>
      </w:r>
      <w:r w:rsidRPr="002B0541">
        <w:rPr>
          <w:color w:val="000000"/>
        </w:rPr>
        <w:t xml:space="preserve"> to dynamically manage the workload.</w:t>
      </w:r>
    </w:p>
    <w:p w14:paraId="6B2072BE"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How Auto-Scaling Works</w:t>
      </w:r>
    </w:p>
    <w:p w14:paraId="56DED61D"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Auto-scaling automatically increases or decreases the number of application instances according to demand.</w:t>
      </w:r>
    </w:p>
    <w:p w14:paraId="3DC8F060"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For example:</w:t>
      </w:r>
    </w:p>
    <w:p w14:paraId="60BA648C" w14:textId="77777777" w:rsidR="002B0541" w:rsidRPr="002B0541" w:rsidRDefault="002B0541" w:rsidP="002B0541">
      <w:pPr>
        <w:widowControl w:val="0"/>
        <w:numPr>
          <w:ilvl w:val="0"/>
          <w:numId w:val="1"/>
        </w:numPr>
        <w:pBdr>
          <w:top w:val="nil"/>
          <w:left w:val="nil"/>
          <w:bottom w:val="nil"/>
          <w:right w:val="nil"/>
          <w:between w:val="nil"/>
        </w:pBdr>
        <w:rPr>
          <w:color w:val="000000"/>
        </w:rPr>
      </w:pPr>
      <w:r w:rsidRPr="002B0541">
        <w:rPr>
          <w:color w:val="000000"/>
        </w:rPr>
        <w:t>Normal traffic → 4 application servers</w:t>
      </w:r>
    </w:p>
    <w:p w14:paraId="69B0283F" w14:textId="77777777" w:rsidR="002B0541" w:rsidRPr="002B0541" w:rsidRDefault="002B0541" w:rsidP="002B0541">
      <w:pPr>
        <w:widowControl w:val="0"/>
        <w:numPr>
          <w:ilvl w:val="0"/>
          <w:numId w:val="1"/>
        </w:numPr>
        <w:pBdr>
          <w:top w:val="nil"/>
          <w:left w:val="nil"/>
          <w:bottom w:val="nil"/>
          <w:right w:val="nil"/>
          <w:between w:val="nil"/>
        </w:pBdr>
        <w:rPr>
          <w:color w:val="000000"/>
        </w:rPr>
      </w:pPr>
      <w:r w:rsidRPr="002B0541">
        <w:rPr>
          <w:color w:val="000000"/>
        </w:rPr>
        <w:t>High traffic → 10 application servers</w:t>
      </w:r>
    </w:p>
    <w:p w14:paraId="2604ED7A" w14:textId="77777777" w:rsidR="002B0541" w:rsidRPr="002B0541" w:rsidRDefault="002B0541" w:rsidP="002B0541">
      <w:pPr>
        <w:widowControl w:val="0"/>
        <w:numPr>
          <w:ilvl w:val="0"/>
          <w:numId w:val="1"/>
        </w:numPr>
        <w:pBdr>
          <w:top w:val="nil"/>
          <w:left w:val="nil"/>
          <w:bottom w:val="nil"/>
          <w:right w:val="nil"/>
          <w:between w:val="nil"/>
        </w:pBdr>
        <w:rPr>
          <w:color w:val="000000"/>
        </w:rPr>
      </w:pPr>
      <w:r w:rsidRPr="002B0541">
        <w:rPr>
          <w:color w:val="000000"/>
        </w:rPr>
        <w:t>Very high traffic → 20 application servers</w:t>
      </w:r>
    </w:p>
    <w:p w14:paraId="26172D13" w14:textId="77777777" w:rsidR="002B0541" w:rsidRPr="002B0541" w:rsidRDefault="002B0541" w:rsidP="002B0541">
      <w:pPr>
        <w:widowControl w:val="0"/>
        <w:numPr>
          <w:ilvl w:val="0"/>
          <w:numId w:val="1"/>
        </w:numPr>
        <w:pBdr>
          <w:top w:val="nil"/>
          <w:left w:val="nil"/>
          <w:bottom w:val="nil"/>
          <w:right w:val="nil"/>
          <w:between w:val="nil"/>
        </w:pBdr>
        <w:rPr>
          <w:color w:val="000000"/>
        </w:rPr>
      </w:pPr>
      <w:r w:rsidRPr="002B0541">
        <w:rPr>
          <w:color w:val="000000"/>
        </w:rPr>
        <w:t>Traffic decreases → unnecessary servers are removed</w:t>
      </w:r>
    </w:p>
    <w:p w14:paraId="6228FDE1"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This prevents the company from permanently maintaining expensive servers for peak traffic.</w:t>
      </w:r>
    </w:p>
    <w:p w14:paraId="59A0819F"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Role of Load Balancing</w:t>
      </w:r>
    </w:p>
    <w:p w14:paraId="7D998547"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 xml:space="preserve">A </w:t>
      </w:r>
      <w:r w:rsidRPr="002B0541">
        <w:rPr>
          <w:b/>
          <w:bCs/>
          <w:color w:val="000000"/>
        </w:rPr>
        <w:t>load balancer</w:t>
      </w:r>
      <w:r w:rsidRPr="002B0541">
        <w:rPr>
          <w:color w:val="000000"/>
        </w:rPr>
        <w:t xml:space="preserve"> distributes incoming requests among available application servers.</w:t>
      </w:r>
    </w:p>
    <w:p w14:paraId="059AF0CE"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For example:</w:t>
      </w:r>
    </w:p>
    <w:p w14:paraId="2414B3A1"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Users → Load Balancer → Server 1 | Server 2 | Server 3 | Server 4</w:t>
      </w:r>
    </w:p>
    <w:p w14:paraId="493BE215"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If Server 2 becomes unavailable, the load balancer can stop sending requests to it and distribute traffic among healthy servers.</w:t>
      </w:r>
    </w:p>
    <w:p w14:paraId="195D1B1E"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Benefits</w:t>
      </w:r>
    </w:p>
    <w:p w14:paraId="23E61F6C"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1. Reduced downtime:</w:t>
      </w:r>
      <w:r w:rsidRPr="002B0541">
        <w:rPr>
          <w:color w:val="000000"/>
        </w:rPr>
        <w:br/>
        <w:t>Auto-scaling adds capacity before resources become overloaded.</w:t>
      </w:r>
    </w:p>
    <w:p w14:paraId="4E503DB0"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2. Better user experience:</w:t>
      </w:r>
      <w:r w:rsidRPr="002B0541">
        <w:rPr>
          <w:color w:val="000000"/>
        </w:rPr>
        <w:br/>
        <w:t>Requests are distributed across multiple servers, reducing response time.</w:t>
      </w:r>
    </w:p>
    <w:p w14:paraId="775B5F67"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3. Cost efficiency:</w:t>
      </w:r>
      <w:r w:rsidRPr="002B0541">
        <w:rPr>
          <w:color w:val="000000"/>
        </w:rPr>
        <w:br/>
        <w:t>Additional resources are used only when required.</w:t>
      </w:r>
    </w:p>
    <w:p w14:paraId="0767E3CA"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4. High availability:</w:t>
      </w:r>
      <w:r w:rsidRPr="002B0541">
        <w:rPr>
          <w:color w:val="000000"/>
        </w:rPr>
        <w:br/>
        <w:t>If one server fails, other servers continue handling requests.</w:t>
      </w:r>
    </w:p>
    <w:p w14:paraId="379A691E"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Role of Monitoring</w:t>
      </w:r>
    </w:p>
    <w:p w14:paraId="39BF683C"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Monitoring tools continuously measure:</w:t>
      </w:r>
    </w:p>
    <w:p w14:paraId="7F0E9272" w14:textId="77777777" w:rsidR="002B0541" w:rsidRPr="002B0541" w:rsidRDefault="002B0541" w:rsidP="002B0541">
      <w:pPr>
        <w:widowControl w:val="0"/>
        <w:numPr>
          <w:ilvl w:val="0"/>
          <w:numId w:val="2"/>
        </w:numPr>
        <w:pBdr>
          <w:top w:val="nil"/>
          <w:left w:val="nil"/>
          <w:bottom w:val="nil"/>
          <w:right w:val="nil"/>
          <w:between w:val="nil"/>
        </w:pBdr>
        <w:rPr>
          <w:color w:val="000000"/>
        </w:rPr>
      </w:pPr>
      <w:r w:rsidRPr="002B0541">
        <w:rPr>
          <w:color w:val="000000"/>
        </w:rPr>
        <w:t>CPU utilization</w:t>
      </w:r>
    </w:p>
    <w:p w14:paraId="6D1518A5" w14:textId="77777777" w:rsidR="002B0541" w:rsidRPr="002B0541" w:rsidRDefault="002B0541" w:rsidP="002B0541">
      <w:pPr>
        <w:widowControl w:val="0"/>
        <w:numPr>
          <w:ilvl w:val="0"/>
          <w:numId w:val="2"/>
        </w:numPr>
        <w:pBdr>
          <w:top w:val="nil"/>
          <w:left w:val="nil"/>
          <w:bottom w:val="nil"/>
          <w:right w:val="nil"/>
          <w:between w:val="nil"/>
        </w:pBdr>
        <w:rPr>
          <w:color w:val="000000"/>
        </w:rPr>
      </w:pPr>
      <w:r w:rsidRPr="002B0541">
        <w:rPr>
          <w:color w:val="000000"/>
        </w:rPr>
        <w:t>Memory usage</w:t>
      </w:r>
    </w:p>
    <w:p w14:paraId="5D5F6E3F" w14:textId="77777777" w:rsidR="002B0541" w:rsidRPr="002B0541" w:rsidRDefault="002B0541" w:rsidP="002B0541">
      <w:pPr>
        <w:widowControl w:val="0"/>
        <w:numPr>
          <w:ilvl w:val="0"/>
          <w:numId w:val="2"/>
        </w:numPr>
        <w:pBdr>
          <w:top w:val="nil"/>
          <w:left w:val="nil"/>
          <w:bottom w:val="nil"/>
          <w:right w:val="nil"/>
          <w:between w:val="nil"/>
        </w:pBdr>
        <w:rPr>
          <w:color w:val="000000"/>
        </w:rPr>
      </w:pPr>
      <w:r w:rsidRPr="002B0541">
        <w:rPr>
          <w:color w:val="000000"/>
        </w:rPr>
        <w:t>Network traffic</w:t>
      </w:r>
    </w:p>
    <w:p w14:paraId="31154DEA" w14:textId="77777777" w:rsidR="002B0541" w:rsidRPr="002B0541" w:rsidRDefault="002B0541" w:rsidP="002B0541">
      <w:pPr>
        <w:widowControl w:val="0"/>
        <w:numPr>
          <w:ilvl w:val="0"/>
          <w:numId w:val="2"/>
        </w:numPr>
        <w:pBdr>
          <w:top w:val="nil"/>
          <w:left w:val="nil"/>
          <w:bottom w:val="nil"/>
          <w:right w:val="nil"/>
          <w:between w:val="nil"/>
        </w:pBdr>
        <w:rPr>
          <w:color w:val="000000"/>
        </w:rPr>
      </w:pPr>
      <w:r w:rsidRPr="002B0541">
        <w:rPr>
          <w:color w:val="000000"/>
        </w:rPr>
        <w:t>Request rate</w:t>
      </w:r>
    </w:p>
    <w:p w14:paraId="195ADA7C" w14:textId="77777777" w:rsidR="002B0541" w:rsidRPr="002B0541" w:rsidRDefault="002B0541" w:rsidP="002B0541">
      <w:pPr>
        <w:widowControl w:val="0"/>
        <w:numPr>
          <w:ilvl w:val="0"/>
          <w:numId w:val="2"/>
        </w:numPr>
        <w:pBdr>
          <w:top w:val="nil"/>
          <w:left w:val="nil"/>
          <w:bottom w:val="nil"/>
          <w:right w:val="nil"/>
          <w:between w:val="nil"/>
        </w:pBdr>
        <w:rPr>
          <w:color w:val="000000"/>
        </w:rPr>
      </w:pPr>
      <w:r w:rsidRPr="002B0541">
        <w:rPr>
          <w:color w:val="000000"/>
        </w:rPr>
        <w:t>Response time</w:t>
      </w:r>
    </w:p>
    <w:p w14:paraId="4D7C7DAB" w14:textId="77777777" w:rsidR="002B0541" w:rsidRPr="002B0541" w:rsidRDefault="002B0541" w:rsidP="002B0541">
      <w:pPr>
        <w:widowControl w:val="0"/>
        <w:numPr>
          <w:ilvl w:val="0"/>
          <w:numId w:val="2"/>
        </w:numPr>
        <w:pBdr>
          <w:top w:val="nil"/>
          <w:left w:val="nil"/>
          <w:bottom w:val="nil"/>
          <w:right w:val="nil"/>
          <w:between w:val="nil"/>
        </w:pBdr>
        <w:rPr>
          <w:color w:val="000000"/>
        </w:rPr>
      </w:pPr>
      <w:r w:rsidRPr="002B0541">
        <w:rPr>
          <w:color w:val="000000"/>
        </w:rPr>
        <w:t>Error rate</w:t>
      </w:r>
    </w:p>
    <w:p w14:paraId="3BEDF2EC"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When a metric crosses a predefined threshold, an auto-scaling policy can launch or terminate instances.</w:t>
      </w:r>
    </w:p>
    <w:p w14:paraId="328D0D7E"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lastRenderedPageBreak/>
        <w:t>Real-World Example: E-Commerce</w:t>
      </w:r>
    </w:p>
    <w:p w14:paraId="684B78BB"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 xml:space="preserve">Consider an e-commerce website such as </w:t>
      </w:r>
      <w:r w:rsidRPr="002B0541">
        <w:rPr>
          <w:b/>
          <w:bCs/>
          <w:color w:val="000000"/>
        </w:rPr>
        <w:t>Amazon</w:t>
      </w:r>
      <w:r w:rsidRPr="002B0541">
        <w:rPr>
          <w:color w:val="000000"/>
        </w:rPr>
        <w:t xml:space="preserve"> during a major sale such as Prime Day.</w:t>
      </w:r>
    </w:p>
    <w:p w14:paraId="32639598"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Before the sale, the system may operate with a moderate number of application instances. When millions of customers simultaneously search for products and place orders, monitoring detects increased traffic. Auto-scaling launches additional instances, while the load balancer distributes requests among them.</w:t>
      </w:r>
    </w:p>
    <w:p w14:paraId="316EC522"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After the sale, instances are automatically reduced.</w:t>
      </w:r>
    </w:p>
    <w:p w14:paraId="018D65D3"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Conclusion:</w:t>
      </w:r>
      <w:r w:rsidRPr="002B0541">
        <w:rPr>
          <w:color w:val="000000"/>
        </w:rPr>
        <w:br/>
        <w:t xml:space="preserve">The combination of </w:t>
      </w:r>
      <w:r w:rsidRPr="002B0541">
        <w:rPr>
          <w:b/>
          <w:bCs/>
          <w:color w:val="000000"/>
        </w:rPr>
        <w:t>monitoring + auto-scaling + load balancing</w:t>
      </w:r>
      <w:r w:rsidRPr="002B0541">
        <w:rPr>
          <w:color w:val="000000"/>
        </w:rPr>
        <w:t xml:space="preserve"> provides scalability, high availability, lower downtime, and a better customer experience.</w:t>
      </w:r>
    </w:p>
    <w:p w14:paraId="2887F32C" w14:textId="77777777" w:rsidR="002B0541" w:rsidRPr="002B0541" w:rsidRDefault="00000000" w:rsidP="002B0541">
      <w:pPr>
        <w:widowControl w:val="0"/>
        <w:pBdr>
          <w:top w:val="nil"/>
          <w:left w:val="nil"/>
          <w:bottom w:val="nil"/>
          <w:right w:val="nil"/>
          <w:between w:val="nil"/>
        </w:pBdr>
        <w:rPr>
          <w:color w:val="000000"/>
        </w:rPr>
      </w:pPr>
      <w:r>
        <w:rPr>
          <w:color w:val="000000"/>
        </w:rPr>
        <w:pict w14:anchorId="0EA07590">
          <v:rect id="_x0000_i1025" style="width:0;height:1.5pt" o:hralign="center" o:hrstd="t" o:hr="t" fillcolor="#a0a0a0" stroked="f"/>
        </w:pict>
      </w:r>
    </w:p>
    <w:p w14:paraId="02889636"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2. Secure Cloud Storage for Backup Data</w:t>
      </w:r>
    </w:p>
    <w:p w14:paraId="4CF74F93"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 xml:space="preserve">Organizations generating large amounts of backup data can use cloud storage because cloud providers offer </w:t>
      </w:r>
      <w:r w:rsidRPr="002B0541">
        <w:rPr>
          <w:b/>
          <w:bCs/>
          <w:color w:val="000000"/>
        </w:rPr>
        <w:t>high durability, redundancy, encryption, and flexible pricing</w:t>
      </w:r>
      <w:r w:rsidRPr="002B0541">
        <w:rPr>
          <w:color w:val="000000"/>
        </w:rPr>
        <w:t>.</w:t>
      </w:r>
    </w:p>
    <w:p w14:paraId="46B49435"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Durability and Redundancy</w:t>
      </w:r>
    </w:p>
    <w:p w14:paraId="18A6873A"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Cloud providers store data across multiple physical devices and often across different availability zones or locations.</w:t>
      </w:r>
    </w:p>
    <w:p w14:paraId="479E8AF8"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For example:</w:t>
      </w:r>
    </w:p>
    <w:p w14:paraId="28463033"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Backup → Storage System → Copy 1 + Copy 2 + Copy 3</w:t>
      </w:r>
    </w:p>
    <w:p w14:paraId="27B3E1C8"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If one disk or storage system fails, another copy can be used.</w:t>
      </w:r>
    </w:p>
    <w:p w14:paraId="3AE9738C"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Cloud storage commonly provides features such as:</w:t>
      </w:r>
    </w:p>
    <w:p w14:paraId="29029D0D" w14:textId="77777777" w:rsidR="002B0541" w:rsidRPr="002B0541" w:rsidRDefault="002B0541" w:rsidP="002B0541">
      <w:pPr>
        <w:widowControl w:val="0"/>
        <w:numPr>
          <w:ilvl w:val="0"/>
          <w:numId w:val="3"/>
        </w:numPr>
        <w:pBdr>
          <w:top w:val="nil"/>
          <w:left w:val="nil"/>
          <w:bottom w:val="nil"/>
          <w:right w:val="nil"/>
          <w:between w:val="nil"/>
        </w:pBdr>
        <w:rPr>
          <w:color w:val="000000"/>
        </w:rPr>
      </w:pPr>
      <w:r w:rsidRPr="002B0541">
        <w:rPr>
          <w:color w:val="000000"/>
        </w:rPr>
        <w:t>Data replication</w:t>
      </w:r>
    </w:p>
    <w:p w14:paraId="644FB15F" w14:textId="77777777" w:rsidR="002B0541" w:rsidRPr="002B0541" w:rsidRDefault="002B0541" w:rsidP="002B0541">
      <w:pPr>
        <w:widowControl w:val="0"/>
        <w:numPr>
          <w:ilvl w:val="0"/>
          <w:numId w:val="3"/>
        </w:numPr>
        <w:pBdr>
          <w:top w:val="nil"/>
          <w:left w:val="nil"/>
          <w:bottom w:val="nil"/>
          <w:right w:val="nil"/>
          <w:between w:val="nil"/>
        </w:pBdr>
        <w:rPr>
          <w:color w:val="000000"/>
        </w:rPr>
      </w:pPr>
      <w:r w:rsidRPr="002B0541">
        <w:rPr>
          <w:color w:val="000000"/>
        </w:rPr>
        <w:t>Erasure coding</w:t>
      </w:r>
    </w:p>
    <w:p w14:paraId="60546572" w14:textId="77777777" w:rsidR="002B0541" w:rsidRPr="002B0541" w:rsidRDefault="002B0541" w:rsidP="002B0541">
      <w:pPr>
        <w:widowControl w:val="0"/>
        <w:numPr>
          <w:ilvl w:val="0"/>
          <w:numId w:val="3"/>
        </w:numPr>
        <w:pBdr>
          <w:top w:val="nil"/>
          <w:left w:val="nil"/>
          <w:bottom w:val="nil"/>
          <w:right w:val="nil"/>
          <w:between w:val="nil"/>
        </w:pBdr>
        <w:rPr>
          <w:color w:val="000000"/>
        </w:rPr>
      </w:pPr>
      <w:r w:rsidRPr="002B0541">
        <w:rPr>
          <w:color w:val="000000"/>
        </w:rPr>
        <w:t>Multiple availability zones</w:t>
      </w:r>
    </w:p>
    <w:p w14:paraId="20C4C1C0" w14:textId="77777777" w:rsidR="002B0541" w:rsidRPr="002B0541" w:rsidRDefault="002B0541" w:rsidP="002B0541">
      <w:pPr>
        <w:widowControl w:val="0"/>
        <w:numPr>
          <w:ilvl w:val="0"/>
          <w:numId w:val="3"/>
        </w:numPr>
        <w:pBdr>
          <w:top w:val="nil"/>
          <w:left w:val="nil"/>
          <w:bottom w:val="nil"/>
          <w:right w:val="nil"/>
          <w:between w:val="nil"/>
        </w:pBdr>
        <w:rPr>
          <w:color w:val="000000"/>
        </w:rPr>
      </w:pPr>
      <w:r w:rsidRPr="002B0541">
        <w:rPr>
          <w:color w:val="000000"/>
        </w:rPr>
        <w:t>Versioning</w:t>
      </w:r>
    </w:p>
    <w:p w14:paraId="3749957A" w14:textId="77777777" w:rsidR="002B0541" w:rsidRPr="002B0541" w:rsidRDefault="002B0541" w:rsidP="002B0541">
      <w:pPr>
        <w:widowControl w:val="0"/>
        <w:numPr>
          <w:ilvl w:val="0"/>
          <w:numId w:val="3"/>
        </w:numPr>
        <w:pBdr>
          <w:top w:val="nil"/>
          <w:left w:val="nil"/>
          <w:bottom w:val="nil"/>
          <w:right w:val="nil"/>
          <w:between w:val="nil"/>
        </w:pBdr>
        <w:rPr>
          <w:color w:val="000000"/>
        </w:rPr>
      </w:pPr>
      <w:r w:rsidRPr="002B0541">
        <w:rPr>
          <w:color w:val="000000"/>
        </w:rPr>
        <w:t>Automated backups</w:t>
      </w:r>
    </w:p>
    <w:p w14:paraId="1CF8420A" w14:textId="77777777" w:rsidR="002B0541" w:rsidRPr="002B0541" w:rsidRDefault="002B0541" w:rsidP="002B0541">
      <w:pPr>
        <w:widowControl w:val="0"/>
        <w:numPr>
          <w:ilvl w:val="0"/>
          <w:numId w:val="3"/>
        </w:numPr>
        <w:pBdr>
          <w:top w:val="nil"/>
          <w:left w:val="nil"/>
          <w:bottom w:val="nil"/>
          <w:right w:val="nil"/>
          <w:between w:val="nil"/>
        </w:pBdr>
        <w:rPr>
          <w:color w:val="000000"/>
        </w:rPr>
      </w:pPr>
      <w:r w:rsidRPr="002B0541">
        <w:rPr>
          <w:color w:val="000000"/>
        </w:rPr>
        <w:t>Lifecycle management</w:t>
      </w:r>
    </w:p>
    <w:p w14:paraId="7B0A2F81"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This provides very high data durability.</w:t>
      </w:r>
    </w:p>
    <w:p w14:paraId="50CD58B4"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Encryption</w:t>
      </w:r>
    </w:p>
    <w:p w14:paraId="70D0E082"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Backup data can be encrypted:</w:t>
      </w:r>
    </w:p>
    <w:p w14:paraId="1841C361"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1. At rest:</w:t>
      </w:r>
      <w:r w:rsidRPr="002B0541">
        <w:rPr>
          <w:color w:val="000000"/>
        </w:rPr>
        <w:br/>
        <w:t>Protects data while it is stored.</w:t>
      </w:r>
    </w:p>
    <w:p w14:paraId="2DF1264C"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2. In transit:</w:t>
      </w:r>
      <w:r w:rsidRPr="002B0541">
        <w:rPr>
          <w:color w:val="000000"/>
        </w:rPr>
        <w:br/>
        <w:t>Protects data while it moves between the organization and cloud storage.</w:t>
      </w:r>
    </w:p>
    <w:p w14:paraId="17570515"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 xml:space="preserve">Encryption keys can be managed using a cloud </w:t>
      </w:r>
      <w:r w:rsidRPr="002B0541">
        <w:rPr>
          <w:b/>
          <w:bCs/>
          <w:color w:val="000000"/>
        </w:rPr>
        <w:t>Key Management Service (KMS)</w:t>
      </w:r>
      <w:r w:rsidRPr="002B0541">
        <w:rPr>
          <w:color w:val="000000"/>
        </w:rPr>
        <w:t>.</w:t>
      </w:r>
    </w:p>
    <w:p w14:paraId="006AB772"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Access Control</w:t>
      </w:r>
    </w:p>
    <w:p w14:paraId="190C4877"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Access control ensures that only authorized users and applications can access backup data.</w:t>
      </w:r>
    </w:p>
    <w:p w14:paraId="0744AB9E"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Examples include:</w:t>
      </w:r>
    </w:p>
    <w:p w14:paraId="707875B8" w14:textId="77777777" w:rsidR="002B0541" w:rsidRPr="002B0541" w:rsidRDefault="002B0541" w:rsidP="002B0541">
      <w:pPr>
        <w:widowControl w:val="0"/>
        <w:numPr>
          <w:ilvl w:val="0"/>
          <w:numId w:val="4"/>
        </w:numPr>
        <w:pBdr>
          <w:top w:val="nil"/>
          <w:left w:val="nil"/>
          <w:bottom w:val="nil"/>
          <w:right w:val="nil"/>
          <w:between w:val="nil"/>
        </w:pBdr>
        <w:rPr>
          <w:color w:val="000000"/>
        </w:rPr>
      </w:pPr>
      <w:r w:rsidRPr="002B0541">
        <w:rPr>
          <w:color w:val="000000"/>
        </w:rPr>
        <w:t>Identity and Access Management (IAM)</w:t>
      </w:r>
    </w:p>
    <w:p w14:paraId="58490792" w14:textId="77777777" w:rsidR="002B0541" w:rsidRPr="002B0541" w:rsidRDefault="002B0541" w:rsidP="002B0541">
      <w:pPr>
        <w:widowControl w:val="0"/>
        <w:numPr>
          <w:ilvl w:val="0"/>
          <w:numId w:val="4"/>
        </w:numPr>
        <w:pBdr>
          <w:top w:val="nil"/>
          <w:left w:val="nil"/>
          <w:bottom w:val="nil"/>
          <w:right w:val="nil"/>
          <w:between w:val="nil"/>
        </w:pBdr>
        <w:rPr>
          <w:color w:val="000000"/>
        </w:rPr>
      </w:pPr>
      <w:r w:rsidRPr="002B0541">
        <w:rPr>
          <w:color w:val="000000"/>
        </w:rPr>
        <w:t>Role-Based Access Control (RBAC)</w:t>
      </w:r>
    </w:p>
    <w:p w14:paraId="04B447AE" w14:textId="77777777" w:rsidR="002B0541" w:rsidRPr="002B0541" w:rsidRDefault="002B0541" w:rsidP="002B0541">
      <w:pPr>
        <w:widowControl w:val="0"/>
        <w:numPr>
          <w:ilvl w:val="0"/>
          <w:numId w:val="4"/>
        </w:numPr>
        <w:pBdr>
          <w:top w:val="nil"/>
          <w:left w:val="nil"/>
          <w:bottom w:val="nil"/>
          <w:right w:val="nil"/>
          <w:between w:val="nil"/>
        </w:pBdr>
        <w:rPr>
          <w:color w:val="000000"/>
        </w:rPr>
      </w:pPr>
      <w:r w:rsidRPr="002B0541">
        <w:rPr>
          <w:color w:val="000000"/>
        </w:rPr>
        <w:t>Multi-factor authentication</w:t>
      </w:r>
    </w:p>
    <w:p w14:paraId="132E974F" w14:textId="77777777" w:rsidR="002B0541" w:rsidRPr="002B0541" w:rsidRDefault="002B0541" w:rsidP="002B0541">
      <w:pPr>
        <w:widowControl w:val="0"/>
        <w:numPr>
          <w:ilvl w:val="0"/>
          <w:numId w:val="4"/>
        </w:numPr>
        <w:pBdr>
          <w:top w:val="nil"/>
          <w:left w:val="nil"/>
          <w:bottom w:val="nil"/>
          <w:right w:val="nil"/>
          <w:between w:val="nil"/>
        </w:pBdr>
        <w:rPr>
          <w:color w:val="000000"/>
        </w:rPr>
      </w:pPr>
      <w:r w:rsidRPr="002B0541">
        <w:rPr>
          <w:color w:val="000000"/>
        </w:rPr>
        <w:t>Least-privilege permissions</w:t>
      </w:r>
    </w:p>
    <w:p w14:paraId="7D6F74E8" w14:textId="77777777" w:rsidR="002B0541" w:rsidRPr="002B0541" w:rsidRDefault="002B0541" w:rsidP="002B0541">
      <w:pPr>
        <w:widowControl w:val="0"/>
        <w:numPr>
          <w:ilvl w:val="0"/>
          <w:numId w:val="4"/>
        </w:numPr>
        <w:pBdr>
          <w:top w:val="nil"/>
          <w:left w:val="nil"/>
          <w:bottom w:val="nil"/>
          <w:right w:val="nil"/>
          <w:between w:val="nil"/>
        </w:pBdr>
        <w:rPr>
          <w:color w:val="000000"/>
        </w:rPr>
      </w:pPr>
      <w:r w:rsidRPr="002B0541">
        <w:rPr>
          <w:color w:val="000000"/>
        </w:rPr>
        <w:t>Access logging</w:t>
      </w:r>
    </w:p>
    <w:p w14:paraId="37E4E5DD"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For example, a backup administrator may have permission to restore data but not modify security policies.</w:t>
      </w:r>
    </w:p>
    <w:p w14:paraId="6353133E"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Cost Advantages</w:t>
      </w:r>
    </w:p>
    <w:p w14:paraId="05162810"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Traditional storage requires organizations to purchase:</w:t>
      </w:r>
    </w:p>
    <w:p w14:paraId="3E0BAEED" w14:textId="77777777" w:rsidR="002B0541" w:rsidRPr="002B0541" w:rsidRDefault="002B0541" w:rsidP="002B0541">
      <w:pPr>
        <w:widowControl w:val="0"/>
        <w:numPr>
          <w:ilvl w:val="0"/>
          <w:numId w:val="5"/>
        </w:numPr>
        <w:pBdr>
          <w:top w:val="nil"/>
          <w:left w:val="nil"/>
          <w:bottom w:val="nil"/>
          <w:right w:val="nil"/>
          <w:between w:val="nil"/>
        </w:pBdr>
        <w:rPr>
          <w:color w:val="000000"/>
        </w:rPr>
      </w:pPr>
      <w:r w:rsidRPr="002B0541">
        <w:rPr>
          <w:color w:val="000000"/>
        </w:rPr>
        <w:t>Servers</w:t>
      </w:r>
    </w:p>
    <w:p w14:paraId="61428E04" w14:textId="77777777" w:rsidR="002B0541" w:rsidRPr="002B0541" w:rsidRDefault="002B0541" w:rsidP="002B0541">
      <w:pPr>
        <w:widowControl w:val="0"/>
        <w:numPr>
          <w:ilvl w:val="0"/>
          <w:numId w:val="5"/>
        </w:numPr>
        <w:pBdr>
          <w:top w:val="nil"/>
          <w:left w:val="nil"/>
          <w:bottom w:val="nil"/>
          <w:right w:val="nil"/>
          <w:between w:val="nil"/>
        </w:pBdr>
        <w:rPr>
          <w:color w:val="000000"/>
        </w:rPr>
      </w:pPr>
      <w:r w:rsidRPr="002B0541">
        <w:rPr>
          <w:color w:val="000000"/>
        </w:rPr>
        <w:lastRenderedPageBreak/>
        <w:t>Hard drives</w:t>
      </w:r>
    </w:p>
    <w:p w14:paraId="514F1A13" w14:textId="77777777" w:rsidR="002B0541" w:rsidRPr="002B0541" w:rsidRDefault="002B0541" w:rsidP="002B0541">
      <w:pPr>
        <w:widowControl w:val="0"/>
        <w:numPr>
          <w:ilvl w:val="0"/>
          <w:numId w:val="5"/>
        </w:numPr>
        <w:pBdr>
          <w:top w:val="nil"/>
          <w:left w:val="nil"/>
          <w:bottom w:val="nil"/>
          <w:right w:val="nil"/>
          <w:between w:val="nil"/>
        </w:pBdr>
        <w:rPr>
          <w:color w:val="000000"/>
        </w:rPr>
      </w:pPr>
      <w:r w:rsidRPr="002B0541">
        <w:rPr>
          <w:color w:val="000000"/>
        </w:rPr>
        <w:t>Storage arrays</w:t>
      </w:r>
    </w:p>
    <w:p w14:paraId="62A836F2" w14:textId="77777777" w:rsidR="002B0541" w:rsidRPr="002B0541" w:rsidRDefault="002B0541" w:rsidP="002B0541">
      <w:pPr>
        <w:widowControl w:val="0"/>
        <w:numPr>
          <w:ilvl w:val="0"/>
          <w:numId w:val="5"/>
        </w:numPr>
        <w:pBdr>
          <w:top w:val="nil"/>
          <w:left w:val="nil"/>
          <w:bottom w:val="nil"/>
          <w:right w:val="nil"/>
          <w:between w:val="nil"/>
        </w:pBdr>
        <w:rPr>
          <w:color w:val="000000"/>
        </w:rPr>
      </w:pPr>
      <w:proofErr w:type="spellStart"/>
      <w:r w:rsidRPr="002B0541">
        <w:rPr>
          <w:color w:val="000000"/>
        </w:rPr>
        <w:t>Datacenter</w:t>
      </w:r>
      <w:proofErr w:type="spellEnd"/>
      <w:r w:rsidRPr="002B0541">
        <w:rPr>
          <w:color w:val="000000"/>
        </w:rPr>
        <w:t xml:space="preserve"> space</w:t>
      </w:r>
    </w:p>
    <w:p w14:paraId="6A50DF44" w14:textId="77777777" w:rsidR="002B0541" w:rsidRPr="002B0541" w:rsidRDefault="002B0541" w:rsidP="002B0541">
      <w:pPr>
        <w:widowControl w:val="0"/>
        <w:numPr>
          <w:ilvl w:val="0"/>
          <w:numId w:val="5"/>
        </w:numPr>
        <w:pBdr>
          <w:top w:val="nil"/>
          <w:left w:val="nil"/>
          <w:bottom w:val="nil"/>
          <w:right w:val="nil"/>
          <w:between w:val="nil"/>
        </w:pBdr>
        <w:rPr>
          <w:color w:val="000000"/>
        </w:rPr>
      </w:pPr>
      <w:r w:rsidRPr="002B0541">
        <w:rPr>
          <w:color w:val="000000"/>
        </w:rPr>
        <w:t>Cooling systems</w:t>
      </w:r>
    </w:p>
    <w:p w14:paraId="3B922F7C" w14:textId="77777777" w:rsidR="002B0541" w:rsidRPr="002B0541" w:rsidRDefault="002B0541" w:rsidP="002B0541">
      <w:pPr>
        <w:widowControl w:val="0"/>
        <w:numPr>
          <w:ilvl w:val="0"/>
          <w:numId w:val="5"/>
        </w:numPr>
        <w:pBdr>
          <w:top w:val="nil"/>
          <w:left w:val="nil"/>
          <w:bottom w:val="nil"/>
          <w:right w:val="nil"/>
          <w:between w:val="nil"/>
        </w:pBdr>
        <w:rPr>
          <w:color w:val="000000"/>
        </w:rPr>
      </w:pPr>
      <w:r w:rsidRPr="002B0541">
        <w:rPr>
          <w:color w:val="000000"/>
        </w:rPr>
        <w:t>Power</w:t>
      </w:r>
    </w:p>
    <w:p w14:paraId="72348495" w14:textId="77777777" w:rsidR="002B0541" w:rsidRPr="002B0541" w:rsidRDefault="002B0541" w:rsidP="002B0541">
      <w:pPr>
        <w:widowControl w:val="0"/>
        <w:numPr>
          <w:ilvl w:val="0"/>
          <w:numId w:val="5"/>
        </w:numPr>
        <w:pBdr>
          <w:top w:val="nil"/>
          <w:left w:val="nil"/>
          <w:bottom w:val="nil"/>
          <w:right w:val="nil"/>
          <w:between w:val="nil"/>
        </w:pBdr>
        <w:rPr>
          <w:color w:val="000000"/>
        </w:rPr>
      </w:pPr>
      <w:r w:rsidRPr="002B0541">
        <w:rPr>
          <w:color w:val="000000"/>
        </w:rPr>
        <w:t>Maintenance</w:t>
      </w:r>
    </w:p>
    <w:p w14:paraId="63CF2E7B"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 xml:space="preserve">Cloud storage generally follows a </w:t>
      </w:r>
      <w:r w:rsidRPr="002B0541">
        <w:rPr>
          <w:b/>
          <w:bCs/>
          <w:color w:val="000000"/>
        </w:rPr>
        <w:t>pay-as-you-use model</w:t>
      </w:r>
      <w:r w:rsidRPr="002B0541">
        <w:rPr>
          <w:color w:val="000000"/>
        </w:rPr>
        <w:t>.</w:t>
      </w:r>
    </w:p>
    <w:p w14:paraId="1E370352"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Organizations can also move older backups to cheaper storage tiers.</w:t>
      </w:r>
    </w:p>
    <w:p w14:paraId="3F872413"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Disaster Recovery Example</w:t>
      </w:r>
    </w:p>
    <w:p w14:paraId="3E7FCB16"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 xml:space="preserve">Suppose a company's primary </w:t>
      </w:r>
      <w:proofErr w:type="spellStart"/>
      <w:r w:rsidRPr="002B0541">
        <w:rPr>
          <w:color w:val="000000"/>
        </w:rPr>
        <w:t>datacenter</w:t>
      </w:r>
      <w:proofErr w:type="spellEnd"/>
      <w:r w:rsidRPr="002B0541">
        <w:rPr>
          <w:color w:val="000000"/>
        </w:rPr>
        <w:t xml:space="preserve"> is destroyed by a fire.</w:t>
      </w:r>
    </w:p>
    <w:p w14:paraId="479EF132"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The company can:</w:t>
      </w:r>
    </w:p>
    <w:p w14:paraId="3797DBB6"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 xml:space="preserve">Primary </w:t>
      </w:r>
      <w:proofErr w:type="spellStart"/>
      <w:r w:rsidRPr="002B0541">
        <w:rPr>
          <w:b/>
          <w:bCs/>
          <w:color w:val="000000"/>
        </w:rPr>
        <w:t>Datacenter</w:t>
      </w:r>
      <w:proofErr w:type="spellEnd"/>
      <w:r w:rsidRPr="002B0541">
        <w:rPr>
          <w:b/>
          <w:bCs/>
          <w:color w:val="000000"/>
        </w:rPr>
        <w:t xml:space="preserve"> → Cloud Backup → New/Recovery </w:t>
      </w:r>
      <w:proofErr w:type="spellStart"/>
      <w:r w:rsidRPr="002B0541">
        <w:rPr>
          <w:b/>
          <w:bCs/>
          <w:color w:val="000000"/>
        </w:rPr>
        <w:t>Datacenter</w:t>
      </w:r>
      <w:proofErr w:type="spellEnd"/>
    </w:p>
    <w:p w14:paraId="57D4B912"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The latest cloud backup can be restored to new servers, allowing business operations to resume.</w:t>
      </w:r>
    </w:p>
    <w:p w14:paraId="16CCCD38"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Conclusion:</w:t>
      </w:r>
      <w:r w:rsidRPr="002B0541">
        <w:rPr>
          <w:color w:val="000000"/>
        </w:rPr>
        <w:br/>
        <w:t xml:space="preserve">Cloud backup provides </w:t>
      </w:r>
      <w:r w:rsidRPr="002B0541">
        <w:rPr>
          <w:b/>
          <w:bCs/>
          <w:color w:val="000000"/>
        </w:rPr>
        <w:t>durability, redundancy, security, scalability, and cost efficiency</w:t>
      </w:r>
      <w:r w:rsidRPr="002B0541">
        <w:rPr>
          <w:color w:val="000000"/>
        </w:rPr>
        <w:t>, making it suitable for disaster recovery.</w:t>
      </w:r>
    </w:p>
    <w:p w14:paraId="49E9A37A" w14:textId="77777777" w:rsidR="002B0541" w:rsidRPr="002B0541" w:rsidRDefault="00000000" w:rsidP="002B0541">
      <w:pPr>
        <w:widowControl w:val="0"/>
        <w:pBdr>
          <w:top w:val="nil"/>
          <w:left w:val="nil"/>
          <w:bottom w:val="nil"/>
          <w:right w:val="nil"/>
          <w:between w:val="nil"/>
        </w:pBdr>
        <w:rPr>
          <w:color w:val="000000"/>
        </w:rPr>
      </w:pPr>
      <w:r>
        <w:rPr>
          <w:color w:val="000000"/>
        </w:rPr>
        <w:pict w14:anchorId="3CCAC711">
          <v:rect id="_x0000_i1026" style="width:0;height:1.5pt" o:hralign="center" o:hrstd="t" o:hr="t" fillcolor="#a0a0a0" stroked="f"/>
        </w:pict>
      </w:r>
    </w:p>
    <w:p w14:paraId="233159C3"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3. CDN for Global Mobile Application Deployment</w:t>
      </w:r>
    </w:p>
    <w:p w14:paraId="374D4A88"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 xml:space="preserve">A </w:t>
      </w:r>
      <w:r w:rsidRPr="002B0541">
        <w:rPr>
          <w:b/>
          <w:bCs/>
          <w:color w:val="000000"/>
        </w:rPr>
        <w:t>Content Delivery Network (CDN)</w:t>
      </w:r>
      <w:r w:rsidRPr="002B0541">
        <w:rPr>
          <w:color w:val="000000"/>
        </w:rPr>
        <w:t xml:space="preserve"> is a distributed network of servers located in different geographical regions.</w:t>
      </w:r>
    </w:p>
    <w:p w14:paraId="2B312231"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Instead of every user accessing the main application server directly:</w:t>
      </w:r>
    </w:p>
    <w:p w14:paraId="16F98307"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User → Nearest Edge Server → Content</w:t>
      </w:r>
    </w:p>
    <w:p w14:paraId="7D24531E"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How CDN Improves Performance</w:t>
      </w:r>
    </w:p>
    <w:p w14:paraId="7595B336"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Without a CDN:</w:t>
      </w:r>
    </w:p>
    <w:p w14:paraId="0B090EA3"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User in India → Server in USA</w:t>
      </w:r>
    </w:p>
    <w:p w14:paraId="75834BF8"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The long geographical distance increases latency.</w:t>
      </w:r>
    </w:p>
    <w:p w14:paraId="4906513E"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With a CDN:</w:t>
      </w:r>
    </w:p>
    <w:p w14:paraId="1267A3F3"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User in India → India/Asia Edge Server → Content</w:t>
      </w:r>
    </w:p>
    <w:p w14:paraId="2D094E63"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The content travels a much shorter distance.</w:t>
      </w:r>
    </w:p>
    <w:p w14:paraId="5910ECC7"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Edge Servers</w:t>
      </w:r>
    </w:p>
    <w:p w14:paraId="79586CB3"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Edge servers are located close to end users and can cache frequently requested content such as:</w:t>
      </w:r>
    </w:p>
    <w:p w14:paraId="504F0A22" w14:textId="77777777" w:rsidR="002B0541" w:rsidRPr="002B0541" w:rsidRDefault="002B0541" w:rsidP="002B0541">
      <w:pPr>
        <w:widowControl w:val="0"/>
        <w:numPr>
          <w:ilvl w:val="0"/>
          <w:numId w:val="6"/>
        </w:numPr>
        <w:pBdr>
          <w:top w:val="nil"/>
          <w:left w:val="nil"/>
          <w:bottom w:val="nil"/>
          <w:right w:val="nil"/>
          <w:between w:val="nil"/>
        </w:pBdr>
        <w:rPr>
          <w:color w:val="000000"/>
        </w:rPr>
      </w:pPr>
      <w:r w:rsidRPr="002B0541">
        <w:rPr>
          <w:color w:val="000000"/>
        </w:rPr>
        <w:t>Images</w:t>
      </w:r>
    </w:p>
    <w:p w14:paraId="0344A4FB" w14:textId="77777777" w:rsidR="002B0541" w:rsidRPr="002B0541" w:rsidRDefault="002B0541" w:rsidP="002B0541">
      <w:pPr>
        <w:widowControl w:val="0"/>
        <w:numPr>
          <w:ilvl w:val="0"/>
          <w:numId w:val="6"/>
        </w:numPr>
        <w:pBdr>
          <w:top w:val="nil"/>
          <w:left w:val="nil"/>
          <w:bottom w:val="nil"/>
          <w:right w:val="nil"/>
          <w:between w:val="nil"/>
        </w:pBdr>
        <w:rPr>
          <w:color w:val="000000"/>
        </w:rPr>
      </w:pPr>
      <w:r w:rsidRPr="002B0541">
        <w:rPr>
          <w:color w:val="000000"/>
        </w:rPr>
        <w:t>Videos</w:t>
      </w:r>
    </w:p>
    <w:p w14:paraId="7B79D080" w14:textId="77777777" w:rsidR="002B0541" w:rsidRPr="002B0541" w:rsidRDefault="002B0541" w:rsidP="002B0541">
      <w:pPr>
        <w:widowControl w:val="0"/>
        <w:numPr>
          <w:ilvl w:val="0"/>
          <w:numId w:val="6"/>
        </w:numPr>
        <w:pBdr>
          <w:top w:val="nil"/>
          <w:left w:val="nil"/>
          <w:bottom w:val="nil"/>
          <w:right w:val="nil"/>
          <w:between w:val="nil"/>
        </w:pBdr>
        <w:rPr>
          <w:color w:val="000000"/>
        </w:rPr>
      </w:pPr>
      <w:r w:rsidRPr="002B0541">
        <w:rPr>
          <w:color w:val="000000"/>
        </w:rPr>
        <w:t>JavaScript files</w:t>
      </w:r>
    </w:p>
    <w:p w14:paraId="0B40BBDC" w14:textId="77777777" w:rsidR="002B0541" w:rsidRPr="002B0541" w:rsidRDefault="002B0541" w:rsidP="002B0541">
      <w:pPr>
        <w:widowControl w:val="0"/>
        <w:numPr>
          <w:ilvl w:val="0"/>
          <w:numId w:val="6"/>
        </w:numPr>
        <w:pBdr>
          <w:top w:val="nil"/>
          <w:left w:val="nil"/>
          <w:bottom w:val="nil"/>
          <w:right w:val="nil"/>
          <w:between w:val="nil"/>
        </w:pBdr>
        <w:rPr>
          <w:color w:val="000000"/>
        </w:rPr>
      </w:pPr>
      <w:r w:rsidRPr="002B0541">
        <w:rPr>
          <w:color w:val="000000"/>
        </w:rPr>
        <w:t>CSS</w:t>
      </w:r>
    </w:p>
    <w:p w14:paraId="4D73ACFB" w14:textId="77777777" w:rsidR="002B0541" w:rsidRPr="002B0541" w:rsidRDefault="002B0541" w:rsidP="002B0541">
      <w:pPr>
        <w:widowControl w:val="0"/>
        <w:numPr>
          <w:ilvl w:val="0"/>
          <w:numId w:val="6"/>
        </w:numPr>
        <w:pBdr>
          <w:top w:val="nil"/>
          <w:left w:val="nil"/>
          <w:bottom w:val="nil"/>
          <w:right w:val="nil"/>
          <w:between w:val="nil"/>
        </w:pBdr>
        <w:rPr>
          <w:color w:val="000000"/>
        </w:rPr>
      </w:pPr>
      <w:r w:rsidRPr="002B0541">
        <w:rPr>
          <w:color w:val="000000"/>
        </w:rPr>
        <w:t>Game assets</w:t>
      </w:r>
    </w:p>
    <w:p w14:paraId="69BFECA7" w14:textId="77777777" w:rsidR="002B0541" w:rsidRPr="002B0541" w:rsidRDefault="002B0541" w:rsidP="002B0541">
      <w:pPr>
        <w:widowControl w:val="0"/>
        <w:numPr>
          <w:ilvl w:val="0"/>
          <w:numId w:val="6"/>
        </w:numPr>
        <w:pBdr>
          <w:top w:val="nil"/>
          <w:left w:val="nil"/>
          <w:bottom w:val="nil"/>
          <w:right w:val="nil"/>
          <w:between w:val="nil"/>
        </w:pBdr>
        <w:rPr>
          <w:color w:val="000000"/>
        </w:rPr>
      </w:pPr>
      <w:r w:rsidRPr="002B0541">
        <w:rPr>
          <w:color w:val="000000"/>
        </w:rPr>
        <w:t>Application data</w:t>
      </w:r>
    </w:p>
    <w:p w14:paraId="02E6A9D9"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This reduces the number of requests reaching the origin server.</w:t>
      </w:r>
    </w:p>
    <w:p w14:paraId="660EA1E0"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Benefits</w:t>
      </w:r>
    </w:p>
    <w:p w14:paraId="5A65097C"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1. Lower latency:</w:t>
      </w:r>
      <w:r w:rsidRPr="002B0541">
        <w:rPr>
          <w:color w:val="000000"/>
        </w:rPr>
        <w:br/>
        <w:t>Content is delivered from a nearby location.</w:t>
      </w:r>
    </w:p>
    <w:p w14:paraId="7129B53B"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2. Faster loading:</w:t>
      </w:r>
      <w:r w:rsidRPr="002B0541">
        <w:rPr>
          <w:color w:val="000000"/>
        </w:rPr>
        <w:br/>
        <w:t>Cached content can be delivered quickly.</w:t>
      </w:r>
    </w:p>
    <w:p w14:paraId="681A9ACF"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3. Reduced origin-server load:</w:t>
      </w:r>
      <w:r w:rsidRPr="002B0541">
        <w:rPr>
          <w:color w:val="000000"/>
        </w:rPr>
        <w:br/>
        <w:t>Edge servers handle many requests.</w:t>
      </w:r>
    </w:p>
    <w:p w14:paraId="5FB1D322"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4. Better global availability:</w:t>
      </w:r>
      <w:r w:rsidRPr="002B0541">
        <w:rPr>
          <w:color w:val="000000"/>
        </w:rPr>
        <w:br/>
      </w:r>
      <w:r w:rsidRPr="002B0541">
        <w:rPr>
          <w:color w:val="000000"/>
        </w:rPr>
        <w:lastRenderedPageBreak/>
        <w:t>Users in different regions can access nearby infrastructure.</w:t>
      </w:r>
    </w:p>
    <w:p w14:paraId="43FDBAAF"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5. Improved scalability:</w:t>
      </w:r>
      <w:r w:rsidRPr="002B0541">
        <w:rPr>
          <w:color w:val="000000"/>
        </w:rPr>
        <w:br/>
        <w:t>Large numbers of users can be served simultaneously.</w:t>
      </w:r>
    </w:p>
    <w:p w14:paraId="77EFA4A9"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Cloud Global Availability</w:t>
      </w:r>
    </w:p>
    <w:p w14:paraId="3F8CE679"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Cloud providers operate infrastructure across multiple geographical regions and availability zones.</w:t>
      </w:r>
    </w:p>
    <w:p w14:paraId="1B728C32"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Applications can use:</w:t>
      </w:r>
    </w:p>
    <w:p w14:paraId="147924A5" w14:textId="77777777" w:rsidR="002B0541" w:rsidRPr="002B0541" w:rsidRDefault="002B0541" w:rsidP="002B0541">
      <w:pPr>
        <w:widowControl w:val="0"/>
        <w:numPr>
          <w:ilvl w:val="0"/>
          <w:numId w:val="7"/>
        </w:numPr>
        <w:pBdr>
          <w:top w:val="nil"/>
          <w:left w:val="nil"/>
          <w:bottom w:val="nil"/>
          <w:right w:val="nil"/>
          <w:between w:val="nil"/>
        </w:pBdr>
        <w:rPr>
          <w:color w:val="000000"/>
        </w:rPr>
      </w:pPr>
      <w:r w:rsidRPr="002B0541">
        <w:rPr>
          <w:color w:val="000000"/>
        </w:rPr>
        <w:t>Multiple regions</w:t>
      </w:r>
    </w:p>
    <w:p w14:paraId="067F968D" w14:textId="77777777" w:rsidR="002B0541" w:rsidRPr="002B0541" w:rsidRDefault="002B0541" w:rsidP="002B0541">
      <w:pPr>
        <w:widowControl w:val="0"/>
        <w:numPr>
          <w:ilvl w:val="0"/>
          <w:numId w:val="7"/>
        </w:numPr>
        <w:pBdr>
          <w:top w:val="nil"/>
          <w:left w:val="nil"/>
          <w:bottom w:val="nil"/>
          <w:right w:val="nil"/>
          <w:between w:val="nil"/>
        </w:pBdr>
        <w:rPr>
          <w:color w:val="000000"/>
        </w:rPr>
      </w:pPr>
      <w:r w:rsidRPr="002B0541">
        <w:rPr>
          <w:color w:val="000000"/>
        </w:rPr>
        <w:t>Availability zones</w:t>
      </w:r>
    </w:p>
    <w:p w14:paraId="67BF5312" w14:textId="77777777" w:rsidR="002B0541" w:rsidRPr="002B0541" w:rsidRDefault="002B0541" w:rsidP="002B0541">
      <w:pPr>
        <w:widowControl w:val="0"/>
        <w:numPr>
          <w:ilvl w:val="0"/>
          <w:numId w:val="7"/>
        </w:numPr>
        <w:pBdr>
          <w:top w:val="nil"/>
          <w:left w:val="nil"/>
          <w:bottom w:val="nil"/>
          <w:right w:val="nil"/>
          <w:between w:val="nil"/>
        </w:pBdr>
        <w:rPr>
          <w:color w:val="000000"/>
        </w:rPr>
      </w:pPr>
      <w:r w:rsidRPr="002B0541">
        <w:rPr>
          <w:color w:val="000000"/>
        </w:rPr>
        <w:t>Global load balancing</w:t>
      </w:r>
    </w:p>
    <w:p w14:paraId="31E2CE0E" w14:textId="77777777" w:rsidR="002B0541" w:rsidRPr="002B0541" w:rsidRDefault="002B0541" w:rsidP="002B0541">
      <w:pPr>
        <w:widowControl w:val="0"/>
        <w:numPr>
          <w:ilvl w:val="0"/>
          <w:numId w:val="7"/>
        </w:numPr>
        <w:pBdr>
          <w:top w:val="nil"/>
          <w:left w:val="nil"/>
          <w:bottom w:val="nil"/>
          <w:right w:val="nil"/>
          <w:between w:val="nil"/>
        </w:pBdr>
        <w:rPr>
          <w:color w:val="000000"/>
        </w:rPr>
      </w:pPr>
      <w:r w:rsidRPr="002B0541">
        <w:rPr>
          <w:color w:val="000000"/>
        </w:rPr>
        <w:t>CDN services</w:t>
      </w:r>
    </w:p>
    <w:p w14:paraId="6507B3DE" w14:textId="77777777" w:rsidR="002B0541" w:rsidRPr="002B0541" w:rsidRDefault="002B0541" w:rsidP="002B0541">
      <w:pPr>
        <w:widowControl w:val="0"/>
        <w:numPr>
          <w:ilvl w:val="0"/>
          <w:numId w:val="7"/>
        </w:numPr>
        <w:pBdr>
          <w:top w:val="nil"/>
          <w:left w:val="nil"/>
          <w:bottom w:val="nil"/>
          <w:right w:val="nil"/>
          <w:between w:val="nil"/>
        </w:pBdr>
        <w:rPr>
          <w:color w:val="000000"/>
        </w:rPr>
      </w:pPr>
      <w:r w:rsidRPr="002B0541">
        <w:rPr>
          <w:color w:val="000000"/>
        </w:rPr>
        <w:t>Geographic traffic routing</w:t>
      </w:r>
    </w:p>
    <w:p w14:paraId="738C421B" w14:textId="77777777" w:rsidR="002B0541" w:rsidRPr="002B0541" w:rsidRDefault="002B0541" w:rsidP="002B0541">
      <w:pPr>
        <w:widowControl w:val="0"/>
        <w:numPr>
          <w:ilvl w:val="0"/>
          <w:numId w:val="7"/>
        </w:numPr>
        <w:pBdr>
          <w:top w:val="nil"/>
          <w:left w:val="nil"/>
          <w:bottom w:val="nil"/>
          <w:right w:val="nil"/>
          <w:between w:val="nil"/>
        </w:pBdr>
        <w:rPr>
          <w:color w:val="000000"/>
        </w:rPr>
      </w:pPr>
      <w:r w:rsidRPr="002B0541">
        <w:rPr>
          <w:color w:val="000000"/>
        </w:rPr>
        <w:t>Automated failover</w:t>
      </w:r>
    </w:p>
    <w:p w14:paraId="66D10CAD"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Real-Time Streaming Example</w:t>
      </w:r>
    </w:p>
    <w:p w14:paraId="7CE04740"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Consider a live sports-streaming application.</w:t>
      </w:r>
    </w:p>
    <w:p w14:paraId="431A4C80"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During a major cricket match, millions of users may simultaneously request video content.</w:t>
      </w:r>
    </w:p>
    <w:p w14:paraId="62F593DA"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Instead of sending every video request to one central server:</w:t>
      </w:r>
    </w:p>
    <w:p w14:paraId="02360BBC"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Users → Regional Edge Servers → Cached/Streamed Content</w:t>
      </w:r>
    </w:p>
    <w:p w14:paraId="6E6CD03C"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Users in India receive content from nearby Indian/Asian edge locations, while users in other countries receive it from their nearest edge locations.</w:t>
      </w:r>
    </w:p>
    <w:p w14:paraId="5F7D7CB1"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This reduces latency, buffering, and congestion.</w:t>
      </w:r>
    </w:p>
    <w:p w14:paraId="6C257C9F"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Gaming Example</w:t>
      </w:r>
    </w:p>
    <w:p w14:paraId="752AD64C"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For an online multiplayer game, CDN edge locations can distribute:</w:t>
      </w:r>
    </w:p>
    <w:p w14:paraId="076C093D" w14:textId="77777777" w:rsidR="002B0541" w:rsidRPr="002B0541" w:rsidRDefault="002B0541" w:rsidP="002B0541">
      <w:pPr>
        <w:widowControl w:val="0"/>
        <w:numPr>
          <w:ilvl w:val="0"/>
          <w:numId w:val="8"/>
        </w:numPr>
        <w:pBdr>
          <w:top w:val="nil"/>
          <w:left w:val="nil"/>
          <w:bottom w:val="nil"/>
          <w:right w:val="nil"/>
          <w:between w:val="nil"/>
        </w:pBdr>
        <w:rPr>
          <w:color w:val="000000"/>
        </w:rPr>
      </w:pPr>
      <w:r w:rsidRPr="002B0541">
        <w:rPr>
          <w:color w:val="000000"/>
        </w:rPr>
        <w:t>Game updates</w:t>
      </w:r>
    </w:p>
    <w:p w14:paraId="56AB24BA" w14:textId="77777777" w:rsidR="002B0541" w:rsidRPr="002B0541" w:rsidRDefault="002B0541" w:rsidP="002B0541">
      <w:pPr>
        <w:widowControl w:val="0"/>
        <w:numPr>
          <w:ilvl w:val="0"/>
          <w:numId w:val="8"/>
        </w:numPr>
        <w:pBdr>
          <w:top w:val="nil"/>
          <w:left w:val="nil"/>
          <w:bottom w:val="nil"/>
          <w:right w:val="nil"/>
          <w:between w:val="nil"/>
        </w:pBdr>
        <w:rPr>
          <w:color w:val="000000"/>
        </w:rPr>
      </w:pPr>
      <w:r w:rsidRPr="002B0541">
        <w:rPr>
          <w:color w:val="000000"/>
        </w:rPr>
        <w:t>Maps</w:t>
      </w:r>
    </w:p>
    <w:p w14:paraId="7EACDCEA" w14:textId="77777777" w:rsidR="002B0541" w:rsidRPr="002B0541" w:rsidRDefault="002B0541" w:rsidP="002B0541">
      <w:pPr>
        <w:widowControl w:val="0"/>
        <w:numPr>
          <w:ilvl w:val="0"/>
          <w:numId w:val="8"/>
        </w:numPr>
        <w:pBdr>
          <w:top w:val="nil"/>
          <w:left w:val="nil"/>
          <w:bottom w:val="nil"/>
          <w:right w:val="nil"/>
          <w:between w:val="nil"/>
        </w:pBdr>
        <w:rPr>
          <w:color w:val="000000"/>
        </w:rPr>
      </w:pPr>
      <w:r w:rsidRPr="002B0541">
        <w:rPr>
          <w:color w:val="000000"/>
        </w:rPr>
        <w:t>Character assets</w:t>
      </w:r>
    </w:p>
    <w:p w14:paraId="48A40C0C" w14:textId="77777777" w:rsidR="002B0541" w:rsidRPr="002B0541" w:rsidRDefault="002B0541" w:rsidP="002B0541">
      <w:pPr>
        <w:widowControl w:val="0"/>
        <w:numPr>
          <w:ilvl w:val="0"/>
          <w:numId w:val="8"/>
        </w:numPr>
        <w:pBdr>
          <w:top w:val="nil"/>
          <w:left w:val="nil"/>
          <w:bottom w:val="nil"/>
          <w:right w:val="nil"/>
          <w:between w:val="nil"/>
        </w:pBdr>
        <w:rPr>
          <w:color w:val="000000"/>
        </w:rPr>
      </w:pPr>
      <w:r w:rsidRPr="002B0541">
        <w:rPr>
          <w:color w:val="000000"/>
        </w:rPr>
        <w:t>Patches</w:t>
      </w:r>
    </w:p>
    <w:p w14:paraId="586EF8C2"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while regional game servers handle real-time gameplay.</w:t>
      </w:r>
    </w:p>
    <w:p w14:paraId="344A007F"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Conclusion:</w:t>
      </w:r>
      <w:r w:rsidRPr="002B0541">
        <w:rPr>
          <w:color w:val="000000"/>
        </w:rPr>
        <w:br/>
        <w:t xml:space="preserve">CDNs and edge computing improve </w:t>
      </w:r>
      <w:r w:rsidRPr="002B0541">
        <w:rPr>
          <w:b/>
          <w:bCs/>
          <w:color w:val="000000"/>
        </w:rPr>
        <w:t>speed, latency, scalability, and availability</w:t>
      </w:r>
      <w:r w:rsidRPr="002B0541">
        <w:rPr>
          <w:color w:val="000000"/>
        </w:rPr>
        <w:t>, particularly for globally distributed applications.</w:t>
      </w:r>
    </w:p>
    <w:p w14:paraId="1601CFB2" w14:textId="77777777" w:rsidR="002B0541" w:rsidRPr="002B0541" w:rsidRDefault="00000000" w:rsidP="002B0541">
      <w:pPr>
        <w:widowControl w:val="0"/>
        <w:pBdr>
          <w:top w:val="nil"/>
          <w:left w:val="nil"/>
          <w:bottom w:val="nil"/>
          <w:right w:val="nil"/>
          <w:between w:val="nil"/>
        </w:pBdr>
        <w:rPr>
          <w:color w:val="000000"/>
        </w:rPr>
      </w:pPr>
      <w:r>
        <w:rPr>
          <w:color w:val="000000"/>
        </w:rPr>
        <w:pict w14:anchorId="4A43A207">
          <v:rect id="_x0000_i1027" style="width:0;height:1.5pt" o:hralign="center" o:hrstd="t" o:hr="t" fillcolor="#a0a0a0" stroked="f"/>
        </w:pict>
      </w:r>
    </w:p>
    <w:p w14:paraId="5E89A50C"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4. Cloud Security and Compliance for Financial Institutions</w:t>
      </w:r>
    </w:p>
    <w:p w14:paraId="618D9ED7"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Financial institutions handle highly sensitive information such as:</w:t>
      </w:r>
    </w:p>
    <w:p w14:paraId="11138403" w14:textId="77777777" w:rsidR="002B0541" w:rsidRPr="002B0541" w:rsidRDefault="002B0541" w:rsidP="002B0541">
      <w:pPr>
        <w:widowControl w:val="0"/>
        <w:numPr>
          <w:ilvl w:val="0"/>
          <w:numId w:val="9"/>
        </w:numPr>
        <w:pBdr>
          <w:top w:val="nil"/>
          <w:left w:val="nil"/>
          <w:bottom w:val="nil"/>
          <w:right w:val="nil"/>
          <w:between w:val="nil"/>
        </w:pBdr>
        <w:rPr>
          <w:color w:val="000000"/>
        </w:rPr>
      </w:pPr>
      <w:r w:rsidRPr="002B0541">
        <w:rPr>
          <w:color w:val="000000"/>
        </w:rPr>
        <w:t>Account details</w:t>
      </w:r>
    </w:p>
    <w:p w14:paraId="34BC1BC4" w14:textId="77777777" w:rsidR="002B0541" w:rsidRPr="002B0541" w:rsidRDefault="002B0541" w:rsidP="002B0541">
      <w:pPr>
        <w:widowControl w:val="0"/>
        <w:numPr>
          <w:ilvl w:val="0"/>
          <w:numId w:val="9"/>
        </w:numPr>
        <w:pBdr>
          <w:top w:val="nil"/>
          <w:left w:val="nil"/>
          <w:bottom w:val="nil"/>
          <w:right w:val="nil"/>
          <w:between w:val="nil"/>
        </w:pBdr>
        <w:rPr>
          <w:color w:val="000000"/>
        </w:rPr>
      </w:pPr>
      <w:r w:rsidRPr="002B0541">
        <w:rPr>
          <w:color w:val="000000"/>
        </w:rPr>
        <w:t>Credit/debit card information</w:t>
      </w:r>
    </w:p>
    <w:p w14:paraId="2F81FC48" w14:textId="77777777" w:rsidR="002B0541" w:rsidRPr="002B0541" w:rsidRDefault="002B0541" w:rsidP="002B0541">
      <w:pPr>
        <w:widowControl w:val="0"/>
        <w:numPr>
          <w:ilvl w:val="0"/>
          <w:numId w:val="9"/>
        </w:numPr>
        <w:pBdr>
          <w:top w:val="nil"/>
          <w:left w:val="nil"/>
          <w:bottom w:val="nil"/>
          <w:right w:val="nil"/>
          <w:between w:val="nil"/>
        </w:pBdr>
        <w:rPr>
          <w:color w:val="000000"/>
        </w:rPr>
      </w:pPr>
      <w:r w:rsidRPr="002B0541">
        <w:rPr>
          <w:color w:val="000000"/>
        </w:rPr>
        <w:t>Transaction records</w:t>
      </w:r>
    </w:p>
    <w:p w14:paraId="28B813F9" w14:textId="77777777" w:rsidR="002B0541" w:rsidRPr="002B0541" w:rsidRDefault="002B0541" w:rsidP="002B0541">
      <w:pPr>
        <w:widowControl w:val="0"/>
        <w:numPr>
          <w:ilvl w:val="0"/>
          <w:numId w:val="9"/>
        </w:numPr>
        <w:pBdr>
          <w:top w:val="nil"/>
          <w:left w:val="nil"/>
          <w:bottom w:val="nil"/>
          <w:right w:val="nil"/>
          <w:between w:val="nil"/>
        </w:pBdr>
        <w:rPr>
          <w:color w:val="000000"/>
        </w:rPr>
      </w:pPr>
      <w:r w:rsidRPr="002B0541">
        <w:rPr>
          <w:color w:val="000000"/>
        </w:rPr>
        <w:t>Customer identities</w:t>
      </w:r>
    </w:p>
    <w:p w14:paraId="38E30BAD" w14:textId="77777777" w:rsidR="002B0541" w:rsidRPr="002B0541" w:rsidRDefault="002B0541" w:rsidP="002B0541">
      <w:pPr>
        <w:widowControl w:val="0"/>
        <w:numPr>
          <w:ilvl w:val="0"/>
          <w:numId w:val="9"/>
        </w:numPr>
        <w:pBdr>
          <w:top w:val="nil"/>
          <w:left w:val="nil"/>
          <w:bottom w:val="nil"/>
          <w:right w:val="nil"/>
          <w:between w:val="nil"/>
        </w:pBdr>
        <w:rPr>
          <w:color w:val="000000"/>
        </w:rPr>
      </w:pPr>
      <w:r w:rsidRPr="002B0541">
        <w:rPr>
          <w:color w:val="000000"/>
        </w:rPr>
        <w:t>Financial statements</w:t>
      </w:r>
    </w:p>
    <w:p w14:paraId="7943CBFA"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Therefore, cloud environments must provide strong security and regulatory compliance.</w:t>
      </w:r>
    </w:p>
    <w:p w14:paraId="38F537BF"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Regulatory Compliance</w:t>
      </w:r>
    </w:p>
    <w:p w14:paraId="32687307"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Cloud providers offer infrastructure and services designed to support various compliance requirements and frameworks.</w:t>
      </w:r>
    </w:p>
    <w:p w14:paraId="6C11A8CF"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Depending on the country and application, organizations may need to consider requirements such as:</w:t>
      </w:r>
    </w:p>
    <w:p w14:paraId="7C860229" w14:textId="77777777" w:rsidR="002B0541" w:rsidRPr="002B0541" w:rsidRDefault="002B0541" w:rsidP="002B0541">
      <w:pPr>
        <w:widowControl w:val="0"/>
        <w:numPr>
          <w:ilvl w:val="0"/>
          <w:numId w:val="10"/>
        </w:numPr>
        <w:pBdr>
          <w:top w:val="nil"/>
          <w:left w:val="nil"/>
          <w:bottom w:val="nil"/>
          <w:right w:val="nil"/>
          <w:between w:val="nil"/>
        </w:pBdr>
        <w:rPr>
          <w:color w:val="000000"/>
        </w:rPr>
      </w:pPr>
      <w:r w:rsidRPr="002B0541">
        <w:rPr>
          <w:color w:val="000000"/>
        </w:rPr>
        <w:t>PCI DSS</w:t>
      </w:r>
    </w:p>
    <w:p w14:paraId="3C0DCD90" w14:textId="77777777" w:rsidR="002B0541" w:rsidRPr="002B0541" w:rsidRDefault="002B0541" w:rsidP="002B0541">
      <w:pPr>
        <w:widowControl w:val="0"/>
        <w:numPr>
          <w:ilvl w:val="0"/>
          <w:numId w:val="10"/>
        </w:numPr>
        <w:pBdr>
          <w:top w:val="nil"/>
          <w:left w:val="nil"/>
          <w:bottom w:val="nil"/>
          <w:right w:val="nil"/>
          <w:between w:val="nil"/>
        </w:pBdr>
        <w:rPr>
          <w:color w:val="000000"/>
        </w:rPr>
      </w:pPr>
      <w:r w:rsidRPr="002B0541">
        <w:rPr>
          <w:color w:val="000000"/>
        </w:rPr>
        <w:t>ISO 27001</w:t>
      </w:r>
    </w:p>
    <w:p w14:paraId="7893F217" w14:textId="77777777" w:rsidR="002B0541" w:rsidRPr="002B0541" w:rsidRDefault="002B0541" w:rsidP="002B0541">
      <w:pPr>
        <w:widowControl w:val="0"/>
        <w:numPr>
          <w:ilvl w:val="0"/>
          <w:numId w:val="10"/>
        </w:numPr>
        <w:pBdr>
          <w:top w:val="nil"/>
          <w:left w:val="nil"/>
          <w:bottom w:val="nil"/>
          <w:right w:val="nil"/>
          <w:between w:val="nil"/>
        </w:pBdr>
        <w:rPr>
          <w:color w:val="000000"/>
        </w:rPr>
      </w:pPr>
      <w:r w:rsidRPr="002B0541">
        <w:rPr>
          <w:color w:val="000000"/>
        </w:rPr>
        <w:t>SOC frameworks</w:t>
      </w:r>
    </w:p>
    <w:p w14:paraId="5EBB41F5" w14:textId="77777777" w:rsidR="002B0541" w:rsidRPr="002B0541" w:rsidRDefault="002B0541" w:rsidP="002B0541">
      <w:pPr>
        <w:widowControl w:val="0"/>
        <w:numPr>
          <w:ilvl w:val="0"/>
          <w:numId w:val="10"/>
        </w:numPr>
        <w:pBdr>
          <w:top w:val="nil"/>
          <w:left w:val="nil"/>
          <w:bottom w:val="nil"/>
          <w:right w:val="nil"/>
          <w:between w:val="nil"/>
        </w:pBdr>
        <w:rPr>
          <w:color w:val="000000"/>
        </w:rPr>
      </w:pPr>
      <w:r w:rsidRPr="002B0541">
        <w:rPr>
          <w:color w:val="000000"/>
        </w:rPr>
        <w:lastRenderedPageBreak/>
        <w:t>GDPR, where applicable</w:t>
      </w:r>
    </w:p>
    <w:p w14:paraId="50DE3988" w14:textId="77777777" w:rsidR="002B0541" w:rsidRPr="002B0541" w:rsidRDefault="002B0541" w:rsidP="002B0541">
      <w:pPr>
        <w:widowControl w:val="0"/>
        <w:numPr>
          <w:ilvl w:val="0"/>
          <w:numId w:val="10"/>
        </w:numPr>
        <w:pBdr>
          <w:top w:val="nil"/>
          <w:left w:val="nil"/>
          <w:bottom w:val="nil"/>
          <w:right w:val="nil"/>
          <w:between w:val="nil"/>
        </w:pBdr>
        <w:rPr>
          <w:color w:val="000000"/>
        </w:rPr>
      </w:pPr>
      <w:r w:rsidRPr="002B0541">
        <w:rPr>
          <w:color w:val="000000"/>
        </w:rPr>
        <w:t>Local financial regulations</w:t>
      </w:r>
    </w:p>
    <w:p w14:paraId="7851F4F6"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 xml:space="preserve">However, compliance is generally a </w:t>
      </w:r>
      <w:r w:rsidRPr="002B0541">
        <w:rPr>
          <w:b/>
          <w:bCs/>
          <w:color w:val="000000"/>
        </w:rPr>
        <w:t>shared responsibility</w:t>
      </w:r>
      <w:r w:rsidRPr="002B0541">
        <w:rPr>
          <w:color w:val="000000"/>
        </w:rPr>
        <w:t>. The cloud provider secures the underlying infrastructure, while the customer must correctly configure applications, identities, data, and access policies.</w:t>
      </w:r>
    </w:p>
    <w:p w14:paraId="7B2F8A68"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Role of Logging</w:t>
      </w:r>
    </w:p>
    <w:p w14:paraId="69DDC086"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Logging records activities such as:</w:t>
      </w:r>
    </w:p>
    <w:p w14:paraId="7B2FC18C" w14:textId="77777777" w:rsidR="002B0541" w:rsidRPr="002B0541" w:rsidRDefault="002B0541" w:rsidP="002B0541">
      <w:pPr>
        <w:widowControl w:val="0"/>
        <w:numPr>
          <w:ilvl w:val="0"/>
          <w:numId w:val="11"/>
        </w:numPr>
        <w:pBdr>
          <w:top w:val="nil"/>
          <w:left w:val="nil"/>
          <w:bottom w:val="nil"/>
          <w:right w:val="nil"/>
          <w:between w:val="nil"/>
        </w:pBdr>
        <w:rPr>
          <w:color w:val="000000"/>
        </w:rPr>
      </w:pPr>
      <w:r w:rsidRPr="002B0541">
        <w:rPr>
          <w:color w:val="000000"/>
        </w:rPr>
        <w:t>User login</w:t>
      </w:r>
    </w:p>
    <w:p w14:paraId="72211523" w14:textId="77777777" w:rsidR="002B0541" w:rsidRPr="002B0541" w:rsidRDefault="002B0541" w:rsidP="002B0541">
      <w:pPr>
        <w:widowControl w:val="0"/>
        <w:numPr>
          <w:ilvl w:val="0"/>
          <w:numId w:val="11"/>
        </w:numPr>
        <w:pBdr>
          <w:top w:val="nil"/>
          <w:left w:val="nil"/>
          <w:bottom w:val="nil"/>
          <w:right w:val="nil"/>
          <w:between w:val="nil"/>
        </w:pBdr>
        <w:rPr>
          <w:color w:val="000000"/>
        </w:rPr>
      </w:pPr>
      <w:r w:rsidRPr="002B0541">
        <w:rPr>
          <w:color w:val="000000"/>
        </w:rPr>
        <w:t>Database access</w:t>
      </w:r>
    </w:p>
    <w:p w14:paraId="7A34D486" w14:textId="77777777" w:rsidR="002B0541" w:rsidRPr="002B0541" w:rsidRDefault="002B0541" w:rsidP="002B0541">
      <w:pPr>
        <w:widowControl w:val="0"/>
        <w:numPr>
          <w:ilvl w:val="0"/>
          <w:numId w:val="11"/>
        </w:numPr>
        <w:pBdr>
          <w:top w:val="nil"/>
          <w:left w:val="nil"/>
          <w:bottom w:val="nil"/>
          <w:right w:val="nil"/>
          <w:between w:val="nil"/>
        </w:pBdr>
        <w:rPr>
          <w:color w:val="000000"/>
        </w:rPr>
      </w:pPr>
      <w:r w:rsidRPr="002B0541">
        <w:rPr>
          <w:color w:val="000000"/>
        </w:rPr>
        <w:t>File downloads</w:t>
      </w:r>
    </w:p>
    <w:p w14:paraId="57CA1FC6" w14:textId="77777777" w:rsidR="002B0541" w:rsidRPr="002B0541" w:rsidRDefault="002B0541" w:rsidP="002B0541">
      <w:pPr>
        <w:widowControl w:val="0"/>
        <w:numPr>
          <w:ilvl w:val="0"/>
          <w:numId w:val="11"/>
        </w:numPr>
        <w:pBdr>
          <w:top w:val="nil"/>
          <w:left w:val="nil"/>
          <w:bottom w:val="nil"/>
          <w:right w:val="nil"/>
          <w:between w:val="nil"/>
        </w:pBdr>
        <w:rPr>
          <w:color w:val="000000"/>
        </w:rPr>
      </w:pPr>
      <w:r w:rsidRPr="002B0541">
        <w:rPr>
          <w:color w:val="000000"/>
        </w:rPr>
        <w:t>Configuration changes</w:t>
      </w:r>
    </w:p>
    <w:p w14:paraId="0031DBF4" w14:textId="77777777" w:rsidR="002B0541" w:rsidRPr="002B0541" w:rsidRDefault="002B0541" w:rsidP="002B0541">
      <w:pPr>
        <w:widowControl w:val="0"/>
        <w:numPr>
          <w:ilvl w:val="0"/>
          <w:numId w:val="11"/>
        </w:numPr>
        <w:pBdr>
          <w:top w:val="nil"/>
          <w:left w:val="nil"/>
          <w:bottom w:val="nil"/>
          <w:right w:val="nil"/>
          <w:between w:val="nil"/>
        </w:pBdr>
        <w:rPr>
          <w:color w:val="000000"/>
        </w:rPr>
      </w:pPr>
      <w:r w:rsidRPr="002B0541">
        <w:rPr>
          <w:color w:val="000000"/>
        </w:rPr>
        <w:t>Transaction requests</w:t>
      </w:r>
    </w:p>
    <w:p w14:paraId="13CFDE22" w14:textId="77777777" w:rsidR="002B0541" w:rsidRPr="002B0541" w:rsidRDefault="002B0541" w:rsidP="002B0541">
      <w:pPr>
        <w:widowControl w:val="0"/>
        <w:numPr>
          <w:ilvl w:val="0"/>
          <w:numId w:val="11"/>
        </w:numPr>
        <w:pBdr>
          <w:top w:val="nil"/>
          <w:left w:val="nil"/>
          <w:bottom w:val="nil"/>
          <w:right w:val="nil"/>
          <w:between w:val="nil"/>
        </w:pBdr>
        <w:rPr>
          <w:color w:val="000000"/>
        </w:rPr>
      </w:pPr>
      <w:r w:rsidRPr="002B0541">
        <w:rPr>
          <w:color w:val="000000"/>
        </w:rPr>
        <w:t>Administrative actions</w:t>
      </w:r>
    </w:p>
    <w:p w14:paraId="28898490"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 xml:space="preserve">Logs help investigators determine </w:t>
      </w:r>
      <w:r w:rsidRPr="002B0541">
        <w:rPr>
          <w:b/>
          <w:bCs/>
          <w:color w:val="000000"/>
        </w:rPr>
        <w:t>who performed an action, what happened, and when it happened</w:t>
      </w:r>
      <w:r w:rsidRPr="002B0541">
        <w:rPr>
          <w:color w:val="000000"/>
        </w:rPr>
        <w:t>.</w:t>
      </w:r>
    </w:p>
    <w:p w14:paraId="3EAF51B9"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Role of Monitoring</w:t>
      </w:r>
    </w:p>
    <w:p w14:paraId="66DF0836"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 xml:space="preserve">Monitoring tools detect unusual </w:t>
      </w:r>
      <w:proofErr w:type="spellStart"/>
      <w:r w:rsidRPr="002B0541">
        <w:rPr>
          <w:color w:val="000000"/>
        </w:rPr>
        <w:t>behavior</w:t>
      </w:r>
      <w:proofErr w:type="spellEnd"/>
      <w:r w:rsidRPr="002B0541">
        <w:rPr>
          <w:color w:val="000000"/>
        </w:rPr>
        <w:t xml:space="preserve"> such as:</w:t>
      </w:r>
    </w:p>
    <w:p w14:paraId="154AEFF0" w14:textId="77777777" w:rsidR="002B0541" w:rsidRPr="002B0541" w:rsidRDefault="002B0541" w:rsidP="002B0541">
      <w:pPr>
        <w:widowControl w:val="0"/>
        <w:numPr>
          <w:ilvl w:val="0"/>
          <w:numId w:val="12"/>
        </w:numPr>
        <w:pBdr>
          <w:top w:val="nil"/>
          <w:left w:val="nil"/>
          <w:bottom w:val="nil"/>
          <w:right w:val="nil"/>
          <w:between w:val="nil"/>
        </w:pBdr>
        <w:rPr>
          <w:color w:val="000000"/>
        </w:rPr>
      </w:pPr>
      <w:r w:rsidRPr="002B0541">
        <w:rPr>
          <w:color w:val="000000"/>
        </w:rPr>
        <w:t>Repeated failed logins</w:t>
      </w:r>
    </w:p>
    <w:p w14:paraId="76E38860" w14:textId="77777777" w:rsidR="002B0541" w:rsidRPr="002B0541" w:rsidRDefault="002B0541" w:rsidP="002B0541">
      <w:pPr>
        <w:widowControl w:val="0"/>
        <w:numPr>
          <w:ilvl w:val="0"/>
          <w:numId w:val="12"/>
        </w:numPr>
        <w:pBdr>
          <w:top w:val="nil"/>
          <w:left w:val="nil"/>
          <w:bottom w:val="nil"/>
          <w:right w:val="nil"/>
          <w:between w:val="nil"/>
        </w:pBdr>
        <w:rPr>
          <w:color w:val="000000"/>
        </w:rPr>
      </w:pPr>
      <w:r w:rsidRPr="002B0541">
        <w:rPr>
          <w:color w:val="000000"/>
        </w:rPr>
        <w:t>Unusual transaction activity</w:t>
      </w:r>
    </w:p>
    <w:p w14:paraId="11F3C1F0" w14:textId="77777777" w:rsidR="002B0541" w:rsidRPr="002B0541" w:rsidRDefault="002B0541" w:rsidP="002B0541">
      <w:pPr>
        <w:widowControl w:val="0"/>
        <w:numPr>
          <w:ilvl w:val="0"/>
          <w:numId w:val="12"/>
        </w:numPr>
        <w:pBdr>
          <w:top w:val="nil"/>
          <w:left w:val="nil"/>
          <w:bottom w:val="nil"/>
          <w:right w:val="nil"/>
          <w:between w:val="nil"/>
        </w:pBdr>
        <w:rPr>
          <w:color w:val="000000"/>
        </w:rPr>
      </w:pPr>
      <w:r w:rsidRPr="002B0541">
        <w:rPr>
          <w:color w:val="000000"/>
        </w:rPr>
        <w:t>Unauthorized access attempts</w:t>
      </w:r>
    </w:p>
    <w:p w14:paraId="4F63DFCA" w14:textId="77777777" w:rsidR="002B0541" w:rsidRPr="002B0541" w:rsidRDefault="002B0541" w:rsidP="002B0541">
      <w:pPr>
        <w:widowControl w:val="0"/>
        <w:numPr>
          <w:ilvl w:val="0"/>
          <w:numId w:val="12"/>
        </w:numPr>
        <w:pBdr>
          <w:top w:val="nil"/>
          <w:left w:val="nil"/>
          <w:bottom w:val="nil"/>
          <w:right w:val="nil"/>
          <w:between w:val="nil"/>
        </w:pBdr>
        <w:rPr>
          <w:color w:val="000000"/>
        </w:rPr>
      </w:pPr>
      <w:r w:rsidRPr="002B0541">
        <w:rPr>
          <w:color w:val="000000"/>
        </w:rPr>
        <w:t>Sudden network traffic</w:t>
      </w:r>
    </w:p>
    <w:p w14:paraId="458D2CC9" w14:textId="77777777" w:rsidR="002B0541" w:rsidRPr="002B0541" w:rsidRDefault="002B0541" w:rsidP="002B0541">
      <w:pPr>
        <w:widowControl w:val="0"/>
        <w:numPr>
          <w:ilvl w:val="0"/>
          <w:numId w:val="12"/>
        </w:numPr>
        <w:pBdr>
          <w:top w:val="nil"/>
          <w:left w:val="nil"/>
          <w:bottom w:val="nil"/>
          <w:right w:val="nil"/>
          <w:between w:val="nil"/>
        </w:pBdr>
        <w:rPr>
          <w:color w:val="000000"/>
        </w:rPr>
      </w:pPr>
      <w:r w:rsidRPr="002B0541">
        <w:rPr>
          <w:color w:val="000000"/>
        </w:rPr>
        <w:t>Abnormal API requests</w:t>
      </w:r>
    </w:p>
    <w:p w14:paraId="53FC0425"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 xml:space="preserve">Security alerts can be generated when suspicious </w:t>
      </w:r>
      <w:proofErr w:type="spellStart"/>
      <w:r w:rsidRPr="002B0541">
        <w:rPr>
          <w:color w:val="000000"/>
        </w:rPr>
        <w:t>behavior</w:t>
      </w:r>
      <w:proofErr w:type="spellEnd"/>
      <w:r w:rsidRPr="002B0541">
        <w:rPr>
          <w:color w:val="000000"/>
        </w:rPr>
        <w:t xml:space="preserve"> is detected.</w:t>
      </w:r>
    </w:p>
    <w:p w14:paraId="0637D337"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Role of Encryption</w:t>
      </w:r>
    </w:p>
    <w:p w14:paraId="26AE9B4E"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Encryption at rest</w:t>
      </w:r>
      <w:r w:rsidRPr="002B0541">
        <w:rPr>
          <w:color w:val="000000"/>
        </w:rPr>
        <w:t xml:space="preserve"> protects stored financial information.</w:t>
      </w:r>
    </w:p>
    <w:p w14:paraId="1388CD44"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Encryption in transit</w:t>
      </w:r>
      <w:r w:rsidRPr="002B0541">
        <w:rPr>
          <w:color w:val="000000"/>
        </w:rPr>
        <w:t xml:space="preserve"> protects information while it moves between users, applications, databases, and cloud services.</w:t>
      </w:r>
    </w:p>
    <w:p w14:paraId="02375996"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For example:</w:t>
      </w:r>
    </w:p>
    <w:p w14:paraId="20748598"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Customer → HTTPS/TLS → Banking Application → Encrypted Database</w:t>
      </w:r>
    </w:p>
    <w:p w14:paraId="3135D13E"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Data Sovereignty</w:t>
      </w:r>
    </w:p>
    <w:p w14:paraId="78A90AC4"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Data sovereignty means that data may be required to remain within a particular country or geographical region.</w:t>
      </w:r>
    </w:p>
    <w:p w14:paraId="080EF9D7"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A financial organization can meet sovereignty requirements by:</w:t>
      </w:r>
    </w:p>
    <w:p w14:paraId="419371AA" w14:textId="77777777" w:rsidR="002B0541" w:rsidRPr="002B0541" w:rsidRDefault="002B0541" w:rsidP="002B0541">
      <w:pPr>
        <w:widowControl w:val="0"/>
        <w:numPr>
          <w:ilvl w:val="0"/>
          <w:numId w:val="13"/>
        </w:numPr>
        <w:pBdr>
          <w:top w:val="nil"/>
          <w:left w:val="nil"/>
          <w:bottom w:val="nil"/>
          <w:right w:val="nil"/>
          <w:between w:val="nil"/>
        </w:pBdr>
        <w:rPr>
          <w:color w:val="000000"/>
        </w:rPr>
      </w:pPr>
      <w:r w:rsidRPr="002B0541">
        <w:rPr>
          <w:color w:val="000000"/>
        </w:rPr>
        <w:t>Selecting appropriate cloud regions</w:t>
      </w:r>
    </w:p>
    <w:p w14:paraId="507C6850" w14:textId="77777777" w:rsidR="002B0541" w:rsidRPr="002B0541" w:rsidRDefault="002B0541" w:rsidP="002B0541">
      <w:pPr>
        <w:widowControl w:val="0"/>
        <w:numPr>
          <w:ilvl w:val="0"/>
          <w:numId w:val="13"/>
        </w:numPr>
        <w:pBdr>
          <w:top w:val="nil"/>
          <w:left w:val="nil"/>
          <w:bottom w:val="nil"/>
          <w:right w:val="nil"/>
          <w:between w:val="nil"/>
        </w:pBdr>
        <w:rPr>
          <w:color w:val="000000"/>
        </w:rPr>
      </w:pPr>
      <w:r w:rsidRPr="002B0541">
        <w:rPr>
          <w:color w:val="000000"/>
        </w:rPr>
        <w:t>Restricting storage to approved geographical locations</w:t>
      </w:r>
    </w:p>
    <w:p w14:paraId="4FBAB1EF" w14:textId="77777777" w:rsidR="002B0541" w:rsidRPr="002B0541" w:rsidRDefault="002B0541" w:rsidP="002B0541">
      <w:pPr>
        <w:widowControl w:val="0"/>
        <w:numPr>
          <w:ilvl w:val="0"/>
          <w:numId w:val="13"/>
        </w:numPr>
        <w:pBdr>
          <w:top w:val="nil"/>
          <w:left w:val="nil"/>
          <w:bottom w:val="nil"/>
          <w:right w:val="nil"/>
          <w:between w:val="nil"/>
        </w:pBdr>
        <w:rPr>
          <w:color w:val="000000"/>
        </w:rPr>
      </w:pPr>
      <w:r w:rsidRPr="002B0541">
        <w:rPr>
          <w:color w:val="000000"/>
        </w:rPr>
        <w:t>Using region-specific backups</w:t>
      </w:r>
    </w:p>
    <w:p w14:paraId="4848F4BE" w14:textId="77777777" w:rsidR="002B0541" w:rsidRPr="002B0541" w:rsidRDefault="002B0541" w:rsidP="002B0541">
      <w:pPr>
        <w:widowControl w:val="0"/>
        <w:numPr>
          <w:ilvl w:val="0"/>
          <w:numId w:val="13"/>
        </w:numPr>
        <w:pBdr>
          <w:top w:val="nil"/>
          <w:left w:val="nil"/>
          <w:bottom w:val="nil"/>
          <w:right w:val="nil"/>
          <w:between w:val="nil"/>
        </w:pBdr>
        <w:rPr>
          <w:color w:val="000000"/>
        </w:rPr>
      </w:pPr>
      <w:r w:rsidRPr="002B0541">
        <w:rPr>
          <w:color w:val="000000"/>
        </w:rPr>
        <w:t>Applying location-based access policies</w:t>
      </w:r>
    </w:p>
    <w:p w14:paraId="31E1EB79" w14:textId="77777777" w:rsidR="002B0541" w:rsidRPr="002B0541" w:rsidRDefault="002B0541" w:rsidP="002B0541">
      <w:pPr>
        <w:widowControl w:val="0"/>
        <w:numPr>
          <w:ilvl w:val="0"/>
          <w:numId w:val="13"/>
        </w:numPr>
        <w:pBdr>
          <w:top w:val="nil"/>
          <w:left w:val="nil"/>
          <w:bottom w:val="nil"/>
          <w:right w:val="nil"/>
          <w:between w:val="nil"/>
        </w:pBdr>
        <w:rPr>
          <w:color w:val="000000"/>
        </w:rPr>
      </w:pPr>
      <w:r w:rsidRPr="002B0541">
        <w:rPr>
          <w:color w:val="000000"/>
        </w:rPr>
        <w:t>Monitoring where data is stored and processed</w:t>
      </w:r>
    </w:p>
    <w:p w14:paraId="4313619D"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Example: Online Banking Transaction</w:t>
      </w:r>
    </w:p>
    <w:p w14:paraId="5994AA03"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Suppose a customer transfers ₹50,000 through a banking application.</w:t>
      </w:r>
    </w:p>
    <w:p w14:paraId="374B1719"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The system can use:</w:t>
      </w:r>
    </w:p>
    <w:p w14:paraId="56C1E409" w14:textId="77777777" w:rsidR="002B0541" w:rsidRPr="002B0541" w:rsidRDefault="002B0541" w:rsidP="002B0541">
      <w:pPr>
        <w:widowControl w:val="0"/>
        <w:numPr>
          <w:ilvl w:val="0"/>
          <w:numId w:val="14"/>
        </w:numPr>
        <w:pBdr>
          <w:top w:val="nil"/>
          <w:left w:val="nil"/>
          <w:bottom w:val="nil"/>
          <w:right w:val="nil"/>
          <w:between w:val="nil"/>
        </w:pBdr>
        <w:rPr>
          <w:color w:val="000000"/>
        </w:rPr>
      </w:pPr>
      <w:r w:rsidRPr="002B0541">
        <w:rPr>
          <w:b/>
          <w:bCs/>
          <w:color w:val="000000"/>
        </w:rPr>
        <w:t>MFA</w:t>
      </w:r>
      <w:r w:rsidRPr="002B0541">
        <w:rPr>
          <w:color w:val="000000"/>
        </w:rPr>
        <w:t xml:space="preserve"> to authenticate the customer.</w:t>
      </w:r>
    </w:p>
    <w:p w14:paraId="675611D2" w14:textId="77777777" w:rsidR="002B0541" w:rsidRPr="002B0541" w:rsidRDefault="002B0541" w:rsidP="002B0541">
      <w:pPr>
        <w:widowControl w:val="0"/>
        <w:numPr>
          <w:ilvl w:val="0"/>
          <w:numId w:val="14"/>
        </w:numPr>
        <w:pBdr>
          <w:top w:val="nil"/>
          <w:left w:val="nil"/>
          <w:bottom w:val="nil"/>
          <w:right w:val="nil"/>
          <w:between w:val="nil"/>
        </w:pBdr>
        <w:rPr>
          <w:color w:val="000000"/>
        </w:rPr>
      </w:pPr>
      <w:r w:rsidRPr="002B0541">
        <w:rPr>
          <w:b/>
          <w:bCs/>
          <w:color w:val="000000"/>
        </w:rPr>
        <w:t>TLS encryption</w:t>
      </w:r>
      <w:r w:rsidRPr="002B0541">
        <w:rPr>
          <w:color w:val="000000"/>
        </w:rPr>
        <w:t xml:space="preserve"> to protect the transaction in transit.</w:t>
      </w:r>
    </w:p>
    <w:p w14:paraId="6BF69C59" w14:textId="77777777" w:rsidR="002B0541" w:rsidRPr="002B0541" w:rsidRDefault="002B0541" w:rsidP="002B0541">
      <w:pPr>
        <w:widowControl w:val="0"/>
        <w:numPr>
          <w:ilvl w:val="0"/>
          <w:numId w:val="14"/>
        </w:numPr>
        <w:pBdr>
          <w:top w:val="nil"/>
          <w:left w:val="nil"/>
          <w:bottom w:val="nil"/>
          <w:right w:val="nil"/>
          <w:between w:val="nil"/>
        </w:pBdr>
        <w:rPr>
          <w:color w:val="000000"/>
        </w:rPr>
      </w:pPr>
      <w:r w:rsidRPr="002B0541">
        <w:rPr>
          <w:b/>
          <w:bCs/>
          <w:color w:val="000000"/>
        </w:rPr>
        <w:t>Encryption at rest</w:t>
      </w:r>
      <w:r w:rsidRPr="002B0541">
        <w:rPr>
          <w:color w:val="000000"/>
        </w:rPr>
        <w:t xml:space="preserve"> for transaction records.</w:t>
      </w:r>
    </w:p>
    <w:p w14:paraId="6ED8F438" w14:textId="77777777" w:rsidR="002B0541" w:rsidRPr="002B0541" w:rsidRDefault="002B0541" w:rsidP="002B0541">
      <w:pPr>
        <w:widowControl w:val="0"/>
        <w:numPr>
          <w:ilvl w:val="0"/>
          <w:numId w:val="14"/>
        </w:numPr>
        <w:pBdr>
          <w:top w:val="nil"/>
          <w:left w:val="nil"/>
          <w:bottom w:val="nil"/>
          <w:right w:val="nil"/>
          <w:between w:val="nil"/>
        </w:pBdr>
        <w:rPr>
          <w:color w:val="000000"/>
        </w:rPr>
      </w:pPr>
      <w:r w:rsidRPr="002B0541">
        <w:rPr>
          <w:b/>
          <w:bCs/>
          <w:color w:val="000000"/>
        </w:rPr>
        <w:t>IAM/RBAC</w:t>
      </w:r>
      <w:r w:rsidRPr="002B0541">
        <w:rPr>
          <w:color w:val="000000"/>
        </w:rPr>
        <w:t xml:space="preserve"> to restrict employee access.</w:t>
      </w:r>
    </w:p>
    <w:p w14:paraId="141E0C25" w14:textId="77777777" w:rsidR="002B0541" w:rsidRPr="002B0541" w:rsidRDefault="002B0541" w:rsidP="002B0541">
      <w:pPr>
        <w:widowControl w:val="0"/>
        <w:numPr>
          <w:ilvl w:val="0"/>
          <w:numId w:val="14"/>
        </w:numPr>
        <w:pBdr>
          <w:top w:val="nil"/>
          <w:left w:val="nil"/>
          <w:bottom w:val="nil"/>
          <w:right w:val="nil"/>
          <w:between w:val="nil"/>
        </w:pBdr>
        <w:rPr>
          <w:color w:val="000000"/>
        </w:rPr>
      </w:pPr>
      <w:r w:rsidRPr="002B0541">
        <w:rPr>
          <w:b/>
          <w:bCs/>
          <w:color w:val="000000"/>
        </w:rPr>
        <w:t>Logging</w:t>
      </w:r>
      <w:r w:rsidRPr="002B0541">
        <w:rPr>
          <w:color w:val="000000"/>
        </w:rPr>
        <w:t xml:space="preserve"> to record the transaction.</w:t>
      </w:r>
    </w:p>
    <w:p w14:paraId="5FC4AE66" w14:textId="77777777" w:rsidR="002B0541" w:rsidRPr="002B0541" w:rsidRDefault="002B0541" w:rsidP="002B0541">
      <w:pPr>
        <w:widowControl w:val="0"/>
        <w:numPr>
          <w:ilvl w:val="0"/>
          <w:numId w:val="14"/>
        </w:numPr>
        <w:pBdr>
          <w:top w:val="nil"/>
          <w:left w:val="nil"/>
          <w:bottom w:val="nil"/>
          <w:right w:val="nil"/>
          <w:between w:val="nil"/>
        </w:pBdr>
        <w:rPr>
          <w:color w:val="000000"/>
        </w:rPr>
      </w:pPr>
      <w:r w:rsidRPr="002B0541">
        <w:rPr>
          <w:b/>
          <w:bCs/>
          <w:color w:val="000000"/>
        </w:rPr>
        <w:t>Monitoring</w:t>
      </w:r>
      <w:r w:rsidRPr="002B0541">
        <w:rPr>
          <w:color w:val="000000"/>
        </w:rPr>
        <w:t xml:space="preserve"> to detect suspicious activity.</w:t>
      </w:r>
    </w:p>
    <w:p w14:paraId="1763596C" w14:textId="77777777" w:rsidR="002B0541" w:rsidRPr="002B0541" w:rsidRDefault="002B0541" w:rsidP="002B0541">
      <w:pPr>
        <w:widowControl w:val="0"/>
        <w:numPr>
          <w:ilvl w:val="0"/>
          <w:numId w:val="14"/>
        </w:numPr>
        <w:pBdr>
          <w:top w:val="nil"/>
          <w:left w:val="nil"/>
          <w:bottom w:val="nil"/>
          <w:right w:val="nil"/>
          <w:between w:val="nil"/>
        </w:pBdr>
        <w:rPr>
          <w:color w:val="000000"/>
        </w:rPr>
      </w:pPr>
      <w:r w:rsidRPr="002B0541">
        <w:rPr>
          <w:b/>
          <w:bCs/>
          <w:color w:val="000000"/>
        </w:rPr>
        <w:lastRenderedPageBreak/>
        <w:t>Audit trails</w:t>
      </w:r>
      <w:r w:rsidRPr="002B0541">
        <w:rPr>
          <w:color w:val="000000"/>
        </w:rPr>
        <w:t xml:space="preserve"> for regulatory investigations.</w:t>
      </w:r>
    </w:p>
    <w:p w14:paraId="596A39F5" w14:textId="77777777" w:rsidR="002B0541" w:rsidRPr="002B0541" w:rsidRDefault="002B0541" w:rsidP="002B0541">
      <w:pPr>
        <w:widowControl w:val="0"/>
        <w:numPr>
          <w:ilvl w:val="0"/>
          <w:numId w:val="14"/>
        </w:numPr>
        <w:pBdr>
          <w:top w:val="nil"/>
          <w:left w:val="nil"/>
          <w:bottom w:val="nil"/>
          <w:right w:val="nil"/>
          <w:between w:val="nil"/>
        </w:pBdr>
        <w:rPr>
          <w:color w:val="000000"/>
        </w:rPr>
      </w:pPr>
      <w:r w:rsidRPr="002B0541">
        <w:rPr>
          <w:b/>
          <w:bCs/>
          <w:color w:val="000000"/>
        </w:rPr>
        <w:t>Approved geographic regions</w:t>
      </w:r>
      <w:r w:rsidRPr="002B0541">
        <w:rPr>
          <w:color w:val="000000"/>
        </w:rPr>
        <w:t xml:space="preserve"> to satisfy data-location requirements.</w:t>
      </w:r>
    </w:p>
    <w:p w14:paraId="5B3E4EE8"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Conclusion:</w:t>
      </w:r>
      <w:r w:rsidRPr="002B0541">
        <w:rPr>
          <w:color w:val="000000"/>
        </w:rPr>
        <w:br/>
        <w:t xml:space="preserve">Cloud security for financial institutions requires a combination of </w:t>
      </w:r>
      <w:r w:rsidRPr="002B0541">
        <w:rPr>
          <w:b/>
          <w:bCs/>
          <w:color w:val="000000"/>
        </w:rPr>
        <w:t>compliance controls, encryption, IAM, logging, monitoring, auditing, and data-sovereignty controls</w:t>
      </w:r>
      <w:r w:rsidRPr="002B0541">
        <w:rPr>
          <w:color w:val="000000"/>
        </w:rPr>
        <w:t>.</w:t>
      </w:r>
    </w:p>
    <w:p w14:paraId="0066117F" w14:textId="77777777" w:rsidR="002B0541" w:rsidRPr="002B0541" w:rsidRDefault="00000000" w:rsidP="002B0541">
      <w:pPr>
        <w:widowControl w:val="0"/>
        <w:pBdr>
          <w:top w:val="nil"/>
          <w:left w:val="nil"/>
          <w:bottom w:val="nil"/>
          <w:right w:val="nil"/>
          <w:between w:val="nil"/>
        </w:pBdr>
        <w:rPr>
          <w:color w:val="000000"/>
        </w:rPr>
      </w:pPr>
      <w:r>
        <w:rPr>
          <w:color w:val="000000"/>
        </w:rPr>
        <w:pict w14:anchorId="1FABD1FE">
          <v:rect id="_x0000_i1028" style="width:0;height:1.5pt" o:hralign="center" o:hrstd="t" o:hr="t" fillcolor="#a0a0a0" stroked="f"/>
        </w:pict>
      </w:r>
    </w:p>
    <w:p w14:paraId="66B9E83C"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5. Containerization and Kubernetes</w:t>
      </w:r>
    </w:p>
    <w:p w14:paraId="050F415C"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Containerization</w:t>
      </w:r>
      <w:r w:rsidRPr="002B0541">
        <w:rPr>
          <w:color w:val="000000"/>
        </w:rPr>
        <w:t xml:space="preserve"> packages an application together with its dependencies into a lightweight, isolated container.</w:t>
      </w:r>
    </w:p>
    <w:p w14:paraId="354B1614"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A container typically shares the host operating system's kernel, whereas a virtual machine contains a complete guest operating system.</w:t>
      </w:r>
    </w:p>
    <w:p w14:paraId="1C9AC4D3"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Containers vs Virtual Machines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2249"/>
        <w:gridCol w:w="2839"/>
      </w:tblGrid>
      <w:tr w:rsidR="002B0541" w:rsidRPr="002B0541" w14:paraId="6EDF6293" w14:textId="77777777">
        <w:trPr>
          <w:tblHeader/>
          <w:tblCellSpacing w:w="15" w:type="dxa"/>
        </w:trPr>
        <w:tc>
          <w:tcPr>
            <w:tcW w:w="0" w:type="auto"/>
            <w:vAlign w:val="center"/>
            <w:hideMark/>
          </w:tcPr>
          <w:p w14:paraId="787D9808"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Feature</w:t>
            </w:r>
          </w:p>
        </w:tc>
        <w:tc>
          <w:tcPr>
            <w:tcW w:w="0" w:type="auto"/>
            <w:vAlign w:val="center"/>
            <w:hideMark/>
          </w:tcPr>
          <w:p w14:paraId="053E72C1"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Containers</w:t>
            </w:r>
          </w:p>
        </w:tc>
        <w:tc>
          <w:tcPr>
            <w:tcW w:w="0" w:type="auto"/>
            <w:vAlign w:val="center"/>
            <w:hideMark/>
          </w:tcPr>
          <w:p w14:paraId="47C515BA"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Virtual Machines</w:t>
            </w:r>
          </w:p>
        </w:tc>
      </w:tr>
      <w:tr w:rsidR="002B0541" w:rsidRPr="002B0541" w14:paraId="1C6F7A89" w14:textId="77777777">
        <w:trPr>
          <w:tblCellSpacing w:w="15" w:type="dxa"/>
        </w:trPr>
        <w:tc>
          <w:tcPr>
            <w:tcW w:w="0" w:type="auto"/>
            <w:vAlign w:val="center"/>
            <w:hideMark/>
          </w:tcPr>
          <w:p w14:paraId="0AD591B9"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Operating system</w:t>
            </w:r>
          </w:p>
        </w:tc>
        <w:tc>
          <w:tcPr>
            <w:tcW w:w="0" w:type="auto"/>
            <w:vAlign w:val="center"/>
            <w:hideMark/>
          </w:tcPr>
          <w:p w14:paraId="3E442479"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Share host kernel</w:t>
            </w:r>
          </w:p>
        </w:tc>
        <w:tc>
          <w:tcPr>
            <w:tcW w:w="0" w:type="auto"/>
            <w:vAlign w:val="center"/>
            <w:hideMark/>
          </w:tcPr>
          <w:p w14:paraId="57380D9F"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Each VM has guest OS</w:t>
            </w:r>
          </w:p>
        </w:tc>
      </w:tr>
      <w:tr w:rsidR="002B0541" w:rsidRPr="002B0541" w14:paraId="1CF1B073" w14:textId="77777777">
        <w:trPr>
          <w:tblCellSpacing w:w="15" w:type="dxa"/>
        </w:trPr>
        <w:tc>
          <w:tcPr>
            <w:tcW w:w="0" w:type="auto"/>
            <w:vAlign w:val="center"/>
            <w:hideMark/>
          </w:tcPr>
          <w:p w14:paraId="7BBC9137"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Startup</w:t>
            </w:r>
          </w:p>
        </w:tc>
        <w:tc>
          <w:tcPr>
            <w:tcW w:w="0" w:type="auto"/>
            <w:vAlign w:val="center"/>
            <w:hideMark/>
          </w:tcPr>
          <w:p w14:paraId="0C1BD4B5"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Very fast</w:t>
            </w:r>
          </w:p>
        </w:tc>
        <w:tc>
          <w:tcPr>
            <w:tcW w:w="0" w:type="auto"/>
            <w:vAlign w:val="center"/>
            <w:hideMark/>
          </w:tcPr>
          <w:p w14:paraId="22BBE29F"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Comparatively slower</w:t>
            </w:r>
          </w:p>
        </w:tc>
      </w:tr>
      <w:tr w:rsidR="002B0541" w:rsidRPr="002B0541" w14:paraId="39234468" w14:textId="77777777">
        <w:trPr>
          <w:tblCellSpacing w:w="15" w:type="dxa"/>
        </w:trPr>
        <w:tc>
          <w:tcPr>
            <w:tcW w:w="0" w:type="auto"/>
            <w:vAlign w:val="center"/>
            <w:hideMark/>
          </w:tcPr>
          <w:p w14:paraId="7F0AF893"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Resource usage</w:t>
            </w:r>
          </w:p>
        </w:tc>
        <w:tc>
          <w:tcPr>
            <w:tcW w:w="0" w:type="auto"/>
            <w:vAlign w:val="center"/>
            <w:hideMark/>
          </w:tcPr>
          <w:p w14:paraId="62EF2692"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Low</w:t>
            </w:r>
          </w:p>
        </w:tc>
        <w:tc>
          <w:tcPr>
            <w:tcW w:w="0" w:type="auto"/>
            <w:vAlign w:val="center"/>
            <w:hideMark/>
          </w:tcPr>
          <w:p w14:paraId="0BA7A2F5"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Higher</w:t>
            </w:r>
          </w:p>
        </w:tc>
      </w:tr>
      <w:tr w:rsidR="002B0541" w:rsidRPr="002B0541" w14:paraId="44EBDCBF" w14:textId="77777777">
        <w:trPr>
          <w:tblCellSpacing w:w="15" w:type="dxa"/>
        </w:trPr>
        <w:tc>
          <w:tcPr>
            <w:tcW w:w="0" w:type="auto"/>
            <w:vAlign w:val="center"/>
            <w:hideMark/>
          </w:tcPr>
          <w:p w14:paraId="1904147D"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Size</w:t>
            </w:r>
          </w:p>
        </w:tc>
        <w:tc>
          <w:tcPr>
            <w:tcW w:w="0" w:type="auto"/>
            <w:vAlign w:val="center"/>
            <w:hideMark/>
          </w:tcPr>
          <w:p w14:paraId="4C92B68F" w14:textId="77777777" w:rsidR="002B0541" w:rsidRPr="002B0541" w:rsidRDefault="002B0541" w:rsidP="002B0541">
            <w:pPr>
              <w:widowControl w:val="0"/>
              <w:pBdr>
                <w:top w:val="nil"/>
                <w:left w:val="nil"/>
                <w:bottom w:val="nil"/>
                <w:right w:val="nil"/>
                <w:between w:val="nil"/>
              </w:pBdr>
              <w:rPr>
                <w:color w:val="000000"/>
              </w:rPr>
            </w:pPr>
            <w:proofErr w:type="gramStart"/>
            <w:r w:rsidRPr="002B0541">
              <w:rPr>
                <w:color w:val="000000"/>
              </w:rPr>
              <w:t>Usually</w:t>
            </w:r>
            <w:proofErr w:type="gramEnd"/>
            <w:r w:rsidRPr="002B0541">
              <w:rPr>
                <w:color w:val="000000"/>
              </w:rPr>
              <w:t xml:space="preserve"> smaller</w:t>
            </w:r>
          </w:p>
        </w:tc>
        <w:tc>
          <w:tcPr>
            <w:tcW w:w="0" w:type="auto"/>
            <w:vAlign w:val="center"/>
            <w:hideMark/>
          </w:tcPr>
          <w:p w14:paraId="337259CD" w14:textId="77777777" w:rsidR="002B0541" w:rsidRPr="002B0541" w:rsidRDefault="002B0541" w:rsidP="002B0541">
            <w:pPr>
              <w:widowControl w:val="0"/>
              <w:pBdr>
                <w:top w:val="nil"/>
                <w:left w:val="nil"/>
                <w:bottom w:val="nil"/>
                <w:right w:val="nil"/>
                <w:between w:val="nil"/>
              </w:pBdr>
              <w:rPr>
                <w:color w:val="000000"/>
              </w:rPr>
            </w:pPr>
            <w:proofErr w:type="gramStart"/>
            <w:r w:rsidRPr="002B0541">
              <w:rPr>
                <w:color w:val="000000"/>
              </w:rPr>
              <w:t>Usually</w:t>
            </w:r>
            <w:proofErr w:type="gramEnd"/>
            <w:r w:rsidRPr="002B0541">
              <w:rPr>
                <w:color w:val="000000"/>
              </w:rPr>
              <w:t xml:space="preserve"> larger</w:t>
            </w:r>
          </w:p>
        </w:tc>
      </w:tr>
      <w:tr w:rsidR="002B0541" w:rsidRPr="002B0541" w14:paraId="3A66B7FC" w14:textId="77777777">
        <w:trPr>
          <w:tblCellSpacing w:w="15" w:type="dxa"/>
        </w:trPr>
        <w:tc>
          <w:tcPr>
            <w:tcW w:w="0" w:type="auto"/>
            <w:vAlign w:val="center"/>
            <w:hideMark/>
          </w:tcPr>
          <w:p w14:paraId="27806BF9"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Performance</w:t>
            </w:r>
          </w:p>
        </w:tc>
        <w:tc>
          <w:tcPr>
            <w:tcW w:w="0" w:type="auto"/>
            <w:vAlign w:val="center"/>
            <w:hideMark/>
          </w:tcPr>
          <w:p w14:paraId="04BAE81B"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Near-native</w:t>
            </w:r>
          </w:p>
        </w:tc>
        <w:tc>
          <w:tcPr>
            <w:tcW w:w="0" w:type="auto"/>
            <w:vAlign w:val="center"/>
            <w:hideMark/>
          </w:tcPr>
          <w:p w14:paraId="11671393"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More virtualization overhead</w:t>
            </w:r>
          </w:p>
        </w:tc>
      </w:tr>
      <w:tr w:rsidR="002B0541" w:rsidRPr="002B0541" w14:paraId="01382C3F" w14:textId="77777777">
        <w:trPr>
          <w:tblCellSpacing w:w="15" w:type="dxa"/>
        </w:trPr>
        <w:tc>
          <w:tcPr>
            <w:tcW w:w="0" w:type="auto"/>
            <w:vAlign w:val="center"/>
            <w:hideMark/>
          </w:tcPr>
          <w:p w14:paraId="11AD0043"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Isolation</w:t>
            </w:r>
          </w:p>
        </w:tc>
        <w:tc>
          <w:tcPr>
            <w:tcW w:w="0" w:type="auto"/>
            <w:vAlign w:val="center"/>
            <w:hideMark/>
          </w:tcPr>
          <w:p w14:paraId="34EFC948"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Process-level isolation</w:t>
            </w:r>
          </w:p>
        </w:tc>
        <w:tc>
          <w:tcPr>
            <w:tcW w:w="0" w:type="auto"/>
            <w:vAlign w:val="center"/>
            <w:hideMark/>
          </w:tcPr>
          <w:p w14:paraId="6E0998CF"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Stronger OS-level isolation</w:t>
            </w:r>
          </w:p>
        </w:tc>
      </w:tr>
      <w:tr w:rsidR="002B0541" w:rsidRPr="002B0541" w14:paraId="62C2A60E" w14:textId="77777777">
        <w:trPr>
          <w:tblCellSpacing w:w="15" w:type="dxa"/>
        </w:trPr>
        <w:tc>
          <w:tcPr>
            <w:tcW w:w="0" w:type="auto"/>
            <w:vAlign w:val="center"/>
            <w:hideMark/>
          </w:tcPr>
          <w:p w14:paraId="630627DA"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Density</w:t>
            </w:r>
          </w:p>
        </w:tc>
        <w:tc>
          <w:tcPr>
            <w:tcW w:w="0" w:type="auto"/>
            <w:vAlign w:val="center"/>
            <w:hideMark/>
          </w:tcPr>
          <w:p w14:paraId="7E33D486"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High</w:t>
            </w:r>
          </w:p>
        </w:tc>
        <w:tc>
          <w:tcPr>
            <w:tcW w:w="0" w:type="auto"/>
            <w:vAlign w:val="center"/>
            <w:hideMark/>
          </w:tcPr>
          <w:p w14:paraId="256D076D"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Lower</w:t>
            </w:r>
          </w:p>
        </w:tc>
      </w:tr>
      <w:tr w:rsidR="002B0541" w:rsidRPr="002B0541" w14:paraId="156CBFC5" w14:textId="77777777">
        <w:trPr>
          <w:tblCellSpacing w:w="15" w:type="dxa"/>
        </w:trPr>
        <w:tc>
          <w:tcPr>
            <w:tcW w:w="0" w:type="auto"/>
            <w:vAlign w:val="center"/>
            <w:hideMark/>
          </w:tcPr>
          <w:p w14:paraId="60694F89"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Portability</w:t>
            </w:r>
          </w:p>
        </w:tc>
        <w:tc>
          <w:tcPr>
            <w:tcW w:w="0" w:type="auto"/>
            <w:vAlign w:val="center"/>
            <w:hideMark/>
          </w:tcPr>
          <w:p w14:paraId="431D1C8D"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Very high</w:t>
            </w:r>
          </w:p>
        </w:tc>
        <w:tc>
          <w:tcPr>
            <w:tcW w:w="0" w:type="auto"/>
            <w:vAlign w:val="center"/>
            <w:hideMark/>
          </w:tcPr>
          <w:p w14:paraId="4EDD28A2"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High</w:t>
            </w:r>
          </w:p>
        </w:tc>
      </w:tr>
    </w:tbl>
    <w:p w14:paraId="0805B825"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Example</w:t>
      </w:r>
    </w:p>
    <w:p w14:paraId="5E76132B"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Virtual Machines:</w:t>
      </w:r>
    </w:p>
    <w:p w14:paraId="72CA4D82"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Physical Server</w:t>
      </w:r>
      <w:r w:rsidRPr="002B0541">
        <w:rPr>
          <w:color w:val="000000"/>
        </w:rPr>
        <w:br/>
        <w:t>↓</w:t>
      </w:r>
      <w:r w:rsidRPr="002B0541">
        <w:rPr>
          <w:color w:val="000000"/>
        </w:rPr>
        <w:br/>
        <w:t>Hypervisor</w:t>
      </w:r>
      <w:r w:rsidRPr="002B0541">
        <w:rPr>
          <w:color w:val="000000"/>
        </w:rPr>
        <w:br/>
        <w:t>↓</w:t>
      </w:r>
      <w:r w:rsidRPr="002B0541">
        <w:rPr>
          <w:color w:val="000000"/>
        </w:rPr>
        <w:br/>
        <w:t>VM 1 + Guest OS</w:t>
      </w:r>
      <w:r w:rsidRPr="002B0541">
        <w:rPr>
          <w:color w:val="000000"/>
        </w:rPr>
        <w:br/>
        <w:t>VM 2 + Guest OS</w:t>
      </w:r>
      <w:r w:rsidRPr="002B0541">
        <w:rPr>
          <w:color w:val="000000"/>
        </w:rPr>
        <w:br/>
        <w:t>VM 3 + Guest OS</w:t>
      </w:r>
    </w:p>
    <w:p w14:paraId="560C5BDA"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Containers:</w:t>
      </w:r>
    </w:p>
    <w:p w14:paraId="332C9C21"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Physical Server</w:t>
      </w:r>
      <w:r w:rsidRPr="002B0541">
        <w:rPr>
          <w:color w:val="000000"/>
        </w:rPr>
        <w:br/>
        <w:t>↓</w:t>
      </w:r>
      <w:r w:rsidRPr="002B0541">
        <w:rPr>
          <w:color w:val="000000"/>
        </w:rPr>
        <w:br/>
        <w:t>Operating System</w:t>
      </w:r>
      <w:r w:rsidRPr="002B0541">
        <w:rPr>
          <w:color w:val="000000"/>
        </w:rPr>
        <w:br/>
        <w:t>↓</w:t>
      </w:r>
      <w:r w:rsidRPr="002B0541">
        <w:rPr>
          <w:color w:val="000000"/>
        </w:rPr>
        <w:br/>
        <w:t>Container Runtime</w:t>
      </w:r>
      <w:r w:rsidRPr="002B0541">
        <w:rPr>
          <w:color w:val="000000"/>
        </w:rPr>
        <w:br/>
        <w:t>↓</w:t>
      </w:r>
      <w:r w:rsidRPr="002B0541">
        <w:rPr>
          <w:color w:val="000000"/>
        </w:rPr>
        <w:br/>
        <w:t>Container 1 | Container 2 | Container 3</w:t>
      </w:r>
    </w:p>
    <w:p w14:paraId="516E60F9"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Because containers share the host kernel, they generally require fewer resources and start much faster.</w:t>
      </w:r>
    </w:p>
    <w:p w14:paraId="128B1923" w14:textId="77777777" w:rsidR="002B0541" w:rsidRPr="002B0541" w:rsidRDefault="00000000" w:rsidP="002B0541">
      <w:pPr>
        <w:widowControl w:val="0"/>
        <w:pBdr>
          <w:top w:val="nil"/>
          <w:left w:val="nil"/>
          <w:bottom w:val="nil"/>
          <w:right w:val="nil"/>
          <w:between w:val="nil"/>
        </w:pBdr>
        <w:rPr>
          <w:color w:val="000000"/>
        </w:rPr>
      </w:pPr>
      <w:r>
        <w:rPr>
          <w:color w:val="000000"/>
        </w:rPr>
        <w:pict w14:anchorId="1DA3C2E2">
          <v:rect id="_x0000_i1029" style="width:0;height:1.5pt" o:hralign="center" o:hrstd="t" o:hr="t" fillcolor="#a0a0a0" stroked="f"/>
        </w:pict>
      </w:r>
    </w:p>
    <w:p w14:paraId="7D4FFDAC"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Role of Kubernetes</w:t>
      </w:r>
    </w:p>
    <w:p w14:paraId="00C3A4E7"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Kubernetes</w:t>
      </w:r>
      <w:r w:rsidRPr="002B0541">
        <w:rPr>
          <w:color w:val="000000"/>
        </w:rPr>
        <w:t xml:space="preserve"> is a container orchestration platform that automates the management of containerized applications.</w:t>
      </w:r>
    </w:p>
    <w:p w14:paraId="6C99D74E"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It can automatically:</w:t>
      </w:r>
    </w:p>
    <w:p w14:paraId="64E5BDAD" w14:textId="77777777" w:rsidR="002B0541" w:rsidRPr="002B0541" w:rsidRDefault="002B0541" w:rsidP="002B0541">
      <w:pPr>
        <w:widowControl w:val="0"/>
        <w:numPr>
          <w:ilvl w:val="0"/>
          <w:numId w:val="15"/>
        </w:numPr>
        <w:pBdr>
          <w:top w:val="nil"/>
          <w:left w:val="nil"/>
          <w:bottom w:val="nil"/>
          <w:right w:val="nil"/>
          <w:between w:val="nil"/>
        </w:pBdr>
        <w:rPr>
          <w:color w:val="000000"/>
        </w:rPr>
      </w:pPr>
      <w:r w:rsidRPr="002B0541">
        <w:rPr>
          <w:color w:val="000000"/>
        </w:rPr>
        <w:lastRenderedPageBreak/>
        <w:t>Deploy containers</w:t>
      </w:r>
    </w:p>
    <w:p w14:paraId="5CAA8244" w14:textId="77777777" w:rsidR="002B0541" w:rsidRPr="002B0541" w:rsidRDefault="002B0541" w:rsidP="002B0541">
      <w:pPr>
        <w:widowControl w:val="0"/>
        <w:numPr>
          <w:ilvl w:val="0"/>
          <w:numId w:val="15"/>
        </w:numPr>
        <w:pBdr>
          <w:top w:val="nil"/>
          <w:left w:val="nil"/>
          <w:bottom w:val="nil"/>
          <w:right w:val="nil"/>
          <w:between w:val="nil"/>
        </w:pBdr>
        <w:rPr>
          <w:color w:val="000000"/>
        </w:rPr>
      </w:pPr>
      <w:r w:rsidRPr="002B0541">
        <w:rPr>
          <w:color w:val="000000"/>
        </w:rPr>
        <w:t>Scale applications</w:t>
      </w:r>
    </w:p>
    <w:p w14:paraId="1454648A" w14:textId="77777777" w:rsidR="002B0541" w:rsidRPr="002B0541" w:rsidRDefault="002B0541" w:rsidP="002B0541">
      <w:pPr>
        <w:widowControl w:val="0"/>
        <w:numPr>
          <w:ilvl w:val="0"/>
          <w:numId w:val="15"/>
        </w:numPr>
        <w:pBdr>
          <w:top w:val="nil"/>
          <w:left w:val="nil"/>
          <w:bottom w:val="nil"/>
          <w:right w:val="nil"/>
          <w:between w:val="nil"/>
        </w:pBdr>
        <w:rPr>
          <w:color w:val="000000"/>
        </w:rPr>
      </w:pPr>
      <w:r w:rsidRPr="002B0541">
        <w:rPr>
          <w:color w:val="000000"/>
        </w:rPr>
        <w:t>Restart failed containers</w:t>
      </w:r>
    </w:p>
    <w:p w14:paraId="04A1C2F3" w14:textId="77777777" w:rsidR="002B0541" w:rsidRPr="002B0541" w:rsidRDefault="002B0541" w:rsidP="002B0541">
      <w:pPr>
        <w:widowControl w:val="0"/>
        <w:numPr>
          <w:ilvl w:val="0"/>
          <w:numId w:val="15"/>
        </w:numPr>
        <w:pBdr>
          <w:top w:val="nil"/>
          <w:left w:val="nil"/>
          <w:bottom w:val="nil"/>
          <w:right w:val="nil"/>
          <w:between w:val="nil"/>
        </w:pBdr>
        <w:rPr>
          <w:color w:val="000000"/>
        </w:rPr>
      </w:pPr>
      <w:r w:rsidRPr="002B0541">
        <w:rPr>
          <w:color w:val="000000"/>
        </w:rPr>
        <w:t>Perform service discovery</w:t>
      </w:r>
    </w:p>
    <w:p w14:paraId="4CC09C53" w14:textId="77777777" w:rsidR="002B0541" w:rsidRPr="002B0541" w:rsidRDefault="002B0541" w:rsidP="002B0541">
      <w:pPr>
        <w:widowControl w:val="0"/>
        <w:numPr>
          <w:ilvl w:val="0"/>
          <w:numId w:val="15"/>
        </w:numPr>
        <w:pBdr>
          <w:top w:val="nil"/>
          <w:left w:val="nil"/>
          <w:bottom w:val="nil"/>
          <w:right w:val="nil"/>
          <w:between w:val="nil"/>
        </w:pBdr>
        <w:rPr>
          <w:color w:val="000000"/>
        </w:rPr>
      </w:pPr>
      <w:r w:rsidRPr="002B0541">
        <w:rPr>
          <w:color w:val="000000"/>
        </w:rPr>
        <w:t>Distribute traffic</w:t>
      </w:r>
    </w:p>
    <w:p w14:paraId="1439F0E6" w14:textId="77777777" w:rsidR="002B0541" w:rsidRPr="002B0541" w:rsidRDefault="002B0541" w:rsidP="002B0541">
      <w:pPr>
        <w:widowControl w:val="0"/>
        <w:numPr>
          <w:ilvl w:val="0"/>
          <w:numId w:val="15"/>
        </w:numPr>
        <w:pBdr>
          <w:top w:val="nil"/>
          <w:left w:val="nil"/>
          <w:bottom w:val="nil"/>
          <w:right w:val="nil"/>
          <w:between w:val="nil"/>
        </w:pBdr>
        <w:rPr>
          <w:color w:val="000000"/>
        </w:rPr>
      </w:pPr>
      <w:r w:rsidRPr="002B0541">
        <w:rPr>
          <w:color w:val="000000"/>
        </w:rPr>
        <w:t>Perform rolling updates</w:t>
      </w:r>
    </w:p>
    <w:p w14:paraId="0DDB6BBE" w14:textId="77777777" w:rsidR="002B0541" w:rsidRPr="002B0541" w:rsidRDefault="002B0541" w:rsidP="002B0541">
      <w:pPr>
        <w:widowControl w:val="0"/>
        <w:numPr>
          <w:ilvl w:val="0"/>
          <w:numId w:val="15"/>
        </w:numPr>
        <w:pBdr>
          <w:top w:val="nil"/>
          <w:left w:val="nil"/>
          <w:bottom w:val="nil"/>
          <w:right w:val="nil"/>
          <w:between w:val="nil"/>
        </w:pBdr>
        <w:rPr>
          <w:color w:val="000000"/>
        </w:rPr>
      </w:pPr>
      <w:r w:rsidRPr="002B0541">
        <w:rPr>
          <w:color w:val="000000"/>
        </w:rPr>
        <w:t>Manage container scheduling</w:t>
      </w:r>
    </w:p>
    <w:p w14:paraId="35C116BD"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Scaling Example</w:t>
      </w:r>
    </w:p>
    <w:p w14:paraId="4B922BC6"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Suppose an application normally needs 5 containers.</w:t>
      </w:r>
    </w:p>
    <w:p w14:paraId="41A61FF9"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During heavy traffic:</w:t>
      </w:r>
    </w:p>
    <w:p w14:paraId="1D257384"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5 containers → Kubernetes → 20 containers</w:t>
      </w:r>
    </w:p>
    <w:p w14:paraId="40CD638C"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When traffic decreases:</w:t>
      </w:r>
    </w:p>
    <w:p w14:paraId="2270CE79"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20 containers → Kubernetes → 5 containers</w:t>
      </w:r>
    </w:p>
    <w:p w14:paraId="5CADBEEA"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This allows the application to automatically adapt to workload changes.</w:t>
      </w:r>
    </w:p>
    <w:p w14:paraId="1081F160"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Portability</w:t>
      </w:r>
    </w:p>
    <w:p w14:paraId="6415A599"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Containers package application dependencies consistently.</w:t>
      </w:r>
    </w:p>
    <w:p w14:paraId="2D7EC17D"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For example, the same container image can run on:</w:t>
      </w:r>
    </w:p>
    <w:p w14:paraId="72D1A941"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Developer Laptop → AWS → Azure → Google Cloud → Private Cloud</w:t>
      </w:r>
    </w:p>
    <w:p w14:paraId="70572270"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 xml:space="preserve">This reduces the problem of </w:t>
      </w:r>
      <w:r w:rsidRPr="002B0541">
        <w:rPr>
          <w:b/>
          <w:bCs/>
          <w:color w:val="000000"/>
        </w:rPr>
        <w:t>"works on my machine"</w:t>
      </w:r>
      <w:r w:rsidRPr="002B0541">
        <w:rPr>
          <w:color w:val="000000"/>
        </w:rPr>
        <w:t xml:space="preserve"> and makes multi-cloud deployment easier.</w:t>
      </w:r>
    </w:p>
    <w:p w14:paraId="59D11E65"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Microservices Example</w:t>
      </w:r>
    </w:p>
    <w:p w14:paraId="4687DE56"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Consider an online shopping application.</w:t>
      </w:r>
    </w:p>
    <w:p w14:paraId="65695452"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It can be divided into multiple microservices:</w:t>
      </w:r>
    </w:p>
    <w:p w14:paraId="14D4A7C8"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User Service</w:t>
      </w:r>
      <w:r w:rsidRPr="002B0541">
        <w:rPr>
          <w:color w:val="000000"/>
        </w:rPr>
        <w:br/>
        <w:t>→ handles authentication and profiles</w:t>
      </w:r>
    </w:p>
    <w:p w14:paraId="3D355CE7"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Product Service</w:t>
      </w:r>
      <w:r w:rsidRPr="002B0541">
        <w:rPr>
          <w:color w:val="000000"/>
        </w:rPr>
        <w:br/>
        <w:t>→ manages product information</w:t>
      </w:r>
    </w:p>
    <w:p w14:paraId="4339DB11"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Order Service</w:t>
      </w:r>
      <w:r w:rsidRPr="002B0541">
        <w:rPr>
          <w:color w:val="000000"/>
        </w:rPr>
        <w:br/>
        <w:t>→ manages orders</w:t>
      </w:r>
    </w:p>
    <w:p w14:paraId="1D95EA27"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Payment Service</w:t>
      </w:r>
      <w:r w:rsidRPr="002B0541">
        <w:rPr>
          <w:color w:val="000000"/>
        </w:rPr>
        <w:br/>
        <w:t>→ processes payments</w:t>
      </w:r>
    </w:p>
    <w:p w14:paraId="1B449EE1"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Inventory Service</w:t>
      </w:r>
      <w:r w:rsidRPr="002B0541">
        <w:rPr>
          <w:color w:val="000000"/>
        </w:rPr>
        <w:br/>
        <w:t>→ manages stock</w:t>
      </w:r>
    </w:p>
    <w:p w14:paraId="328FE6DF" w14:textId="77777777" w:rsidR="002B0541" w:rsidRPr="002B0541" w:rsidRDefault="002B0541" w:rsidP="002B0541">
      <w:pPr>
        <w:widowControl w:val="0"/>
        <w:pBdr>
          <w:top w:val="nil"/>
          <w:left w:val="nil"/>
          <w:bottom w:val="nil"/>
          <w:right w:val="nil"/>
          <w:between w:val="nil"/>
        </w:pBdr>
        <w:rPr>
          <w:color w:val="000000"/>
        </w:rPr>
      </w:pPr>
      <w:r w:rsidRPr="002B0541">
        <w:rPr>
          <w:b/>
          <w:bCs/>
          <w:color w:val="000000"/>
        </w:rPr>
        <w:t>Notification Service</w:t>
      </w:r>
      <w:r w:rsidRPr="002B0541">
        <w:rPr>
          <w:color w:val="000000"/>
        </w:rPr>
        <w:br/>
        <w:t>→ sends emails/SMS/push notifications</w:t>
      </w:r>
    </w:p>
    <w:p w14:paraId="5598B747"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Each service can run in separate containers and be independently deployed and scaled.</w:t>
      </w:r>
    </w:p>
    <w:p w14:paraId="5EBBF675"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 xml:space="preserve">For example, during a major sale, the </w:t>
      </w:r>
      <w:r w:rsidRPr="002B0541">
        <w:rPr>
          <w:b/>
          <w:bCs/>
          <w:color w:val="000000"/>
        </w:rPr>
        <w:t>Order Service</w:t>
      </w:r>
      <w:r w:rsidRPr="002B0541">
        <w:rPr>
          <w:color w:val="000000"/>
        </w:rPr>
        <w:t xml:space="preserve"> and </w:t>
      </w:r>
      <w:r w:rsidRPr="002B0541">
        <w:rPr>
          <w:b/>
          <w:bCs/>
          <w:color w:val="000000"/>
        </w:rPr>
        <w:t>Payment Service</w:t>
      </w:r>
      <w:r w:rsidRPr="002B0541">
        <w:rPr>
          <w:color w:val="000000"/>
        </w:rPr>
        <w:t xml:space="preserve"> may require more instances than the User Service.</w:t>
      </w:r>
    </w:p>
    <w:p w14:paraId="6BEAD446"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Kubernetes can automatically manage these containers.</w:t>
      </w:r>
    </w:p>
    <w:p w14:paraId="2ADE5F3E" w14:textId="77777777" w:rsidR="002B0541" w:rsidRPr="002B0541" w:rsidRDefault="002B0541" w:rsidP="002B0541">
      <w:pPr>
        <w:widowControl w:val="0"/>
        <w:pBdr>
          <w:top w:val="nil"/>
          <w:left w:val="nil"/>
          <w:bottom w:val="nil"/>
          <w:right w:val="nil"/>
          <w:between w:val="nil"/>
        </w:pBdr>
        <w:rPr>
          <w:b/>
          <w:bCs/>
          <w:color w:val="000000"/>
        </w:rPr>
      </w:pPr>
      <w:r w:rsidRPr="002B0541">
        <w:rPr>
          <w:b/>
          <w:bCs/>
          <w:color w:val="000000"/>
        </w:rPr>
        <w:t>Conclusion</w:t>
      </w:r>
    </w:p>
    <w:p w14:paraId="2FF890E3" w14:textId="77777777" w:rsidR="002B0541" w:rsidRPr="002B0541" w:rsidRDefault="002B0541" w:rsidP="002B0541">
      <w:pPr>
        <w:widowControl w:val="0"/>
        <w:pBdr>
          <w:top w:val="nil"/>
          <w:left w:val="nil"/>
          <w:bottom w:val="nil"/>
          <w:right w:val="nil"/>
          <w:between w:val="nil"/>
        </w:pBdr>
        <w:rPr>
          <w:color w:val="000000"/>
        </w:rPr>
      </w:pPr>
      <w:r w:rsidRPr="002B0541">
        <w:rPr>
          <w:color w:val="000000"/>
        </w:rPr>
        <w:t xml:space="preserve">Containers provide </w:t>
      </w:r>
      <w:r w:rsidRPr="002B0541">
        <w:rPr>
          <w:b/>
          <w:bCs/>
          <w:color w:val="000000"/>
        </w:rPr>
        <w:t>lightweight, fast, and portable application deployment</w:t>
      </w:r>
      <w:r w:rsidRPr="002B0541">
        <w:rPr>
          <w:color w:val="000000"/>
        </w:rPr>
        <w:t xml:space="preserve">, while Kubernetes provides </w:t>
      </w:r>
      <w:r w:rsidRPr="002B0541">
        <w:rPr>
          <w:b/>
          <w:bCs/>
          <w:color w:val="000000"/>
        </w:rPr>
        <w:t>automated orchestration, scaling, recovery, networking, and management</w:t>
      </w:r>
      <w:r w:rsidRPr="002B0541">
        <w:rPr>
          <w:color w:val="000000"/>
        </w:rPr>
        <w:t xml:space="preserve">. Together, they are highly suitable for modern </w:t>
      </w:r>
      <w:r w:rsidRPr="002B0541">
        <w:rPr>
          <w:b/>
          <w:bCs/>
          <w:color w:val="000000"/>
        </w:rPr>
        <w:t>microservices and cloud-native applications</w:t>
      </w:r>
      <w:r w:rsidRPr="002B0541">
        <w:rPr>
          <w:color w:val="000000"/>
        </w:rPr>
        <w:t>.</w:t>
      </w:r>
    </w:p>
    <w:p w14:paraId="38717498" w14:textId="77777777" w:rsidR="002B0541" w:rsidRDefault="002B0541">
      <w:pPr>
        <w:widowControl w:val="0"/>
        <w:pBdr>
          <w:top w:val="nil"/>
          <w:left w:val="nil"/>
          <w:bottom w:val="nil"/>
          <w:right w:val="nil"/>
          <w:between w:val="nil"/>
        </w:pBdr>
        <w:rPr>
          <w:color w:val="000000"/>
        </w:rPr>
      </w:pPr>
    </w:p>
    <w:sectPr w:rsidR="002B0541">
      <w:type w:val="continuous"/>
      <w:pgSz w:w="12240" w:h="15840"/>
      <w:pgMar w:top="821" w:right="958" w:bottom="1521" w:left="870" w:header="0" w:footer="720" w:gutter="0"/>
      <w:cols w:space="720" w:equalWidth="0">
        <w:col w:w="1041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541500F-63C6-4FEE-BEB4-872215BADB7C}"/>
  </w:font>
  <w:font w:name="Calibri">
    <w:panose1 w:val="020F0502020204030204"/>
    <w:charset w:val="00"/>
    <w:family w:val="swiss"/>
    <w:pitch w:val="variable"/>
    <w:sig w:usb0="E4002EFF" w:usb1="C200247B" w:usb2="00000009" w:usb3="00000000" w:csb0="000001FF" w:csb1="00000000"/>
    <w:embedRegular r:id="rId2" w:fontKey="{4DA6A8C6-88C2-4582-964E-54212492AACD}"/>
  </w:font>
  <w:font w:name="Cambria">
    <w:panose1 w:val="02040503050406030204"/>
    <w:charset w:val="00"/>
    <w:family w:val="roman"/>
    <w:pitch w:val="variable"/>
    <w:sig w:usb0="E00006FF" w:usb1="420024FF" w:usb2="02000000" w:usb3="00000000" w:csb0="0000019F" w:csb1="00000000"/>
    <w:embedRegular r:id="rId3" w:fontKey="{826ED6E3-CA39-4D89-85AF-19F4A04661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A89"/>
    <w:multiLevelType w:val="multilevel"/>
    <w:tmpl w:val="859C3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B6C60"/>
    <w:multiLevelType w:val="multilevel"/>
    <w:tmpl w:val="DE4A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24051"/>
    <w:multiLevelType w:val="multilevel"/>
    <w:tmpl w:val="5BB4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012F7"/>
    <w:multiLevelType w:val="multilevel"/>
    <w:tmpl w:val="9230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84DF6"/>
    <w:multiLevelType w:val="multilevel"/>
    <w:tmpl w:val="1802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F7623C"/>
    <w:multiLevelType w:val="multilevel"/>
    <w:tmpl w:val="ADB6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2C5B9C"/>
    <w:multiLevelType w:val="multilevel"/>
    <w:tmpl w:val="59A8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4E1BB0"/>
    <w:multiLevelType w:val="multilevel"/>
    <w:tmpl w:val="AACA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B95222"/>
    <w:multiLevelType w:val="multilevel"/>
    <w:tmpl w:val="62F8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CA6DE8"/>
    <w:multiLevelType w:val="multilevel"/>
    <w:tmpl w:val="5190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F5120A"/>
    <w:multiLevelType w:val="multilevel"/>
    <w:tmpl w:val="5BE2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7013AE"/>
    <w:multiLevelType w:val="multilevel"/>
    <w:tmpl w:val="3D2E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7258B6"/>
    <w:multiLevelType w:val="multilevel"/>
    <w:tmpl w:val="28B8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007C4D"/>
    <w:multiLevelType w:val="multilevel"/>
    <w:tmpl w:val="D00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840BF1"/>
    <w:multiLevelType w:val="multilevel"/>
    <w:tmpl w:val="C1E2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879512">
    <w:abstractNumId w:val="12"/>
  </w:num>
  <w:num w:numId="2" w16cid:durableId="205679044">
    <w:abstractNumId w:val="6"/>
  </w:num>
  <w:num w:numId="3" w16cid:durableId="1065450269">
    <w:abstractNumId w:val="8"/>
  </w:num>
  <w:num w:numId="4" w16cid:durableId="1106846371">
    <w:abstractNumId w:val="11"/>
  </w:num>
  <w:num w:numId="5" w16cid:durableId="852567872">
    <w:abstractNumId w:val="13"/>
  </w:num>
  <w:num w:numId="6" w16cid:durableId="199367466">
    <w:abstractNumId w:val="14"/>
  </w:num>
  <w:num w:numId="7" w16cid:durableId="1499927745">
    <w:abstractNumId w:val="9"/>
  </w:num>
  <w:num w:numId="8" w16cid:durableId="1566914397">
    <w:abstractNumId w:val="10"/>
  </w:num>
  <w:num w:numId="9" w16cid:durableId="512769608">
    <w:abstractNumId w:val="3"/>
  </w:num>
  <w:num w:numId="10" w16cid:durableId="1388651913">
    <w:abstractNumId w:val="1"/>
  </w:num>
  <w:num w:numId="11" w16cid:durableId="1553007283">
    <w:abstractNumId w:val="5"/>
  </w:num>
  <w:num w:numId="12" w16cid:durableId="1535997026">
    <w:abstractNumId w:val="7"/>
  </w:num>
  <w:num w:numId="13" w16cid:durableId="893927077">
    <w:abstractNumId w:val="2"/>
  </w:num>
  <w:num w:numId="14" w16cid:durableId="1634407690">
    <w:abstractNumId w:val="0"/>
  </w:num>
  <w:num w:numId="15" w16cid:durableId="5871600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495"/>
    <w:rsid w:val="002B0541"/>
    <w:rsid w:val="004E0495"/>
    <w:rsid w:val="00A869B7"/>
    <w:rsid w:val="00D423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A3FEA"/>
  <w15:docId w15:val="{11FC8DD3-04A2-4D75-80F5-583DB4BBE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2265</Words>
  <Characters>12911</Characters>
  <Application>Microsoft Office Word</Application>
  <DocSecurity>0</DocSecurity>
  <Lines>107</Lines>
  <Paragraphs>30</Paragraphs>
  <ScaleCrop>false</ScaleCrop>
  <Company/>
  <LinksUpToDate>false</LinksUpToDate>
  <CharactersWithSpaces>15146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PERUGU SIVAKUMAR</cp:lastModifiedBy>
  <cp:revision>3</cp:revision>
  <dcterms:created xsi:type="dcterms:W3CDTF">2026-08-08T03:35:00Z</dcterms:created>
  <dcterms:modified xsi:type="dcterms:W3CDTF">2026-08-08T03:46:00Z</dcterms:modified>
</cp:coreProperties>
</file>