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1C0D" w14:textId="79C9A826" w:rsidR="00A22A92" w:rsidRDefault="00A22A92" w:rsidP="009E35E7">
      <w:r w:rsidRPr="00A22A92">
        <w:rPr>
          <w:b/>
          <w:bCs/>
          <w:u w:val="single"/>
        </w:rPr>
        <w:t>Homework 2</w:t>
      </w:r>
    </w:p>
    <w:p w14:paraId="75D7943D" w14:textId="77777777" w:rsidR="00155AB6" w:rsidRDefault="00155AB6" w:rsidP="00155AB6">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536"/>
      </w:tblGrid>
      <w:tr w:rsidR="00155AB6" w14:paraId="521CB689" w14:textId="77777777">
        <w:tblPrEx>
          <w:tblCellMar>
            <w:top w:w="0" w:type="dxa"/>
            <w:bottom w:w="0" w:type="dxa"/>
          </w:tblCellMar>
        </w:tblPrEx>
        <w:trPr>
          <w:trHeight w:val="223"/>
        </w:trPr>
        <w:tc>
          <w:tcPr>
            <w:tcW w:w="10536" w:type="dxa"/>
          </w:tcPr>
          <w:p w14:paraId="6A5ECE49" w14:textId="77777777" w:rsidR="00155AB6" w:rsidRDefault="00155AB6">
            <w:pPr>
              <w:pStyle w:val="Default"/>
              <w:rPr>
                <w:sz w:val="22"/>
                <w:szCs w:val="22"/>
              </w:rPr>
            </w:pPr>
            <w:r>
              <w:t xml:space="preserve"> </w:t>
            </w:r>
            <w:r>
              <w:rPr>
                <w:b/>
                <w:bCs/>
                <w:sz w:val="22"/>
                <w:szCs w:val="22"/>
              </w:rPr>
              <w:t>Question 1: How many cases (</w:t>
            </w:r>
            <w:proofErr w:type="gramStart"/>
            <w:r>
              <w:rPr>
                <w:b/>
                <w:bCs/>
                <w:sz w:val="22"/>
                <w:szCs w:val="22"/>
              </w:rPr>
              <w:t>i.e.</w:t>
            </w:r>
            <w:proofErr w:type="gramEnd"/>
            <w:r>
              <w:rPr>
                <w:b/>
                <w:bCs/>
                <w:sz w:val="22"/>
                <w:szCs w:val="22"/>
              </w:rPr>
              <w:t xml:space="preserve"> observations) and how many variables (i.e. attributes/features) are there in this data set? </w:t>
            </w:r>
          </w:p>
        </w:tc>
      </w:tr>
    </w:tbl>
    <w:p w14:paraId="79077A4A" w14:textId="4247F1EE" w:rsidR="00A22A92" w:rsidRDefault="00A22A92"/>
    <w:p w14:paraId="5D190097" w14:textId="4D2A1AD1" w:rsidR="00155AB6" w:rsidRDefault="00155AB6">
      <w:r>
        <w:t>20000 cases and 9 variables.</w:t>
      </w:r>
    </w:p>
    <w:p w14:paraId="3A6F61A7" w14:textId="77777777" w:rsidR="00155AB6" w:rsidRDefault="00155AB6" w:rsidP="00155AB6">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294"/>
      </w:tblGrid>
      <w:tr w:rsidR="00155AB6" w14:paraId="0EEB7BAA" w14:textId="77777777">
        <w:tblPrEx>
          <w:tblCellMar>
            <w:top w:w="0" w:type="dxa"/>
            <w:bottom w:w="0" w:type="dxa"/>
          </w:tblCellMar>
        </w:tblPrEx>
        <w:trPr>
          <w:trHeight w:val="99"/>
        </w:trPr>
        <w:tc>
          <w:tcPr>
            <w:tcW w:w="4294" w:type="dxa"/>
          </w:tcPr>
          <w:p w14:paraId="5E0207A0" w14:textId="7A5FE3EE" w:rsidR="00155AB6" w:rsidRDefault="00155AB6">
            <w:pPr>
              <w:pStyle w:val="Default"/>
              <w:rPr>
                <w:sz w:val="22"/>
                <w:szCs w:val="22"/>
              </w:rPr>
            </w:pPr>
            <w:r>
              <w:t xml:space="preserve"> </w:t>
            </w:r>
            <w:r>
              <w:rPr>
                <w:b/>
                <w:bCs/>
                <w:sz w:val="22"/>
                <w:szCs w:val="22"/>
              </w:rPr>
              <w:t>Question 2</w:t>
            </w:r>
            <w:r>
              <w:rPr>
                <w:sz w:val="22"/>
                <w:szCs w:val="22"/>
              </w:rPr>
              <w:t xml:space="preserve">: </w:t>
            </w:r>
            <w:r>
              <w:rPr>
                <w:b/>
                <w:bCs/>
                <w:sz w:val="22"/>
                <w:szCs w:val="22"/>
              </w:rPr>
              <w:t>What type of variable is</w:t>
            </w:r>
            <w:r>
              <w:rPr>
                <w:b/>
                <w:bCs/>
                <w:sz w:val="22"/>
                <w:szCs w:val="22"/>
              </w:rPr>
              <w:t xml:space="preserve"> </w:t>
            </w:r>
            <w:proofErr w:type="spellStart"/>
            <w:r>
              <w:rPr>
                <w:b/>
                <w:bCs/>
                <w:sz w:val="22"/>
                <w:szCs w:val="22"/>
              </w:rPr>
              <w:t>genhlth</w:t>
            </w:r>
            <w:proofErr w:type="spellEnd"/>
            <w:r>
              <w:rPr>
                <w:b/>
                <w:bCs/>
                <w:sz w:val="22"/>
                <w:szCs w:val="22"/>
              </w:rPr>
              <w:t xml:space="preserve">? </w:t>
            </w:r>
          </w:p>
        </w:tc>
      </w:tr>
    </w:tbl>
    <w:p w14:paraId="6353A33C" w14:textId="21C5059F" w:rsidR="00155AB6" w:rsidRDefault="00155AB6">
      <w:r>
        <w:t>Categorical – Ordinal – Qualitative</w:t>
      </w:r>
    </w:p>
    <w:p w14:paraId="09243121" w14:textId="77777777" w:rsidR="00155AB6" w:rsidRDefault="00155AB6" w:rsidP="00155AB6">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168"/>
      </w:tblGrid>
      <w:tr w:rsidR="00155AB6" w14:paraId="01DF84F4" w14:textId="77777777">
        <w:tblPrEx>
          <w:tblCellMar>
            <w:top w:w="0" w:type="dxa"/>
            <w:bottom w:w="0" w:type="dxa"/>
          </w:tblCellMar>
        </w:tblPrEx>
        <w:trPr>
          <w:trHeight w:val="98"/>
        </w:trPr>
        <w:tc>
          <w:tcPr>
            <w:tcW w:w="4168" w:type="dxa"/>
          </w:tcPr>
          <w:p w14:paraId="4C7D66DA" w14:textId="77777777" w:rsidR="00155AB6" w:rsidRDefault="00155AB6">
            <w:pPr>
              <w:pStyle w:val="Default"/>
              <w:rPr>
                <w:sz w:val="22"/>
                <w:szCs w:val="22"/>
              </w:rPr>
            </w:pPr>
            <w:r>
              <w:t xml:space="preserve"> </w:t>
            </w:r>
            <w:r>
              <w:rPr>
                <w:b/>
                <w:bCs/>
                <w:sz w:val="22"/>
                <w:szCs w:val="22"/>
              </w:rPr>
              <w:t xml:space="preserve">Question 3: What type of variable is weight? </w:t>
            </w:r>
          </w:p>
        </w:tc>
      </w:tr>
    </w:tbl>
    <w:p w14:paraId="6898190A" w14:textId="76FC2A40" w:rsidR="00155AB6" w:rsidRDefault="00155AB6"/>
    <w:p w14:paraId="42EDE080" w14:textId="1850DBDE" w:rsidR="00155AB6" w:rsidRDefault="00155AB6">
      <w:r>
        <w:t>Numerical – Quantitative – Continuous</w:t>
      </w:r>
    </w:p>
    <w:p w14:paraId="6D7F7D87" w14:textId="77777777" w:rsidR="00155AB6" w:rsidRDefault="00155AB6" w:rsidP="00155AB6">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464"/>
      </w:tblGrid>
      <w:tr w:rsidR="00155AB6" w14:paraId="3E898B03" w14:textId="77777777">
        <w:tblPrEx>
          <w:tblCellMar>
            <w:top w:w="0" w:type="dxa"/>
            <w:bottom w:w="0" w:type="dxa"/>
          </w:tblCellMar>
        </w:tblPrEx>
        <w:trPr>
          <w:trHeight w:val="99"/>
        </w:trPr>
        <w:tc>
          <w:tcPr>
            <w:tcW w:w="4464" w:type="dxa"/>
          </w:tcPr>
          <w:p w14:paraId="4EFF987B" w14:textId="77777777" w:rsidR="00155AB6" w:rsidRDefault="00155AB6">
            <w:pPr>
              <w:pStyle w:val="Default"/>
              <w:rPr>
                <w:sz w:val="22"/>
                <w:szCs w:val="22"/>
              </w:rPr>
            </w:pPr>
            <w:r>
              <w:t xml:space="preserve"> </w:t>
            </w:r>
            <w:r>
              <w:rPr>
                <w:b/>
                <w:bCs/>
                <w:sz w:val="22"/>
                <w:szCs w:val="22"/>
              </w:rPr>
              <w:t>Question 4</w:t>
            </w:r>
            <w:r>
              <w:rPr>
                <w:sz w:val="22"/>
                <w:szCs w:val="22"/>
              </w:rPr>
              <w:t xml:space="preserve">: </w:t>
            </w:r>
            <w:r>
              <w:rPr>
                <w:b/>
                <w:bCs/>
                <w:sz w:val="22"/>
                <w:szCs w:val="22"/>
              </w:rPr>
              <w:t xml:space="preserve">What type of variable is smoke100? </w:t>
            </w:r>
          </w:p>
        </w:tc>
      </w:tr>
    </w:tbl>
    <w:p w14:paraId="44294CC7" w14:textId="7CBDB025" w:rsidR="00155AB6" w:rsidRDefault="00155AB6" w:rsidP="00155AB6">
      <w:r>
        <w:t xml:space="preserve">Categorical – </w:t>
      </w:r>
      <w:r>
        <w:t>Nominal(Binary)</w:t>
      </w:r>
      <w:r>
        <w:t xml:space="preserve"> – Qualitative</w:t>
      </w:r>
    </w:p>
    <w:p w14:paraId="290695B7" w14:textId="77777777" w:rsidR="00155AB6" w:rsidRDefault="00155AB6" w:rsidP="00155AB6">
      <w:pPr>
        <w:pStyle w:val="Default"/>
        <w:rPr>
          <w:sz w:val="22"/>
          <w:szCs w:val="22"/>
        </w:rPr>
      </w:pPr>
      <w:r>
        <w:rPr>
          <w:b/>
          <w:bCs/>
          <w:sz w:val="22"/>
          <w:szCs w:val="22"/>
        </w:rPr>
        <w:t>Question 5</w:t>
      </w:r>
      <w:r>
        <w:rPr>
          <w:sz w:val="22"/>
          <w:szCs w:val="22"/>
        </w:rPr>
        <w:t xml:space="preserve">: </w:t>
      </w:r>
      <w:r>
        <w:rPr>
          <w:b/>
          <w:bCs/>
          <w:sz w:val="22"/>
          <w:szCs w:val="22"/>
        </w:rPr>
        <w:t xml:space="preserve">Create a numerical summary for gender. How many males are in the sample? </w:t>
      </w:r>
    </w:p>
    <w:p w14:paraId="30B624FD" w14:textId="4974C706" w:rsidR="00155AB6" w:rsidRDefault="00B60B16" w:rsidP="00155AB6">
      <w:r w:rsidRPr="00B60B16">
        <w:t>9569</w:t>
      </w:r>
    </w:p>
    <w:p w14:paraId="5CAB71ED" w14:textId="77777777" w:rsidR="00B60B16" w:rsidRDefault="00B60B16" w:rsidP="00B60B16">
      <w:pPr>
        <w:pStyle w:val="Default"/>
        <w:rPr>
          <w:sz w:val="22"/>
          <w:szCs w:val="22"/>
        </w:rPr>
      </w:pPr>
      <w:r>
        <w:rPr>
          <w:b/>
          <w:bCs/>
          <w:sz w:val="22"/>
          <w:szCs w:val="22"/>
        </w:rPr>
        <w:t xml:space="preserve">Question 6: Compute the relative frequency distribution of </w:t>
      </w:r>
      <w:proofErr w:type="spellStart"/>
      <w:r>
        <w:rPr>
          <w:b/>
          <w:bCs/>
          <w:sz w:val="22"/>
          <w:szCs w:val="22"/>
        </w:rPr>
        <w:t>genhlth</w:t>
      </w:r>
      <w:proofErr w:type="spellEnd"/>
      <w:r>
        <w:rPr>
          <w:b/>
          <w:bCs/>
          <w:sz w:val="22"/>
          <w:szCs w:val="22"/>
        </w:rPr>
        <w:t xml:space="preserve">. What proportion of the sample reports being in excellent health? </w:t>
      </w:r>
    </w:p>
    <w:p w14:paraId="2003FECF" w14:textId="694769FC" w:rsidR="00B60B16" w:rsidRDefault="00B60B16" w:rsidP="00155AB6">
      <w:r w:rsidRPr="00B60B16">
        <w:t>0.23285</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526"/>
      </w:tblGrid>
      <w:tr w:rsidR="00B60B16" w:rsidRPr="00B60B16" w14:paraId="38A430D0" w14:textId="77777777">
        <w:tblPrEx>
          <w:tblCellMar>
            <w:top w:w="0" w:type="dxa"/>
            <w:bottom w:w="0" w:type="dxa"/>
          </w:tblCellMar>
        </w:tblPrEx>
        <w:trPr>
          <w:trHeight w:val="98"/>
        </w:trPr>
        <w:tc>
          <w:tcPr>
            <w:tcW w:w="7526" w:type="dxa"/>
          </w:tcPr>
          <w:p w14:paraId="7409D7AE" w14:textId="77777777" w:rsidR="00B60B16" w:rsidRPr="00B60B16" w:rsidRDefault="00B60B16" w:rsidP="00B60B16">
            <w:r w:rsidRPr="00B60B16">
              <w:rPr>
                <w:b/>
                <w:bCs/>
              </w:rPr>
              <w:t xml:space="preserve">Question 7: What does the mosaic plot reveal about smoking habits and gender? </w:t>
            </w:r>
          </w:p>
        </w:tc>
      </w:tr>
    </w:tbl>
    <w:p w14:paraId="23B618BA" w14:textId="546E1762" w:rsidR="00B60B16" w:rsidRDefault="00B60B16" w:rsidP="00155AB6">
      <w:r>
        <w:t xml:space="preserve">Males </w:t>
      </w:r>
      <w:r w:rsidR="00172BD5">
        <w:t>–</w:t>
      </w:r>
      <w:r>
        <w:t xml:space="preserve"> </w:t>
      </w:r>
      <w:r w:rsidR="00172BD5">
        <w:t>High number of males have smoked at least 100 cigarettes.</w:t>
      </w:r>
    </w:p>
    <w:p w14:paraId="5CAAD75B" w14:textId="767A57D0" w:rsidR="00172BD5" w:rsidRDefault="00172BD5" w:rsidP="00155AB6">
      <w:r>
        <w:t>Females – Low number of females have smoked at least 100 cigarettes.</w:t>
      </w:r>
    </w:p>
    <w:p w14:paraId="4E87C890" w14:textId="7BF6EDF0" w:rsidR="00172BD5" w:rsidRDefault="00172BD5" w:rsidP="00155AB6"/>
    <w:p w14:paraId="081207DE" w14:textId="77777777" w:rsidR="00161B06" w:rsidRDefault="00161B06" w:rsidP="00161B06">
      <w:pPr>
        <w:pStyle w:val="Default"/>
        <w:rPr>
          <w:sz w:val="22"/>
          <w:szCs w:val="22"/>
        </w:rPr>
      </w:pPr>
      <w:r>
        <w:rPr>
          <w:b/>
          <w:bCs/>
          <w:sz w:val="22"/>
          <w:szCs w:val="22"/>
        </w:rPr>
        <w:t>Question 8</w:t>
      </w:r>
      <w:r>
        <w:rPr>
          <w:sz w:val="22"/>
          <w:szCs w:val="22"/>
        </w:rPr>
        <w:t xml:space="preserve">: </w:t>
      </w:r>
      <w:r>
        <w:rPr>
          <w:b/>
          <w:bCs/>
          <w:sz w:val="22"/>
          <w:szCs w:val="22"/>
        </w:rPr>
        <w:t xml:space="preserve">Create a new object called under23 and smoke that contains all observations of respondents under the age of 23 that have smoked at least 100 cigarettes in their lifetime. Write the command you used to create the new object? </w:t>
      </w:r>
    </w:p>
    <w:p w14:paraId="4B131D94" w14:textId="3D85653C" w:rsidR="00161B06" w:rsidRDefault="00161B06" w:rsidP="00155AB6"/>
    <w:p w14:paraId="4189881D" w14:textId="3BDF0D5D" w:rsidR="00161B06" w:rsidRDefault="00161B06" w:rsidP="00155AB6">
      <w:r w:rsidRPr="00161B06">
        <w:t>under23_and_smoke = subset(</w:t>
      </w:r>
      <w:proofErr w:type="spellStart"/>
      <w:r w:rsidRPr="00161B06">
        <w:t>cdc,cdc$age</w:t>
      </w:r>
      <w:proofErr w:type="spellEnd"/>
      <w:r w:rsidRPr="00161B06">
        <w:t xml:space="preserve"> &lt; 23 &amp; cdc$smoke100==1)</w:t>
      </w:r>
    </w:p>
    <w:p w14:paraId="0905E7D0" w14:textId="77777777" w:rsidR="00161B06" w:rsidRDefault="00161B06" w:rsidP="00161B06">
      <w:pPr>
        <w:pStyle w:val="Default"/>
        <w:rPr>
          <w:sz w:val="22"/>
          <w:szCs w:val="22"/>
        </w:rPr>
      </w:pPr>
      <w:r>
        <w:rPr>
          <w:b/>
          <w:bCs/>
          <w:sz w:val="22"/>
          <w:szCs w:val="22"/>
        </w:rPr>
        <w:t xml:space="preserve">Question 9: How many observations are in the subset under23 and smoke that you created in the previous exercise, </w:t>
      </w:r>
      <w:proofErr w:type="gramStart"/>
      <w:r>
        <w:rPr>
          <w:b/>
          <w:bCs/>
          <w:sz w:val="22"/>
          <w:szCs w:val="22"/>
        </w:rPr>
        <w:t>i.e.</w:t>
      </w:r>
      <w:proofErr w:type="gramEnd"/>
      <w:r>
        <w:rPr>
          <w:b/>
          <w:bCs/>
          <w:sz w:val="22"/>
          <w:szCs w:val="22"/>
        </w:rPr>
        <w:t xml:space="preserve"> how many people in the sample are under the age of 23 and have smoked at least 100 cigarettes in their lifetime? </w:t>
      </w:r>
    </w:p>
    <w:p w14:paraId="77108D43" w14:textId="429AD92D" w:rsidR="00161B06" w:rsidRDefault="00161B06" w:rsidP="00155AB6"/>
    <w:p w14:paraId="498A592E" w14:textId="3085235D" w:rsidR="00161B06" w:rsidRDefault="00161B06" w:rsidP="00155AB6">
      <w:r>
        <w:lastRenderedPageBreak/>
        <w:t>620</w:t>
      </w:r>
    </w:p>
    <w:p w14:paraId="28CE6B1B" w14:textId="77777777" w:rsidR="005B01B0" w:rsidRDefault="00161B06" w:rsidP="00161B06">
      <w:pPr>
        <w:pStyle w:val="Default"/>
        <w:rPr>
          <w:b/>
          <w:bCs/>
          <w:sz w:val="22"/>
          <w:szCs w:val="22"/>
        </w:rPr>
      </w:pPr>
      <w:r>
        <w:rPr>
          <w:b/>
          <w:bCs/>
          <w:sz w:val="22"/>
          <w:szCs w:val="22"/>
        </w:rPr>
        <w:t xml:space="preserve">Question 10: Which of the following is </w:t>
      </w:r>
      <w:r>
        <w:rPr>
          <w:b/>
          <w:bCs/>
          <w:i/>
          <w:iCs/>
          <w:sz w:val="22"/>
          <w:szCs w:val="22"/>
        </w:rPr>
        <w:t xml:space="preserve">false </w:t>
      </w:r>
      <w:r>
        <w:rPr>
          <w:b/>
          <w:bCs/>
          <w:sz w:val="22"/>
          <w:szCs w:val="22"/>
        </w:rPr>
        <w:t xml:space="preserve">based on the box plot of BMI vs. general health? </w:t>
      </w:r>
    </w:p>
    <w:p w14:paraId="31DFD973" w14:textId="77777777" w:rsidR="005B01B0" w:rsidRDefault="00161B06" w:rsidP="00161B06">
      <w:pPr>
        <w:pStyle w:val="Default"/>
        <w:rPr>
          <w:sz w:val="22"/>
          <w:szCs w:val="22"/>
        </w:rPr>
      </w:pPr>
      <w:r>
        <w:rPr>
          <w:sz w:val="22"/>
          <w:szCs w:val="22"/>
        </w:rPr>
        <w:t xml:space="preserve">(a) The median BMI is roughly 25 for all general health categories, and there is a slight increase in median BMI as general health status declines (from excellent to poor). </w:t>
      </w:r>
    </w:p>
    <w:p w14:paraId="3DAB1224" w14:textId="77777777" w:rsidR="005B01B0" w:rsidRDefault="00161B06" w:rsidP="00161B06">
      <w:pPr>
        <w:pStyle w:val="Default"/>
        <w:rPr>
          <w:sz w:val="22"/>
          <w:szCs w:val="22"/>
        </w:rPr>
      </w:pPr>
      <w:r>
        <w:rPr>
          <w:sz w:val="22"/>
          <w:szCs w:val="22"/>
        </w:rPr>
        <w:t xml:space="preserve">(b) The IQR increases slightly as general health status declines (from excellent to poor). </w:t>
      </w:r>
    </w:p>
    <w:p w14:paraId="4C9CA5A9" w14:textId="77777777" w:rsidR="005B01B0" w:rsidRDefault="00161B06" w:rsidP="00161B06">
      <w:pPr>
        <w:pStyle w:val="Default"/>
        <w:rPr>
          <w:sz w:val="22"/>
          <w:szCs w:val="22"/>
        </w:rPr>
      </w:pPr>
      <w:r>
        <w:rPr>
          <w:sz w:val="22"/>
          <w:szCs w:val="22"/>
        </w:rPr>
        <w:t xml:space="preserve">(c) Among people with excellent health, there are some with unusually low BMIs compared to the rest of the group. </w:t>
      </w:r>
    </w:p>
    <w:p w14:paraId="03514C9D" w14:textId="16B03956" w:rsidR="00161B06" w:rsidRDefault="00161B06" w:rsidP="00161B06">
      <w:pPr>
        <w:pStyle w:val="Default"/>
        <w:rPr>
          <w:sz w:val="22"/>
          <w:szCs w:val="22"/>
        </w:rPr>
      </w:pPr>
      <w:r>
        <w:rPr>
          <w:sz w:val="22"/>
          <w:szCs w:val="22"/>
        </w:rPr>
        <w:t xml:space="preserve">(d) The distributions of BMIs within each health status group </w:t>
      </w:r>
      <w:proofErr w:type="gramStart"/>
      <w:r>
        <w:rPr>
          <w:sz w:val="22"/>
          <w:szCs w:val="22"/>
        </w:rPr>
        <w:t>is</w:t>
      </w:r>
      <w:proofErr w:type="gramEnd"/>
      <w:r>
        <w:rPr>
          <w:sz w:val="22"/>
          <w:szCs w:val="22"/>
        </w:rPr>
        <w:t xml:space="preserve"> left skewed. </w:t>
      </w:r>
      <w:r w:rsidR="005B01B0">
        <w:rPr>
          <w:sz w:val="22"/>
          <w:szCs w:val="22"/>
        </w:rPr>
        <w:t>– False</w:t>
      </w:r>
    </w:p>
    <w:p w14:paraId="09F93CA3" w14:textId="01944654" w:rsidR="005B01B0" w:rsidRDefault="005B01B0" w:rsidP="00161B06">
      <w:pPr>
        <w:pStyle w:val="Default"/>
        <w:rPr>
          <w:sz w:val="22"/>
          <w:szCs w:val="22"/>
        </w:rPr>
      </w:pPr>
    </w:p>
    <w:p w14:paraId="2D4654FC" w14:textId="77777777" w:rsidR="005B01B0" w:rsidRDefault="005B01B0" w:rsidP="005B01B0">
      <w:pPr>
        <w:pStyle w:val="Default"/>
        <w:rPr>
          <w:sz w:val="22"/>
          <w:szCs w:val="22"/>
        </w:rPr>
      </w:pPr>
      <w:r>
        <w:rPr>
          <w:b/>
          <w:bCs/>
          <w:sz w:val="22"/>
          <w:szCs w:val="22"/>
        </w:rPr>
        <w:t xml:space="preserve">Question 11: Pick another categorical variable from the data set and see how it relates to BMI. List the variable you chose, why you might think it would have a relationship to </w:t>
      </w:r>
      <w:proofErr w:type="gramStart"/>
      <w:r>
        <w:rPr>
          <w:b/>
          <w:bCs/>
          <w:sz w:val="22"/>
          <w:szCs w:val="22"/>
        </w:rPr>
        <w:t>BMI, and</w:t>
      </w:r>
      <w:proofErr w:type="gramEnd"/>
      <w:r>
        <w:rPr>
          <w:b/>
          <w:bCs/>
          <w:sz w:val="22"/>
          <w:szCs w:val="22"/>
        </w:rPr>
        <w:t xml:space="preserve"> indicate what the figure seems to suggest. </w:t>
      </w:r>
    </w:p>
    <w:p w14:paraId="305AACD4" w14:textId="11CC7486" w:rsidR="005B01B0" w:rsidRDefault="00290296" w:rsidP="00161B06">
      <w:pPr>
        <w:pStyle w:val="Default"/>
        <w:rPr>
          <w:sz w:val="22"/>
          <w:szCs w:val="22"/>
        </w:rPr>
      </w:pPr>
      <w:r>
        <w:rPr>
          <w:sz w:val="22"/>
          <w:szCs w:val="22"/>
        </w:rPr>
        <w:t xml:space="preserve">Created boxplot for </w:t>
      </w:r>
      <w:proofErr w:type="spellStart"/>
      <w:r>
        <w:rPr>
          <w:sz w:val="22"/>
          <w:szCs w:val="22"/>
        </w:rPr>
        <w:t>bmi</w:t>
      </w:r>
      <w:proofErr w:type="spellEnd"/>
      <w:r>
        <w:rPr>
          <w:sz w:val="22"/>
          <w:szCs w:val="22"/>
        </w:rPr>
        <w:t xml:space="preserve"> vs gender. Gender may affect </w:t>
      </w:r>
      <w:proofErr w:type="spellStart"/>
      <w:r>
        <w:rPr>
          <w:sz w:val="22"/>
          <w:szCs w:val="22"/>
        </w:rPr>
        <w:t>bmi</w:t>
      </w:r>
      <w:proofErr w:type="spellEnd"/>
      <w:r>
        <w:rPr>
          <w:sz w:val="22"/>
          <w:szCs w:val="22"/>
        </w:rPr>
        <w:t xml:space="preserve"> values as both male and female bodies are structured differently. For females median </w:t>
      </w:r>
      <w:proofErr w:type="spellStart"/>
      <w:r>
        <w:rPr>
          <w:sz w:val="22"/>
          <w:szCs w:val="22"/>
        </w:rPr>
        <w:t>bmi</w:t>
      </w:r>
      <w:proofErr w:type="spellEnd"/>
      <w:r>
        <w:rPr>
          <w:sz w:val="22"/>
          <w:szCs w:val="22"/>
        </w:rPr>
        <w:t xml:space="preserve"> is slightly lower than the males </w:t>
      </w:r>
      <w:proofErr w:type="gramStart"/>
      <w:r>
        <w:rPr>
          <w:sz w:val="22"/>
          <w:szCs w:val="22"/>
        </w:rPr>
        <w:t>and also</w:t>
      </w:r>
      <w:proofErr w:type="gramEnd"/>
      <w:r>
        <w:rPr>
          <w:sz w:val="22"/>
          <w:szCs w:val="22"/>
        </w:rPr>
        <w:t xml:space="preserve"> there are certain males who have </w:t>
      </w:r>
      <w:proofErr w:type="spellStart"/>
      <w:r>
        <w:rPr>
          <w:sz w:val="22"/>
          <w:szCs w:val="22"/>
        </w:rPr>
        <w:t>bmi</w:t>
      </w:r>
      <w:proofErr w:type="spellEnd"/>
      <w:r>
        <w:rPr>
          <w:sz w:val="22"/>
          <w:szCs w:val="22"/>
        </w:rPr>
        <w:t xml:space="preserve"> less than 15 also.</w:t>
      </w:r>
    </w:p>
    <w:p w14:paraId="6B9EFE96" w14:textId="4D99AC63" w:rsidR="00290296" w:rsidRDefault="00290296" w:rsidP="00161B06">
      <w:pPr>
        <w:pStyle w:val="Default"/>
        <w:rPr>
          <w:sz w:val="22"/>
          <w:szCs w:val="22"/>
        </w:rPr>
      </w:pPr>
    </w:p>
    <w:p w14:paraId="447D2A1C" w14:textId="77777777" w:rsidR="009E35E7" w:rsidRDefault="00290296" w:rsidP="00290296">
      <w:pPr>
        <w:pStyle w:val="Default"/>
        <w:rPr>
          <w:b/>
          <w:bCs/>
          <w:sz w:val="22"/>
          <w:szCs w:val="22"/>
        </w:rPr>
      </w:pPr>
      <w:r>
        <w:rPr>
          <w:b/>
          <w:bCs/>
          <w:sz w:val="22"/>
          <w:szCs w:val="22"/>
        </w:rPr>
        <w:t xml:space="preserve">Question 12: In the last assignment, when exploring how percentages of boys and girls born vary over time (two numerical variables) we used a scatterplot. Using the same tools (the plot function) make a scatterplot of weight versus desired weight. Based on the plot you made, which of the following is true about the relationship between weight and desired weight? </w:t>
      </w:r>
    </w:p>
    <w:p w14:paraId="7A323312" w14:textId="77777777" w:rsidR="009E35E7" w:rsidRDefault="00290296" w:rsidP="00290296">
      <w:pPr>
        <w:pStyle w:val="Default"/>
        <w:rPr>
          <w:sz w:val="22"/>
          <w:szCs w:val="22"/>
        </w:rPr>
      </w:pPr>
      <w:r>
        <w:rPr>
          <w:sz w:val="22"/>
          <w:szCs w:val="22"/>
        </w:rPr>
        <w:t xml:space="preserve">(a) moderately weak negative linear </w:t>
      </w:r>
    </w:p>
    <w:p w14:paraId="5368339D" w14:textId="267E9490" w:rsidR="009E35E7" w:rsidRDefault="00290296" w:rsidP="00290296">
      <w:pPr>
        <w:pStyle w:val="Default"/>
        <w:rPr>
          <w:sz w:val="22"/>
          <w:szCs w:val="22"/>
        </w:rPr>
      </w:pPr>
      <w:r>
        <w:rPr>
          <w:sz w:val="22"/>
          <w:szCs w:val="22"/>
        </w:rPr>
        <w:t xml:space="preserve">(b) moderately weak positive linear </w:t>
      </w:r>
      <w:r w:rsidR="009E35E7">
        <w:rPr>
          <w:sz w:val="22"/>
          <w:szCs w:val="22"/>
        </w:rPr>
        <w:t xml:space="preserve"> - True</w:t>
      </w:r>
    </w:p>
    <w:p w14:paraId="55898922" w14:textId="77777777" w:rsidR="009E35E7" w:rsidRDefault="00290296" w:rsidP="00290296">
      <w:pPr>
        <w:pStyle w:val="Default"/>
        <w:rPr>
          <w:sz w:val="22"/>
          <w:szCs w:val="22"/>
        </w:rPr>
      </w:pPr>
      <w:r>
        <w:rPr>
          <w:sz w:val="22"/>
          <w:szCs w:val="22"/>
        </w:rPr>
        <w:t xml:space="preserve">(c) moderately strong positive linear </w:t>
      </w:r>
    </w:p>
    <w:p w14:paraId="088BCE5E" w14:textId="5F90EAB8" w:rsidR="00290296" w:rsidRDefault="00290296" w:rsidP="00290296">
      <w:pPr>
        <w:pStyle w:val="Default"/>
        <w:rPr>
          <w:sz w:val="22"/>
          <w:szCs w:val="22"/>
        </w:rPr>
      </w:pPr>
      <w:r>
        <w:rPr>
          <w:sz w:val="22"/>
          <w:szCs w:val="22"/>
        </w:rPr>
        <w:t xml:space="preserve">(d) moderately weak negative linear </w:t>
      </w:r>
    </w:p>
    <w:p w14:paraId="1B774163" w14:textId="611630E0" w:rsidR="00290296" w:rsidRDefault="00290296" w:rsidP="00161B06">
      <w:pPr>
        <w:pStyle w:val="Default"/>
        <w:rPr>
          <w:sz w:val="22"/>
          <w:szCs w:val="22"/>
        </w:rPr>
      </w:pPr>
    </w:p>
    <w:p w14:paraId="2B5DF60A" w14:textId="77777777" w:rsidR="009E35E7" w:rsidRDefault="009E35E7" w:rsidP="00161B06">
      <w:pPr>
        <w:pStyle w:val="Default"/>
        <w:rPr>
          <w:sz w:val="22"/>
          <w:szCs w:val="22"/>
        </w:rPr>
      </w:pPr>
    </w:p>
    <w:p w14:paraId="1149BE10" w14:textId="77777777" w:rsidR="00290296" w:rsidRDefault="00290296" w:rsidP="00161B06">
      <w:pPr>
        <w:pStyle w:val="Default"/>
        <w:rPr>
          <w:sz w:val="22"/>
          <w:szCs w:val="22"/>
        </w:rPr>
      </w:pPr>
    </w:p>
    <w:p w14:paraId="29B98D63" w14:textId="77777777" w:rsidR="00161B06" w:rsidRPr="00A22A92" w:rsidRDefault="00161B06" w:rsidP="00155AB6"/>
    <w:sectPr w:rsidR="00161B06" w:rsidRPr="00A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92"/>
    <w:rsid w:val="000F57B8"/>
    <w:rsid w:val="00155AB6"/>
    <w:rsid w:val="00161B06"/>
    <w:rsid w:val="00172BD5"/>
    <w:rsid w:val="00290296"/>
    <w:rsid w:val="00345B96"/>
    <w:rsid w:val="005B01B0"/>
    <w:rsid w:val="009E35E7"/>
    <w:rsid w:val="00A22A92"/>
    <w:rsid w:val="00B60B16"/>
    <w:rsid w:val="00FD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4680"/>
  <w15:chartTrackingRefBased/>
  <w15:docId w15:val="{543670DD-3377-41E7-A5B5-3EBC27E1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5AB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dalmia</dc:creator>
  <cp:keywords/>
  <dc:description/>
  <cp:lastModifiedBy>shivali dalmia</cp:lastModifiedBy>
  <cp:revision>1</cp:revision>
  <dcterms:created xsi:type="dcterms:W3CDTF">2021-06-08T16:17:00Z</dcterms:created>
  <dcterms:modified xsi:type="dcterms:W3CDTF">2021-06-09T02:34:00Z</dcterms:modified>
</cp:coreProperties>
</file>