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xxjfmh0sl6n" w:id="0"/>
      <w:bookmarkEnd w:id="0"/>
      <w:r w:rsidDel="00000000" w:rsidR="00000000" w:rsidRPr="00000000">
        <w:rPr>
          <w:rtl w:val="0"/>
        </w:rPr>
        <w:t xml:space="preserve">Firefighting Drone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firefighting drones operate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firefighting drones start once the initial survey of the forest has been carried out.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will hover in the middle of all the survey drones.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K-Means Clustering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allow them to be as close as possible to all drones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survey drones have identified a fire, firefighting drones will have a bidding war based on: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 to fire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Battery remaining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levels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firefighting drones will then go to the fire and drop its payload (water) onto the fire.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water levels are depleted, the firefighting drones will return to the central station to gather more water.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firefighting drone returns to the central station, a new bidding war between remaining firefighting drones will occur to replace the refueling one.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newly filled firefighting drone will then return to the center of the cluster.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mmdow3bqiim" w:id="1"/>
      <w:bookmarkEnd w:id="1"/>
      <w:r w:rsidDel="00000000" w:rsidR="00000000" w:rsidRPr="00000000">
        <w:rPr>
          <w:rtl w:val="0"/>
        </w:rPr>
        <w:t xml:space="preserve">Deductive/Reactive/Proactive: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Taken from Shivam’s notes: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Reactive: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Reroute to another path in case of obstacles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water suspension based on extent of fire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for maintenance in case of breakdown or low battery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Proactive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ground clearance to get more clear view of fire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Utility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= {e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0,</w:t>
      </w:r>
      <w:r w:rsidDel="00000000" w:rsidR="00000000" w:rsidRPr="00000000">
        <w:rPr>
          <w:sz w:val="24"/>
          <w:szCs w:val="24"/>
          <w:rtl w:val="0"/>
        </w:rPr>
        <w:t xml:space="preserve">…, 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, … 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each 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E describes of decreasing order of extent of fire (%)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actions at each environment state include: 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 closer/away from target area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Increasing/Decreasing flow of water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E, accommodating other environment factors that may lead to further increase in fire,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i+1</w:t>
      </w:r>
      <w:r w:rsidDel="00000000" w:rsidR="00000000" w:rsidRPr="00000000">
        <w:rPr>
          <w:sz w:val="24"/>
          <w:szCs w:val="24"/>
          <w:rtl w:val="0"/>
        </w:rPr>
        <w:t xml:space="preserve">), after applying action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 </w:t>
      </w:r>
      <w:r w:rsidDel="00000000" w:rsidR="00000000" w:rsidRPr="00000000">
        <w:rPr>
          <w:sz w:val="24"/>
          <w:szCs w:val="24"/>
          <w:rtl w:val="0"/>
        </w:rPr>
        <w:t xml:space="preserve">on 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, if action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is more effective than other factors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i-1</w:t>
      </w:r>
      <w:r w:rsidDel="00000000" w:rsidR="00000000" w:rsidRPr="00000000">
        <w:rPr>
          <w:sz w:val="24"/>
          <w:szCs w:val="24"/>
          <w:rtl w:val="0"/>
        </w:rPr>
        <w:t xml:space="preserve">), after applying action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 </w:t>
      </w:r>
      <w:r w:rsidDel="00000000" w:rsidR="00000000" w:rsidRPr="00000000">
        <w:rPr>
          <w:sz w:val="24"/>
          <w:szCs w:val="24"/>
          <w:rtl w:val="0"/>
        </w:rPr>
        <w:t xml:space="preserve">on 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, if action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is less effective than other factors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), after applying action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 </w:t>
      </w:r>
      <w:r w:rsidDel="00000000" w:rsidR="00000000" w:rsidRPr="00000000">
        <w:rPr>
          <w:sz w:val="24"/>
          <w:szCs w:val="24"/>
          <w:rtl w:val="0"/>
        </w:rPr>
        <w:t xml:space="preserve">on 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, if action 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is equally effective on fire other factors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U(e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E = 2 * (% decrease in fire extent) – (% amount of water used)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leads to a tradeoff between both values to accommodate over utilization of water in case of minor fire.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Giving (% decrease in fire extent) twice the weight to prioritize ceasing fire over saving water.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fn410bi2mvjh" w:id="2"/>
      <w:bookmarkEnd w:id="2"/>
      <w:r w:rsidDel="00000000" w:rsidR="00000000" w:rsidRPr="00000000">
        <w:rPr>
          <w:rtl w:val="0"/>
        </w:rPr>
        <w:t xml:space="preserve">BDI:</w:t>
      </w:r>
    </w:p>
    <w:p w:rsidR="00000000" w:rsidDel="00000000" w:rsidP="00000000" w:rsidRDefault="00000000" w:rsidRPr="00000000" w14:paraId="0000002C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Beliefs: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parts are available for the maintenance drone to replace.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AvailableParts(&lt;List&gt;)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#A list containing all available parts for the maintenance drone.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Intentions: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ak0496mk2srn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Intentions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Actions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maintain_ground_clearance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measure_distance_from_ground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adjust_ground_clearance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proximity_sensing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scan_for_objects_in_close_proximity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obstacle_avoidance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adjust_route_for_objects_in_close_proximity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adjust_route_for_objects_in_distant_proximity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power_supply_level_sensing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calculate_battery_level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perform_sensor_check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software_malfunction_sensing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perform_software_check</w:t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communications_listening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radio_communications_on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frequency_scanning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water_level_sensing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get_sensor_reading_on_water_container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temperature_sensing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get_readings_on_all_sensors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calculate_temperature_average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check_battery_level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check_water_level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get_incident_location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put_off_fire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locate_target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locate_other_agents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calculate_optimal_proximity_to_fire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move_to_optimal_position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put_out_fire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check_water_level_for_refill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check_for_hardware_malfunction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check_barrery_level_for_recharge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fill_up_water_containters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check_water_level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calculate_shortest_path_to_water_source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battery_replacement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broadcast_location_and_battery_information_to_station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listen_to_station_for_battery_change_information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broadcast_to_maintenance_drone_precise_location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scan_for_maintenance_drone_in_close_proximity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engage_battery_swap_procedure (to be decided exactly later)</w:t>
            </w:r>
          </w:p>
        </w:tc>
      </w:tr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return_to_station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locate_station_location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calculate_shortest_path_to_station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go_to_station</w:t>
            </w:r>
          </w:p>
        </w:tc>
      </w:tr>
    </w:tbl>
    <w:p w:rsidR="00000000" w:rsidDel="00000000" w:rsidP="00000000" w:rsidRDefault="00000000" w:rsidRPr="00000000" w14:paraId="00000073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Desires: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“!φ” denotes “achieve φ”, “?φ” denotes “query φ”</w:t>
      </w:r>
    </w:p>
    <w:tbl>
      <w:tblPr>
        <w:tblStyle w:val="Table3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440"/>
        <w:gridCol w:w="3345"/>
        <w:tblGridChange w:id="0">
          <w:tblGrid>
            <w:gridCol w:w="2355"/>
            <w:gridCol w:w="444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Rationale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Firefighting (Df)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 FireReported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fire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highlight w:val="white"/>
                <w:rtl w:val="0"/>
              </w:rPr>
              <w:t xml:space="preserve">∃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not (FireReport))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should be no fire if they do their job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 StoredWater(Full)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maintain full water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Temporal Logic: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270" w:right="-51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Legend: agent_name (listens_for) [asks_for]</w:t>
      </w:r>
    </w:p>
    <w:p w:rsidR="00000000" w:rsidDel="00000000" w:rsidP="00000000" w:rsidRDefault="00000000" w:rsidRPr="00000000" w14:paraId="00000086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Df (fire_alert, backup_call, support_eta) [water_out_alert, need_backup, fire_out, request_battery, breakdown_alert, alert_humans]:</w:t>
      </w:r>
    </w:p>
    <w:p w:rsidR="00000000" w:rsidDel="00000000" w:rsidP="00000000" w:rsidRDefault="00000000" w:rsidRPr="00000000" w14:paraId="00000088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fire_alert → ◇ reach alert coordinates</w:t>
      </w:r>
    </w:p>
    <w:p w:rsidR="00000000" w:rsidDel="00000000" w:rsidP="00000000" w:rsidRDefault="00000000" w:rsidRPr="00000000" w14:paraId="00000089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backup_call → ◇ reach backup coordinates</w:t>
      </w:r>
    </w:p>
    <w:p w:rsidR="00000000" w:rsidDel="00000000" w:rsidP="00000000" w:rsidRDefault="00000000" w:rsidRPr="00000000" w14:paraId="0000008A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fact(charging&lt;50) → ◇ give(request_battery)</w:t>
      </w:r>
    </w:p>
    <w:p w:rsidR="00000000" w:rsidDel="00000000" w:rsidP="00000000" w:rsidRDefault="00000000" w:rsidRPr="00000000" w14:paraId="0000008B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fact(water_out) → ◇ give(water_out_alert) AND ◇ give(need_backup)</w:t>
      </w:r>
    </w:p>
    <w:p w:rsidR="00000000" w:rsidDel="00000000" w:rsidP="00000000" w:rsidRDefault="00000000" w:rsidRPr="00000000" w14:paraId="0000008C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fact(breakdown) → ◇ give(request_maintenance) AND ◇ give(need_backup)</w:t>
      </w:r>
    </w:p>
    <w:p w:rsidR="00000000" w:rsidDel="00000000" w:rsidP="00000000" w:rsidRDefault="00000000" w:rsidRPr="00000000" w14:paraId="0000008D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fact(code_red)→ ◇ give(alert_humans)</w:t>
      </w:r>
    </w:p>
    <w:p w:rsidR="00000000" w:rsidDel="00000000" w:rsidP="00000000" w:rsidRDefault="00000000" w:rsidRPr="00000000" w14:paraId="0000008E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(fire_alert U fact(fire_ceased)) → ◇ give(fire_out)</w:t>
      </w:r>
    </w:p>
    <w:p w:rsidR="00000000" w:rsidDel="00000000" w:rsidP="00000000" w:rsidRDefault="00000000" w:rsidRPr="00000000" w14:paraId="0000008F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ind w:left="-270" w:right="-510" w:firstLine="0"/>
        <w:rPr/>
      </w:pPr>
      <w:bookmarkStart w:colFirst="0" w:colLast="0" w:name="_ycog6k2j35ou" w:id="4"/>
      <w:bookmarkEnd w:id="4"/>
      <w:r w:rsidDel="00000000" w:rsidR="00000000" w:rsidRPr="00000000">
        <w:rPr>
          <w:rtl w:val="0"/>
        </w:rPr>
        <w:t xml:space="preserve">Communication, coordination and cooperation:</w:t>
      </w:r>
    </w:p>
    <w:p w:rsidR="00000000" w:rsidDel="00000000" w:rsidP="00000000" w:rsidRDefault="00000000" w:rsidRPr="00000000" w14:paraId="00000091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Communication occurs when a firefighting drones leaves the location of a fire. It will invoke a communication to the rest of the firefighting drones that a replacement is required. It will communicate the following:</w:t>
      </w:r>
    </w:p>
    <w:p w:rsidR="00000000" w:rsidDel="00000000" w:rsidP="00000000" w:rsidRDefault="00000000" w:rsidRPr="00000000" w14:paraId="00000092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Drone ID, Fire Location</w:t>
      </w:r>
    </w:p>
    <w:p w:rsidR="00000000" w:rsidDel="00000000" w:rsidP="00000000" w:rsidRDefault="00000000" w:rsidRPr="00000000" w14:paraId="00000094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Communication can also occur when a firefighting drone makes a request for new parts to a maintenance drone.</w:t>
      </w:r>
    </w:p>
    <w:p w:rsidR="00000000" w:rsidDel="00000000" w:rsidP="00000000" w:rsidRDefault="00000000" w:rsidRPr="00000000" w14:paraId="00000096">
      <w:pPr>
        <w:pStyle w:val="Heading2"/>
        <w:ind w:left="-270" w:right="-510" w:firstLine="0"/>
        <w:rPr/>
      </w:pPr>
      <w:bookmarkStart w:colFirst="0" w:colLast="0" w:name="_ycog6k2j35ou" w:id="4"/>
      <w:bookmarkEnd w:id="4"/>
      <w:r w:rsidDel="00000000" w:rsidR="00000000" w:rsidRPr="00000000">
        <w:rPr>
          <w:rtl w:val="0"/>
        </w:rPr>
        <w:t xml:space="preserve">Negotiation:</w:t>
      </w:r>
    </w:p>
    <w:p w:rsidR="00000000" w:rsidDel="00000000" w:rsidP="00000000" w:rsidRDefault="00000000" w:rsidRPr="00000000" w14:paraId="00000097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When a bidding war occurs, each firefighting drones produces a “score” heuristic, based on the following values:</w:t>
      </w:r>
    </w:p>
    <w:p w:rsidR="00000000" w:rsidDel="00000000" w:rsidP="00000000" w:rsidRDefault="00000000" w:rsidRPr="00000000" w14:paraId="00000098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Score = (water_level + fuel_level) - distance_to_fire</w:t>
      </w:r>
    </w:p>
    <w:p w:rsidR="00000000" w:rsidDel="00000000" w:rsidP="00000000" w:rsidRDefault="00000000" w:rsidRPr="00000000" w14:paraId="0000009A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This score will be used in bidding wars to determine which firefighting drones go to the fires.</w:t>
      </w:r>
    </w:p>
    <w:p w:rsidR="00000000" w:rsidDel="00000000" w:rsidP="00000000" w:rsidRDefault="00000000" w:rsidRPr="00000000" w14:paraId="0000009C">
      <w:pPr>
        <w:pStyle w:val="Heading2"/>
        <w:ind w:left="-270" w:right="-510" w:firstLine="0"/>
        <w:rPr/>
      </w:pPr>
      <w:bookmarkStart w:colFirst="0" w:colLast="0" w:name="_ycog6k2j35ou" w:id="4"/>
      <w:bookmarkEnd w:id="4"/>
      <w:r w:rsidDel="00000000" w:rsidR="00000000" w:rsidRPr="00000000">
        <w:rPr>
          <w:rtl w:val="0"/>
        </w:rPr>
        <w:t xml:space="preserve">Group Decisions:</w:t>
      </w:r>
    </w:p>
    <w:p w:rsidR="00000000" w:rsidDel="00000000" w:rsidP="00000000" w:rsidRDefault="00000000" w:rsidRPr="00000000" w14:paraId="0000009D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9E">
      <w:pPr>
        <w:pStyle w:val="Heading2"/>
        <w:ind w:left="-270" w:right="-510" w:firstLine="0"/>
        <w:rPr/>
      </w:pPr>
      <w:bookmarkStart w:colFirst="0" w:colLast="0" w:name="_ycog6k2j35ou" w:id="4"/>
      <w:bookmarkEnd w:id="4"/>
      <w:r w:rsidDel="00000000" w:rsidR="00000000" w:rsidRPr="00000000">
        <w:rPr>
          <w:rtl w:val="0"/>
        </w:rPr>
        <w:t xml:space="preserve">Allocating Scarce Resources:</w:t>
      </w:r>
    </w:p>
    <w:p w:rsidR="00000000" w:rsidDel="00000000" w:rsidP="00000000" w:rsidRDefault="00000000" w:rsidRPr="00000000" w14:paraId="0000009F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The bidding process, in order to conserve resources will involve an inverse-synchronous English Auction. This works as follows:</w:t>
      </w:r>
    </w:p>
    <w:p w:rsidR="00000000" w:rsidDel="00000000" w:rsidP="00000000" w:rsidRDefault="00000000" w:rsidRPr="00000000" w14:paraId="000000A1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right="-510" w:hanging="360"/>
        <w:rPr>
          <w:u w:val="none"/>
        </w:rPr>
      </w:pPr>
      <w:r w:rsidDel="00000000" w:rsidR="00000000" w:rsidRPr="00000000">
        <w:rPr>
          <w:rtl w:val="0"/>
        </w:rPr>
        <w:t xml:space="preserve">Once a fire has been identified, and a number of firefighting drones required has been sent out, a bidding process will occur, where the above mentioned heuristic will be used to determine which drones are sent.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right="-510" w:hanging="360"/>
        <w:rPr>
          <w:u w:val="none"/>
        </w:rPr>
      </w:pPr>
      <w:r w:rsidDel="00000000" w:rsidR="00000000" w:rsidRPr="00000000">
        <w:rPr>
          <w:rtl w:val="0"/>
        </w:rPr>
        <w:t xml:space="preserve">An English auction works as prices are increased until the highest bidder wins.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440" w:right="-510" w:hanging="360"/>
        <w:rPr>
          <w:u w:val="none"/>
        </w:rPr>
      </w:pPr>
      <w:r w:rsidDel="00000000" w:rsidR="00000000" w:rsidRPr="00000000">
        <w:rPr>
          <w:rtl w:val="0"/>
        </w:rPr>
        <w:t xml:space="preserve">We inverse this, by making the lowest bidder win.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1440" w:right="-510" w:hanging="360"/>
        <w:rPr>
          <w:u w:val="none"/>
        </w:rPr>
      </w:pPr>
      <w:r w:rsidDel="00000000" w:rsidR="00000000" w:rsidRPr="00000000">
        <w:rPr>
          <w:rtl w:val="0"/>
        </w:rPr>
        <w:t xml:space="preserve">This is also synchronous, as all drones submit their bids at the same time.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right="-510" w:hanging="360"/>
        <w:rPr>
          <w:u w:val="none"/>
        </w:rPr>
      </w:pPr>
      <w:r w:rsidDel="00000000" w:rsidR="00000000" w:rsidRPr="00000000">
        <w:rPr>
          <w:rtl w:val="0"/>
        </w:rPr>
        <w:t xml:space="preserve">The lowest n bids (where n is the number of firefighters requested) are sent to the fire.</w:t>
      </w:r>
    </w:p>
    <w:p w:rsidR="00000000" w:rsidDel="00000000" w:rsidP="00000000" w:rsidRDefault="00000000" w:rsidRPr="00000000" w14:paraId="000000A7">
      <w:pPr>
        <w:ind w:left="-270" w:right="-51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