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D1B7" w14:textId="77777777" w:rsidR="00EC08C0" w:rsidRDefault="00EC08C0">
      <w:pPr>
        <w:spacing w:before="60" w:after="60"/>
      </w:pPr>
    </w:p>
    <w:p w14:paraId="6E0C3EC8" w14:textId="77777777" w:rsidR="00EC08C0" w:rsidRDefault="00EC08C0">
      <w:pPr>
        <w:spacing w:before="60" w:after="60"/>
      </w:pPr>
    </w:p>
    <w:p w14:paraId="66D16EAC" w14:textId="77777777" w:rsidR="00EC08C0" w:rsidRDefault="004076F5">
      <w:pPr>
        <w:spacing w:before="480"/>
        <w:jc w:val="center"/>
      </w:pPr>
      <w:r>
        <w:rPr>
          <w:b/>
          <w:bCs/>
          <w:caps/>
          <w:color w:val="1A5C38"/>
          <w:sz w:val="60"/>
          <w:szCs w:val="60"/>
        </w:rPr>
        <w:t>MERCORA INTERNATIONAL</w:t>
      </w:r>
    </w:p>
    <w:p w14:paraId="0B8FAB9B" w14:textId="77777777" w:rsidR="00EC08C0" w:rsidRDefault="004076F5">
      <w:pPr>
        <w:jc w:val="center"/>
      </w:pPr>
      <w:proofErr w:type="gramStart"/>
      <w:r>
        <w:rPr>
          <w:i/>
          <w:iCs/>
          <w:color w:val="2E7D4F"/>
          <w:sz w:val="26"/>
          <w:szCs w:val="26"/>
        </w:rPr>
        <w:t>Consulting  ·</w:t>
      </w:r>
      <w:proofErr w:type="gramEnd"/>
      <w:r>
        <w:rPr>
          <w:i/>
          <w:iCs/>
          <w:color w:val="2E7D4F"/>
          <w:sz w:val="26"/>
          <w:szCs w:val="26"/>
        </w:rPr>
        <w:t xml:space="preserve">  </w:t>
      </w:r>
      <w:proofErr w:type="gramStart"/>
      <w:r>
        <w:rPr>
          <w:i/>
          <w:iCs/>
          <w:color w:val="2E7D4F"/>
          <w:sz w:val="26"/>
          <w:szCs w:val="26"/>
        </w:rPr>
        <w:t>Technology  ·</w:t>
      </w:r>
      <w:proofErr w:type="gramEnd"/>
      <w:r>
        <w:rPr>
          <w:i/>
          <w:iCs/>
          <w:color w:val="2E7D4F"/>
          <w:sz w:val="26"/>
          <w:szCs w:val="26"/>
        </w:rPr>
        <w:t xml:space="preserve">  Business Transformation</w:t>
      </w:r>
    </w:p>
    <w:p w14:paraId="21B71B19" w14:textId="77777777" w:rsidR="00EC08C0" w:rsidRDefault="004076F5">
      <w:pPr>
        <w:spacing w:before="80"/>
        <w:jc w:val="center"/>
      </w:pPr>
      <w:r>
        <w:rPr>
          <w:color w:val="555555"/>
          <w:sz w:val="20"/>
          <w:szCs w:val="20"/>
        </w:rPr>
        <w:t>Flat No.212, 2nd Floor, Prime Legend, Botanical Garden Road, Kondapur, Hyderabad – 500084</w:t>
      </w:r>
    </w:p>
    <w:p w14:paraId="089753FE" w14:textId="77777777" w:rsidR="00EC08C0" w:rsidRDefault="00EC08C0">
      <w:pPr>
        <w:spacing w:before="60" w:after="60"/>
      </w:pPr>
    </w:p>
    <w:p w14:paraId="307DFCCF" w14:textId="13F568AC" w:rsidR="00EC08C0" w:rsidRDefault="004076F5">
      <w:pPr>
        <w:pBdr>
          <w:top w:val="single" w:sz="12" w:space="0" w:color="E8A020"/>
          <w:bottom w:val="single" w:sz="12" w:space="0" w:color="E8A020"/>
        </w:pBdr>
        <w:spacing w:before="160" w:after="160"/>
        <w:jc w:val="center"/>
      </w:pPr>
      <w:r>
        <w:rPr>
          <w:b/>
          <w:bCs/>
          <w:color w:val="2E7D4F"/>
          <w:sz w:val="36"/>
          <w:szCs w:val="36"/>
        </w:rPr>
        <w:t xml:space="preserve">WEBSITE CONTENT MASTER DOCUMENT </w:t>
      </w:r>
    </w:p>
    <w:p w14:paraId="6C585A40" w14:textId="77777777" w:rsidR="00EC08C0" w:rsidRDefault="00EC08C0">
      <w:pPr>
        <w:spacing w:before="60" w:after="60"/>
      </w:pPr>
    </w:p>
    <w:p w14:paraId="148B4D47" w14:textId="77777777" w:rsidR="00EC08C0" w:rsidRDefault="004076F5">
      <w:pPr>
        <w:jc w:val="center"/>
      </w:pPr>
      <w:r>
        <w:rPr>
          <w:color w:val="1A1A1A"/>
          <w:sz w:val="24"/>
          <w:szCs w:val="24"/>
        </w:rPr>
        <w:t>Final content brief with real logos, NAC product images &amp; clean team profiles</w:t>
      </w:r>
    </w:p>
    <w:p w14:paraId="3F20525E" w14:textId="77777777" w:rsidR="00EC08C0" w:rsidRDefault="00EC08C0">
      <w:pPr>
        <w:spacing w:before="60" w:after="60"/>
      </w:pPr>
    </w:p>
    <w:p w14:paraId="5604B51E"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0"/>
        <w:gridCol w:w="5980"/>
      </w:tblGrid>
      <w:tr w:rsidR="00EC08C0" w14:paraId="06B9285E" w14:textId="77777777">
        <w:tblPrEx>
          <w:tblCellMar>
            <w:top w:w="0" w:type="dxa"/>
            <w:bottom w:w="0" w:type="dxa"/>
          </w:tblCellMar>
        </w:tblPrEx>
        <w:tc>
          <w:tcPr>
            <w:tcW w:w="26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0DA518FE" w14:textId="77777777" w:rsidR="00EC08C0" w:rsidRDefault="004076F5">
            <w:r>
              <w:rPr>
                <w:b/>
                <w:bCs/>
                <w:color w:val="FFFFFF"/>
                <w:sz w:val="20"/>
                <w:szCs w:val="20"/>
              </w:rPr>
              <w:t>Prepared for</w:t>
            </w:r>
          </w:p>
        </w:tc>
        <w:tc>
          <w:tcPr>
            <w:tcW w:w="46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11BC7AA1" w14:textId="77777777" w:rsidR="00EC08C0" w:rsidRDefault="004076F5">
            <w:r>
              <w:rPr>
                <w:color w:val="1A1A1A"/>
                <w:sz w:val="20"/>
                <w:szCs w:val="20"/>
              </w:rPr>
              <w:t>Web Development Team</w:t>
            </w:r>
          </w:p>
        </w:tc>
      </w:tr>
      <w:tr w:rsidR="00EC08C0" w14:paraId="6592F7E9" w14:textId="77777777">
        <w:tblPrEx>
          <w:tblCellMar>
            <w:top w:w="0" w:type="dxa"/>
            <w:bottom w:w="0" w:type="dxa"/>
          </w:tblCellMar>
        </w:tblPrEx>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84E4245" w14:textId="77777777" w:rsidR="00EC08C0" w:rsidRDefault="004076F5">
            <w:r>
              <w:rPr>
                <w:b/>
                <w:bCs/>
                <w:color w:val="1A5C38"/>
                <w:sz w:val="20"/>
                <w:szCs w:val="20"/>
              </w:rPr>
              <w:t>Version</w:t>
            </w:r>
          </w:p>
        </w:tc>
        <w:tc>
          <w:tcPr>
            <w:tcW w:w="4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D50F34F" w14:textId="7F6566EA" w:rsidR="00EC08C0" w:rsidRDefault="007B05B9">
            <w:r>
              <w:rPr>
                <w:color w:val="1A1A1A"/>
                <w:sz w:val="20"/>
                <w:szCs w:val="20"/>
              </w:rPr>
              <w:t>V1</w:t>
            </w:r>
            <w:r w:rsidR="004076F5">
              <w:rPr>
                <w:color w:val="1A1A1A"/>
                <w:sz w:val="20"/>
                <w:szCs w:val="20"/>
              </w:rPr>
              <w:t xml:space="preserve"> — July 202</w:t>
            </w:r>
            <w:r>
              <w:rPr>
                <w:color w:val="1A1A1A"/>
                <w:sz w:val="20"/>
                <w:szCs w:val="20"/>
              </w:rPr>
              <w:t>6</w:t>
            </w:r>
          </w:p>
        </w:tc>
      </w:tr>
      <w:tr w:rsidR="00EC08C0" w14:paraId="32AB724F" w14:textId="77777777">
        <w:tblPrEx>
          <w:tblCellMar>
            <w:top w:w="0" w:type="dxa"/>
            <w:bottom w:w="0" w:type="dxa"/>
          </w:tblCellMar>
        </w:tblPrEx>
        <w:tc>
          <w:tcPr>
            <w:tcW w:w="26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23D9A28" w14:textId="77777777" w:rsidR="00EC08C0" w:rsidRDefault="004076F5">
            <w:r>
              <w:rPr>
                <w:b/>
                <w:bCs/>
                <w:color w:val="1A5C38"/>
                <w:sz w:val="20"/>
                <w:szCs w:val="20"/>
              </w:rPr>
              <w:t>Contact</w:t>
            </w:r>
          </w:p>
        </w:tc>
        <w:tc>
          <w:tcPr>
            <w:tcW w:w="46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204FDBAE" w14:textId="77777777" w:rsidR="00EC08C0" w:rsidRDefault="004076F5">
            <w:proofErr w:type="gramStart"/>
            <w:r>
              <w:rPr>
                <w:color w:val="1A1A1A"/>
                <w:sz w:val="20"/>
                <w:szCs w:val="20"/>
              </w:rPr>
              <w:t>info@mercorainternational.com  |</w:t>
            </w:r>
            <w:proofErr w:type="gramEnd"/>
            <w:r>
              <w:rPr>
                <w:color w:val="1A1A1A"/>
                <w:sz w:val="20"/>
                <w:szCs w:val="20"/>
              </w:rPr>
              <w:t xml:space="preserve">  +91 76800 77222</w:t>
            </w:r>
          </w:p>
        </w:tc>
      </w:tr>
      <w:tr w:rsidR="00EC08C0" w14:paraId="7A671591" w14:textId="77777777">
        <w:tblPrEx>
          <w:tblCellMar>
            <w:top w:w="0" w:type="dxa"/>
            <w:bottom w:w="0" w:type="dxa"/>
          </w:tblCellMar>
        </w:tblPrEx>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64D2134" w14:textId="77777777" w:rsidR="00EC08C0" w:rsidRDefault="004076F5">
            <w:r>
              <w:rPr>
                <w:b/>
                <w:bCs/>
                <w:color w:val="1A5C38"/>
                <w:sz w:val="20"/>
                <w:szCs w:val="20"/>
              </w:rPr>
              <w:t>Classification</w:t>
            </w:r>
          </w:p>
        </w:tc>
        <w:tc>
          <w:tcPr>
            <w:tcW w:w="4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7FFC64C" w14:textId="77777777" w:rsidR="00EC08C0" w:rsidRDefault="004076F5">
            <w:r>
              <w:rPr>
                <w:color w:val="1A1A1A"/>
                <w:sz w:val="20"/>
                <w:szCs w:val="20"/>
              </w:rPr>
              <w:t>Confidential — Internal / Authorised Partners Only</w:t>
            </w:r>
          </w:p>
        </w:tc>
      </w:tr>
    </w:tbl>
    <w:p w14:paraId="5FB35236" w14:textId="77777777" w:rsidR="00EC08C0" w:rsidRDefault="00EC08C0">
      <w:pPr>
        <w:spacing w:before="60" w:after="60"/>
      </w:pPr>
    </w:p>
    <w:p w14:paraId="44E63161" w14:textId="77777777" w:rsidR="00EC08C0" w:rsidRDefault="004076F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1FEBB1F0" w14:textId="77777777">
        <w:tblPrEx>
          <w:tblCellMar>
            <w:top w:w="0" w:type="dxa"/>
            <w:bottom w:w="0" w:type="dxa"/>
          </w:tblCellMar>
        </w:tblPrEx>
        <w:tc>
          <w:tcPr>
            <w:tcW w:w="0" w:type="auto"/>
            <w:shd w:val="clear" w:color="auto" w:fill="1A3C2A"/>
            <w:tcMar>
              <w:top w:w="160" w:type="dxa"/>
              <w:left w:w="360" w:type="dxa"/>
              <w:bottom w:w="160" w:type="dxa"/>
              <w:right w:w="360" w:type="dxa"/>
            </w:tcMar>
          </w:tcPr>
          <w:p w14:paraId="4E0138C5" w14:textId="77777777" w:rsidR="00EC08C0" w:rsidRDefault="004076F5">
            <w:pPr>
              <w:jc w:val="center"/>
            </w:pPr>
            <w:r>
              <w:rPr>
                <w:b/>
                <w:bCs/>
                <w:caps/>
                <w:color w:val="FFFFFF"/>
                <w:sz w:val="32"/>
                <w:szCs w:val="32"/>
              </w:rPr>
              <w:lastRenderedPageBreak/>
              <w:t>PAGE 1 — HOME PAGE</w:t>
            </w:r>
          </w:p>
        </w:tc>
      </w:tr>
    </w:tbl>
    <w:p w14:paraId="30160BE5" w14:textId="77777777" w:rsidR="00EC08C0" w:rsidRDefault="00EC08C0">
      <w:pPr>
        <w:spacing w:before="60" w:after="60"/>
      </w:pPr>
    </w:p>
    <w:p w14:paraId="58D32383" w14:textId="77777777" w:rsidR="00EC08C0" w:rsidRDefault="004076F5">
      <w:pPr>
        <w:pStyle w:val="Heading1"/>
        <w:spacing w:before="320" w:after="160"/>
      </w:pPr>
      <w:r>
        <w:rPr>
          <w:caps/>
        </w:rPr>
        <w:t>1. Home Page</w:t>
      </w:r>
    </w:p>
    <w:p w14:paraId="370631D5" w14:textId="77777777" w:rsidR="00EC08C0" w:rsidRDefault="00EC08C0">
      <w:pPr>
        <w:spacing w:before="60" w:after="60"/>
      </w:pPr>
    </w:p>
    <w:p w14:paraId="03B278AC" w14:textId="77777777" w:rsidR="00EC08C0" w:rsidRDefault="004076F5">
      <w:pPr>
        <w:pStyle w:val="Heading2"/>
        <w:pBdr>
          <w:bottom w:val="single" w:sz="6" w:space="2" w:color="E8A020"/>
        </w:pBdr>
        <w:spacing w:after="100"/>
      </w:pPr>
      <w:proofErr w:type="gramStart"/>
      <w:r>
        <w:t>1.1  Hero</w:t>
      </w:r>
      <w:proofErr w:type="gramEnd"/>
      <w:r>
        <w:t xml:space="preserve"> / Banner</w:t>
      </w:r>
    </w:p>
    <w:p w14:paraId="70CC0C1D" w14:textId="77777777" w:rsidR="00EC08C0" w:rsidRDefault="004076F5">
      <w:pPr>
        <w:spacing w:before="120" w:after="40"/>
      </w:pPr>
      <w:r>
        <w:rPr>
          <w:b/>
          <w:bCs/>
          <w:color w:val="E8A020"/>
          <w:u w:val="single"/>
        </w:rPr>
        <w:t>Headline (H1):</w:t>
      </w:r>
    </w:p>
    <w:p w14:paraId="5EF9A620" w14:textId="77777777" w:rsidR="00EC08C0" w:rsidRDefault="004076F5">
      <w:pPr>
        <w:shd w:val="clear" w:color="auto" w:fill="D6EAD9"/>
        <w:spacing w:before="80" w:after="80"/>
        <w:ind w:left="360" w:right="360"/>
      </w:pPr>
      <w:r>
        <w:rPr>
          <w:b/>
          <w:bCs/>
          <w:color w:val="1A5C38"/>
          <w:sz w:val="28"/>
          <w:szCs w:val="28"/>
        </w:rPr>
        <w:t>Empowering Enterprises. Transforming Communities. Connecting the World.</w:t>
      </w:r>
    </w:p>
    <w:p w14:paraId="2A67018D" w14:textId="77777777" w:rsidR="00EC08C0" w:rsidRDefault="00EC08C0">
      <w:pPr>
        <w:spacing w:before="60" w:after="60"/>
      </w:pPr>
    </w:p>
    <w:p w14:paraId="4CB35597" w14:textId="77777777" w:rsidR="00EC08C0" w:rsidRDefault="004076F5">
      <w:pPr>
        <w:spacing w:before="120" w:after="40"/>
      </w:pPr>
      <w:r>
        <w:rPr>
          <w:b/>
          <w:bCs/>
          <w:color w:val="E8A020"/>
          <w:u w:val="single"/>
        </w:rPr>
        <w:t>Brand Tagline (use site-wide):</w:t>
      </w:r>
    </w:p>
    <w:p w14:paraId="16E753C1" w14:textId="77777777" w:rsidR="00EC08C0" w:rsidRDefault="004076F5">
      <w:pPr>
        <w:shd w:val="clear" w:color="auto" w:fill="1A5C38"/>
        <w:spacing w:before="80" w:after="80"/>
        <w:ind w:left="360" w:right="360"/>
        <w:jc w:val="center"/>
      </w:pPr>
      <w:proofErr w:type="gramStart"/>
      <w:r>
        <w:rPr>
          <w:b/>
          <w:bCs/>
          <w:i/>
          <w:iCs/>
          <w:color w:val="FFFFFF"/>
          <w:sz w:val="26"/>
          <w:szCs w:val="26"/>
        </w:rPr>
        <w:t>Consulting  ·</w:t>
      </w:r>
      <w:proofErr w:type="gramEnd"/>
      <w:r>
        <w:rPr>
          <w:b/>
          <w:bCs/>
          <w:i/>
          <w:iCs/>
          <w:color w:val="FFFFFF"/>
          <w:sz w:val="26"/>
          <w:szCs w:val="26"/>
        </w:rPr>
        <w:t xml:space="preserve">  </w:t>
      </w:r>
      <w:proofErr w:type="gramStart"/>
      <w:r>
        <w:rPr>
          <w:b/>
          <w:bCs/>
          <w:i/>
          <w:iCs/>
          <w:color w:val="FFFFFF"/>
          <w:sz w:val="26"/>
          <w:szCs w:val="26"/>
        </w:rPr>
        <w:t>Technology  ·</w:t>
      </w:r>
      <w:proofErr w:type="gramEnd"/>
      <w:r>
        <w:rPr>
          <w:b/>
          <w:bCs/>
          <w:i/>
          <w:iCs/>
          <w:color w:val="FFFFFF"/>
          <w:sz w:val="26"/>
          <w:szCs w:val="26"/>
        </w:rPr>
        <w:t xml:space="preserve">  Business Transformation</w:t>
      </w:r>
    </w:p>
    <w:p w14:paraId="4384DB0B" w14:textId="77777777" w:rsidR="00EC08C0" w:rsidRDefault="00EC08C0">
      <w:pPr>
        <w:spacing w:before="60" w:after="60"/>
      </w:pPr>
    </w:p>
    <w:p w14:paraId="5AD41D38" w14:textId="77777777" w:rsidR="00EC08C0" w:rsidRDefault="004076F5">
      <w:pPr>
        <w:spacing w:before="120" w:after="40"/>
      </w:pPr>
      <w:r>
        <w:rPr>
          <w:b/>
          <w:bCs/>
          <w:color w:val="E8A020"/>
          <w:u w:val="single"/>
        </w:rPr>
        <w:t>Intro line:</w:t>
      </w:r>
    </w:p>
    <w:p w14:paraId="1671E096" w14:textId="77777777" w:rsidR="00EC08C0" w:rsidRDefault="004076F5">
      <w:pPr>
        <w:spacing w:before="60" w:after="80"/>
      </w:pPr>
      <w:r>
        <w:rPr>
          <w:color w:val="1A1A1A"/>
        </w:rPr>
        <w:t>Mercora International partners with enterprises, governments, startups, and institutions to engineer scalable, innovation-led solutions across 11 business verticals.</w:t>
      </w:r>
    </w:p>
    <w:p w14:paraId="29C19BE8" w14:textId="77777777" w:rsidR="00EC08C0" w:rsidRDefault="00EC08C0">
      <w:pPr>
        <w:spacing w:before="60" w:after="60"/>
      </w:pPr>
    </w:p>
    <w:p w14:paraId="0386DCB7" w14:textId="77777777" w:rsidR="00EC08C0" w:rsidRDefault="004076F5">
      <w:pPr>
        <w:spacing w:before="120" w:after="40"/>
      </w:pPr>
      <w:r>
        <w:rPr>
          <w:b/>
          <w:bCs/>
          <w:color w:val="E8A020"/>
          <w:u w:val="single"/>
        </w:rPr>
        <w:t>CTA Buttons:</w:t>
      </w:r>
    </w:p>
    <w:p w14:paraId="67CE0C41" w14:textId="77777777" w:rsidR="00EC08C0" w:rsidRDefault="004076F5">
      <w:pPr>
        <w:pStyle w:val="ListParagraph"/>
        <w:numPr>
          <w:ilvl w:val="0"/>
          <w:numId w:val="2"/>
        </w:numPr>
        <w:spacing w:before="40" w:after="40"/>
      </w:pPr>
      <w:r>
        <w:rPr>
          <w:color w:val="1A1A1A"/>
        </w:rPr>
        <w:t xml:space="preserve">Primary: Explore Our </w:t>
      </w:r>
      <w:proofErr w:type="gramStart"/>
      <w:r>
        <w:rPr>
          <w:color w:val="1A1A1A"/>
        </w:rPr>
        <w:t>Services  →</w:t>
      </w:r>
      <w:proofErr w:type="gramEnd"/>
      <w:r>
        <w:rPr>
          <w:color w:val="1A1A1A"/>
        </w:rPr>
        <w:t xml:space="preserve">  /services</w:t>
      </w:r>
    </w:p>
    <w:p w14:paraId="66B90728" w14:textId="77777777" w:rsidR="00EC08C0" w:rsidRDefault="004076F5">
      <w:pPr>
        <w:pStyle w:val="ListParagraph"/>
        <w:numPr>
          <w:ilvl w:val="0"/>
          <w:numId w:val="2"/>
        </w:numPr>
        <w:spacing w:before="40" w:after="40"/>
      </w:pPr>
      <w:r>
        <w:rPr>
          <w:color w:val="1A1A1A"/>
        </w:rPr>
        <w:t xml:space="preserve">Secondary: Get in </w:t>
      </w:r>
      <w:proofErr w:type="gramStart"/>
      <w:r>
        <w:rPr>
          <w:color w:val="1A1A1A"/>
        </w:rPr>
        <w:t>Touch  →</w:t>
      </w:r>
      <w:proofErr w:type="gramEnd"/>
      <w:r>
        <w:rPr>
          <w:color w:val="1A1A1A"/>
        </w:rPr>
        <w:t xml:space="preserve">  /contact</w:t>
      </w:r>
    </w:p>
    <w:p w14:paraId="635478CC"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51FF0231"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3AAB2032"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HERO BANNER — 3 rotating slides: drone over farmland | consulting boardroom | trade/globe. Size: 1920x700 </w:t>
            </w:r>
            <w:proofErr w:type="spellStart"/>
            <w:r>
              <w:rPr>
                <w:i/>
                <w:iCs/>
                <w:color w:val="555555"/>
                <w:sz w:val="20"/>
                <w:szCs w:val="20"/>
              </w:rPr>
              <w:t>px</w:t>
            </w:r>
            <w:proofErr w:type="spellEnd"/>
            <w:r>
              <w:rPr>
                <w:i/>
                <w:iCs/>
                <w:color w:val="555555"/>
                <w:sz w:val="20"/>
                <w:szCs w:val="20"/>
              </w:rPr>
              <w:t xml:space="preserve"> JPG.</w:t>
            </w:r>
          </w:p>
        </w:tc>
      </w:tr>
    </w:tbl>
    <w:p w14:paraId="3F03FE72" w14:textId="77777777" w:rsidR="00EC08C0" w:rsidRDefault="00EC08C0">
      <w:pPr>
        <w:spacing w:before="60" w:after="60"/>
      </w:pPr>
    </w:p>
    <w:p w14:paraId="608E7565" w14:textId="3BE1E190" w:rsidR="008B2E36" w:rsidRDefault="008B2E36">
      <w:pPr>
        <w:spacing w:before="60" w:after="60"/>
      </w:pPr>
      <w:r w:rsidRPr="008B2E36">
        <w:drawing>
          <wp:inline distT="0" distB="0" distL="0" distR="0" wp14:anchorId="63972036" wp14:editId="37BBB2BA">
            <wp:extent cx="4458086" cy="1844200"/>
            <wp:effectExtent l="0" t="0" r="0" b="3810"/>
            <wp:docPr id="1173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5674" name=""/>
                    <pic:cNvPicPr/>
                  </pic:nvPicPr>
                  <pic:blipFill>
                    <a:blip r:embed="rId7"/>
                    <a:stretch>
                      <a:fillRect/>
                    </a:stretch>
                  </pic:blipFill>
                  <pic:spPr>
                    <a:xfrm>
                      <a:off x="0" y="0"/>
                      <a:ext cx="4458086" cy="1844200"/>
                    </a:xfrm>
                    <a:prstGeom prst="rect">
                      <a:avLst/>
                    </a:prstGeom>
                  </pic:spPr>
                </pic:pic>
              </a:graphicData>
            </a:graphic>
          </wp:inline>
        </w:drawing>
      </w:r>
    </w:p>
    <w:p w14:paraId="174543CB" w14:textId="77777777" w:rsidR="00EC08C0" w:rsidRDefault="004076F5">
      <w:pPr>
        <w:pStyle w:val="Heading2"/>
        <w:pBdr>
          <w:bottom w:val="single" w:sz="6" w:space="2" w:color="E8A020"/>
        </w:pBdr>
        <w:spacing w:after="100"/>
      </w:pPr>
      <w:proofErr w:type="gramStart"/>
      <w:r>
        <w:t>1.2  Business</w:t>
      </w:r>
      <w:proofErr w:type="gramEnd"/>
      <w:r>
        <w:t xml:space="preserve"> Verticals Strip</w:t>
      </w:r>
    </w:p>
    <w:p w14:paraId="57467732" w14:textId="77777777" w:rsidR="00EC08C0" w:rsidRDefault="004076F5">
      <w:pPr>
        <w:spacing w:before="60" w:after="80"/>
      </w:pPr>
      <w:r>
        <w:rPr>
          <w:color w:val="1A1A1A"/>
        </w:rPr>
        <w:t xml:space="preserve">Display as 11 icon-tiles. Verticals: </w:t>
      </w:r>
      <w:proofErr w:type="spellStart"/>
      <w:r>
        <w:rPr>
          <w:color w:val="1A1A1A"/>
        </w:rPr>
        <w:t>AgriTech</w:t>
      </w:r>
      <w:proofErr w:type="spellEnd"/>
      <w:r>
        <w:rPr>
          <w:color w:val="1A1A1A"/>
        </w:rPr>
        <w:t xml:space="preserve"> &amp; Precision Agri · Digital Transformation · Global Trade · Healthcare &amp; Wellness · Education &amp; Skilling · Financial Advisory · Textile &amp; Apparel · NextGen Innovation · Women Empowerment · Arts &amp; Culture · CSR &amp; Sustainability</w:t>
      </w:r>
    </w:p>
    <w:p w14:paraId="455798B3" w14:textId="77777777" w:rsidR="00EC08C0" w:rsidRDefault="00EC08C0">
      <w:pPr>
        <w:spacing w:before="60" w:after="60"/>
      </w:pPr>
    </w:p>
    <w:p w14:paraId="4C89D535" w14:textId="77777777" w:rsidR="00EC08C0" w:rsidRDefault="004076F5">
      <w:pPr>
        <w:pStyle w:val="Heading2"/>
        <w:pBdr>
          <w:bottom w:val="single" w:sz="6" w:space="2" w:color="E8A020"/>
        </w:pBdr>
        <w:spacing w:after="100"/>
      </w:pPr>
      <w:proofErr w:type="gramStart"/>
      <w:r>
        <w:t>1.3  About</w:t>
      </w:r>
      <w:proofErr w:type="gramEnd"/>
      <w:r>
        <w:t xml:space="preserve"> Mercora (Snapshot)</w:t>
      </w:r>
    </w:p>
    <w:p w14:paraId="5EC52559" w14:textId="77777777" w:rsidR="00EC08C0" w:rsidRDefault="004076F5">
      <w:pPr>
        <w:spacing w:before="60" w:after="80"/>
      </w:pPr>
      <w:r>
        <w:rPr>
          <w:color w:val="1A1A1A"/>
        </w:rPr>
        <w:t>Mercora International is a registered partnership firm (Firm Reg. 2978/2025, Ranga Reddy, Telangana), incorporated 29-Jul-2025, based in Kondapur, Hyderabad.</w:t>
      </w:r>
    </w:p>
    <w:p w14:paraId="4C36B208"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C08C0" w14:paraId="3100DA90" w14:textId="77777777">
        <w:tblPrEx>
          <w:tblCellMar>
            <w:top w:w="0" w:type="dxa"/>
            <w:bottom w:w="0" w:type="dxa"/>
          </w:tblCellMar>
        </w:tblPrEx>
        <w:tc>
          <w:tcPr>
            <w:tcW w:w="2340" w:type="dxa"/>
            <w:tcBorders>
              <w:top w:val="single" w:sz="6" w:space="0" w:color="1A5C38"/>
              <w:left w:val="single" w:sz="6" w:space="0" w:color="1A5C38"/>
              <w:bottom w:val="single" w:sz="6" w:space="0" w:color="1A5C38"/>
              <w:right w:val="single" w:sz="6" w:space="0" w:color="1A5C38"/>
            </w:tcBorders>
            <w:shd w:val="clear" w:color="auto" w:fill="1A5C38"/>
            <w:tcMar>
              <w:top w:w="120" w:type="dxa"/>
              <w:left w:w="80" w:type="dxa"/>
              <w:bottom w:w="120" w:type="dxa"/>
              <w:right w:w="80" w:type="dxa"/>
            </w:tcMar>
          </w:tcPr>
          <w:p w14:paraId="6958A98E" w14:textId="77777777" w:rsidR="00EC08C0" w:rsidRDefault="004076F5">
            <w:pPr>
              <w:jc w:val="center"/>
            </w:pPr>
            <w:r>
              <w:rPr>
                <w:b/>
                <w:bCs/>
                <w:color w:val="E8A020"/>
                <w:sz w:val="40"/>
                <w:szCs w:val="40"/>
              </w:rPr>
              <w:t>11+</w:t>
            </w:r>
          </w:p>
          <w:p w14:paraId="096DA5D3" w14:textId="77777777" w:rsidR="00EC08C0" w:rsidRDefault="004076F5">
            <w:pPr>
              <w:jc w:val="center"/>
            </w:pPr>
            <w:r>
              <w:rPr>
                <w:color w:val="FFFFFF"/>
                <w:sz w:val="18"/>
                <w:szCs w:val="18"/>
              </w:rPr>
              <w:t>Business Verticals</w:t>
            </w:r>
          </w:p>
        </w:tc>
        <w:tc>
          <w:tcPr>
            <w:tcW w:w="2340" w:type="dxa"/>
            <w:tcBorders>
              <w:top w:val="single" w:sz="6" w:space="0" w:color="1A5C38"/>
              <w:left w:val="single" w:sz="6" w:space="0" w:color="1A5C38"/>
              <w:bottom w:val="single" w:sz="6" w:space="0" w:color="1A5C38"/>
              <w:right w:val="single" w:sz="6" w:space="0" w:color="1A5C38"/>
            </w:tcBorders>
            <w:shd w:val="clear" w:color="auto" w:fill="1A5C38"/>
            <w:tcMar>
              <w:top w:w="120" w:type="dxa"/>
              <w:left w:w="80" w:type="dxa"/>
              <w:bottom w:w="120" w:type="dxa"/>
              <w:right w:w="80" w:type="dxa"/>
            </w:tcMar>
          </w:tcPr>
          <w:p w14:paraId="4E7F3F15" w14:textId="77777777" w:rsidR="00EC08C0" w:rsidRDefault="004076F5">
            <w:pPr>
              <w:jc w:val="center"/>
            </w:pPr>
            <w:r>
              <w:rPr>
                <w:b/>
                <w:bCs/>
                <w:color w:val="E8A020"/>
                <w:sz w:val="40"/>
                <w:szCs w:val="40"/>
              </w:rPr>
              <w:t>7</w:t>
            </w:r>
          </w:p>
          <w:p w14:paraId="02A3E1A6" w14:textId="77777777" w:rsidR="00EC08C0" w:rsidRDefault="004076F5">
            <w:pPr>
              <w:jc w:val="center"/>
            </w:pPr>
            <w:r>
              <w:rPr>
                <w:color w:val="FFFFFF"/>
                <w:sz w:val="18"/>
                <w:szCs w:val="18"/>
              </w:rPr>
              <w:t>Signed MOUs</w:t>
            </w:r>
          </w:p>
        </w:tc>
        <w:tc>
          <w:tcPr>
            <w:tcW w:w="2340" w:type="dxa"/>
            <w:tcBorders>
              <w:top w:val="single" w:sz="6" w:space="0" w:color="1A5C38"/>
              <w:left w:val="single" w:sz="6" w:space="0" w:color="1A5C38"/>
              <w:bottom w:val="single" w:sz="6" w:space="0" w:color="1A5C38"/>
              <w:right w:val="single" w:sz="6" w:space="0" w:color="1A5C38"/>
            </w:tcBorders>
            <w:shd w:val="clear" w:color="auto" w:fill="1A5C38"/>
            <w:tcMar>
              <w:top w:w="120" w:type="dxa"/>
              <w:left w:w="80" w:type="dxa"/>
              <w:bottom w:w="120" w:type="dxa"/>
              <w:right w:w="80" w:type="dxa"/>
            </w:tcMar>
          </w:tcPr>
          <w:p w14:paraId="641448B0" w14:textId="77777777" w:rsidR="00EC08C0" w:rsidRDefault="004076F5">
            <w:pPr>
              <w:jc w:val="center"/>
            </w:pPr>
            <w:r>
              <w:rPr>
                <w:b/>
                <w:bCs/>
                <w:color w:val="E8A020"/>
                <w:sz w:val="40"/>
                <w:szCs w:val="40"/>
              </w:rPr>
              <w:t>18</w:t>
            </w:r>
          </w:p>
          <w:p w14:paraId="7935684B" w14:textId="77777777" w:rsidR="00EC08C0" w:rsidRDefault="004076F5">
            <w:pPr>
              <w:jc w:val="center"/>
            </w:pPr>
            <w:r>
              <w:rPr>
                <w:color w:val="FFFFFF"/>
                <w:sz w:val="18"/>
                <w:szCs w:val="18"/>
              </w:rPr>
              <w:t>MOU Engagements</w:t>
            </w:r>
          </w:p>
        </w:tc>
        <w:tc>
          <w:tcPr>
            <w:tcW w:w="2340" w:type="dxa"/>
            <w:tcBorders>
              <w:top w:val="single" w:sz="6" w:space="0" w:color="1A5C38"/>
              <w:left w:val="single" w:sz="6" w:space="0" w:color="1A5C38"/>
              <w:bottom w:val="single" w:sz="6" w:space="0" w:color="1A5C38"/>
              <w:right w:val="single" w:sz="6" w:space="0" w:color="1A5C38"/>
            </w:tcBorders>
            <w:shd w:val="clear" w:color="auto" w:fill="1A5C38"/>
            <w:tcMar>
              <w:top w:w="120" w:type="dxa"/>
              <w:left w:w="80" w:type="dxa"/>
              <w:bottom w:w="120" w:type="dxa"/>
              <w:right w:w="80" w:type="dxa"/>
            </w:tcMar>
          </w:tcPr>
          <w:p w14:paraId="3DC7B1E8" w14:textId="23E7CA32" w:rsidR="00EC08C0" w:rsidRDefault="00EC08C0">
            <w:pPr>
              <w:jc w:val="center"/>
            </w:pPr>
          </w:p>
        </w:tc>
      </w:tr>
    </w:tbl>
    <w:p w14:paraId="08CD9285" w14:textId="77777777" w:rsidR="00EC08C0" w:rsidRDefault="00EC08C0">
      <w:pPr>
        <w:spacing w:before="60" w:after="60"/>
      </w:pPr>
    </w:p>
    <w:p w14:paraId="517AA160" w14:textId="77777777" w:rsidR="00EC08C0" w:rsidRDefault="004076F5">
      <w:pPr>
        <w:pStyle w:val="Heading2"/>
        <w:pBdr>
          <w:bottom w:val="single" w:sz="6" w:space="2" w:color="E8A020"/>
        </w:pBdr>
        <w:spacing w:after="100"/>
      </w:pPr>
      <w:proofErr w:type="gramStart"/>
      <w:r>
        <w:t>1.4  Featured</w:t>
      </w:r>
      <w:proofErr w:type="gramEnd"/>
      <w:r>
        <w:t xml:space="preserve"> Highlights</w:t>
      </w:r>
    </w:p>
    <w:p w14:paraId="688DCE64" w14:textId="77777777" w:rsidR="00EC08C0" w:rsidRDefault="004076F5">
      <w:pPr>
        <w:spacing w:before="120" w:after="40"/>
      </w:pPr>
      <w:r>
        <w:rPr>
          <w:b/>
          <w:bCs/>
          <w:color w:val="E8A020"/>
          <w:u w:val="single"/>
        </w:rPr>
        <w:t>Smart Crop Doctor (</w:t>
      </w:r>
      <w:proofErr w:type="spellStart"/>
      <w:r>
        <w:rPr>
          <w:b/>
          <w:bCs/>
          <w:color w:val="E8A020"/>
          <w:u w:val="single"/>
        </w:rPr>
        <w:t>AgriTech</w:t>
      </w:r>
      <w:proofErr w:type="spellEnd"/>
      <w:r>
        <w:rPr>
          <w:b/>
          <w:bCs/>
          <w:color w:val="E8A020"/>
          <w:u w:val="single"/>
        </w:rPr>
        <w:t>):</w:t>
      </w:r>
    </w:p>
    <w:p w14:paraId="2333CF76" w14:textId="0E4494EB" w:rsidR="00EC08C0" w:rsidRDefault="004076F5">
      <w:pPr>
        <w:spacing w:before="60" w:after="80"/>
      </w:pPr>
      <w:r>
        <w:rPr>
          <w:color w:val="1A1A1A"/>
        </w:rPr>
        <w:t xml:space="preserve">AI + drone + multispectral imaging platform for crop monitoring, disease diagnostics, and yield optimisation. </w:t>
      </w:r>
      <w:r>
        <w:rPr>
          <w:color w:val="1A1A1A"/>
        </w:rPr>
        <w:t>DPIIT recognised (DIPP258473).</w:t>
      </w:r>
    </w:p>
    <w:p w14:paraId="15AAA262" w14:textId="77777777" w:rsidR="00EC08C0" w:rsidRDefault="004076F5">
      <w:pPr>
        <w:spacing w:before="120" w:after="40"/>
      </w:pPr>
      <w:r>
        <w:rPr>
          <w:b/>
          <w:bCs/>
          <w:color w:val="E8A020"/>
          <w:u w:val="single"/>
        </w:rPr>
        <w:t>WHITE WORLD (Launching Soon):</w:t>
      </w:r>
    </w:p>
    <w:p w14:paraId="4E244C23" w14:textId="77777777" w:rsidR="00EC08C0" w:rsidRDefault="004076F5">
      <w:pPr>
        <w:spacing w:before="60" w:after="80"/>
      </w:pPr>
      <w:r>
        <w:rPr>
          <w:color w:val="1A1A1A"/>
        </w:rPr>
        <w:t>Curated e-commerce platform for premium white apparel, accessories, and lifestyle products — powered by Mercora's Textile &amp; Apparel vertical.</w:t>
      </w:r>
    </w:p>
    <w:p w14:paraId="6189BFF1" w14:textId="77777777" w:rsidR="00EC08C0" w:rsidRDefault="004076F5">
      <w:pPr>
        <w:spacing w:before="120" w:after="40"/>
      </w:pPr>
      <w:r>
        <w:rPr>
          <w:b/>
          <w:bCs/>
          <w:color w:val="E8A020"/>
          <w:u w:val="single"/>
        </w:rPr>
        <w:t xml:space="preserve">Native </w:t>
      </w:r>
      <w:proofErr w:type="spellStart"/>
      <w:r>
        <w:rPr>
          <w:b/>
          <w:bCs/>
          <w:color w:val="E8A020"/>
          <w:u w:val="single"/>
        </w:rPr>
        <w:t>Araku</w:t>
      </w:r>
      <w:proofErr w:type="spellEnd"/>
      <w:r>
        <w:rPr>
          <w:b/>
          <w:bCs/>
          <w:color w:val="E8A020"/>
          <w:u w:val="single"/>
        </w:rPr>
        <w:t xml:space="preserve"> Coffee:</w:t>
      </w:r>
    </w:p>
    <w:p w14:paraId="7C956999" w14:textId="77777777" w:rsidR="00EC08C0" w:rsidRDefault="004076F5">
      <w:pPr>
        <w:spacing w:before="60" w:after="80"/>
      </w:pPr>
      <w:r>
        <w:rPr>
          <w:color w:val="1A1A1A"/>
        </w:rPr>
        <w:t xml:space="preserve">Authorised Franchise Development Partner for India's GI-tagged specialty coffee from the </w:t>
      </w:r>
      <w:proofErr w:type="spellStart"/>
      <w:r>
        <w:rPr>
          <w:color w:val="1A1A1A"/>
        </w:rPr>
        <w:t>Araku</w:t>
      </w:r>
      <w:proofErr w:type="spellEnd"/>
      <w:r>
        <w:rPr>
          <w:color w:val="1A1A1A"/>
        </w:rPr>
        <w:t xml:space="preserve"> Valley. MOU with SERP, AP for 100 Women-Driven Coffee Shops.</w:t>
      </w:r>
    </w:p>
    <w:p w14:paraId="0B0105C0" w14:textId="77777777" w:rsidR="00EC08C0" w:rsidRDefault="00EC08C0">
      <w:pPr>
        <w:spacing w:before="60" w:after="60"/>
      </w:pPr>
    </w:p>
    <w:p w14:paraId="41465145" w14:textId="77777777" w:rsidR="00EC08C0" w:rsidRDefault="004076F5">
      <w:pPr>
        <w:pStyle w:val="Heading2"/>
        <w:pBdr>
          <w:bottom w:val="single" w:sz="6" w:space="2" w:color="E8A020"/>
        </w:pBdr>
        <w:spacing w:after="100"/>
      </w:pPr>
      <w:proofErr w:type="gramStart"/>
      <w:r>
        <w:t>1.5  Partner</w:t>
      </w:r>
      <w:proofErr w:type="gramEnd"/>
      <w:r>
        <w:t xml:space="preserve"> Logos</w:t>
      </w:r>
    </w:p>
    <w:p w14:paraId="41A89896" w14:textId="77777777" w:rsidR="00EC08C0" w:rsidRDefault="004076F5">
      <w:pPr>
        <w:spacing w:before="60" w:after="80"/>
      </w:pPr>
      <w:r>
        <w:rPr>
          <w:color w:val="1A1A1A"/>
        </w:rPr>
        <w:t>8 confirmed signed-MOU partner logos — embedded below. Web developer: extract each logo and use in the partner strip.</w:t>
      </w:r>
    </w:p>
    <w:p w14:paraId="7BF28822"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EC08C0" w14:paraId="62FC0915" w14:textId="77777777">
        <w:tblPrEx>
          <w:tblCellMar>
            <w:top w:w="0" w:type="dxa"/>
            <w:bottom w:w="0" w:type="dxa"/>
          </w:tblCellMar>
        </w:tblPrEx>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225D71CC" w14:textId="77777777" w:rsidR="00EC08C0" w:rsidRDefault="004076F5">
            <w:pPr>
              <w:jc w:val="center"/>
            </w:pPr>
            <w:r>
              <w:rPr>
                <w:noProof/>
              </w:rPr>
              <w:drawing>
                <wp:inline distT="0" distB="0" distL="0" distR="0" wp14:anchorId="1E4EEFEE" wp14:editId="5557489D">
                  <wp:extent cx="1524000" cy="857250"/>
                  <wp:effectExtent l="0" t="0" r="0" b="0"/>
                  <wp:docPr id="1" name="Native Araku Coffee" descr="Native Araku Coffee" title="Native Araku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857250"/>
                          </a:xfrm>
                          <a:prstGeom prst="rect">
                            <a:avLst/>
                          </a:prstGeom>
                        </pic:spPr>
                      </pic:pic>
                    </a:graphicData>
                  </a:graphic>
                </wp:inline>
              </w:drawing>
            </w:r>
          </w:p>
        </w:tc>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75E352E2" w14:textId="77777777" w:rsidR="00EC08C0" w:rsidRDefault="004076F5">
            <w:pPr>
              <w:jc w:val="center"/>
            </w:pPr>
            <w:r>
              <w:rPr>
                <w:noProof/>
              </w:rPr>
              <w:drawing>
                <wp:inline distT="0" distB="0" distL="0" distR="0" wp14:anchorId="10898FFF" wp14:editId="0865DEC4">
                  <wp:extent cx="1524000" cy="857250"/>
                  <wp:effectExtent l="0" t="0" r="0" b="0"/>
                  <wp:docPr id="89361115" name="KavachApp" descr="KavachApp" title="Kavach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857250"/>
                          </a:xfrm>
                          <a:prstGeom prst="rect">
                            <a:avLst/>
                          </a:prstGeom>
                        </pic:spPr>
                      </pic:pic>
                    </a:graphicData>
                  </a:graphic>
                </wp:inline>
              </w:drawing>
            </w:r>
          </w:p>
        </w:tc>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2CEF95A6" w14:textId="77777777" w:rsidR="00EC08C0" w:rsidRDefault="004076F5">
            <w:pPr>
              <w:jc w:val="center"/>
            </w:pPr>
            <w:r>
              <w:rPr>
                <w:noProof/>
              </w:rPr>
              <w:drawing>
                <wp:inline distT="0" distB="0" distL="0" distR="0" wp14:anchorId="471FB05D" wp14:editId="25BDAB3D">
                  <wp:extent cx="1524000" cy="857250"/>
                  <wp:effectExtent l="0" t="0" r="0" b="0"/>
                  <wp:docPr id="388240719" name="APT IT Solutions" descr="APT IT Solutions" title="APT I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24000" cy="857250"/>
                          </a:xfrm>
                          <a:prstGeom prst="rect">
                            <a:avLst/>
                          </a:prstGeom>
                        </pic:spPr>
                      </pic:pic>
                    </a:graphicData>
                  </a:graphic>
                </wp:inline>
              </w:drawing>
            </w:r>
          </w:p>
        </w:tc>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7E4CCA5B" w14:textId="77777777" w:rsidR="00EC08C0" w:rsidRDefault="004076F5">
            <w:pPr>
              <w:jc w:val="center"/>
            </w:pPr>
            <w:r>
              <w:rPr>
                <w:noProof/>
              </w:rPr>
              <w:drawing>
                <wp:inline distT="0" distB="0" distL="0" distR="0" wp14:anchorId="785F19A0" wp14:editId="7367007D">
                  <wp:extent cx="1524000" cy="857250"/>
                  <wp:effectExtent l="0" t="0" r="0" b="0"/>
                  <wp:docPr id="1455872533" name="Drone Anatomy" descr="Drone Anatomy" title="Drone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0" cy="857250"/>
                          </a:xfrm>
                          <a:prstGeom prst="rect">
                            <a:avLst/>
                          </a:prstGeom>
                        </pic:spPr>
                      </pic:pic>
                    </a:graphicData>
                  </a:graphic>
                </wp:inline>
              </w:drawing>
            </w:r>
          </w:p>
        </w:tc>
      </w:tr>
      <w:tr w:rsidR="00EC08C0" w14:paraId="0AD282C2" w14:textId="77777777">
        <w:tblPrEx>
          <w:tblCellMar>
            <w:top w:w="0" w:type="dxa"/>
            <w:bottom w:w="0" w:type="dxa"/>
          </w:tblCellMar>
        </w:tblPrEx>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79F54690" w14:textId="77777777" w:rsidR="00EC08C0" w:rsidRDefault="004076F5">
            <w:pPr>
              <w:jc w:val="center"/>
            </w:pPr>
            <w:r>
              <w:rPr>
                <w:b/>
                <w:bCs/>
                <w:color w:val="1A5C38"/>
                <w:sz w:val="18"/>
                <w:szCs w:val="18"/>
              </w:rPr>
              <w:t xml:space="preserve">Native </w:t>
            </w:r>
            <w:proofErr w:type="spellStart"/>
            <w:r>
              <w:rPr>
                <w:b/>
                <w:bCs/>
                <w:color w:val="1A5C38"/>
                <w:sz w:val="18"/>
                <w:szCs w:val="18"/>
              </w:rPr>
              <w:t>Araku</w:t>
            </w:r>
            <w:proofErr w:type="spellEnd"/>
            <w:r>
              <w:rPr>
                <w:b/>
                <w:bCs/>
                <w:color w:val="1A5C38"/>
                <w:sz w:val="18"/>
                <w:szCs w:val="18"/>
              </w:rPr>
              <w:t xml:space="preserve"> Coffee</w:t>
            </w:r>
          </w:p>
          <w:p w14:paraId="51A0FDA5" w14:textId="77777777" w:rsidR="00EC08C0" w:rsidRDefault="004076F5">
            <w:pPr>
              <w:jc w:val="center"/>
            </w:pPr>
            <w:r>
              <w:rPr>
                <w:i/>
                <w:iCs/>
                <w:color w:val="555555"/>
                <w:sz w:val="16"/>
                <w:szCs w:val="16"/>
              </w:rPr>
              <w:t>GI-tagged specialty coffee</w:t>
            </w:r>
          </w:p>
        </w:tc>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282F7C2F" w14:textId="77777777" w:rsidR="00EC08C0" w:rsidRDefault="004076F5">
            <w:pPr>
              <w:jc w:val="center"/>
            </w:pPr>
            <w:r>
              <w:rPr>
                <w:b/>
                <w:bCs/>
                <w:color w:val="1A5C38"/>
                <w:sz w:val="18"/>
                <w:szCs w:val="18"/>
              </w:rPr>
              <w:t>KavachApp</w:t>
            </w:r>
          </w:p>
          <w:p w14:paraId="40BBD75D" w14:textId="77777777" w:rsidR="00EC08C0" w:rsidRDefault="004076F5">
            <w:pPr>
              <w:jc w:val="center"/>
            </w:pPr>
            <w:r>
              <w:rPr>
                <w:i/>
                <w:iCs/>
                <w:color w:val="555555"/>
                <w:sz w:val="16"/>
                <w:szCs w:val="16"/>
              </w:rPr>
              <w:t>SaaS platform partner</w:t>
            </w:r>
          </w:p>
        </w:tc>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0141DEC9" w14:textId="77777777" w:rsidR="00EC08C0" w:rsidRDefault="004076F5">
            <w:pPr>
              <w:jc w:val="center"/>
            </w:pPr>
            <w:r>
              <w:rPr>
                <w:b/>
                <w:bCs/>
                <w:color w:val="1A5C38"/>
                <w:sz w:val="18"/>
                <w:szCs w:val="18"/>
              </w:rPr>
              <w:t>APT IT Solutions</w:t>
            </w:r>
          </w:p>
          <w:p w14:paraId="570C69E2" w14:textId="77777777" w:rsidR="00EC08C0" w:rsidRDefault="004076F5">
            <w:pPr>
              <w:jc w:val="center"/>
            </w:pPr>
            <w:r>
              <w:rPr>
                <w:i/>
                <w:iCs/>
                <w:color w:val="555555"/>
                <w:sz w:val="16"/>
                <w:szCs w:val="16"/>
              </w:rPr>
              <w:t>ISO 9001:2015 tech partner</w:t>
            </w:r>
          </w:p>
        </w:tc>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1246EB08" w14:textId="77777777" w:rsidR="00EC08C0" w:rsidRDefault="004076F5">
            <w:pPr>
              <w:jc w:val="center"/>
            </w:pPr>
            <w:r>
              <w:rPr>
                <w:b/>
                <w:bCs/>
                <w:color w:val="1A5C38"/>
                <w:sz w:val="18"/>
                <w:szCs w:val="18"/>
              </w:rPr>
              <w:t>Drone Anatomy</w:t>
            </w:r>
          </w:p>
          <w:p w14:paraId="45B34E60" w14:textId="77777777" w:rsidR="00EC08C0" w:rsidRDefault="004076F5">
            <w:pPr>
              <w:jc w:val="center"/>
            </w:pPr>
            <w:r>
              <w:rPr>
                <w:i/>
                <w:iCs/>
                <w:color w:val="555555"/>
                <w:sz w:val="16"/>
                <w:szCs w:val="16"/>
              </w:rPr>
              <w:t>Agri drone tech partner</w:t>
            </w:r>
          </w:p>
        </w:tc>
      </w:tr>
      <w:tr w:rsidR="00EC08C0" w14:paraId="78588159" w14:textId="77777777">
        <w:tblPrEx>
          <w:tblCellMar>
            <w:top w:w="0" w:type="dxa"/>
            <w:bottom w:w="0" w:type="dxa"/>
          </w:tblCellMar>
        </w:tblPrEx>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48EF03B3" w14:textId="77777777" w:rsidR="00EC08C0" w:rsidRDefault="004076F5">
            <w:pPr>
              <w:jc w:val="center"/>
            </w:pPr>
            <w:r>
              <w:rPr>
                <w:noProof/>
              </w:rPr>
              <w:drawing>
                <wp:inline distT="0" distB="0" distL="0" distR="0" wp14:anchorId="518AB4DE" wp14:editId="5149936C">
                  <wp:extent cx="1524000" cy="857250"/>
                  <wp:effectExtent l="0" t="0" r="0" b="0"/>
                  <wp:docPr id="1709559582" name="Mindsmith" descr="Mindsmith" title="Mind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24000" cy="857250"/>
                          </a:xfrm>
                          <a:prstGeom prst="rect">
                            <a:avLst/>
                          </a:prstGeom>
                        </pic:spPr>
                      </pic:pic>
                    </a:graphicData>
                  </a:graphic>
                </wp:inline>
              </w:drawing>
            </w:r>
          </w:p>
        </w:tc>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146DBED9" w14:textId="77777777" w:rsidR="00EC08C0" w:rsidRDefault="004076F5">
            <w:pPr>
              <w:jc w:val="center"/>
            </w:pPr>
            <w:r>
              <w:rPr>
                <w:noProof/>
              </w:rPr>
              <w:drawing>
                <wp:inline distT="0" distB="0" distL="0" distR="0" wp14:anchorId="0EA969DC" wp14:editId="144EC550">
                  <wp:extent cx="1524000" cy="857250"/>
                  <wp:effectExtent l="0" t="0" r="0" b="0"/>
                  <wp:docPr id="1475529323" name="RishiPal Gupta &amp; Sons" descr="RishiPal Gupta &amp; Sons" title="RishiPal Gupta &amp; 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24000" cy="857250"/>
                          </a:xfrm>
                          <a:prstGeom prst="rect">
                            <a:avLst/>
                          </a:prstGeom>
                        </pic:spPr>
                      </pic:pic>
                    </a:graphicData>
                  </a:graphic>
                </wp:inline>
              </w:drawing>
            </w:r>
          </w:p>
        </w:tc>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513F55FC" w14:textId="77777777" w:rsidR="00EC08C0" w:rsidRDefault="004076F5">
            <w:pPr>
              <w:jc w:val="center"/>
            </w:pPr>
            <w:r>
              <w:rPr>
                <w:noProof/>
              </w:rPr>
              <w:drawing>
                <wp:inline distT="0" distB="0" distL="0" distR="0" wp14:anchorId="2CF43DDE" wp14:editId="30F64325">
                  <wp:extent cx="1524000" cy="857250"/>
                  <wp:effectExtent l="0" t="0" r="0" b="0"/>
                  <wp:docPr id="842288368" name="Tridantor" descr="Tridantor" title="Trida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24000" cy="857250"/>
                          </a:xfrm>
                          <a:prstGeom prst="rect">
                            <a:avLst/>
                          </a:prstGeom>
                        </pic:spPr>
                      </pic:pic>
                    </a:graphicData>
                  </a:graphic>
                </wp:inline>
              </w:drawing>
            </w:r>
          </w:p>
        </w:tc>
        <w:tc>
          <w:tcPr>
            <w:tcW w:w="2340" w:type="dxa"/>
            <w:tcBorders>
              <w:top w:val="single" w:sz="4" w:space="0" w:color="D6EAD9"/>
              <w:left w:val="single" w:sz="4" w:space="0" w:color="D6EAD9"/>
              <w:bottom w:val="single" w:sz="4" w:space="0" w:color="D6EAD9"/>
              <w:right w:val="single" w:sz="4" w:space="0" w:color="D6EAD9"/>
            </w:tcBorders>
            <w:tcMar>
              <w:top w:w="100" w:type="dxa"/>
              <w:left w:w="80" w:type="dxa"/>
              <w:bottom w:w="60" w:type="dxa"/>
              <w:right w:w="80" w:type="dxa"/>
            </w:tcMar>
            <w:vAlign w:val="center"/>
          </w:tcPr>
          <w:p w14:paraId="05D28582" w14:textId="77777777" w:rsidR="00EC08C0" w:rsidRDefault="004076F5">
            <w:pPr>
              <w:jc w:val="center"/>
            </w:pPr>
            <w:r>
              <w:rPr>
                <w:noProof/>
              </w:rPr>
              <w:drawing>
                <wp:inline distT="0" distB="0" distL="0" distR="0" wp14:anchorId="727A9F95" wp14:editId="6548F95C">
                  <wp:extent cx="1524000" cy="857250"/>
                  <wp:effectExtent l="0" t="0" r="0" b="0"/>
                  <wp:docPr id="148296912" name="VFS Education Services" descr="VFS Education Services" title="VFS Educatio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24000" cy="857250"/>
                          </a:xfrm>
                          <a:prstGeom prst="rect">
                            <a:avLst/>
                          </a:prstGeom>
                        </pic:spPr>
                      </pic:pic>
                    </a:graphicData>
                  </a:graphic>
                </wp:inline>
              </w:drawing>
            </w:r>
          </w:p>
        </w:tc>
      </w:tr>
      <w:tr w:rsidR="00EC08C0" w14:paraId="1B888EFB" w14:textId="77777777">
        <w:tblPrEx>
          <w:tblCellMar>
            <w:top w:w="0" w:type="dxa"/>
            <w:bottom w:w="0" w:type="dxa"/>
          </w:tblCellMar>
        </w:tblPrEx>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76672B37" w14:textId="77777777" w:rsidR="00EC08C0" w:rsidRDefault="004076F5">
            <w:pPr>
              <w:jc w:val="center"/>
            </w:pPr>
            <w:proofErr w:type="spellStart"/>
            <w:r>
              <w:rPr>
                <w:b/>
                <w:bCs/>
                <w:color w:val="1A5C38"/>
                <w:sz w:val="18"/>
                <w:szCs w:val="18"/>
              </w:rPr>
              <w:t>Mindsmith</w:t>
            </w:r>
            <w:proofErr w:type="spellEnd"/>
          </w:p>
          <w:p w14:paraId="6EF1CECB" w14:textId="77777777" w:rsidR="00EC08C0" w:rsidRDefault="004076F5">
            <w:pPr>
              <w:jc w:val="center"/>
            </w:pPr>
            <w:r>
              <w:rPr>
                <w:i/>
                <w:iCs/>
                <w:color w:val="555555"/>
                <w:sz w:val="16"/>
                <w:szCs w:val="16"/>
              </w:rPr>
              <w:t>EdTech collaboration</w:t>
            </w:r>
          </w:p>
        </w:tc>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4D973EA7" w14:textId="77777777" w:rsidR="00EC08C0" w:rsidRDefault="004076F5">
            <w:pPr>
              <w:jc w:val="center"/>
            </w:pPr>
            <w:proofErr w:type="spellStart"/>
            <w:r>
              <w:rPr>
                <w:b/>
                <w:bCs/>
                <w:color w:val="1A5C38"/>
                <w:sz w:val="18"/>
                <w:szCs w:val="18"/>
              </w:rPr>
              <w:t>RishiPal</w:t>
            </w:r>
            <w:proofErr w:type="spellEnd"/>
            <w:r>
              <w:rPr>
                <w:b/>
                <w:bCs/>
                <w:color w:val="1A5C38"/>
                <w:sz w:val="18"/>
                <w:szCs w:val="18"/>
              </w:rPr>
              <w:t xml:space="preserve"> Gupta &amp; Sons</w:t>
            </w:r>
          </w:p>
          <w:p w14:paraId="3E4B5EB7" w14:textId="77777777" w:rsidR="00EC08C0" w:rsidRDefault="004076F5">
            <w:pPr>
              <w:jc w:val="center"/>
            </w:pPr>
            <w:r>
              <w:rPr>
                <w:i/>
                <w:iCs/>
                <w:color w:val="555555"/>
                <w:sz w:val="16"/>
                <w:szCs w:val="16"/>
              </w:rPr>
              <w:t xml:space="preserve">Spices &amp; </w:t>
            </w:r>
            <w:proofErr w:type="spellStart"/>
            <w:r>
              <w:rPr>
                <w:i/>
                <w:iCs/>
                <w:color w:val="555555"/>
                <w:sz w:val="16"/>
                <w:szCs w:val="16"/>
              </w:rPr>
              <w:t>agri</w:t>
            </w:r>
            <w:proofErr w:type="spellEnd"/>
            <w:r>
              <w:rPr>
                <w:i/>
                <w:iCs/>
                <w:color w:val="555555"/>
                <w:sz w:val="16"/>
                <w:szCs w:val="16"/>
              </w:rPr>
              <w:t>-produce</w:t>
            </w:r>
          </w:p>
        </w:tc>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6C7D6859" w14:textId="77777777" w:rsidR="00EC08C0" w:rsidRDefault="004076F5">
            <w:pPr>
              <w:jc w:val="center"/>
            </w:pPr>
            <w:proofErr w:type="spellStart"/>
            <w:r>
              <w:rPr>
                <w:b/>
                <w:bCs/>
                <w:color w:val="1A5C38"/>
                <w:sz w:val="18"/>
                <w:szCs w:val="18"/>
              </w:rPr>
              <w:t>Tridantor</w:t>
            </w:r>
            <w:proofErr w:type="spellEnd"/>
          </w:p>
          <w:p w14:paraId="2218FE51" w14:textId="77777777" w:rsidR="00EC08C0" w:rsidRDefault="004076F5">
            <w:pPr>
              <w:jc w:val="center"/>
            </w:pPr>
            <w:r>
              <w:rPr>
                <w:i/>
                <w:iCs/>
                <w:color w:val="555555"/>
                <w:sz w:val="16"/>
                <w:szCs w:val="16"/>
              </w:rPr>
              <w:t xml:space="preserve">Defence deep-tech / </w:t>
            </w:r>
            <w:proofErr w:type="spellStart"/>
            <w:r>
              <w:rPr>
                <w:i/>
                <w:iCs/>
                <w:color w:val="555555"/>
                <w:sz w:val="16"/>
                <w:szCs w:val="16"/>
              </w:rPr>
              <w:t>iDEX</w:t>
            </w:r>
            <w:proofErr w:type="spellEnd"/>
          </w:p>
        </w:tc>
        <w:tc>
          <w:tcPr>
            <w:tcW w:w="2340" w:type="dxa"/>
            <w:tcBorders>
              <w:top w:val="single" w:sz="4" w:space="0" w:color="D6EAD9"/>
              <w:left w:val="single" w:sz="4" w:space="0" w:color="D6EAD9"/>
              <w:bottom w:val="single" w:sz="4" w:space="0" w:color="D6EAD9"/>
              <w:right w:val="single" w:sz="4" w:space="0" w:color="D6EAD9"/>
            </w:tcBorders>
            <w:shd w:val="clear" w:color="auto" w:fill="D6EAD9"/>
            <w:tcMar>
              <w:top w:w="60" w:type="dxa"/>
              <w:left w:w="80" w:type="dxa"/>
              <w:bottom w:w="60" w:type="dxa"/>
              <w:right w:w="80" w:type="dxa"/>
            </w:tcMar>
          </w:tcPr>
          <w:p w14:paraId="33E13721" w14:textId="77777777" w:rsidR="00EC08C0" w:rsidRDefault="004076F5">
            <w:pPr>
              <w:jc w:val="center"/>
            </w:pPr>
            <w:r>
              <w:rPr>
                <w:b/>
                <w:bCs/>
                <w:color w:val="1A5C38"/>
                <w:sz w:val="18"/>
                <w:szCs w:val="18"/>
              </w:rPr>
              <w:t>VFS Education Services</w:t>
            </w:r>
          </w:p>
          <w:p w14:paraId="620CAE53" w14:textId="77777777" w:rsidR="00EC08C0" w:rsidRDefault="004076F5">
            <w:pPr>
              <w:jc w:val="center"/>
            </w:pPr>
            <w:r>
              <w:rPr>
                <w:i/>
                <w:iCs/>
                <w:color w:val="555555"/>
                <w:sz w:val="16"/>
                <w:szCs w:val="16"/>
              </w:rPr>
              <w:t>Education services partner</w:t>
            </w:r>
          </w:p>
        </w:tc>
      </w:tr>
    </w:tbl>
    <w:p w14:paraId="60E1EB14" w14:textId="77777777" w:rsidR="00EC08C0" w:rsidRPr="007B05B9" w:rsidRDefault="00EC08C0">
      <w:pPr>
        <w:spacing w:before="60" w:after="60"/>
        <w:rPr>
          <w:b/>
          <w:bCs/>
          <w:sz w:val="40"/>
          <w:szCs w:val="40"/>
        </w:rPr>
      </w:pPr>
    </w:p>
    <w:p w14:paraId="02AC40DE" w14:textId="7EA23C61" w:rsidR="00EC08C0" w:rsidRPr="007B05B9" w:rsidRDefault="008B2E36">
      <w:pPr>
        <w:spacing w:before="60" w:after="60"/>
        <w:rPr>
          <w:b/>
          <w:bCs/>
          <w:sz w:val="40"/>
          <w:szCs w:val="40"/>
        </w:rPr>
      </w:pPr>
      <w:r w:rsidRPr="007B05B9">
        <w:rPr>
          <w:b/>
          <w:bCs/>
          <w:sz w:val="40"/>
          <w:szCs w:val="40"/>
        </w:rPr>
        <w:lastRenderedPageBreak/>
        <w:t xml:space="preserve">On clicking each logo </w:t>
      </w:r>
    </w:p>
    <w:p w14:paraId="25414085" w14:textId="77777777" w:rsidR="00EC08C0" w:rsidRDefault="004076F5">
      <w:pPr>
        <w:shd w:val="clear" w:color="auto" w:fill="FEF3DC"/>
        <w:spacing w:before="120" w:after="120"/>
        <w:ind w:left="360" w:right="360"/>
      </w:pPr>
      <w:proofErr w:type="gramStart"/>
      <w:r>
        <w:rPr>
          <w:b/>
          <w:bCs/>
          <w:color w:val="E8A020"/>
          <w:sz w:val="20"/>
          <w:szCs w:val="20"/>
        </w:rPr>
        <w:t>📌</w:t>
      </w:r>
      <w:r>
        <w:rPr>
          <w:b/>
          <w:bCs/>
          <w:color w:val="E8A020"/>
          <w:sz w:val="20"/>
          <w:szCs w:val="20"/>
        </w:rPr>
        <w:t xml:space="preserve">  NOTE</w:t>
      </w:r>
      <w:proofErr w:type="gramEnd"/>
      <w:r>
        <w:rPr>
          <w:b/>
          <w:bCs/>
          <w:color w:val="E8A020"/>
          <w:sz w:val="20"/>
          <w:szCs w:val="20"/>
        </w:rPr>
        <w:t xml:space="preserve">: </w:t>
      </w:r>
      <w:r>
        <w:rPr>
          <w:i/>
          <w:iCs/>
          <w:color w:val="1A1A1A"/>
          <w:sz w:val="20"/>
          <w:szCs w:val="20"/>
        </w:rPr>
        <w:t>Extract logos from this document or use the source PNG files from the project folder. Display at consistent 60px height on white/light background strip.</w:t>
      </w:r>
    </w:p>
    <w:p w14:paraId="5354E6D0" w14:textId="77777777" w:rsidR="00EC08C0" w:rsidRDefault="00EC08C0">
      <w:pPr>
        <w:spacing w:before="60" w:after="60"/>
      </w:pPr>
    </w:p>
    <w:p w14:paraId="7B27A8C1" w14:textId="77777777" w:rsidR="00EC08C0" w:rsidRDefault="004076F5">
      <w:pPr>
        <w:pStyle w:val="Heading2"/>
        <w:pBdr>
          <w:bottom w:val="single" w:sz="6" w:space="2" w:color="E8A020"/>
        </w:pBdr>
        <w:spacing w:after="100"/>
      </w:pPr>
      <w:proofErr w:type="gramStart"/>
      <w:r>
        <w:t>1.6  CTA</w:t>
      </w:r>
      <w:proofErr w:type="gramEnd"/>
      <w:r>
        <w:t xml:space="preserve"> Band</w:t>
      </w:r>
    </w:p>
    <w:p w14:paraId="2FAD8915" w14:textId="77777777" w:rsidR="00896FD7" w:rsidRDefault="00896FD7">
      <w:pPr>
        <w:spacing w:before="60" w:after="80"/>
        <w:rPr>
          <w:color w:val="1A1A1A"/>
        </w:rPr>
      </w:pPr>
    </w:p>
    <w:p w14:paraId="44128433" w14:textId="1AA8C96E" w:rsidR="00896FD7" w:rsidRDefault="00896FD7" w:rsidP="00896FD7">
      <w:pPr>
        <w:spacing w:before="60" w:after="60"/>
      </w:pPr>
      <w:r>
        <w:t xml:space="preserve">On clicking each logo </w:t>
      </w:r>
      <w:r w:rsidRPr="00896FD7">
        <w:t xml:space="preserve">CTA button: </w:t>
      </w:r>
      <w:r w:rsidRPr="00896FD7">
        <w:rPr>
          <w:b/>
          <w:bCs/>
        </w:rPr>
        <w:t>"Explore Drone Solutions"</w:t>
      </w:r>
      <w:r w:rsidRPr="00896FD7">
        <w:t xml:space="preserve"> or </w:t>
      </w:r>
      <w:r w:rsidRPr="00896FD7">
        <w:rPr>
          <w:b/>
          <w:bCs/>
        </w:rPr>
        <w:t>"Contact Mercora for Drone Services"</w:t>
      </w:r>
      <w:r w:rsidRPr="00896FD7">
        <w:t>.</w:t>
      </w:r>
    </w:p>
    <w:p w14:paraId="5B439CB2" w14:textId="77777777" w:rsidR="00896FD7" w:rsidRPr="00896FD7" w:rsidRDefault="00896FD7" w:rsidP="00896FD7">
      <w:pPr>
        <w:spacing w:before="60" w:after="60"/>
      </w:pPr>
      <w:r w:rsidRPr="00896FD7">
        <w:rPr>
          <w:b/>
          <w:bCs/>
        </w:rPr>
        <w:t>Drone Anatomy – Strategic Drone Technology Partner</w:t>
      </w:r>
    </w:p>
    <w:p w14:paraId="4BDF399F" w14:textId="77777777" w:rsidR="00896FD7" w:rsidRDefault="00896FD7" w:rsidP="00896FD7">
      <w:pPr>
        <w:spacing w:before="60" w:after="60"/>
      </w:pPr>
      <w:r w:rsidRPr="00896FD7">
        <w:t xml:space="preserve">Mercora International is proud to be associated with </w:t>
      </w:r>
      <w:r w:rsidRPr="00896FD7">
        <w:rPr>
          <w:b/>
          <w:bCs/>
        </w:rPr>
        <w:t>Drone Anatomy (</w:t>
      </w:r>
      <w:proofErr w:type="spellStart"/>
      <w:r w:rsidRPr="00896FD7">
        <w:rPr>
          <w:b/>
          <w:bCs/>
        </w:rPr>
        <w:t>Dastrionics</w:t>
      </w:r>
      <w:proofErr w:type="spellEnd"/>
      <w:r w:rsidRPr="00896FD7">
        <w:rPr>
          <w:b/>
          <w:bCs/>
        </w:rPr>
        <w:t xml:space="preserve"> Technologies Private Limited)</w:t>
      </w:r>
      <w:r w:rsidRPr="00896FD7">
        <w:t xml:space="preserve">, a leading Indian drone technology company and manufacturer of DGCA-approved, type-certified drone solutions. Through this strategic partnership, Mercora International and Drone Anatomy deliver advanced </w:t>
      </w:r>
      <w:r w:rsidRPr="00896FD7">
        <w:rPr>
          <w:b/>
          <w:bCs/>
        </w:rPr>
        <w:t xml:space="preserve">drone spraying services, precision agriculture solutions, drone surveying and mapping, mining surveys, aerial scanning, GIS mapping, </w:t>
      </w:r>
      <w:proofErr w:type="spellStart"/>
      <w:r w:rsidRPr="00896FD7">
        <w:rPr>
          <w:b/>
          <w:bCs/>
        </w:rPr>
        <w:t>orthomosaic</w:t>
      </w:r>
      <w:proofErr w:type="spellEnd"/>
      <w:r w:rsidRPr="00896FD7">
        <w:rPr>
          <w:b/>
          <w:bCs/>
        </w:rPr>
        <w:t xml:space="preserve"> generation, volumetric analysis, mine planning support, stockpile measurement, drone-based inspections, and digital monitoring services</w:t>
      </w:r>
      <w:r w:rsidRPr="00896FD7">
        <w:t xml:space="preserve"> across agriculture, mining, infrastructure, construction, environmental monitoring, and industrial sectors. The collaboration also supports the establishment of </w:t>
      </w:r>
      <w:r w:rsidRPr="00896FD7">
        <w:rPr>
          <w:b/>
          <w:bCs/>
        </w:rPr>
        <w:t>Drone Service Centres</w:t>
      </w:r>
      <w:r w:rsidRPr="00896FD7">
        <w:t xml:space="preserve">, technical training, maintenance support, and drone-enabled project execution for government, enterprise, mining companies, infrastructure developers, and private-sector clients. While Mercora International provides consulting, business development, project management, mining advisory, and client engagement services, Drone Anatomy contributes cutting-edge drone technology, aerial survey expertise, geospatial analytics, and operational capabilities. Together, the partnership is committed to accelerating the adoption of </w:t>
      </w:r>
      <w:r w:rsidRPr="00896FD7">
        <w:rPr>
          <w:b/>
          <w:bCs/>
        </w:rPr>
        <w:t>drone technology, precision farming, mining drone surveys, mine monitoring, digital mapping, infrastructure inspections, volumetric analysis, and smart industrial solutions</w:t>
      </w:r>
      <w:r w:rsidRPr="00896FD7">
        <w:t xml:space="preserve"> across India.</w:t>
      </w:r>
    </w:p>
    <w:p w14:paraId="414E822E" w14:textId="77777777" w:rsidR="00F21CF9" w:rsidRDefault="00F21CF9" w:rsidP="00896FD7">
      <w:pPr>
        <w:spacing w:before="60" w:after="60"/>
      </w:pPr>
    </w:p>
    <w:p w14:paraId="2A53A993" w14:textId="2AC5C846" w:rsidR="00F21CF9" w:rsidRDefault="00F21CF9" w:rsidP="00F21CF9">
      <w:pPr>
        <w:pStyle w:val="pdq2pgselectionanchorcontainer"/>
      </w:pPr>
      <w:r>
        <w:t xml:space="preserve">On clicking each logo </w:t>
      </w:r>
      <w:r w:rsidRPr="00896FD7">
        <w:t xml:space="preserve">CTA </w:t>
      </w:r>
      <w:proofErr w:type="gramStart"/>
      <w:r w:rsidRPr="00896FD7">
        <w:t>button</w:t>
      </w:r>
      <w:r>
        <w:rPr>
          <w:rStyle w:val="Strong"/>
        </w:rPr>
        <w:t xml:space="preserve">  </w:t>
      </w:r>
      <w:r>
        <w:rPr>
          <w:rStyle w:val="Strong"/>
        </w:rPr>
        <w:t>KavachApp</w:t>
      </w:r>
      <w:proofErr w:type="gramEnd"/>
      <w:r>
        <w:rPr>
          <w:rStyle w:val="Strong"/>
        </w:rPr>
        <w:t xml:space="preserve"> – Strategic SaaS Technology Partner</w:t>
      </w:r>
    </w:p>
    <w:p w14:paraId="669D39E0" w14:textId="77777777" w:rsidR="00F21CF9" w:rsidRDefault="00F21CF9" w:rsidP="00F21CF9">
      <w:pPr>
        <w:pStyle w:val="NormalWeb"/>
      </w:pPr>
      <w:r>
        <w:t xml:space="preserve">Mercora International is proud to be associated with </w:t>
      </w:r>
      <w:r>
        <w:rPr>
          <w:rStyle w:val="Strong"/>
        </w:rPr>
        <w:t>KavachApp (Arisetty Technologies Private Limited)</w:t>
      </w:r>
      <w:r>
        <w:t xml:space="preserve">, a leading SaaS technology provider delivering secure, scalable, and business-ready digital solutions. Through this strategic partnership, Mercora International and KavachApp collaborate to provide </w:t>
      </w:r>
      <w:r>
        <w:rPr>
          <w:rStyle w:val="Strong"/>
        </w:rPr>
        <w:t>white-labelled SaaS platforms, digital transformation solutions, business automation software, workflow management systems, enterprise applications, subscription-based software services, client onboarding solutions, and cloud-based business platforms</w:t>
      </w:r>
      <w:r>
        <w:t xml:space="preserve"> under the Mercosys ecosystem. The partnership enables organizations, startups, SMEs, educational institutions, and enterprises to accelerate digital adoption through innovative technology solutions, seamless implementation, user training, technical support, and ongoing platform enhancement. While Mercora International leads consulting, business development, client engagement, and solution advisory services, KavachApp provides the underlying SaaS technology, platform management, product innovation, and technical expertise. Together, the partnership is committed to driving </w:t>
      </w:r>
      <w:r>
        <w:rPr>
          <w:rStyle w:val="Strong"/>
        </w:rPr>
        <w:t>digital transformation, SaaS adoption, business process automation, cloud solutions, enterprise software implementation, and technology-enabled business growth</w:t>
      </w:r>
      <w:r>
        <w:t xml:space="preserve"> across diverse industries.</w:t>
      </w:r>
    </w:p>
    <w:p w14:paraId="186B1E8E" w14:textId="77777777" w:rsidR="00F21CF9" w:rsidRDefault="00F21CF9" w:rsidP="00896FD7">
      <w:pPr>
        <w:spacing w:before="60" w:after="60"/>
      </w:pPr>
    </w:p>
    <w:p w14:paraId="26C15F47" w14:textId="77777777" w:rsidR="00F21CF9" w:rsidRDefault="00F21CF9" w:rsidP="00896FD7">
      <w:pPr>
        <w:spacing w:before="60" w:after="60"/>
      </w:pPr>
    </w:p>
    <w:p w14:paraId="7D94822A" w14:textId="77777777" w:rsidR="00F21CF9" w:rsidRDefault="00F21CF9" w:rsidP="00896FD7">
      <w:pPr>
        <w:spacing w:before="60" w:after="60"/>
      </w:pPr>
    </w:p>
    <w:p w14:paraId="0769ED8D" w14:textId="77777777" w:rsidR="00F21CF9" w:rsidRDefault="00F21CF9" w:rsidP="00896FD7">
      <w:pPr>
        <w:spacing w:before="60" w:after="60"/>
      </w:pPr>
    </w:p>
    <w:p w14:paraId="5732C4FF" w14:textId="77777777" w:rsidR="00F21CF9" w:rsidRDefault="00F21CF9" w:rsidP="00896FD7">
      <w:pPr>
        <w:spacing w:before="60" w:after="60"/>
      </w:pPr>
    </w:p>
    <w:p w14:paraId="41508ED3" w14:textId="77777777" w:rsidR="00F21CF9" w:rsidRDefault="00F21CF9" w:rsidP="00896FD7">
      <w:pPr>
        <w:spacing w:before="60" w:after="60"/>
      </w:pPr>
    </w:p>
    <w:p w14:paraId="7293A87B" w14:textId="4FEA891E" w:rsidR="00F21CF9" w:rsidRDefault="00F21CF9" w:rsidP="00F21CF9">
      <w:pPr>
        <w:pStyle w:val="pdq2pgselectionanchorcontainer"/>
      </w:pPr>
      <w:r>
        <w:t xml:space="preserve">On clicking each logo </w:t>
      </w:r>
      <w:r w:rsidRPr="00896FD7">
        <w:t>CTA button</w:t>
      </w:r>
      <w:r>
        <w:rPr>
          <w:rStyle w:val="Strong"/>
        </w:rPr>
        <w:t xml:space="preserve">  </w:t>
      </w:r>
      <w:r>
        <w:rPr>
          <w:rStyle w:val="Strong"/>
        </w:rPr>
        <w:t xml:space="preserve"> </w:t>
      </w:r>
      <w:r>
        <w:rPr>
          <w:rStyle w:val="Strong"/>
        </w:rPr>
        <w:t>APT IT Solutions – Strategic Digital Transformation &amp; Technology Partner</w:t>
      </w:r>
    </w:p>
    <w:p w14:paraId="25B36821" w14:textId="77777777" w:rsidR="00F21CF9" w:rsidRDefault="00F21CF9" w:rsidP="00F21CF9">
      <w:pPr>
        <w:pStyle w:val="NormalWeb"/>
      </w:pPr>
      <w:r>
        <w:t xml:space="preserve">Mercora International is associated with </w:t>
      </w:r>
      <w:r>
        <w:rPr>
          <w:rStyle w:val="Strong"/>
        </w:rPr>
        <w:t>APT IT Solutions</w:t>
      </w:r>
      <w:r>
        <w:t xml:space="preserve">, a leading information technology and digital solutions company specializing in </w:t>
      </w:r>
      <w:r>
        <w:rPr>
          <w:rStyle w:val="Strong"/>
        </w:rPr>
        <w:t>custom software development, web and mobile application development, e-commerce solutions, UI/UX design, digital marketing, SEO services, enterprise software development, learning management systems (LMS), and IT consulting services</w:t>
      </w:r>
      <w:r>
        <w:t xml:space="preserve">. Through this strategic partnership, Mercora International and APT IT Solutions collaborate to deliver innovative </w:t>
      </w:r>
      <w:r>
        <w:rPr>
          <w:rStyle w:val="Strong"/>
        </w:rPr>
        <w:t>digital transformation solutions, business automation platforms, enterprise applications, cloud-enabled systems, e-governance solutions, website development, mobile applications, and technology consulting services</w:t>
      </w:r>
      <w:r>
        <w:t xml:space="preserve"> for startups, SMEs, enterprises, educational institutions, and government organizations. While Mercora International leads consulting, business development, project management, and client engagement, APT IT Solutions provides technology expertise, software engineering, application development, digital marketing, and implementation support. Together, the partnership helps organizations accelerate </w:t>
      </w:r>
      <w:r>
        <w:rPr>
          <w:rStyle w:val="Strong"/>
        </w:rPr>
        <w:t>digital transformation, business growth, process automation, customer engagement, operational efficiency, and technology-driven innovation</w:t>
      </w:r>
      <w:r>
        <w:t xml:space="preserve"> across diverse industries.</w:t>
      </w:r>
    </w:p>
    <w:p w14:paraId="7C3CCB14" w14:textId="272DBCFD" w:rsidR="00F21CF9" w:rsidRPr="00F21CF9" w:rsidRDefault="00F21CF9" w:rsidP="00F21CF9">
      <w:pPr>
        <w:spacing w:before="60" w:after="60"/>
      </w:pPr>
      <w:r>
        <w:t xml:space="preserve">On clicking each logo </w:t>
      </w:r>
      <w:proofErr w:type="gramStart"/>
      <w:r w:rsidRPr="00896FD7">
        <w:t xml:space="preserve">CTA </w:t>
      </w:r>
      <w:r>
        <w:t xml:space="preserve"> </w:t>
      </w:r>
      <w:proofErr w:type="spellStart"/>
      <w:r w:rsidRPr="00F21CF9">
        <w:rPr>
          <w:b/>
          <w:bCs/>
        </w:rPr>
        <w:t>Tridantor</w:t>
      </w:r>
      <w:proofErr w:type="spellEnd"/>
      <w:proofErr w:type="gramEnd"/>
      <w:r w:rsidRPr="00F21CF9">
        <w:rPr>
          <w:b/>
          <w:bCs/>
        </w:rPr>
        <w:t xml:space="preserve"> – Strategic Defence, Disaster Response &amp; Critical Infrastructure Technology Partner</w:t>
      </w:r>
    </w:p>
    <w:p w14:paraId="4347C68F" w14:textId="77777777" w:rsidR="00F21CF9" w:rsidRPr="00F21CF9" w:rsidRDefault="00F21CF9" w:rsidP="00F21CF9">
      <w:pPr>
        <w:spacing w:before="60" w:after="60"/>
      </w:pPr>
      <w:r w:rsidRPr="00F21CF9">
        <w:t xml:space="preserve">Mercora International is associated with </w:t>
      </w:r>
      <w:proofErr w:type="spellStart"/>
      <w:r w:rsidRPr="00F21CF9">
        <w:rPr>
          <w:b/>
          <w:bCs/>
        </w:rPr>
        <w:t>Tridantor</w:t>
      </w:r>
      <w:proofErr w:type="spellEnd"/>
      <w:r w:rsidRPr="00F21CF9">
        <w:rPr>
          <w:b/>
          <w:bCs/>
        </w:rPr>
        <w:t xml:space="preserve"> </w:t>
      </w:r>
      <w:proofErr w:type="spellStart"/>
      <w:r w:rsidRPr="00F21CF9">
        <w:rPr>
          <w:b/>
          <w:bCs/>
        </w:rPr>
        <w:t>Ideaus</w:t>
      </w:r>
      <w:proofErr w:type="spellEnd"/>
      <w:r w:rsidRPr="00F21CF9">
        <w:rPr>
          <w:b/>
          <w:bCs/>
        </w:rPr>
        <w:t xml:space="preserve"> Private Limited</w:t>
      </w:r>
      <w:r w:rsidRPr="00F21CF9">
        <w:t xml:space="preserve">, a deep-technology company specializing in </w:t>
      </w:r>
      <w:r w:rsidRPr="00F21CF9">
        <w:rPr>
          <w:b/>
          <w:bCs/>
        </w:rPr>
        <w:t>defence technology, disaster response solutions, critical infrastructure monitoring, AI-powered surveillance, advanced sensing systems, edge computing, intelligent decision support systems, and secure communication technologies</w:t>
      </w:r>
      <w:r w:rsidRPr="00F21CF9">
        <w:t xml:space="preserve">. Through this strategic partnership, Mercora International and </w:t>
      </w:r>
      <w:proofErr w:type="spellStart"/>
      <w:r w:rsidRPr="00F21CF9">
        <w:t>Tridantor</w:t>
      </w:r>
      <w:proofErr w:type="spellEnd"/>
      <w:r w:rsidRPr="00F21CF9">
        <w:t xml:space="preserve"> collaborate to deliver innovative solutions for </w:t>
      </w:r>
      <w:r w:rsidRPr="00F21CF9">
        <w:rPr>
          <w:b/>
          <w:bCs/>
        </w:rPr>
        <w:t>defence modernization, homeland security, disaster management, smart infrastructure monitoring, public safety systems, government technology programs, and critical asset protection</w:t>
      </w:r>
      <w:r w:rsidRPr="00F21CF9">
        <w:t xml:space="preserve">. The collaboration includes government advisory, strategic consulting, grant and funding support, institutional partnerships, business development, technology commercialization, investment facilitation, and market expansion initiatives. While Mercora International provides consulting, stakeholder engagement, government liaison, strategic partnerships, and business growth support, </w:t>
      </w:r>
      <w:proofErr w:type="spellStart"/>
      <w:r w:rsidRPr="00F21CF9">
        <w:t>Tridantor</w:t>
      </w:r>
      <w:proofErr w:type="spellEnd"/>
      <w:r w:rsidRPr="00F21CF9">
        <w:t xml:space="preserve"> contributes advanced technology platforms, deep-tech innovation, AI-driven analytics, monitoring systems, and domain expertise. Together, the partnership is focused on advancing </w:t>
      </w:r>
      <w:r w:rsidRPr="00F21CF9">
        <w:rPr>
          <w:b/>
          <w:bCs/>
        </w:rPr>
        <w:t>defence innovation, disaster resilience, critical infrastructure security, public sector transformation, smart monitoring solutions, and next-generation technology adoption</w:t>
      </w:r>
      <w:r w:rsidRPr="00F21CF9">
        <w:t xml:space="preserve"> across India and global markets.</w:t>
      </w:r>
    </w:p>
    <w:p w14:paraId="47BF62D9" w14:textId="77777777" w:rsidR="00F21CF9" w:rsidRDefault="00F21CF9" w:rsidP="00896FD7">
      <w:pPr>
        <w:spacing w:before="60" w:after="60"/>
      </w:pPr>
    </w:p>
    <w:p w14:paraId="6DA1AF9E" w14:textId="166D1DFC" w:rsidR="00832878" w:rsidRPr="00832878" w:rsidRDefault="00832878" w:rsidP="00832878">
      <w:pPr>
        <w:spacing w:before="60" w:after="60"/>
      </w:pPr>
      <w:r>
        <w:t xml:space="preserve">On clicking each logo </w:t>
      </w:r>
      <w:proofErr w:type="gramStart"/>
      <w:r w:rsidRPr="00896FD7">
        <w:t xml:space="preserve">CTA </w:t>
      </w:r>
      <w:r>
        <w:t xml:space="preserve"> </w:t>
      </w:r>
      <w:proofErr w:type="spellStart"/>
      <w:r w:rsidRPr="00832878">
        <w:rPr>
          <w:b/>
          <w:bCs/>
        </w:rPr>
        <w:t>MindSmith</w:t>
      </w:r>
      <w:proofErr w:type="spellEnd"/>
      <w:proofErr w:type="gramEnd"/>
      <w:r w:rsidRPr="00832878">
        <w:rPr>
          <w:b/>
          <w:bCs/>
        </w:rPr>
        <w:t xml:space="preserve"> – Strategic Mental Health, Wellbeing &amp; AI Innovation Partner</w:t>
      </w:r>
    </w:p>
    <w:p w14:paraId="6EDB37C2" w14:textId="77777777" w:rsidR="00832878" w:rsidRPr="00832878" w:rsidRDefault="00832878" w:rsidP="00832878">
      <w:pPr>
        <w:spacing w:before="60" w:after="60"/>
      </w:pPr>
      <w:r w:rsidRPr="00832878">
        <w:t xml:space="preserve">Mercora International is associated with </w:t>
      </w:r>
      <w:proofErr w:type="spellStart"/>
      <w:r w:rsidRPr="00832878">
        <w:rPr>
          <w:b/>
          <w:bCs/>
        </w:rPr>
        <w:t>MindSmith</w:t>
      </w:r>
      <w:proofErr w:type="spellEnd"/>
      <w:r w:rsidRPr="00832878">
        <w:rPr>
          <w:b/>
          <w:bCs/>
        </w:rPr>
        <w:t xml:space="preserve"> Private Limited</w:t>
      </w:r>
      <w:r w:rsidRPr="00832878">
        <w:t xml:space="preserve">, an innovative health-tech and wellbeing company specializing in </w:t>
      </w:r>
      <w:r w:rsidRPr="00832878">
        <w:rPr>
          <w:b/>
          <w:bCs/>
        </w:rPr>
        <w:t xml:space="preserve">mental health assessments, employee wellbeing programs, </w:t>
      </w:r>
      <w:proofErr w:type="spellStart"/>
      <w:r w:rsidRPr="00832878">
        <w:rPr>
          <w:b/>
          <w:bCs/>
        </w:rPr>
        <w:t>behavioral</w:t>
      </w:r>
      <w:proofErr w:type="spellEnd"/>
      <w:r w:rsidRPr="00832878">
        <w:rPr>
          <w:b/>
          <w:bCs/>
        </w:rPr>
        <w:t xml:space="preserve"> analytics, AI-powered wellness solutions, digital counselling platforms, educational wellbeing programs, and preventive mental healthcare services</w:t>
      </w:r>
      <w:r w:rsidRPr="00832878">
        <w:t xml:space="preserve">. Through this strategic partnership, Mercora International and </w:t>
      </w:r>
      <w:proofErr w:type="spellStart"/>
      <w:r w:rsidRPr="00832878">
        <w:t>MindSmith</w:t>
      </w:r>
      <w:proofErr w:type="spellEnd"/>
      <w:r w:rsidRPr="00832878">
        <w:t xml:space="preserve"> collaborate to promote and deliver transformative solutions including </w:t>
      </w:r>
      <w:r w:rsidRPr="00832878">
        <w:rPr>
          <w:b/>
          <w:bCs/>
        </w:rPr>
        <w:t xml:space="preserve">Brain Health Profile (BHP), Life Lanes™, SKYE AI, mental wellness </w:t>
      </w:r>
      <w:r w:rsidRPr="00832878">
        <w:rPr>
          <w:b/>
          <w:bCs/>
        </w:rPr>
        <w:lastRenderedPageBreak/>
        <w:t>assessments, employee assistance programs (EAP), organizational wellbeing initiatives, student wellness programs, and AI-driven behavioural insights</w:t>
      </w:r>
      <w:r w:rsidRPr="00832878">
        <w:t xml:space="preserve"> for government organizations, public sector enterprises, corporates, educational institutions, and community ecosystems. While Mercora International leads business development, stakeholder engagement, strategic partnerships, market expansion, and client relationship management, </w:t>
      </w:r>
      <w:proofErr w:type="spellStart"/>
      <w:r w:rsidRPr="00832878">
        <w:t>MindSmith</w:t>
      </w:r>
      <w:proofErr w:type="spellEnd"/>
      <w:r w:rsidRPr="00832878">
        <w:t xml:space="preserve"> provides specialized mental health expertise, wellbeing technologies, AI-powered platforms, assessment tools, and service delivery capabilities. Together, the partnership is committed to advancing </w:t>
      </w:r>
      <w:r w:rsidRPr="00832878">
        <w:rPr>
          <w:b/>
          <w:bCs/>
        </w:rPr>
        <w:t>mental wellness, workforce wellbeing, emotional resilience, educational wellbeing, AI-enabled healthcare innovation, preventive mental healthcare, and holistic human development</w:t>
      </w:r>
      <w:r w:rsidRPr="00832878">
        <w:t xml:space="preserve"> across India and global markets.</w:t>
      </w:r>
    </w:p>
    <w:p w14:paraId="7821EE66" w14:textId="77777777" w:rsidR="00F21CF9" w:rsidRDefault="00F21CF9" w:rsidP="00896FD7">
      <w:pPr>
        <w:spacing w:before="60" w:after="60"/>
      </w:pPr>
    </w:p>
    <w:p w14:paraId="475295A7" w14:textId="77777777" w:rsidR="00832878" w:rsidRDefault="00832878" w:rsidP="00896FD7">
      <w:pPr>
        <w:spacing w:before="60" w:after="60"/>
      </w:pPr>
    </w:p>
    <w:p w14:paraId="1B01640A" w14:textId="77D4FD78" w:rsidR="00832878" w:rsidRPr="00832878" w:rsidRDefault="00832878" w:rsidP="00832878">
      <w:pPr>
        <w:spacing w:before="60" w:after="60"/>
      </w:pPr>
      <w:r>
        <w:t xml:space="preserve">On clicking each logo </w:t>
      </w:r>
      <w:r w:rsidRPr="00896FD7">
        <w:t xml:space="preserve">CTA </w:t>
      </w:r>
      <w:r>
        <w:t xml:space="preserve"> </w:t>
      </w:r>
      <w:r>
        <w:t xml:space="preserve"> </w:t>
      </w:r>
      <w:proofErr w:type="spellStart"/>
      <w:r w:rsidRPr="00832878">
        <w:rPr>
          <w:b/>
          <w:bCs/>
        </w:rPr>
        <w:t>RishiPal</w:t>
      </w:r>
      <w:proofErr w:type="spellEnd"/>
      <w:r w:rsidRPr="00832878">
        <w:rPr>
          <w:b/>
          <w:bCs/>
        </w:rPr>
        <w:t xml:space="preserve"> Gupta &amp; Sons – Strategic Spices, Agri-Trade &amp; Global Market Expansion Partner</w:t>
      </w:r>
    </w:p>
    <w:p w14:paraId="1F679C2A" w14:textId="77777777" w:rsidR="00832878" w:rsidRPr="00832878" w:rsidRDefault="00832878" w:rsidP="00832878">
      <w:pPr>
        <w:spacing w:before="60" w:after="60"/>
      </w:pPr>
      <w:r w:rsidRPr="00832878">
        <w:t xml:space="preserve">Mercora International is associated with </w:t>
      </w:r>
      <w:proofErr w:type="spellStart"/>
      <w:r w:rsidRPr="00832878">
        <w:rPr>
          <w:b/>
          <w:bCs/>
        </w:rPr>
        <w:t>RishiPal</w:t>
      </w:r>
      <w:proofErr w:type="spellEnd"/>
      <w:r w:rsidRPr="00832878">
        <w:rPr>
          <w:b/>
          <w:bCs/>
        </w:rPr>
        <w:t xml:space="preserve"> Gupta &amp; Sons (RPGS)</w:t>
      </w:r>
      <w:r w:rsidRPr="00832878">
        <w:t xml:space="preserve">, a leading </w:t>
      </w:r>
      <w:r w:rsidRPr="00832878">
        <w:rPr>
          <w:b/>
          <w:bCs/>
        </w:rPr>
        <w:t>spice manufacturing, spice processing, and spice trading company</w:t>
      </w:r>
      <w:r w:rsidRPr="00832878">
        <w:t xml:space="preserve"> with over seven decades of industry expertise. Through this strategic partnership, Mercora International and RPGS collaborate to drive </w:t>
      </w:r>
      <w:r w:rsidRPr="00832878">
        <w:rPr>
          <w:b/>
          <w:bCs/>
        </w:rPr>
        <w:t>spice exports, agri-food trade, international market expansion, import-export facilitation, business development, investment advisory, supply chain growth, and global buyer-seller networking</w:t>
      </w:r>
      <w:r w:rsidRPr="00832878">
        <w:t xml:space="preserve"> across domestic and international markets. The collaboration focuses on </w:t>
      </w:r>
      <w:r w:rsidRPr="00832878">
        <w:rPr>
          <w:b/>
          <w:bCs/>
        </w:rPr>
        <w:t>market research, export promotion, regulatory compliance, trade consultancy, portfolio development, international partnerships, food and agri-business expansion, trade exhibitions, buyer-seller meets, and women entrepreneurship initiatives</w:t>
      </w:r>
      <w:r w:rsidRPr="00832878">
        <w:t xml:space="preserve"> within the agri-food sector. While Mercora International provides consulting, trade advisory, global market access, investment facilitation, and business growth support, RPGS contributes its expertise in </w:t>
      </w:r>
      <w:r w:rsidRPr="00832878">
        <w:rPr>
          <w:b/>
          <w:bCs/>
        </w:rPr>
        <w:t>spice manufacturing, sourcing, processing, quality assurance, distribution, and international trade operations</w:t>
      </w:r>
      <w:r w:rsidRPr="00832878">
        <w:t xml:space="preserve">. Together, the partnership is committed to advancing </w:t>
      </w:r>
      <w:r w:rsidRPr="00832878">
        <w:rPr>
          <w:b/>
          <w:bCs/>
        </w:rPr>
        <w:t>Indian spice exports, agri-business growth, food processing innovation, global trade opportunities, sustainable supply chains, and women-led entrepreneurship</w:t>
      </w:r>
      <w:r w:rsidRPr="00832878">
        <w:t xml:space="preserve"> across India and international markets.</w:t>
      </w:r>
    </w:p>
    <w:p w14:paraId="3AEC1F09" w14:textId="77777777" w:rsidR="00832878" w:rsidRDefault="00832878" w:rsidP="00896FD7">
      <w:pPr>
        <w:spacing w:before="60" w:after="60"/>
      </w:pPr>
    </w:p>
    <w:p w14:paraId="41DF242C" w14:textId="77777777" w:rsidR="00832878" w:rsidRDefault="00832878" w:rsidP="00896FD7">
      <w:pPr>
        <w:spacing w:before="60" w:after="60"/>
      </w:pPr>
    </w:p>
    <w:p w14:paraId="2ABDB9B2" w14:textId="612CEFB9" w:rsidR="007B05B9" w:rsidRPr="007B05B9" w:rsidRDefault="007B05B9" w:rsidP="007B05B9">
      <w:pPr>
        <w:spacing w:before="60" w:after="60"/>
      </w:pPr>
      <w:r>
        <w:t xml:space="preserve">On clicking each logo </w:t>
      </w:r>
      <w:r w:rsidRPr="00896FD7">
        <w:t xml:space="preserve">CTA </w:t>
      </w:r>
      <w:proofErr w:type="gramStart"/>
      <w:r w:rsidRPr="00896FD7">
        <w:t>button</w:t>
      </w:r>
      <w:r>
        <w:t xml:space="preserve"> </w:t>
      </w:r>
      <w:r>
        <w:t xml:space="preserve"> </w:t>
      </w:r>
      <w:r w:rsidRPr="007B05B9">
        <w:rPr>
          <w:b/>
          <w:bCs/>
        </w:rPr>
        <w:t>VFS</w:t>
      </w:r>
      <w:proofErr w:type="gramEnd"/>
      <w:r w:rsidRPr="007B05B9">
        <w:rPr>
          <w:b/>
          <w:bCs/>
        </w:rPr>
        <w:t xml:space="preserve"> Education Services – Strategic International Education &amp; Study Abroad Partner</w:t>
      </w:r>
    </w:p>
    <w:p w14:paraId="4B89A83F" w14:textId="77777777" w:rsidR="007B05B9" w:rsidRPr="007B05B9" w:rsidRDefault="007B05B9" w:rsidP="007B05B9">
      <w:pPr>
        <w:spacing w:before="60" w:after="60"/>
      </w:pPr>
      <w:r w:rsidRPr="007B05B9">
        <w:t xml:space="preserve">Mercora International is associated with </w:t>
      </w:r>
      <w:r w:rsidRPr="007B05B9">
        <w:rPr>
          <w:b/>
          <w:bCs/>
        </w:rPr>
        <w:t>VFS Education Services</w:t>
      </w:r>
      <w:r w:rsidRPr="007B05B9">
        <w:t xml:space="preserve">, a global education consulting and student mobility organization specializing in </w:t>
      </w:r>
      <w:r w:rsidRPr="007B05B9">
        <w:rPr>
          <w:b/>
          <w:bCs/>
        </w:rPr>
        <w:t>study abroad programs, international admissions, university applications, student counselling, visa assistance, career guidance, document verification, and overseas education services</w:t>
      </w:r>
      <w:r w:rsidRPr="007B05B9">
        <w:t xml:space="preserve">. Through this strategic partnership, Mercora International and VFS Education Services collaborate to support students in accessing </w:t>
      </w:r>
      <w:r w:rsidRPr="007B05B9">
        <w:rPr>
          <w:b/>
          <w:bCs/>
        </w:rPr>
        <w:t>international higher education opportunities, STEM programs, university admissions, student visa processing, academic counselling, career planning, scholarship guidance, and global education pathways</w:t>
      </w:r>
      <w:r w:rsidRPr="007B05B9">
        <w:t xml:space="preserve"> across leading universities and institutions worldwide. The collaboration focuses on student recruitment, application facilitation, document verification, admission support, visa advisory, pre-departure guidance, accommodation assistance, and end-to-end international education services. While Mercora International provides outreach, student engagement, counselling support, and market development, VFS Education Services contributes educational expertise, university partnerships, admissions processing, visa facilitation, and student success services. Together, the partnership is committed to empowering students through </w:t>
      </w:r>
      <w:r w:rsidRPr="007B05B9">
        <w:rPr>
          <w:b/>
          <w:bCs/>
        </w:rPr>
        <w:t>global education opportunities, international career pathways, higher education access, STEM learning programs, and world-class study abroad solutions</w:t>
      </w:r>
      <w:r w:rsidRPr="007B05B9">
        <w:t>.</w:t>
      </w:r>
    </w:p>
    <w:p w14:paraId="2556C680" w14:textId="77777777" w:rsidR="00832878" w:rsidRDefault="00832878" w:rsidP="00896FD7">
      <w:pPr>
        <w:spacing w:before="60" w:after="60"/>
      </w:pPr>
    </w:p>
    <w:p w14:paraId="4E20289C" w14:textId="77777777" w:rsidR="00832878" w:rsidRDefault="00832878" w:rsidP="00896FD7">
      <w:pPr>
        <w:spacing w:before="60" w:after="60"/>
      </w:pPr>
    </w:p>
    <w:p w14:paraId="7AFC522D" w14:textId="77777777" w:rsidR="00896FD7" w:rsidRDefault="00896FD7" w:rsidP="00896FD7">
      <w:pPr>
        <w:spacing w:before="60" w:after="60"/>
      </w:pPr>
    </w:p>
    <w:p w14:paraId="662E1AB5" w14:textId="2EDAA1BC" w:rsidR="00896FD7" w:rsidRDefault="00896FD7" w:rsidP="00896FD7">
      <w:pPr>
        <w:spacing w:before="60" w:after="60"/>
      </w:pPr>
      <w:r>
        <w:t xml:space="preserve">On clicking each logo </w:t>
      </w:r>
      <w:r w:rsidRPr="00896FD7">
        <w:t>CTA button</w:t>
      </w:r>
      <w:r>
        <w:t xml:space="preserve"> Native </w:t>
      </w:r>
      <w:proofErr w:type="spellStart"/>
      <w:r>
        <w:t>Araku</w:t>
      </w:r>
      <w:proofErr w:type="spellEnd"/>
      <w:r>
        <w:t xml:space="preserve"> </w:t>
      </w:r>
      <w:proofErr w:type="spellStart"/>
      <w:r>
        <w:t>coffie</w:t>
      </w:r>
      <w:proofErr w:type="spellEnd"/>
    </w:p>
    <w:p w14:paraId="168118A7" w14:textId="77777777" w:rsidR="00896FD7" w:rsidRDefault="00896FD7" w:rsidP="00896FD7">
      <w:pPr>
        <w:spacing w:before="60" w:after="60"/>
      </w:pPr>
    </w:p>
    <w:p w14:paraId="1318987A" w14:textId="77777777" w:rsidR="008916D5" w:rsidRPr="008916D5" w:rsidRDefault="008916D5" w:rsidP="008916D5">
      <w:pPr>
        <w:spacing w:before="60" w:after="60"/>
      </w:pPr>
      <w:r w:rsidRPr="008916D5">
        <w:rPr>
          <w:b/>
          <w:bCs/>
        </w:rPr>
        <w:t xml:space="preserve">Native </w:t>
      </w:r>
      <w:proofErr w:type="spellStart"/>
      <w:r w:rsidRPr="008916D5">
        <w:rPr>
          <w:b/>
          <w:bCs/>
        </w:rPr>
        <w:t>Araku</w:t>
      </w:r>
      <w:proofErr w:type="spellEnd"/>
      <w:r w:rsidRPr="008916D5">
        <w:rPr>
          <w:b/>
          <w:bCs/>
        </w:rPr>
        <w:t xml:space="preserve"> Coffee – Premium GI-Tagged Specialty Coffee from </w:t>
      </w:r>
      <w:proofErr w:type="spellStart"/>
      <w:r w:rsidRPr="008916D5">
        <w:rPr>
          <w:b/>
          <w:bCs/>
        </w:rPr>
        <w:t>Araku</w:t>
      </w:r>
      <w:proofErr w:type="spellEnd"/>
      <w:r w:rsidRPr="008916D5">
        <w:rPr>
          <w:b/>
          <w:bCs/>
        </w:rPr>
        <w:t xml:space="preserve"> Valley</w:t>
      </w:r>
    </w:p>
    <w:p w14:paraId="319E4B2D" w14:textId="77777777" w:rsidR="008916D5" w:rsidRPr="008916D5" w:rsidRDefault="008916D5" w:rsidP="008916D5">
      <w:pPr>
        <w:spacing w:before="60" w:after="60"/>
      </w:pPr>
      <w:r w:rsidRPr="008916D5">
        <w:t xml:space="preserve">Mercora International is the authorised </w:t>
      </w:r>
      <w:r w:rsidRPr="008916D5">
        <w:rPr>
          <w:b/>
          <w:bCs/>
        </w:rPr>
        <w:t xml:space="preserve">Franchise Development Partner for Native </w:t>
      </w:r>
      <w:proofErr w:type="spellStart"/>
      <w:r w:rsidRPr="008916D5">
        <w:rPr>
          <w:b/>
          <w:bCs/>
        </w:rPr>
        <w:t>Araku</w:t>
      </w:r>
      <w:proofErr w:type="spellEnd"/>
      <w:r w:rsidRPr="008916D5">
        <w:rPr>
          <w:b/>
          <w:bCs/>
        </w:rPr>
        <w:t xml:space="preserve"> Coffee (NAC)</w:t>
      </w:r>
      <w:r w:rsidRPr="008916D5">
        <w:t xml:space="preserve">, a premium </w:t>
      </w:r>
      <w:r w:rsidRPr="008916D5">
        <w:rPr>
          <w:b/>
          <w:bCs/>
        </w:rPr>
        <w:t xml:space="preserve">GI-tagged specialty coffee brand from </w:t>
      </w:r>
      <w:proofErr w:type="spellStart"/>
      <w:r w:rsidRPr="008916D5">
        <w:rPr>
          <w:b/>
          <w:bCs/>
        </w:rPr>
        <w:t>Araku</w:t>
      </w:r>
      <w:proofErr w:type="spellEnd"/>
      <w:r w:rsidRPr="008916D5">
        <w:rPr>
          <w:b/>
          <w:bCs/>
        </w:rPr>
        <w:t xml:space="preserve"> Valley, Andhra Pradesh</w:t>
      </w:r>
      <w:r w:rsidRPr="008916D5">
        <w:t xml:space="preserve">. Native </w:t>
      </w:r>
      <w:proofErr w:type="spellStart"/>
      <w:r w:rsidRPr="008916D5">
        <w:t>Araku</w:t>
      </w:r>
      <w:proofErr w:type="spellEnd"/>
      <w:r w:rsidRPr="008916D5">
        <w:t xml:space="preserve"> Coffee is renowned for its </w:t>
      </w:r>
      <w:r w:rsidRPr="008916D5">
        <w:rPr>
          <w:b/>
          <w:bCs/>
        </w:rPr>
        <w:t>single-origin coffee, organic coffee cultivation, shade-grown Arabica and Robusta beans, tribal farmer-sourced coffee, and authentic South Indian filter coffee blends</w:t>
      </w:r>
      <w:r w:rsidRPr="008916D5">
        <w:t xml:space="preserve">. Through this partnership, Mercora promotes </w:t>
      </w:r>
      <w:r w:rsidRPr="008916D5">
        <w:rPr>
          <w:b/>
          <w:bCs/>
        </w:rPr>
        <w:t>coffee distribution, franchise opportunities, wholesale coffee supply, retail coffee partnerships, corporate gifting solutions, café development, and coffee business expansion</w:t>
      </w:r>
      <w:r w:rsidRPr="008916D5">
        <w:t xml:space="preserve"> across India. This page showcases the Native </w:t>
      </w:r>
      <w:proofErr w:type="spellStart"/>
      <w:r w:rsidRPr="008916D5">
        <w:t>Araku</w:t>
      </w:r>
      <w:proofErr w:type="spellEnd"/>
      <w:r w:rsidRPr="008916D5">
        <w:t xml:space="preserve"> Coffee product range, subscription plans, distributor opportunities, and customer enquiry options for individuals, retailers, wholesalers, </w:t>
      </w:r>
      <w:proofErr w:type="spellStart"/>
      <w:r w:rsidRPr="008916D5">
        <w:t>HoReCa</w:t>
      </w:r>
      <w:proofErr w:type="spellEnd"/>
      <w:r w:rsidRPr="008916D5">
        <w:t xml:space="preserve"> businesses, corporate buyers, and aspiring coffee entrepreneurs seeking premium Indian specialty coffee.</w:t>
      </w:r>
    </w:p>
    <w:p w14:paraId="717859FF" w14:textId="77777777" w:rsidR="00896FD7" w:rsidRDefault="00896FD7" w:rsidP="00896FD7">
      <w:pPr>
        <w:spacing w:before="60" w:after="60"/>
      </w:pPr>
    </w:p>
    <w:p w14:paraId="6B8EF06C" w14:textId="77777777" w:rsidR="00896FD7" w:rsidRDefault="00896FD7" w:rsidP="00896FD7">
      <w:pPr>
        <w:spacing w:before="60" w:after="60"/>
      </w:pPr>
    </w:p>
    <w:p w14:paraId="65AA6102" w14:textId="77777777" w:rsidR="00896FD7" w:rsidRDefault="00896FD7" w:rsidP="00896FD7">
      <w:pPr>
        <w:spacing w:before="80" w:after="40"/>
        <w:jc w:val="center"/>
      </w:pPr>
      <w:r>
        <w:rPr>
          <w:noProof/>
        </w:rPr>
        <w:drawing>
          <wp:inline distT="0" distB="0" distL="0" distR="0" wp14:anchorId="095B5A22" wp14:editId="109D7C1B">
            <wp:extent cx="3810000" cy="3810000"/>
            <wp:effectExtent l="0" t="0" r="0" b="0"/>
            <wp:docPr id="908854833" name="Native Araku Coffee — A Coffee that Changes Lives" descr="Native Araku Coffee — A Coffee that Changes Lives" title="Native Araku Coffee — A Coffee that Changes L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810000"/>
                    </a:xfrm>
                    <a:prstGeom prst="rect">
                      <a:avLst/>
                    </a:prstGeom>
                  </pic:spPr>
                </pic:pic>
              </a:graphicData>
            </a:graphic>
          </wp:inline>
        </w:drawing>
      </w:r>
    </w:p>
    <w:p w14:paraId="54587AA5" w14:textId="77777777" w:rsidR="00896FD7" w:rsidRDefault="00896FD7" w:rsidP="00896FD7">
      <w:pPr>
        <w:spacing w:after="80"/>
        <w:jc w:val="center"/>
      </w:pPr>
      <w:r>
        <w:rPr>
          <w:i/>
          <w:iCs/>
          <w:color w:val="555555"/>
          <w:sz w:val="18"/>
          <w:szCs w:val="18"/>
        </w:rPr>
        <w:t xml:space="preserve">Native </w:t>
      </w:r>
      <w:proofErr w:type="spellStart"/>
      <w:r>
        <w:rPr>
          <w:i/>
          <w:iCs/>
          <w:color w:val="555555"/>
          <w:sz w:val="18"/>
          <w:szCs w:val="18"/>
        </w:rPr>
        <w:t>Araku</w:t>
      </w:r>
      <w:proofErr w:type="spellEnd"/>
      <w:r>
        <w:rPr>
          <w:i/>
          <w:iCs/>
          <w:color w:val="555555"/>
          <w:sz w:val="18"/>
          <w:szCs w:val="18"/>
        </w:rPr>
        <w:t xml:space="preserve"> Coffee — A Coffee that Changes Lives</w:t>
      </w:r>
    </w:p>
    <w:p w14:paraId="6165DB83" w14:textId="77777777" w:rsidR="00896FD7" w:rsidRDefault="00896FD7" w:rsidP="00896FD7">
      <w:pPr>
        <w:spacing w:before="60" w:after="60"/>
      </w:pPr>
    </w:p>
    <w:p w14:paraId="1BA32D0C" w14:textId="40BE946F" w:rsidR="00896FD7" w:rsidRDefault="00896FD7" w:rsidP="00896FD7">
      <w:pPr>
        <w:pStyle w:val="Heading2"/>
        <w:pBdr>
          <w:bottom w:val="single" w:sz="6" w:space="2" w:color="E8A020"/>
        </w:pBdr>
        <w:spacing w:after="100"/>
      </w:pPr>
      <w:r>
        <w:t xml:space="preserve"> About Native </w:t>
      </w:r>
      <w:proofErr w:type="spellStart"/>
      <w:r>
        <w:t>Araku</w:t>
      </w:r>
      <w:proofErr w:type="spellEnd"/>
      <w:r>
        <w:t xml:space="preserve"> Coffee</w:t>
      </w:r>
    </w:p>
    <w:p w14:paraId="5E03F3E2" w14:textId="77777777" w:rsidR="00896FD7" w:rsidRDefault="00896FD7" w:rsidP="00896FD7">
      <w:pPr>
        <w:spacing w:before="80" w:after="40"/>
        <w:jc w:val="center"/>
      </w:pPr>
      <w:r>
        <w:rPr>
          <w:noProof/>
        </w:rPr>
        <w:lastRenderedPageBreak/>
        <w:drawing>
          <wp:inline distT="0" distB="0" distL="0" distR="0" wp14:anchorId="04AEE2AA" wp14:editId="443A58D7">
            <wp:extent cx="4953000" cy="3619500"/>
            <wp:effectExtent l="0" t="0" r="0" b="0"/>
            <wp:docPr id="2130932745" name="Araku Valley — Where every cup begins" descr="Araku Valley — Where every cup begins" title="Araku Valley — Where every cup be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619500"/>
                    </a:xfrm>
                    <a:prstGeom prst="rect">
                      <a:avLst/>
                    </a:prstGeom>
                  </pic:spPr>
                </pic:pic>
              </a:graphicData>
            </a:graphic>
          </wp:inline>
        </w:drawing>
      </w:r>
    </w:p>
    <w:p w14:paraId="58B00CBA" w14:textId="77777777" w:rsidR="00896FD7" w:rsidRDefault="00896FD7" w:rsidP="00896FD7">
      <w:pPr>
        <w:spacing w:after="80"/>
        <w:jc w:val="center"/>
      </w:pPr>
      <w:proofErr w:type="spellStart"/>
      <w:r>
        <w:rPr>
          <w:i/>
          <w:iCs/>
          <w:color w:val="555555"/>
          <w:sz w:val="18"/>
          <w:szCs w:val="18"/>
        </w:rPr>
        <w:t>Araku</w:t>
      </w:r>
      <w:proofErr w:type="spellEnd"/>
      <w:r>
        <w:rPr>
          <w:i/>
          <w:iCs/>
          <w:color w:val="555555"/>
          <w:sz w:val="18"/>
          <w:szCs w:val="18"/>
        </w:rPr>
        <w:t xml:space="preserve"> Valley — Where every cup begins</w:t>
      </w:r>
    </w:p>
    <w:p w14:paraId="74E51D6C" w14:textId="77777777" w:rsidR="00896FD7" w:rsidRDefault="00896FD7" w:rsidP="00896FD7">
      <w:pPr>
        <w:spacing w:before="60" w:after="60"/>
      </w:pPr>
    </w:p>
    <w:p w14:paraId="14A6C0FB" w14:textId="77777777" w:rsidR="00896FD7" w:rsidRDefault="00896FD7" w:rsidP="00896FD7">
      <w:pPr>
        <w:pStyle w:val="ListParagraph"/>
        <w:numPr>
          <w:ilvl w:val="0"/>
          <w:numId w:val="2"/>
        </w:numPr>
        <w:spacing w:before="40" w:after="40"/>
      </w:pPr>
      <w:r>
        <w:rPr>
          <w:color w:val="1A1A1A"/>
        </w:rPr>
        <w:t xml:space="preserve">GI-tagged specialty coffee from </w:t>
      </w:r>
      <w:proofErr w:type="spellStart"/>
      <w:r>
        <w:rPr>
          <w:color w:val="1A1A1A"/>
        </w:rPr>
        <w:t>Araku</w:t>
      </w:r>
      <w:proofErr w:type="spellEnd"/>
      <w:r>
        <w:rPr>
          <w:color w:val="1A1A1A"/>
        </w:rPr>
        <w:t xml:space="preserve"> Valley, Andhra Pradesh — Arabica &amp; Robusta varieties</w:t>
      </w:r>
    </w:p>
    <w:p w14:paraId="5C4623B1" w14:textId="77777777" w:rsidR="00896FD7" w:rsidRDefault="00896FD7" w:rsidP="00896FD7">
      <w:pPr>
        <w:pStyle w:val="ListParagraph"/>
        <w:numPr>
          <w:ilvl w:val="0"/>
          <w:numId w:val="2"/>
        </w:numPr>
        <w:spacing w:before="40" w:after="40"/>
      </w:pPr>
      <w:r>
        <w:rPr>
          <w:color w:val="1A1A1A"/>
        </w:rPr>
        <w:t>Grown at 800–5,000 MSL by 1,00,000 tribal farming families across 1.5 lakh acres</w:t>
      </w:r>
    </w:p>
    <w:p w14:paraId="09D41439" w14:textId="77777777" w:rsidR="00896FD7" w:rsidRDefault="00896FD7" w:rsidP="00896FD7">
      <w:pPr>
        <w:pStyle w:val="ListParagraph"/>
        <w:numPr>
          <w:ilvl w:val="0"/>
          <w:numId w:val="2"/>
        </w:numPr>
        <w:spacing w:before="40" w:after="40"/>
      </w:pPr>
      <w:r>
        <w:rPr>
          <w:color w:val="1A1A1A"/>
        </w:rPr>
        <w:t>100% shade-grown, organically cultivated; 14,000 metric tons annual production</w:t>
      </w:r>
    </w:p>
    <w:p w14:paraId="281876CC" w14:textId="77777777" w:rsidR="00896FD7" w:rsidRDefault="00896FD7" w:rsidP="00896FD7">
      <w:pPr>
        <w:pStyle w:val="ListParagraph"/>
        <w:numPr>
          <w:ilvl w:val="0"/>
          <w:numId w:val="2"/>
        </w:numPr>
        <w:spacing w:before="40" w:after="40"/>
      </w:pPr>
      <w:r>
        <w:rPr>
          <w:color w:val="1A1A1A"/>
        </w:rPr>
        <w:t>Sourced directly from farmers — a % of every sale supports tribal welfare programmes</w:t>
      </w:r>
    </w:p>
    <w:p w14:paraId="4D922A67" w14:textId="77777777" w:rsidR="00896FD7" w:rsidRDefault="00896FD7" w:rsidP="00896FD7">
      <w:pPr>
        <w:pStyle w:val="ListParagraph"/>
        <w:numPr>
          <w:ilvl w:val="0"/>
          <w:numId w:val="2"/>
        </w:numPr>
        <w:spacing w:before="40" w:after="40"/>
      </w:pPr>
      <w:r>
        <w:rPr>
          <w:color w:val="1A1A1A"/>
        </w:rPr>
        <w:t>MOU with SERP, AP Government — establishing 100 Women-Driven Coffee Shops</w:t>
      </w:r>
    </w:p>
    <w:p w14:paraId="7B719764" w14:textId="77777777" w:rsidR="00896FD7" w:rsidRDefault="00896FD7" w:rsidP="00896FD7">
      <w:pPr>
        <w:spacing w:before="60" w:after="60"/>
      </w:pPr>
    </w:p>
    <w:p w14:paraId="4FC9DFB2" w14:textId="0CBF4916" w:rsidR="00896FD7" w:rsidRDefault="00896FD7" w:rsidP="00896FD7">
      <w:pPr>
        <w:pStyle w:val="Heading2"/>
        <w:pBdr>
          <w:bottom w:val="single" w:sz="6" w:space="2" w:color="E8A020"/>
        </w:pBdr>
        <w:spacing w:after="100"/>
      </w:pPr>
      <w:r>
        <w:t xml:space="preserve">  Our Selective Collection</w:t>
      </w:r>
    </w:p>
    <w:p w14:paraId="0E979FFC" w14:textId="77777777" w:rsidR="00896FD7" w:rsidRDefault="00896FD7" w:rsidP="00896FD7">
      <w:pPr>
        <w:spacing w:before="60" w:after="80"/>
      </w:pPr>
      <w:r>
        <w:rPr>
          <w:color w:val="1A1A1A"/>
        </w:rPr>
        <w:t>The search for perfection — every bean hand-selected for quality, aroma, and flavour.</w:t>
      </w:r>
    </w:p>
    <w:p w14:paraId="69E144BC" w14:textId="77777777" w:rsidR="00896FD7" w:rsidRDefault="00896FD7" w:rsidP="00896FD7">
      <w:pPr>
        <w:spacing w:before="80" w:after="40"/>
        <w:jc w:val="center"/>
      </w:pPr>
      <w:r>
        <w:rPr>
          <w:noProof/>
        </w:rPr>
        <w:lastRenderedPageBreak/>
        <w:drawing>
          <wp:inline distT="0" distB="0" distL="0" distR="0" wp14:anchorId="0D6F1C15" wp14:editId="7A94FB49">
            <wp:extent cx="4762500" cy="3429000"/>
            <wp:effectExtent l="0" t="0" r="0" b="0"/>
            <wp:docPr id="1877595064" name="Our Selective Collection — Native Araku Coffee" descr="Our Selective Collection — Native Araku Coffee" title="Our Selective Collection — Native Araku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429000"/>
                    </a:xfrm>
                    <a:prstGeom prst="rect">
                      <a:avLst/>
                    </a:prstGeom>
                  </pic:spPr>
                </pic:pic>
              </a:graphicData>
            </a:graphic>
          </wp:inline>
        </w:drawing>
      </w:r>
    </w:p>
    <w:p w14:paraId="0216D75D" w14:textId="77777777" w:rsidR="00896FD7" w:rsidRDefault="00896FD7" w:rsidP="00896FD7">
      <w:pPr>
        <w:spacing w:after="80"/>
        <w:jc w:val="center"/>
      </w:pPr>
      <w:r>
        <w:rPr>
          <w:i/>
          <w:iCs/>
          <w:color w:val="555555"/>
          <w:sz w:val="18"/>
          <w:szCs w:val="18"/>
        </w:rPr>
        <w:t xml:space="preserve">Our Selective Collection — Native </w:t>
      </w:r>
      <w:proofErr w:type="spellStart"/>
      <w:r>
        <w:rPr>
          <w:i/>
          <w:iCs/>
          <w:color w:val="555555"/>
          <w:sz w:val="18"/>
          <w:szCs w:val="18"/>
        </w:rPr>
        <w:t>Araku</w:t>
      </w:r>
      <w:proofErr w:type="spellEnd"/>
      <w:r>
        <w:rPr>
          <w:i/>
          <w:iCs/>
          <w:color w:val="555555"/>
          <w:sz w:val="18"/>
          <w:szCs w:val="18"/>
        </w:rPr>
        <w:t xml:space="preserve"> Coffee</w:t>
      </w:r>
    </w:p>
    <w:p w14:paraId="4150AFF3" w14:textId="77777777" w:rsidR="00896FD7" w:rsidRDefault="00896FD7" w:rsidP="00896FD7">
      <w:pPr>
        <w:spacing w:before="60" w:after="60"/>
      </w:pPr>
    </w:p>
    <w:p w14:paraId="4F7ADAB7" w14:textId="1D0019F8" w:rsidR="00896FD7" w:rsidRDefault="00896FD7" w:rsidP="00896FD7">
      <w:pPr>
        <w:pStyle w:val="Heading2"/>
        <w:pBdr>
          <w:bottom w:val="single" w:sz="6" w:space="2" w:color="E8A020"/>
        </w:pBdr>
        <w:spacing w:after="100"/>
      </w:pPr>
      <w:r>
        <w:t xml:space="preserve"> Our Premium Collection</w:t>
      </w:r>
    </w:p>
    <w:p w14:paraId="37257C5E" w14:textId="77777777" w:rsidR="00896FD7" w:rsidRDefault="00896FD7" w:rsidP="00896FD7">
      <w:pPr>
        <w:spacing w:before="60" w:after="80"/>
      </w:pPr>
      <w:r>
        <w:rPr>
          <w:color w:val="1A1A1A"/>
        </w:rPr>
        <w:t>Available across three signature powders and two bean formats — each roasted to perfection.</w:t>
      </w:r>
    </w:p>
    <w:p w14:paraId="3420EC7A" w14:textId="77777777" w:rsidR="00896FD7" w:rsidRDefault="00896FD7" w:rsidP="00896FD7">
      <w:pPr>
        <w:spacing w:before="80" w:after="40"/>
        <w:jc w:val="center"/>
      </w:pPr>
      <w:r>
        <w:rPr>
          <w:noProof/>
        </w:rPr>
        <w:drawing>
          <wp:inline distT="0" distB="0" distL="0" distR="0" wp14:anchorId="40791F6C" wp14:editId="01B74E7A">
            <wp:extent cx="4953000" cy="2286000"/>
            <wp:effectExtent l="0" t="0" r="0" b="0"/>
            <wp:docPr id="237699870" name="South Indian Filter Coffee · Black Coffee (Moka Pot) · Instant Coffee" descr="South Indian Filter Coffee · Black Coffee (Moka Pot) · Instant Coffee" title="South Indian Filter Coffee · Black Coffee (Moka Pot) · Instant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286000"/>
                    </a:xfrm>
                    <a:prstGeom prst="rect">
                      <a:avLst/>
                    </a:prstGeom>
                  </pic:spPr>
                </pic:pic>
              </a:graphicData>
            </a:graphic>
          </wp:inline>
        </w:drawing>
      </w:r>
    </w:p>
    <w:p w14:paraId="6E1CE55A" w14:textId="77777777" w:rsidR="00896FD7" w:rsidRDefault="00896FD7" w:rsidP="00896FD7">
      <w:pPr>
        <w:spacing w:after="80"/>
        <w:jc w:val="center"/>
      </w:pPr>
      <w:r>
        <w:rPr>
          <w:i/>
          <w:iCs/>
          <w:color w:val="555555"/>
          <w:sz w:val="18"/>
          <w:szCs w:val="18"/>
        </w:rPr>
        <w:t>South Indian Filter Coffee · Black Coffee (Moka Pot) · Instant Coffee</w:t>
      </w:r>
    </w:p>
    <w:p w14:paraId="65979026" w14:textId="77777777" w:rsidR="00896FD7" w:rsidRDefault="00896FD7" w:rsidP="00896FD7">
      <w:pPr>
        <w:spacing w:before="60" w:after="60"/>
      </w:pPr>
    </w:p>
    <w:p w14:paraId="0281F5B9" w14:textId="77777777" w:rsidR="00896FD7" w:rsidRDefault="00896FD7" w:rsidP="00896FD7">
      <w:pPr>
        <w:spacing w:before="80" w:after="40"/>
        <w:jc w:val="center"/>
      </w:pPr>
      <w:r>
        <w:rPr>
          <w:noProof/>
        </w:rPr>
        <w:lastRenderedPageBreak/>
        <w:drawing>
          <wp:inline distT="0" distB="0" distL="0" distR="0" wp14:anchorId="704A426F" wp14:editId="6BE38B4B">
            <wp:extent cx="4953000" cy="2476500"/>
            <wp:effectExtent l="0" t="0" r="0" b="0"/>
            <wp:docPr id="802528372" name="Green Coffee Beans (raw) · Roasted Coffee Beans" descr="Green Coffee Beans (raw) · Roasted Coffee Beans" title="Green Coffee Beans (raw) · Roasted Coffee B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476500"/>
                    </a:xfrm>
                    <a:prstGeom prst="rect">
                      <a:avLst/>
                    </a:prstGeom>
                  </pic:spPr>
                </pic:pic>
              </a:graphicData>
            </a:graphic>
          </wp:inline>
        </w:drawing>
      </w:r>
    </w:p>
    <w:p w14:paraId="4EBC6D9B" w14:textId="77777777" w:rsidR="00896FD7" w:rsidRDefault="00896FD7" w:rsidP="00896FD7">
      <w:pPr>
        <w:spacing w:after="80"/>
        <w:jc w:val="center"/>
      </w:pPr>
      <w:r>
        <w:rPr>
          <w:i/>
          <w:iCs/>
          <w:color w:val="555555"/>
          <w:sz w:val="18"/>
          <w:szCs w:val="18"/>
        </w:rPr>
        <w:t>Green Coffee Beans (raw) · Roasted Coffee Beans</w:t>
      </w:r>
    </w:p>
    <w:p w14:paraId="2DC5C461" w14:textId="77777777" w:rsidR="00896FD7" w:rsidRDefault="00896FD7" w:rsidP="00896FD7">
      <w:pPr>
        <w:spacing w:before="60" w:after="60"/>
      </w:pPr>
    </w:p>
    <w:p w14:paraId="170B8B64" w14:textId="77777777" w:rsidR="00896FD7" w:rsidRDefault="00896FD7" w:rsidP="00896FD7">
      <w:pPr>
        <w:spacing w:before="120" w:after="40"/>
      </w:pPr>
      <w:r>
        <w:rPr>
          <w:b/>
          <w:bCs/>
          <w:color w:val="E8A020"/>
          <w:u w:val="single"/>
        </w:rPr>
        <w:t>Product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6FD7" w14:paraId="4A69EF5C"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30EF401D" w14:textId="77777777" w:rsidR="00896FD7" w:rsidRDefault="00896FD7" w:rsidP="00182B12">
            <w:r>
              <w:rPr>
                <w:b/>
                <w:bCs/>
                <w:color w:val="FFFFFF"/>
                <w:sz w:val="20"/>
                <w:szCs w:val="20"/>
              </w:rPr>
              <w:t>Product</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657B68A2" w14:textId="77777777" w:rsidR="00896FD7" w:rsidRDefault="00896FD7" w:rsidP="00182B12">
            <w:r>
              <w:rPr>
                <w:color w:val="1A1A1A"/>
                <w:sz w:val="20"/>
                <w:szCs w:val="20"/>
              </w:rPr>
              <w:t>Description</w:t>
            </w:r>
          </w:p>
        </w:tc>
      </w:tr>
      <w:tr w:rsidR="00896FD7" w14:paraId="4373F11A"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D107476" w14:textId="77777777" w:rsidR="00896FD7" w:rsidRDefault="00896FD7" w:rsidP="00182B12">
            <w:r>
              <w:rPr>
                <w:b/>
                <w:bCs/>
                <w:color w:val="1A5C38"/>
                <w:sz w:val="20"/>
                <w:szCs w:val="20"/>
              </w:rPr>
              <w:t>South Indian Filter Coffee Powder</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B50BD1D" w14:textId="77777777" w:rsidR="00896FD7" w:rsidRDefault="00896FD7" w:rsidP="00182B12">
            <w:r>
              <w:rPr>
                <w:color w:val="1A1A1A"/>
                <w:sz w:val="20"/>
                <w:szCs w:val="20"/>
              </w:rPr>
              <w:t>Classic medium roast; rich chocolate and caramel notes; ideal for traditional filter preparation</w:t>
            </w:r>
          </w:p>
        </w:tc>
      </w:tr>
      <w:tr w:rsidR="00896FD7" w14:paraId="37665F47"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1F55E0B" w14:textId="77777777" w:rsidR="00896FD7" w:rsidRDefault="00896FD7" w:rsidP="00182B12">
            <w:r>
              <w:rPr>
                <w:b/>
                <w:bCs/>
                <w:color w:val="1A5C38"/>
                <w:sz w:val="20"/>
                <w:szCs w:val="20"/>
              </w:rPr>
              <w:t>Moka Pot / Black Coffee Powder</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D259F8A" w14:textId="77777777" w:rsidR="00896FD7" w:rsidRDefault="00896FD7" w:rsidP="00182B12">
            <w:r>
              <w:rPr>
                <w:color w:val="1A1A1A"/>
                <w:sz w:val="20"/>
                <w:szCs w:val="20"/>
              </w:rPr>
              <w:t>Bold, full-bodied dark roast for moka pot and stovetop brewing</w:t>
            </w:r>
          </w:p>
        </w:tc>
      </w:tr>
      <w:tr w:rsidR="00896FD7" w14:paraId="4AC3216A"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D620114" w14:textId="77777777" w:rsidR="00896FD7" w:rsidRDefault="00896FD7" w:rsidP="00182B12">
            <w:r>
              <w:rPr>
                <w:b/>
                <w:bCs/>
                <w:color w:val="1A5C38"/>
                <w:sz w:val="20"/>
                <w:szCs w:val="20"/>
              </w:rPr>
              <w:t>Instant Coffee Powder</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3D057BF" w14:textId="77777777" w:rsidR="00896FD7" w:rsidRDefault="00896FD7" w:rsidP="00182B12">
            <w:r>
              <w:rPr>
                <w:color w:val="1A1A1A"/>
                <w:sz w:val="20"/>
                <w:szCs w:val="20"/>
              </w:rPr>
              <w:t>Premium convenience coffee; smooth and aromatic; dissolves instantly</w:t>
            </w:r>
          </w:p>
        </w:tc>
      </w:tr>
      <w:tr w:rsidR="00896FD7" w14:paraId="5C0F146B"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AE5AFFB" w14:textId="77777777" w:rsidR="00896FD7" w:rsidRDefault="00896FD7" w:rsidP="00182B12">
            <w:r>
              <w:rPr>
                <w:b/>
                <w:bCs/>
                <w:color w:val="1A5C38"/>
                <w:sz w:val="20"/>
                <w:szCs w:val="20"/>
              </w:rPr>
              <w:t>Green Coffee Beans</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189D0D2C" w14:textId="77777777" w:rsidR="00896FD7" w:rsidRDefault="00896FD7" w:rsidP="00182B12">
            <w:r>
              <w:rPr>
                <w:color w:val="1A1A1A"/>
                <w:sz w:val="20"/>
                <w:szCs w:val="20"/>
              </w:rPr>
              <w:t>Raw, unroasted single-origin beans for home roasters and specialty cafes</w:t>
            </w:r>
          </w:p>
        </w:tc>
      </w:tr>
      <w:tr w:rsidR="00896FD7" w14:paraId="51B53D18"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98F38FE" w14:textId="77777777" w:rsidR="00896FD7" w:rsidRDefault="00896FD7" w:rsidP="00182B12">
            <w:r>
              <w:rPr>
                <w:b/>
                <w:bCs/>
                <w:color w:val="1A5C38"/>
                <w:sz w:val="20"/>
                <w:szCs w:val="20"/>
              </w:rPr>
              <w:t>Roasted Coffee Beans</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68A463D" w14:textId="77777777" w:rsidR="00896FD7" w:rsidRDefault="00896FD7" w:rsidP="00182B12">
            <w:r>
              <w:rPr>
                <w:color w:val="1A1A1A"/>
                <w:sz w:val="20"/>
                <w:szCs w:val="20"/>
              </w:rPr>
              <w:t>Premium whole-bean roast for espresso, pour-over, and drip coffee</w:t>
            </w:r>
          </w:p>
        </w:tc>
      </w:tr>
    </w:tbl>
    <w:p w14:paraId="30F59EA2" w14:textId="77777777" w:rsidR="00896FD7" w:rsidRDefault="00896FD7" w:rsidP="00896FD7">
      <w:pPr>
        <w:spacing w:before="60" w:after="60"/>
      </w:pPr>
    </w:p>
    <w:p w14:paraId="59D36951" w14:textId="39A0A261" w:rsidR="00896FD7" w:rsidRDefault="00896FD7" w:rsidP="00896FD7">
      <w:pPr>
        <w:pStyle w:val="Heading2"/>
        <w:pBdr>
          <w:bottom w:val="single" w:sz="6" w:space="2" w:color="E8A020"/>
        </w:pBdr>
        <w:spacing w:after="100"/>
      </w:pPr>
      <w:r>
        <w:t xml:space="preserve"> Signature Collection</w:t>
      </w:r>
    </w:p>
    <w:p w14:paraId="1E7C38AC" w14:textId="77777777" w:rsidR="00896FD7" w:rsidRDefault="00896FD7" w:rsidP="00896FD7">
      <w:pPr>
        <w:spacing w:before="60" w:after="80"/>
      </w:pPr>
      <w:r>
        <w:rPr>
          <w:color w:val="1A1A1A"/>
        </w:rPr>
        <w:t>Beyond coffee — a curated range of indulgent coffee-infused delicacies.</w:t>
      </w:r>
    </w:p>
    <w:p w14:paraId="1E96D5B5" w14:textId="77777777" w:rsidR="00896FD7" w:rsidRDefault="00896FD7" w:rsidP="00896FD7">
      <w:pPr>
        <w:spacing w:before="80" w:after="40"/>
        <w:jc w:val="center"/>
      </w:pPr>
      <w:r>
        <w:rPr>
          <w:noProof/>
        </w:rPr>
        <w:lastRenderedPageBreak/>
        <w:drawing>
          <wp:inline distT="0" distB="0" distL="0" distR="0" wp14:anchorId="1363AD77" wp14:editId="72027363">
            <wp:extent cx="4762500" cy="3429000"/>
            <wp:effectExtent l="0" t="0" r="0" b="0"/>
            <wp:docPr id="1439186134" name="Honey Gel Coffee · Chocolate Gel Coffee · NAC Coffee Chocolates" descr="Honey Gel Coffee · Chocolate Gel Coffee · NAC Coffee Chocolates" title="Honey Gel Coffee · Chocolate Gel Coffee · NAC Coffee Choco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429000"/>
                    </a:xfrm>
                    <a:prstGeom prst="rect">
                      <a:avLst/>
                    </a:prstGeom>
                  </pic:spPr>
                </pic:pic>
              </a:graphicData>
            </a:graphic>
          </wp:inline>
        </w:drawing>
      </w:r>
    </w:p>
    <w:p w14:paraId="1B915593" w14:textId="77777777" w:rsidR="00896FD7" w:rsidRDefault="00896FD7" w:rsidP="00896FD7">
      <w:pPr>
        <w:spacing w:after="80"/>
        <w:jc w:val="center"/>
      </w:pPr>
      <w:r>
        <w:rPr>
          <w:i/>
          <w:iCs/>
          <w:color w:val="555555"/>
          <w:sz w:val="18"/>
          <w:szCs w:val="18"/>
        </w:rPr>
        <w:t>Honey Gel Coffee · Chocolate Gel Coffee · NAC Coffee Chocolates</w:t>
      </w:r>
    </w:p>
    <w:p w14:paraId="318CB38E" w14:textId="77777777" w:rsidR="00896FD7" w:rsidRDefault="00896FD7" w:rsidP="00896F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6FD7" w14:paraId="405A0F25"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7DD12F8A" w14:textId="77777777" w:rsidR="00896FD7" w:rsidRDefault="00896FD7" w:rsidP="00182B12">
            <w:r>
              <w:rPr>
                <w:b/>
                <w:bCs/>
                <w:color w:val="FFFFFF"/>
                <w:sz w:val="20"/>
                <w:szCs w:val="20"/>
              </w:rPr>
              <w:t>Product</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D19C2FB" w14:textId="77777777" w:rsidR="00896FD7" w:rsidRDefault="00896FD7" w:rsidP="00182B12">
            <w:r>
              <w:rPr>
                <w:color w:val="1A1A1A"/>
                <w:sz w:val="20"/>
                <w:szCs w:val="20"/>
              </w:rPr>
              <w:t>Description</w:t>
            </w:r>
          </w:p>
        </w:tc>
      </w:tr>
      <w:tr w:rsidR="00896FD7" w14:paraId="7A03923A"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A03D0DC" w14:textId="77777777" w:rsidR="00896FD7" w:rsidRDefault="00896FD7" w:rsidP="00182B12">
            <w:r>
              <w:rPr>
                <w:b/>
                <w:bCs/>
                <w:color w:val="1A5C38"/>
                <w:sz w:val="20"/>
                <w:szCs w:val="20"/>
              </w:rPr>
              <w:t>Honey Gel Coffee</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F7080A1" w14:textId="77777777" w:rsidR="00896FD7" w:rsidRDefault="00896FD7" w:rsidP="00182B12">
            <w:r>
              <w:rPr>
                <w:color w:val="1A1A1A"/>
                <w:sz w:val="20"/>
                <w:szCs w:val="20"/>
              </w:rPr>
              <w:t xml:space="preserve">Organically cultivated honey blended with </w:t>
            </w:r>
            <w:proofErr w:type="spellStart"/>
            <w:r>
              <w:rPr>
                <w:color w:val="1A1A1A"/>
                <w:sz w:val="20"/>
                <w:szCs w:val="20"/>
              </w:rPr>
              <w:t>Araku</w:t>
            </w:r>
            <w:proofErr w:type="spellEnd"/>
            <w:r>
              <w:rPr>
                <w:color w:val="1A1A1A"/>
                <w:sz w:val="20"/>
                <w:szCs w:val="20"/>
              </w:rPr>
              <w:t xml:space="preserve"> coffee — a natural energy infusion</w:t>
            </w:r>
          </w:p>
        </w:tc>
      </w:tr>
      <w:tr w:rsidR="00896FD7" w14:paraId="4F270FDE"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60DB0EE" w14:textId="77777777" w:rsidR="00896FD7" w:rsidRDefault="00896FD7" w:rsidP="00182B12">
            <w:r>
              <w:rPr>
                <w:b/>
                <w:bCs/>
                <w:color w:val="1A5C38"/>
                <w:sz w:val="20"/>
                <w:szCs w:val="20"/>
              </w:rPr>
              <w:t>Chocolate Gel Coffee</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6499007" w14:textId="77777777" w:rsidR="00896FD7" w:rsidRDefault="00896FD7" w:rsidP="00182B12">
            <w:r>
              <w:rPr>
                <w:color w:val="1A1A1A"/>
                <w:sz w:val="20"/>
                <w:szCs w:val="20"/>
              </w:rPr>
              <w:t xml:space="preserve">Rich coffee-chocolate gel; a unique flavour fusion from the </w:t>
            </w:r>
            <w:proofErr w:type="spellStart"/>
            <w:r>
              <w:rPr>
                <w:color w:val="1A1A1A"/>
                <w:sz w:val="20"/>
                <w:szCs w:val="20"/>
              </w:rPr>
              <w:t>Araku</w:t>
            </w:r>
            <w:proofErr w:type="spellEnd"/>
            <w:r>
              <w:rPr>
                <w:color w:val="1A1A1A"/>
                <w:sz w:val="20"/>
                <w:szCs w:val="20"/>
              </w:rPr>
              <w:t xml:space="preserve"> valley</w:t>
            </w:r>
          </w:p>
        </w:tc>
      </w:tr>
      <w:tr w:rsidR="00896FD7" w14:paraId="4FFAD34B"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898A1C0" w14:textId="77777777" w:rsidR="00896FD7" w:rsidRDefault="00896FD7" w:rsidP="00182B12">
            <w:r>
              <w:rPr>
                <w:b/>
                <w:bCs/>
                <w:color w:val="1A5C38"/>
                <w:sz w:val="20"/>
                <w:szCs w:val="20"/>
              </w:rPr>
              <w:t>NAC Coffee Chocolates (Signature Box)</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281FE06" w14:textId="77777777" w:rsidR="00896FD7" w:rsidRDefault="00896FD7" w:rsidP="00182B12">
            <w:r>
              <w:rPr>
                <w:color w:val="1A1A1A"/>
                <w:sz w:val="20"/>
                <w:szCs w:val="20"/>
              </w:rPr>
              <w:t>Premium coffee chocolates in a gift-ready box — ideal for corporate and personal gifting</w:t>
            </w:r>
          </w:p>
        </w:tc>
      </w:tr>
    </w:tbl>
    <w:p w14:paraId="6488B70B" w14:textId="77777777" w:rsidR="00896FD7" w:rsidRDefault="00896FD7" w:rsidP="00896FD7">
      <w:pPr>
        <w:spacing w:before="60" w:after="60"/>
      </w:pPr>
    </w:p>
    <w:p w14:paraId="6BE306D2" w14:textId="439DADA2" w:rsidR="00896FD7" w:rsidRDefault="00896FD7" w:rsidP="00896FD7">
      <w:pPr>
        <w:pStyle w:val="Heading2"/>
        <w:pBdr>
          <w:bottom w:val="single" w:sz="6" w:space="2" w:color="E8A020"/>
        </w:pBdr>
        <w:spacing w:after="100"/>
      </w:pPr>
      <w:r>
        <w:t xml:space="preserve">  Sustainable Collection</w:t>
      </w:r>
    </w:p>
    <w:p w14:paraId="7F89A0B8" w14:textId="77777777" w:rsidR="00896FD7" w:rsidRDefault="00896FD7" w:rsidP="00896FD7">
      <w:pPr>
        <w:spacing w:before="60" w:after="80"/>
      </w:pPr>
      <w:r>
        <w:rPr>
          <w:color w:val="1A1A1A"/>
        </w:rPr>
        <w:t>Made from coffee and rice waste husk — eco-friendly, durable, and beautifully crafted.</w:t>
      </w:r>
    </w:p>
    <w:p w14:paraId="5DE7AB8D" w14:textId="77777777" w:rsidR="00896FD7" w:rsidRDefault="00896FD7" w:rsidP="00896FD7">
      <w:pPr>
        <w:spacing w:before="80" w:after="40"/>
        <w:jc w:val="center"/>
      </w:pPr>
      <w:r>
        <w:rPr>
          <w:noProof/>
        </w:rPr>
        <w:lastRenderedPageBreak/>
        <w:drawing>
          <wp:inline distT="0" distB="0" distL="0" distR="0" wp14:anchorId="63118FE7" wp14:editId="33CA8356">
            <wp:extent cx="4762500" cy="3429000"/>
            <wp:effectExtent l="0" t="0" r="0" b="0"/>
            <wp:docPr id="1861223897" name="Sustainable Collection — Made of Waste Husk" descr="Sustainable Collection — Made of Waste Husk" title="Sustainable Collection — Made of Waste Hu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429000"/>
                    </a:xfrm>
                    <a:prstGeom prst="rect">
                      <a:avLst/>
                    </a:prstGeom>
                  </pic:spPr>
                </pic:pic>
              </a:graphicData>
            </a:graphic>
          </wp:inline>
        </w:drawing>
      </w:r>
    </w:p>
    <w:p w14:paraId="1BAD320B" w14:textId="77777777" w:rsidR="00896FD7" w:rsidRDefault="00896FD7" w:rsidP="00896FD7">
      <w:pPr>
        <w:spacing w:after="80"/>
        <w:jc w:val="center"/>
      </w:pPr>
      <w:r>
        <w:rPr>
          <w:i/>
          <w:iCs/>
          <w:color w:val="555555"/>
          <w:sz w:val="18"/>
          <w:szCs w:val="18"/>
        </w:rPr>
        <w:t>Sustainable Collection — Made of Waste Husk</w:t>
      </w:r>
    </w:p>
    <w:p w14:paraId="5E658019" w14:textId="77777777" w:rsidR="00896FD7" w:rsidRDefault="00896FD7" w:rsidP="00896F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6FD7" w14:paraId="71303BD6"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76F03072" w14:textId="77777777" w:rsidR="00896FD7" w:rsidRDefault="00896FD7" w:rsidP="00182B12">
            <w:r>
              <w:rPr>
                <w:b/>
                <w:bCs/>
                <w:color w:val="FFFFFF"/>
                <w:sz w:val="20"/>
                <w:szCs w:val="20"/>
              </w:rPr>
              <w:t>Product</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77F7ECB" w14:textId="77777777" w:rsidR="00896FD7" w:rsidRDefault="00896FD7" w:rsidP="00182B12">
            <w:r>
              <w:rPr>
                <w:color w:val="1A1A1A"/>
                <w:sz w:val="20"/>
                <w:szCs w:val="20"/>
              </w:rPr>
              <w:t>Description</w:t>
            </w:r>
          </w:p>
        </w:tc>
      </w:tr>
      <w:tr w:rsidR="00896FD7" w14:paraId="640FB1DF"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27477F4" w14:textId="77777777" w:rsidR="00896FD7" w:rsidRDefault="00896FD7" w:rsidP="00182B12">
            <w:r>
              <w:rPr>
                <w:b/>
                <w:bCs/>
                <w:color w:val="1A5C38"/>
                <w:sz w:val="20"/>
                <w:szCs w:val="20"/>
              </w:rPr>
              <w:t>Coffee/Rice Husk Small Cups</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92AA52F" w14:textId="77777777" w:rsidR="00896FD7" w:rsidRDefault="00896FD7" w:rsidP="00182B12">
            <w:r>
              <w:rPr>
                <w:color w:val="1A1A1A"/>
                <w:sz w:val="20"/>
                <w:szCs w:val="20"/>
              </w:rPr>
              <w:t>Colourful eco-cups made from agricultural waste husk; set with stand</w:t>
            </w:r>
          </w:p>
        </w:tc>
      </w:tr>
      <w:tr w:rsidR="00896FD7" w14:paraId="3F1687A4"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927A1E3" w14:textId="77777777" w:rsidR="00896FD7" w:rsidRDefault="00896FD7" w:rsidP="00182B12">
            <w:r>
              <w:rPr>
                <w:b/>
                <w:bCs/>
                <w:color w:val="1A5C38"/>
                <w:sz w:val="20"/>
                <w:szCs w:val="20"/>
              </w:rPr>
              <w:t>Coffee Husk Retro Cup (Large)</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107A4E32" w14:textId="77777777" w:rsidR="00896FD7" w:rsidRDefault="00896FD7" w:rsidP="00182B12">
            <w:r>
              <w:rPr>
                <w:color w:val="1A1A1A"/>
                <w:sz w:val="20"/>
                <w:szCs w:val="20"/>
              </w:rPr>
              <w:t>Branded retro-style tumbler with lid; 100% husk-derived material</w:t>
            </w:r>
          </w:p>
        </w:tc>
      </w:tr>
      <w:tr w:rsidR="00896FD7" w14:paraId="27C201CE" w14:textId="77777777" w:rsidTr="00182B12">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E5E7040" w14:textId="77777777" w:rsidR="00896FD7" w:rsidRDefault="00896FD7" w:rsidP="00182B12">
            <w:r>
              <w:rPr>
                <w:b/>
                <w:bCs/>
                <w:color w:val="1A5C38"/>
                <w:sz w:val="20"/>
                <w:szCs w:val="20"/>
              </w:rPr>
              <w:t>Coffee Husk Mug</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80520A3" w14:textId="77777777" w:rsidR="00896FD7" w:rsidRDefault="00896FD7" w:rsidP="00182B12">
            <w:r>
              <w:rPr>
                <w:color w:val="1A1A1A"/>
                <w:sz w:val="20"/>
                <w:szCs w:val="20"/>
              </w:rPr>
              <w:t xml:space="preserve">Classic mug with Native </w:t>
            </w:r>
            <w:proofErr w:type="spellStart"/>
            <w:r>
              <w:rPr>
                <w:color w:val="1A1A1A"/>
                <w:sz w:val="20"/>
                <w:szCs w:val="20"/>
              </w:rPr>
              <w:t>Araku</w:t>
            </w:r>
            <w:proofErr w:type="spellEnd"/>
            <w:r>
              <w:rPr>
                <w:color w:val="1A1A1A"/>
                <w:sz w:val="20"/>
                <w:szCs w:val="20"/>
              </w:rPr>
              <w:t xml:space="preserve"> Coffee branding; sustainable everyday use</w:t>
            </w:r>
          </w:p>
        </w:tc>
      </w:tr>
    </w:tbl>
    <w:p w14:paraId="58CC0796" w14:textId="77777777" w:rsidR="00896FD7" w:rsidRDefault="00896FD7" w:rsidP="00896FD7">
      <w:pPr>
        <w:spacing w:before="60" w:after="60"/>
      </w:pPr>
    </w:p>
    <w:p w14:paraId="6D072ADA" w14:textId="77777777" w:rsidR="008916D5" w:rsidRDefault="008916D5" w:rsidP="00896FD7">
      <w:pPr>
        <w:spacing w:before="60" w:after="60"/>
      </w:pPr>
    </w:p>
    <w:p w14:paraId="79EB7413" w14:textId="77777777" w:rsidR="008916D5" w:rsidRDefault="008916D5" w:rsidP="00896FD7">
      <w:pPr>
        <w:spacing w:before="60" w:after="60"/>
      </w:pPr>
    </w:p>
    <w:p w14:paraId="651D6008" w14:textId="77777777" w:rsidR="008916D5" w:rsidRDefault="008916D5" w:rsidP="00896FD7">
      <w:pPr>
        <w:spacing w:before="60" w:after="60"/>
      </w:pPr>
    </w:p>
    <w:p w14:paraId="3E011340" w14:textId="77777777" w:rsidR="008916D5" w:rsidRDefault="008916D5" w:rsidP="00896FD7">
      <w:pPr>
        <w:spacing w:before="60" w:after="60"/>
      </w:pPr>
    </w:p>
    <w:p w14:paraId="6DB11DF7" w14:textId="77777777" w:rsidR="008916D5" w:rsidRDefault="008916D5" w:rsidP="00896FD7">
      <w:pPr>
        <w:spacing w:before="60" w:after="60"/>
      </w:pPr>
    </w:p>
    <w:p w14:paraId="6BF93928" w14:textId="77777777" w:rsidR="008916D5" w:rsidRDefault="008916D5" w:rsidP="00896FD7">
      <w:pPr>
        <w:spacing w:before="60" w:after="60"/>
      </w:pPr>
    </w:p>
    <w:p w14:paraId="0BEB4EA3" w14:textId="77777777" w:rsidR="008916D5" w:rsidRDefault="008916D5" w:rsidP="00896FD7">
      <w:pPr>
        <w:spacing w:before="60" w:after="60"/>
      </w:pPr>
    </w:p>
    <w:p w14:paraId="3FC5E0F7" w14:textId="77777777" w:rsidR="008916D5" w:rsidRDefault="008916D5" w:rsidP="00896FD7">
      <w:pPr>
        <w:spacing w:before="60" w:after="60"/>
      </w:pPr>
    </w:p>
    <w:p w14:paraId="2C7A33D3" w14:textId="77777777" w:rsidR="008916D5" w:rsidRDefault="008916D5" w:rsidP="00896FD7">
      <w:pPr>
        <w:spacing w:before="60" w:after="60"/>
      </w:pPr>
    </w:p>
    <w:p w14:paraId="41719BD2" w14:textId="77777777" w:rsidR="008916D5" w:rsidRDefault="008916D5" w:rsidP="00896FD7">
      <w:pPr>
        <w:spacing w:before="60" w:after="60"/>
      </w:pPr>
    </w:p>
    <w:p w14:paraId="752A1E75" w14:textId="77777777" w:rsidR="008916D5" w:rsidRDefault="008916D5" w:rsidP="00896FD7">
      <w:pPr>
        <w:spacing w:before="60" w:after="60"/>
      </w:pPr>
    </w:p>
    <w:p w14:paraId="76957CD7" w14:textId="77777777" w:rsidR="008916D5" w:rsidRDefault="008916D5" w:rsidP="00896FD7">
      <w:pPr>
        <w:spacing w:before="60" w:after="60"/>
      </w:pPr>
    </w:p>
    <w:p w14:paraId="298481B2" w14:textId="77777777" w:rsidR="008916D5" w:rsidRDefault="008916D5" w:rsidP="00896FD7">
      <w:pPr>
        <w:spacing w:before="60" w:after="60"/>
      </w:pPr>
    </w:p>
    <w:p w14:paraId="7C8478A2" w14:textId="77777777" w:rsidR="008916D5" w:rsidRDefault="008916D5" w:rsidP="00896FD7">
      <w:pPr>
        <w:spacing w:before="60" w:after="60"/>
      </w:pPr>
    </w:p>
    <w:p w14:paraId="1933C875" w14:textId="77777777" w:rsidR="008916D5" w:rsidRDefault="008916D5" w:rsidP="00896FD7">
      <w:pPr>
        <w:spacing w:before="60" w:after="60"/>
      </w:pPr>
    </w:p>
    <w:p w14:paraId="319B6AB1" w14:textId="77777777" w:rsidR="008916D5" w:rsidRDefault="008916D5" w:rsidP="00896FD7">
      <w:pPr>
        <w:spacing w:before="60" w:after="60"/>
      </w:pPr>
    </w:p>
    <w:p w14:paraId="264BF7D6" w14:textId="045C1E00" w:rsidR="00896FD7" w:rsidRDefault="00896FD7" w:rsidP="00896FD7">
      <w:pPr>
        <w:pStyle w:val="Heading2"/>
        <w:pBdr>
          <w:bottom w:val="single" w:sz="6" w:space="2" w:color="E8A020"/>
        </w:pBdr>
        <w:spacing w:after="100"/>
      </w:pPr>
      <w:r>
        <w:lastRenderedPageBreak/>
        <w:t xml:space="preserve">  Distributor / Customer Enquiry</w:t>
      </w:r>
    </w:p>
    <w:p w14:paraId="4B6F8743" w14:textId="77777777" w:rsidR="00896FD7" w:rsidRDefault="00896FD7" w:rsidP="00896FD7">
      <w:pPr>
        <w:pStyle w:val="ListParagraph"/>
        <w:numPr>
          <w:ilvl w:val="0"/>
          <w:numId w:val="2"/>
        </w:numPr>
        <w:spacing w:before="40" w:after="40"/>
      </w:pPr>
      <w:r>
        <w:rPr>
          <w:color w:val="1A1A1A"/>
        </w:rPr>
        <w:t xml:space="preserve">Full Name </w:t>
      </w:r>
      <w:proofErr w:type="gramStart"/>
      <w:r>
        <w:rPr>
          <w:color w:val="1A1A1A"/>
        </w:rPr>
        <w:t>*  |</w:t>
      </w:r>
      <w:proofErr w:type="gramEnd"/>
      <w:r>
        <w:rPr>
          <w:color w:val="1A1A1A"/>
        </w:rPr>
        <w:t xml:space="preserve">  Business </w:t>
      </w:r>
      <w:proofErr w:type="gramStart"/>
      <w:r>
        <w:rPr>
          <w:color w:val="1A1A1A"/>
        </w:rPr>
        <w:t>Name  |</w:t>
      </w:r>
      <w:proofErr w:type="gramEnd"/>
      <w:r>
        <w:rPr>
          <w:color w:val="1A1A1A"/>
        </w:rPr>
        <w:t xml:space="preserve">  City / State </w:t>
      </w:r>
      <w:proofErr w:type="gramStart"/>
      <w:r>
        <w:rPr>
          <w:color w:val="1A1A1A"/>
        </w:rPr>
        <w:t>*  |</w:t>
      </w:r>
      <w:proofErr w:type="gramEnd"/>
      <w:r>
        <w:rPr>
          <w:color w:val="1A1A1A"/>
        </w:rPr>
        <w:t xml:space="preserve">  Contact </w:t>
      </w:r>
      <w:proofErr w:type="gramStart"/>
      <w:r>
        <w:rPr>
          <w:color w:val="1A1A1A"/>
        </w:rPr>
        <w:t>*  |</w:t>
      </w:r>
      <w:proofErr w:type="gramEnd"/>
      <w:r>
        <w:rPr>
          <w:color w:val="1A1A1A"/>
        </w:rPr>
        <w:t xml:space="preserve">  Email *</w:t>
      </w:r>
    </w:p>
    <w:p w14:paraId="10A4E9DD" w14:textId="77777777" w:rsidR="00896FD7" w:rsidRDefault="00896FD7" w:rsidP="00896FD7">
      <w:pPr>
        <w:pStyle w:val="ListParagraph"/>
        <w:numPr>
          <w:ilvl w:val="0"/>
          <w:numId w:val="2"/>
        </w:numPr>
        <w:spacing w:before="40" w:after="40"/>
      </w:pPr>
      <w:r>
        <w:rPr>
          <w:color w:val="1A1A1A"/>
        </w:rPr>
        <w:t xml:space="preserve">Enquiry Type * [Retail Distributor / Wholesale / </w:t>
      </w:r>
      <w:proofErr w:type="spellStart"/>
      <w:r>
        <w:rPr>
          <w:color w:val="1A1A1A"/>
        </w:rPr>
        <w:t>HoReCa</w:t>
      </w:r>
      <w:proofErr w:type="spellEnd"/>
      <w:r>
        <w:rPr>
          <w:color w:val="1A1A1A"/>
        </w:rPr>
        <w:t xml:space="preserve"> / Corporate Gift / Personal / Franchise]</w:t>
      </w:r>
    </w:p>
    <w:p w14:paraId="21AC7291" w14:textId="77777777" w:rsidR="00896FD7" w:rsidRDefault="00896FD7" w:rsidP="00896FD7">
      <w:pPr>
        <w:pStyle w:val="ListParagraph"/>
        <w:numPr>
          <w:ilvl w:val="0"/>
          <w:numId w:val="2"/>
        </w:numPr>
        <w:spacing w:before="40" w:after="40"/>
      </w:pPr>
      <w:r>
        <w:rPr>
          <w:color w:val="1A1A1A"/>
        </w:rPr>
        <w:t>Monthly Volume [&lt;10 kg / 10-50 kg / 50-200 kg / 200 kg+]</w:t>
      </w:r>
    </w:p>
    <w:p w14:paraId="6FB3EFC0" w14:textId="77777777" w:rsidR="00896FD7" w:rsidRDefault="00896FD7" w:rsidP="00896FD7">
      <w:pPr>
        <w:pStyle w:val="ListParagraph"/>
        <w:numPr>
          <w:ilvl w:val="0"/>
          <w:numId w:val="2"/>
        </w:numPr>
        <w:spacing w:before="40" w:after="40"/>
      </w:pPr>
      <w:r>
        <w:rPr>
          <w:color w:val="1A1A1A"/>
        </w:rPr>
        <w:t>Message / Requirements [Text area]</w:t>
      </w:r>
    </w:p>
    <w:p w14:paraId="6501991A" w14:textId="77777777" w:rsidR="00896FD7" w:rsidRDefault="00896FD7" w:rsidP="00896FD7">
      <w:pPr>
        <w:pStyle w:val="ListParagraph"/>
        <w:numPr>
          <w:ilvl w:val="0"/>
          <w:numId w:val="2"/>
        </w:numPr>
        <w:spacing w:before="40" w:after="40"/>
      </w:pPr>
      <w:r>
        <w:rPr>
          <w:color w:val="1A1A1A"/>
        </w:rPr>
        <w:t>Submit — WhatsApp/Email alert to Mercora team</w:t>
      </w:r>
    </w:p>
    <w:p w14:paraId="761A48B8" w14:textId="77777777" w:rsidR="00896FD7" w:rsidRDefault="00896FD7" w:rsidP="00896FD7">
      <w:pPr>
        <w:spacing w:before="60" w:after="60"/>
      </w:pPr>
    </w:p>
    <w:p w14:paraId="56F2DDEB" w14:textId="77777777" w:rsidR="00896FD7" w:rsidRDefault="00896FD7" w:rsidP="00896FD7">
      <w:pPr>
        <w:spacing w:before="60" w:after="60"/>
      </w:pPr>
    </w:p>
    <w:p w14:paraId="13AFF25E" w14:textId="77777777" w:rsidR="00896FD7" w:rsidRDefault="00896FD7" w:rsidP="00896FD7">
      <w:pPr>
        <w:spacing w:before="60" w:after="60"/>
      </w:pPr>
    </w:p>
    <w:p w14:paraId="59D4CCA5" w14:textId="77777777" w:rsidR="00896FD7" w:rsidRDefault="00896FD7" w:rsidP="00896FD7">
      <w:pPr>
        <w:spacing w:before="60" w:after="60"/>
      </w:pPr>
    </w:p>
    <w:p w14:paraId="640B298A" w14:textId="77777777" w:rsidR="00896FD7" w:rsidRDefault="00896FD7" w:rsidP="00896FD7">
      <w:pPr>
        <w:spacing w:before="60" w:after="60"/>
      </w:pPr>
    </w:p>
    <w:p w14:paraId="549FD987" w14:textId="77777777" w:rsidR="00896FD7" w:rsidRDefault="00896FD7" w:rsidP="00896FD7">
      <w:pPr>
        <w:spacing w:before="60" w:after="60"/>
      </w:pPr>
    </w:p>
    <w:p w14:paraId="3E428DD9" w14:textId="77777777" w:rsidR="00896FD7" w:rsidRDefault="00896FD7" w:rsidP="00896FD7">
      <w:pPr>
        <w:spacing w:before="60" w:after="60"/>
      </w:pPr>
    </w:p>
    <w:p w14:paraId="6BF2AA0B" w14:textId="77777777" w:rsidR="00896FD7" w:rsidRDefault="00896FD7" w:rsidP="00896FD7">
      <w:pPr>
        <w:spacing w:before="60" w:after="60"/>
      </w:pPr>
    </w:p>
    <w:p w14:paraId="5B171E12" w14:textId="77777777" w:rsidR="00896FD7" w:rsidRDefault="00896FD7" w:rsidP="00896FD7">
      <w:pPr>
        <w:spacing w:before="60" w:after="60"/>
      </w:pPr>
    </w:p>
    <w:p w14:paraId="36266CCD" w14:textId="77777777" w:rsidR="00896FD7" w:rsidRDefault="00896FD7" w:rsidP="00896FD7">
      <w:pPr>
        <w:spacing w:before="60" w:after="60"/>
      </w:pPr>
    </w:p>
    <w:p w14:paraId="64DC2320" w14:textId="77777777" w:rsidR="00896FD7" w:rsidRDefault="00896FD7" w:rsidP="00896FD7">
      <w:pPr>
        <w:spacing w:before="60" w:after="60"/>
      </w:pPr>
    </w:p>
    <w:p w14:paraId="640D0362" w14:textId="77777777" w:rsidR="00896FD7" w:rsidRPr="00896FD7" w:rsidRDefault="00896FD7" w:rsidP="00896FD7">
      <w:pPr>
        <w:spacing w:before="60" w:after="60"/>
      </w:pPr>
    </w:p>
    <w:p w14:paraId="1BA6D164" w14:textId="77777777" w:rsidR="00896FD7" w:rsidRDefault="00896FD7" w:rsidP="00896FD7">
      <w:pPr>
        <w:spacing w:before="60" w:after="60"/>
      </w:pPr>
    </w:p>
    <w:p w14:paraId="137329AD" w14:textId="77777777" w:rsidR="00896FD7" w:rsidRDefault="00896FD7">
      <w:pPr>
        <w:spacing w:before="60" w:after="80"/>
      </w:pPr>
    </w:p>
    <w:p w14:paraId="2FA844D8" w14:textId="1CFB4B3D" w:rsidR="00EC08C0" w:rsidRDefault="00EC08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116B1CD8" w14:textId="77777777">
        <w:tblPrEx>
          <w:tblCellMar>
            <w:top w:w="0" w:type="dxa"/>
            <w:bottom w:w="0" w:type="dxa"/>
          </w:tblCellMar>
        </w:tblPrEx>
        <w:tc>
          <w:tcPr>
            <w:tcW w:w="0" w:type="auto"/>
            <w:shd w:val="clear" w:color="auto" w:fill="1A3C2A"/>
            <w:tcMar>
              <w:top w:w="160" w:type="dxa"/>
              <w:left w:w="360" w:type="dxa"/>
              <w:bottom w:w="160" w:type="dxa"/>
              <w:right w:w="360" w:type="dxa"/>
            </w:tcMar>
          </w:tcPr>
          <w:p w14:paraId="6565E766" w14:textId="77777777" w:rsidR="00EC08C0" w:rsidRDefault="004076F5">
            <w:pPr>
              <w:jc w:val="center"/>
            </w:pPr>
            <w:r>
              <w:rPr>
                <w:b/>
                <w:bCs/>
                <w:caps/>
                <w:color w:val="FFFFFF"/>
                <w:sz w:val="32"/>
                <w:szCs w:val="32"/>
              </w:rPr>
              <w:t>PAGE 2 — ABOUT US</w:t>
            </w:r>
          </w:p>
        </w:tc>
      </w:tr>
    </w:tbl>
    <w:p w14:paraId="553E5219" w14:textId="77777777" w:rsidR="00EC08C0" w:rsidRDefault="00EC08C0">
      <w:pPr>
        <w:spacing w:before="60" w:after="60"/>
      </w:pPr>
    </w:p>
    <w:p w14:paraId="52E07BCC" w14:textId="77777777" w:rsidR="00EC08C0" w:rsidRDefault="004076F5">
      <w:pPr>
        <w:pStyle w:val="Heading1"/>
        <w:spacing w:before="320" w:after="160"/>
      </w:pPr>
      <w:r>
        <w:rPr>
          <w:caps/>
        </w:rPr>
        <w:t>2. About Us Page</w:t>
      </w:r>
    </w:p>
    <w:p w14:paraId="08FA1E79" w14:textId="77777777" w:rsidR="00EC08C0" w:rsidRDefault="00EC08C0">
      <w:pPr>
        <w:spacing w:before="60" w:after="60"/>
      </w:pPr>
    </w:p>
    <w:p w14:paraId="7E6FC7DE" w14:textId="77777777" w:rsidR="00EC08C0" w:rsidRDefault="004076F5">
      <w:pPr>
        <w:pStyle w:val="Heading2"/>
        <w:pBdr>
          <w:bottom w:val="single" w:sz="6" w:space="2" w:color="E8A020"/>
        </w:pBdr>
        <w:spacing w:after="100"/>
      </w:pPr>
      <w:proofErr w:type="gramStart"/>
      <w:r>
        <w:t>2.1  Company</w:t>
      </w:r>
      <w:proofErr w:type="gramEnd"/>
      <w:r>
        <w:t xml:space="preserve"> Introduction</w:t>
      </w:r>
    </w:p>
    <w:p w14:paraId="21538D88" w14:textId="77777777" w:rsidR="00EC08C0" w:rsidRDefault="004076F5">
      <w:pPr>
        <w:spacing w:before="60" w:after="80"/>
      </w:pPr>
      <w:r>
        <w:rPr>
          <w:color w:val="1A1A1A"/>
        </w:rPr>
        <w:t>Mercora International is a multidisciplinary consulting, technology, and business transformation company. We partner with enterprises, government bodies, startups, and institutions to engineer scalable, innovation-led solutions that deliver measurable impact across industries and geographies.</w:t>
      </w:r>
    </w:p>
    <w:p w14:paraId="1D6953E1" w14:textId="77777777" w:rsidR="00EC08C0" w:rsidRDefault="004076F5">
      <w:pPr>
        <w:spacing w:before="60" w:after="80"/>
      </w:pPr>
      <w:r>
        <w:rPr>
          <w:color w:val="1A1A1A"/>
        </w:rPr>
        <w:t xml:space="preserve">Our integrated service ecosystem spans </w:t>
      </w:r>
      <w:proofErr w:type="spellStart"/>
      <w:r>
        <w:rPr>
          <w:color w:val="1A1A1A"/>
        </w:rPr>
        <w:t>AgriTech</w:t>
      </w:r>
      <w:proofErr w:type="spellEnd"/>
      <w:r>
        <w:rPr>
          <w:color w:val="1A1A1A"/>
        </w:rPr>
        <w:t>, Digital Transformation, Global Trade, Healthcare, Education, Financial Advisory, Textile &amp; Apparel, NextGen Innovation, Women Empowerment, Arts &amp; Culture, and CSR — positioning Mercora as a trusted catalyst for sustainable development and economic growth.</w:t>
      </w:r>
    </w:p>
    <w:p w14:paraId="6CC39E6D"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7F33614F"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27A1A493"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ABOUT HERO — Professional photo of founders together at office/event. Size: 1200x500 </w:t>
            </w:r>
            <w:proofErr w:type="spellStart"/>
            <w:r>
              <w:rPr>
                <w:i/>
                <w:iCs/>
                <w:color w:val="555555"/>
                <w:sz w:val="20"/>
                <w:szCs w:val="20"/>
              </w:rPr>
              <w:t>px</w:t>
            </w:r>
            <w:proofErr w:type="spellEnd"/>
            <w:r>
              <w:rPr>
                <w:i/>
                <w:iCs/>
                <w:color w:val="555555"/>
                <w:sz w:val="20"/>
                <w:szCs w:val="20"/>
              </w:rPr>
              <w:t>.</w:t>
            </w:r>
          </w:p>
        </w:tc>
      </w:tr>
    </w:tbl>
    <w:p w14:paraId="7128FF98" w14:textId="77777777" w:rsidR="00EC08C0" w:rsidRDefault="00EC08C0">
      <w:pPr>
        <w:spacing w:before="60" w:after="60"/>
      </w:pPr>
    </w:p>
    <w:p w14:paraId="4CE259A3" w14:textId="77777777" w:rsidR="00EC08C0" w:rsidRDefault="004076F5">
      <w:pPr>
        <w:pStyle w:val="Heading2"/>
        <w:pBdr>
          <w:bottom w:val="single" w:sz="6" w:space="2" w:color="E8A020"/>
        </w:pBdr>
        <w:spacing w:after="100"/>
      </w:pPr>
      <w:proofErr w:type="gramStart"/>
      <w:r>
        <w:t>2.2  Vision</w:t>
      </w:r>
      <w:proofErr w:type="gramEnd"/>
      <w:r>
        <w:t xml:space="preserve"> &amp; Mission</w:t>
      </w:r>
    </w:p>
    <w:p w14:paraId="22959FF4" w14:textId="77777777" w:rsidR="00EC08C0" w:rsidRDefault="004076F5">
      <w:pPr>
        <w:spacing w:before="120" w:after="40"/>
      </w:pPr>
      <w:r>
        <w:rPr>
          <w:b/>
          <w:bCs/>
          <w:color w:val="E8A020"/>
          <w:u w:val="single"/>
        </w:rPr>
        <w:lastRenderedPageBreak/>
        <w:t>Vision:</w:t>
      </w:r>
    </w:p>
    <w:p w14:paraId="61261008" w14:textId="77777777" w:rsidR="00EC08C0" w:rsidRDefault="004076F5">
      <w:pPr>
        <w:shd w:val="clear" w:color="auto" w:fill="D6EAD9"/>
        <w:spacing w:before="80" w:after="80"/>
        <w:ind w:left="360" w:right="360"/>
      </w:pPr>
      <w:r>
        <w:rPr>
          <w:b/>
          <w:bCs/>
          <w:i/>
          <w:iCs/>
          <w:color w:val="1A5C38"/>
          <w:sz w:val="24"/>
          <w:szCs w:val="24"/>
        </w:rPr>
        <w:t>To be a globally trusted innovation and consulting partner — empowering entities through technology, sustainability, and strategic growth.</w:t>
      </w:r>
    </w:p>
    <w:p w14:paraId="0C41EC2F" w14:textId="77777777" w:rsidR="00EC08C0" w:rsidRDefault="00EC08C0">
      <w:pPr>
        <w:spacing w:before="60" w:after="60"/>
      </w:pPr>
    </w:p>
    <w:p w14:paraId="580E826B" w14:textId="77777777" w:rsidR="00EC08C0" w:rsidRDefault="004076F5">
      <w:pPr>
        <w:spacing w:before="120" w:after="40"/>
      </w:pPr>
      <w:r>
        <w:rPr>
          <w:b/>
          <w:bCs/>
          <w:color w:val="E8A020"/>
          <w:u w:val="single"/>
        </w:rPr>
        <w:t>Mission:</w:t>
      </w:r>
    </w:p>
    <w:p w14:paraId="3FAE1751" w14:textId="77777777" w:rsidR="00EC08C0" w:rsidRDefault="004076F5">
      <w:pPr>
        <w:pStyle w:val="ListParagraph"/>
        <w:numPr>
          <w:ilvl w:val="0"/>
          <w:numId w:val="2"/>
        </w:numPr>
        <w:spacing w:before="40" w:after="40"/>
      </w:pPr>
      <w:r>
        <w:rPr>
          <w:color w:val="1A1A1A"/>
        </w:rPr>
        <w:t>Accelerate adoption of emerging technologies</w:t>
      </w:r>
    </w:p>
    <w:p w14:paraId="14C14D1A" w14:textId="77777777" w:rsidR="00EC08C0" w:rsidRDefault="004076F5">
      <w:pPr>
        <w:pStyle w:val="ListParagraph"/>
        <w:numPr>
          <w:ilvl w:val="0"/>
          <w:numId w:val="2"/>
        </w:numPr>
        <w:spacing w:before="40" w:after="40"/>
      </w:pPr>
      <w:r>
        <w:rPr>
          <w:color w:val="1A1A1A"/>
        </w:rPr>
        <w:t>Build sustainable and scalable ecosystems</w:t>
      </w:r>
    </w:p>
    <w:p w14:paraId="56B7ADA5" w14:textId="77777777" w:rsidR="00EC08C0" w:rsidRDefault="004076F5">
      <w:pPr>
        <w:pStyle w:val="ListParagraph"/>
        <w:numPr>
          <w:ilvl w:val="0"/>
          <w:numId w:val="2"/>
        </w:numPr>
        <w:spacing w:before="40" w:after="40"/>
      </w:pPr>
      <w:r>
        <w:rPr>
          <w:color w:val="1A1A1A"/>
        </w:rPr>
        <w:t>Empower communities through entrepreneurship and skill development</w:t>
      </w:r>
    </w:p>
    <w:p w14:paraId="5F8D6C8E" w14:textId="77777777" w:rsidR="00EC08C0" w:rsidRDefault="004076F5">
      <w:pPr>
        <w:pStyle w:val="ListParagraph"/>
        <w:numPr>
          <w:ilvl w:val="0"/>
          <w:numId w:val="2"/>
        </w:numPr>
        <w:spacing w:before="40" w:after="40"/>
      </w:pPr>
      <w:r>
        <w:rPr>
          <w:color w:val="1A1A1A"/>
        </w:rPr>
        <w:t>Deliver measurable business value through innovation, expertise, and operational excellence</w:t>
      </w:r>
    </w:p>
    <w:p w14:paraId="4F8A66B7" w14:textId="77777777" w:rsidR="00EC08C0" w:rsidRDefault="00EC08C0">
      <w:pPr>
        <w:spacing w:before="60" w:after="60"/>
      </w:pPr>
    </w:p>
    <w:p w14:paraId="0B93603D" w14:textId="77777777" w:rsidR="00EC08C0" w:rsidRDefault="004076F5">
      <w:pPr>
        <w:pStyle w:val="Heading2"/>
        <w:pBdr>
          <w:bottom w:val="single" w:sz="6" w:space="2" w:color="E8A020"/>
        </w:pBdr>
        <w:spacing w:after="100"/>
      </w:pPr>
      <w:proofErr w:type="gramStart"/>
      <w:r>
        <w:t>2.3  Company</w:t>
      </w:r>
      <w:proofErr w:type="gramEnd"/>
      <w:r>
        <w:t xml:space="preserve">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08C0" w14:paraId="0DE9C172"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2FDFAAE6" w14:textId="77777777" w:rsidR="00EC08C0" w:rsidRDefault="004076F5">
            <w:r>
              <w:rPr>
                <w:b/>
                <w:bCs/>
                <w:color w:val="FFFFFF"/>
                <w:sz w:val="20"/>
                <w:szCs w:val="20"/>
              </w:rPr>
              <w:t>Milestone</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2AC0FE0" w14:textId="77777777" w:rsidR="00EC08C0" w:rsidRDefault="004076F5">
            <w:r>
              <w:rPr>
                <w:color w:val="1A1A1A"/>
                <w:sz w:val="20"/>
                <w:szCs w:val="20"/>
              </w:rPr>
              <w:t>Description</w:t>
            </w:r>
          </w:p>
        </w:tc>
      </w:tr>
      <w:tr w:rsidR="00EC08C0" w14:paraId="1A363CD1"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BAEE750" w14:textId="77777777" w:rsidR="00EC08C0" w:rsidRDefault="004076F5">
            <w:r>
              <w:rPr>
                <w:b/>
                <w:bCs/>
                <w:color w:val="1A5C38"/>
                <w:sz w:val="20"/>
                <w:szCs w:val="20"/>
              </w:rPr>
              <w:t>29 Jul 2025</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FECCB0B" w14:textId="77777777" w:rsidR="00EC08C0" w:rsidRDefault="004076F5">
            <w:r>
              <w:rPr>
                <w:color w:val="1A1A1A"/>
                <w:sz w:val="20"/>
                <w:szCs w:val="20"/>
              </w:rPr>
              <w:t>Mercora International incorporated — Partnership Deed signed. Firm Reg. No. 2978/2025, Ranga Reddy, Telangana</w:t>
            </w:r>
          </w:p>
        </w:tc>
      </w:tr>
      <w:tr w:rsidR="00EC08C0" w14:paraId="33A9304E"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2DC7CCE8" w14:textId="77777777" w:rsidR="00EC08C0" w:rsidRDefault="004076F5">
            <w:r>
              <w:rPr>
                <w:b/>
                <w:bCs/>
                <w:color w:val="1A5C38"/>
                <w:sz w:val="20"/>
                <w:szCs w:val="20"/>
              </w:rPr>
              <w:t>24 Aug 2025</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650CB5D9" w14:textId="77777777" w:rsidR="00EC08C0" w:rsidRDefault="004076F5">
            <w:r>
              <w:rPr>
                <w:color w:val="1A1A1A"/>
                <w:sz w:val="20"/>
                <w:szCs w:val="20"/>
              </w:rPr>
              <w:t>Udyam Registration UDYAM-TS-02-0265208 issued — classified Micro Enterprise</w:t>
            </w:r>
          </w:p>
        </w:tc>
      </w:tr>
      <w:tr w:rsidR="00EC08C0" w14:paraId="002AC70E"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CAEFE71" w14:textId="77777777" w:rsidR="00EC08C0" w:rsidRDefault="004076F5">
            <w:r>
              <w:rPr>
                <w:b/>
                <w:bCs/>
                <w:color w:val="1A5C38"/>
                <w:sz w:val="20"/>
                <w:szCs w:val="20"/>
              </w:rPr>
              <w:t>Sep–Oct 2025</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0643AA5" w14:textId="77777777" w:rsidR="00EC08C0" w:rsidRDefault="004076F5">
            <w:r>
              <w:rPr>
                <w:color w:val="1A1A1A"/>
                <w:sz w:val="20"/>
                <w:szCs w:val="20"/>
              </w:rPr>
              <w:t xml:space="preserve">First MOUs signed: </w:t>
            </w:r>
            <w:proofErr w:type="spellStart"/>
            <w:r>
              <w:rPr>
                <w:color w:val="1A1A1A"/>
                <w:sz w:val="20"/>
                <w:szCs w:val="20"/>
              </w:rPr>
              <w:t>MindSmith</w:t>
            </w:r>
            <w:proofErr w:type="spellEnd"/>
            <w:r>
              <w:rPr>
                <w:color w:val="1A1A1A"/>
                <w:sz w:val="20"/>
                <w:szCs w:val="20"/>
              </w:rPr>
              <w:t xml:space="preserve"> (EdTech), APT IT Solutions (IT), </w:t>
            </w:r>
            <w:proofErr w:type="spellStart"/>
            <w:r>
              <w:rPr>
                <w:color w:val="1A1A1A"/>
                <w:sz w:val="20"/>
                <w:szCs w:val="20"/>
              </w:rPr>
              <w:t>RishiPal</w:t>
            </w:r>
            <w:proofErr w:type="spellEnd"/>
            <w:r>
              <w:rPr>
                <w:color w:val="1A1A1A"/>
                <w:sz w:val="20"/>
                <w:szCs w:val="20"/>
              </w:rPr>
              <w:t xml:space="preserve"> Gupta &amp; Sons (FMCG)</w:t>
            </w:r>
          </w:p>
        </w:tc>
      </w:tr>
      <w:tr w:rsidR="00EC08C0" w14:paraId="64B9E0E8"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42301E9" w14:textId="77777777" w:rsidR="00EC08C0" w:rsidRDefault="004076F5">
            <w:r>
              <w:rPr>
                <w:b/>
                <w:bCs/>
                <w:color w:val="1A5C38"/>
                <w:sz w:val="20"/>
                <w:szCs w:val="20"/>
              </w:rPr>
              <w:t>Nov 2025</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E0D065C" w14:textId="77777777" w:rsidR="00EC08C0" w:rsidRDefault="004076F5">
            <w:r>
              <w:rPr>
                <w:color w:val="1A1A1A"/>
                <w:sz w:val="20"/>
                <w:szCs w:val="20"/>
              </w:rPr>
              <w:t xml:space="preserve">Native </w:t>
            </w:r>
            <w:proofErr w:type="spellStart"/>
            <w:r>
              <w:rPr>
                <w:color w:val="1A1A1A"/>
                <w:sz w:val="20"/>
                <w:szCs w:val="20"/>
              </w:rPr>
              <w:t>Araku</w:t>
            </w:r>
            <w:proofErr w:type="spellEnd"/>
            <w:r>
              <w:rPr>
                <w:color w:val="1A1A1A"/>
                <w:sz w:val="20"/>
                <w:szCs w:val="20"/>
              </w:rPr>
              <w:t xml:space="preserve"> Coffee MOU signed — Mercora appointed Franchise Development Partner</w:t>
            </w:r>
          </w:p>
        </w:tc>
      </w:tr>
      <w:tr w:rsidR="00EC08C0" w14:paraId="4071A394"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9F6040A" w14:textId="77777777" w:rsidR="00EC08C0" w:rsidRDefault="004076F5">
            <w:r>
              <w:rPr>
                <w:b/>
                <w:bCs/>
                <w:color w:val="1A5C38"/>
                <w:sz w:val="20"/>
                <w:szCs w:val="20"/>
              </w:rPr>
              <w:t>2025–2026</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E05D2B7" w14:textId="77777777" w:rsidR="00EC08C0" w:rsidRDefault="004076F5">
            <w:r>
              <w:rPr>
                <w:color w:val="1A1A1A"/>
                <w:sz w:val="20"/>
                <w:szCs w:val="20"/>
              </w:rPr>
              <w:t>Smart Crop Doctor platform built; ALEAP loan confirmed; digital transformation mandates activated</w:t>
            </w:r>
          </w:p>
        </w:tc>
      </w:tr>
      <w:tr w:rsidR="00EC08C0" w14:paraId="6C57A14F"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629D2A39" w14:textId="77777777" w:rsidR="00EC08C0" w:rsidRDefault="004076F5">
            <w:r>
              <w:rPr>
                <w:b/>
                <w:bCs/>
                <w:color w:val="1A5C38"/>
                <w:sz w:val="20"/>
                <w:szCs w:val="20"/>
              </w:rPr>
              <w:t>29 Apr 2026</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269B528" w14:textId="77777777" w:rsidR="00EC08C0" w:rsidRDefault="004076F5">
            <w:r>
              <w:rPr>
                <w:color w:val="1A1A1A"/>
                <w:sz w:val="20"/>
                <w:szCs w:val="20"/>
              </w:rPr>
              <w:t>DPIIT Startup India recognition issued — DIPP258473 (Agriculture/</w:t>
            </w:r>
            <w:proofErr w:type="spellStart"/>
            <w:r>
              <w:rPr>
                <w:color w:val="1A1A1A"/>
                <w:sz w:val="20"/>
                <w:szCs w:val="20"/>
              </w:rPr>
              <w:t>AgriTech</w:t>
            </w:r>
            <w:proofErr w:type="spellEnd"/>
            <w:r>
              <w:rPr>
                <w:color w:val="1A1A1A"/>
                <w:sz w:val="20"/>
                <w:szCs w:val="20"/>
              </w:rPr>
              <w:t>); valid to 01-Jul-2035</w:t>
            </w:r>
          </w:p>
        </w:tc>
      </w:tr>
      <w:tr w:rsidR="00EC08C0" w14:paraId="1E9BA807"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8D45579" w14:textId="77777777" w:rsidR="00EC08C0" w:rsidRDefault="004076F5">
            <w:r>
              <w:rPr>
                <w:b/>
                <w:bCs/>
                <w:color w:val="1A5C38"/>
                <w:sz w:val="20"/>
                <w:szCs w:val="20"/>
              </w:rPr>
              <w:t>Apr–May 2026</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4DFF3E1" w14:textId="77777777" w:rsidR="00EC08C0" w:rsidRDefault="004076F5">
            <w:r>
              <w:rPr>
                <w:color w:val="1A1A1A"/>
                <w:sz w:val="20"/>
                <w:szCs w:val="20"/>
              </w:rPr>
              <w:t xml:space="preserve">Drone Anatomy–Mines (27 Apr), </w:t>
            </w:r>
            <w:proofErr w:type="spellStart"/>
            <w:r>
              <w:rPr>
                <w:color w:val="1A1A1A"/>
                <w:sz w:val="20"/>
                <w:szCs w:val="20"/>
              </w:rPr>
              <w:t>Tridantor</w:t>
            </w:r>
            <w:proofErr w:type="spellEnd"/>
            <w:r>
              <w:rPr>
                <w:color w:val="1A1A1A"/>
                <w:sz w:val="20"/>
                <w:szCs w:val="20"/>
              </w:rPr>
              <w:t xml:space="preserve"> Defence/</w:t>
            </w:r>
            <w:proofErr w:type="spellStart"/>
            <w:r>
              <w:rPr>
                <w:color w:val="1A1A1A"/>
                <w:sz w:val="20"/>
                <w:szCs w:val="20"/>
              </w:rPr>
              <w:t>iDEX</w:t>
            </w:r>
            <w:proofErr w:type="spellEnd"/>
            <w:r>
              <w:rPr>
                <w:color w:val="1A1A1A"/>
                <w:sz w:val="20"/>
                <w:szCs w:val="20"/>
              </w:rPr>
              <w:t xml:space="preserve"> (04 May), KavachApp (06 May) — all signed</w:t>
            </w:r>
          </w:p>
        </w:tc>
      </w:tr>
      <w:tr w:rsidR="00EC08C0" w14:paraId="493D1319"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489CB3D" w14:textId="77777777" w:rsidR="00EC08C0" w:rsidRDefault="004076F5">
            <w:r>
              <w:rPr>
                <w:b/>
                <w:bCs/>
                <w:color w:val="1A5C38"/>
                <w:sz w:val="20"/>
                <w:szCs w:val="20"/>
              </w:rPr>
              <w:t>08 Jun 2026</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546D3ED" w14:textId="77777777" w:rsidR="00EC08C0" w:rsidRDefault="004076F5">
            <w:r>
              <w:rPr>
                <w:color w:val="1A1A1A"/>
                <w:sz w:val="20"/>
                <w:szCs w:val="20"/>
              </w:rPr>
              <w:t>IEC code ACEFM7191A issued by DGFT Hyderabad — Global Trade vertical activated</w:t>
            </w:r>
          </w:p>
        </w:tc>
      </w:tr>
      <w:tr w:rsidR="00EC08C0" w14:paraId="31610A9D"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712846B" w14:textId="77777777" w:rsidR="00EC08C0" w:rsidRDefault="004076F5">
            <w:r>
              <w:rPr>
                <w:b/>
                <w:bCs/>
                <w:color w:val="1A5C38"/>
                <w:sz w:val="20"/>
                <w:szCs w:val="20"/>
              </w:rPr>
              <w:t>Jul 2026</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C6ECAA6" w14:textId="77777777" w:rsidR="00EC08C0" w:rsidRDefault="004076F5">
            <w:r>
              <w:rPr>
                <w:color w:val="1A1A1A"/>
                <w:sz w:val="20"/>
                <w:szCs w:val="20"/>
              </w:rPr>
              <w:t>11 verticals active · 7 signed MOUs · GSTIN 36ACEFM7191A1ZB confirmed</w:t>
            </w:r>
          </w:p>
        </w:tc>
      </w:tr>
    </w:tbl>
    <w:p w14:paraId="72E0E75F" w14:textId="77777777" w:rsidR="00EC08C0" w:rsidRDefault="00EC08C0">
      <w:pPr>
        <w:spacing w:before="60" w:after="60"/>
      </w:pPr>
    </w:p>
    <w:p w14:paraId="39192C83" w14:textId="77777777" w:rsidR="00EC08C0" w:rsidRDefault="004076F5">
      <w:pPr>
        <w:pStyle w:val="Heading2"/>
        <w:pBdr>
          <w:bottom w:val="single" w:sz="6" w:space="2" w:color="E8A020"/>
        </w:pBdr>
        <w:spacing w:after="100"/>
      </w:pPr>
      <w:proofErr w:type="gramStart"/>
      <w:r>
        <w:t>2.4  Leadership</w:t>
      </w:r>
      <w:proofErr w:type="gramEnd"/>
      <w:r>
        <w:t xml:space="preserve"> Team</w:t>
      </w:r>
    </w:p>
    <w:p w14:paraId="15CD60F4" w14:textId="77777777" w:rsidR="00EC08C0" w:rsidRDefault="004076F5">
      <w:pPr>
        <w:spacing w:before="60" w:after="80"/>
      </w:pPr>
      <w:r>
        <w:rPr>
          <w:color w:val="1A1A1A"/>
        </w:rPr>
        <w:t>Display as professional profile cards — 2-column grid on desktop. Each card shows photo, name, designation, and bio.</w:t>
      </w:r>
    </w:p>
    <w:p w14:paraId="030D2F6F" w14:textId="77777777" w:rsidR="00EC08C0" w:rsidRDefault="00EC08C0">
      <w:pPr>
        <w:spacing w:before="60" w:after="60"/>
      </w:pPr>
    </w:p>
    <w:p w14:paraId="2BE1710B" w14:textId="77777777" w:rsidR="00EC08C0" w:rsidRDefault="004076F5">
      <w:pPr>
        <w:pStyle w:val="Heading3"/>
        <w:spacing w:after="60"/>
      </w:pPr>
      <w:r>
        <w:t>Mrs. D. Jaya Geetha Kiran — Founder &amp; Managing Partner</w:t>
      </w:r>
    </w:p>
    <w:p w14:paraId="02BA83ED" w14:textId="77777777" w:rsidR="00EC08C0" w:rsidRDefault="004076F5">
      <w:pPr>
        <w:spacing w:before="80" w:after="40"/>
        <w:jc w:val="center"/>
      </w:pPr>
      <w:r>
        <w:rPr>
          <w:noProof/>
        </w:rPr>
        <w:lastRenderedPageBreak/>
        <w:drawing>
          <wp:inline distT="0" distB="0" distL="0" distR="0" wp14:anchorId="3B931D5B" wp14:editId="15DA0B38">
            <wp:extent cx="1524000" cy="1524000"/>
            <wp:effectExtent l="0" t="0" r="0" b="0"/>
            <wp:docPr id="244329681" name="Mrs. D. Jaya Geetha Kiran — Founder &amp; Managing Partner" descr="Mrs. D. Jaya Geetha Kiran — Founder &amp; Managing Partner" title="Mrs. D. Jaya Geetha Kiran — Founder &amp; Managing 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524000" cy="1524000"/>
                    </a:xfrm>
                    <a:prstGeom prst="rect">
                      <a:avLst/>
                    </a:prstGeom>
                  </pic:spPr>
                </pic:pic>
              </a:graphicData>
            </a:graphic>
          </wp:inline>
        </w:drawing>
      </w:r>
    </w:p>
    <w:p w14:paraId="4863C5CE" w14:textId="77777777" w:rsidR="00EC08C0" w:rsidRDefault="004076F5">
      <w:pPr>
        <w:spacing w:after="80"/>
        <w:jc w:val="center"/>
      </w:pPr>
      <w:r>
        <w:rPr>
          <w:i/>
          <w:iCs/>
          <w:color w:val="555555"/>
          <w:sz w:val="18"/>
          <w:szCs w:val="18"/>
        </w:rPr>
        <w:t>Mrs. D. Jaya Geetha Kiran — Founder &amp; Managing Partner</w:t>
      </w:r>
    </w:p>
    <w:p w14:paraId="36A85E35" w14:textId="77777777" w:rsidR="00EC08C0" w:rsidRDefault="004076F5">
      <w:pPr>
        <w:spacing w:before="60" w:after="80"/>
      </w:pPr>
      <w:r>
        <w:rPr>
          <w:color w:val="1A1A1A"/>
        </w:rPr>
        <w:t>An entrepreneur with over 15 years of cross-industry leadership (</w:t>
      </w:r>
      <w:proofErr w:type="spellStart"/>
      <w:proofErr w:type="gramStart"/>
      <w:r>
        <w:rPr>
          <w:color w:val="1A1A1A"/>
        </w:rPr>
        <w:t>M.Sc</w:t>
      </w:r>
      <w:proofErr w:type="spellEnd"/>
      <w:proofErr w:type="gramEnd"/>
      <w:r>
        <w:rPr>
          <w:color w:val="1A1A1A"/>
        </w:rPr>
        <w:t xml:space="preserve"> Computer Science) spanning HR, Operations, Pharmaceutical Manufacturing, Compliance, and Strategic Management. She steers Mercora's strategic vision, business ecosystem development, and its commitment to innovation, inclusive growth, and women entrepreneurship across global markets. She promotes farmers to </w:t>
      </w:r>
      <w:proofErr w:type="spellStart"/>
      <w:r>
        <w:rPr>
          <w:color w:val="1A1A1A"/>
        </w:rPr>
        <w:t>agri</w:t>
      </w:r>
      <w:proofErr w:type="spellEnd"/>
      <w:r>
        <w:rPr>
          <w:color w:val="1A1A1A"/>
        </w:rPr>
        <w:t>-entrepreneurs, drives grassroot-to-global initiatives, and champions renewable energy and waste-to-energy innovations — converting household waste into biofuels and sustainable energy resources.</w:t>
      </w:r>
    </w:p>
    <w:p w14:paraId="7432F716" w14:textId="77777777" w:rsidR="00EC08C0" w:rsidRDefault="00EC08C0">
      <w:pPr>
        <w:spacing w:before="60" w:after="60"/>
      </w:pPr>
    </w:p>
    <w:p w14:paraId="623DED0B" w14:textId="77777777" w:rsidR="00EC08C0" w:rsidRDefault="004076F5">
      <w:pPr>
        <w:pStyle w:val="Heading3"/>
        <w:spacing w:after="60"/>
      </w:pPr>
      <w:r>
        <w:t>Ms. A. Manasa Raj — Co-Founder &amp; Partner</w:t>
      </w:r>
    </w:p>
    <w:p w14:paraId="7CBBA81E" w14:textId="77777777" w:rsidR="00EC08C0" w:rsidRDefault="004076F5">
      <w:pPr>
        <w:spacing w:before="80" w:after="40"/>
        <w:jc w:val="center"/>
      </w:pPr>
      <w:r>
        <w:rPr>
          <w:noProof/>
        </w:rPr>
        <w:drawing>
          <wp:inline distT="0" distB="0" distL="0" distR="0" wp14:anchorId="68ED310B" wp14:editId="6E7F5AB2">
            <wp:extent cx="1524000" cy="1524000"/>
            <wp:effectExtent l="0" t="0" r="0" b="0"/>
            <wp:docPr id="370732585" name="Ms. A. Manasa Raj — Co-Founder &amp; Partner" descr="Ms. A. Manasa Raj — Co-Founder &amp; Partner" title="Ms. A. Manasa Raj — Co-Founder &amp; 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24000" cy="1524000"/>
                    </a:xfrm>
                    <a:prstGeom prst="rect">
                      <a:avLst/>
                    </a:prstGeom>
                  </pic:spPr>
                </pic:pic>
              </a:graphicData>
            </a:graphic>
          </wp:inline>
        </w:drawing>
      </w:r>
    </w:p>
    <w:p w14:paraId="462D8108" w14:textId="77777777" w:rsidR="00EC08C0" w:rsidRDefault="004076F5">
      <w:pPr>
        <w:spacing w:after="80"/>
        <w:jc w:val="center"/>
      </w:pPr>
      <w:r>
        <w:rPr>
          <w:i/>
          <w:iCs/>
          <w:color w:val="555555"/>
          <w:sz w:val="18"/>
          <w:szCs w:val="18"/>
        </w:rPr>
        <w:t>Ms. A. Manasa Raj — Co-Founder &amp; Partner</w:t>
      </w:r>
    </w:p>
    <w:p w14:paraId="5ABBECBE" w14:textId="77777777" w:rsidR="00EC08C0" w:rsidRDefault="004076F5">
      <w:pPr>
        <w:spacing w:before="60" w:after="80"/>
      </w:pPr>
      <w:r>
        <w:rPr>
          <w:color w:val="1A1A1A"/>
        </w:rPr>
        <w:t xml:space="preserve">A strategic leader focused on innovation ecosystems, entrepreneurship development, arts, culture, heritage promotion, and scalable business platforms for rural communities and </w:t>
      </w:r>
      <w:proofErr w:type="spellStart"/>
      <w:r>
        <w:rPr>
          <w:color w:val="1A1A1A"/>
        </w:rPr>
        <w:t>AgriTech</w:t>
      </w:r>
      <w:proofErr w:type="spellEnd"/>
      <w:r>
        <w:rPr>
          <w:color w:val="1A1A1A"/>
        </w:rPr>
        <w:t xml:space="preserve"> initiatives. She drives Mercora's community impact programmes and fosters inclusive, partnership-led growth models across industry and social sectors.</w:t>
      </w:r>
    </w:p>
    <w:p w14:paraId="767610E2" w14:textId="77777777" w:rsidR="00EC08C0" w:rsidRDefault="00EC08C0">
      <w:pPr>
        <w:spacing w:before="60" w:after="60"/>
      </w:pPr>
    </w:p>
    <w:p w14:paraId="2A72A278" w14:textId="77777777" w:rsidR="00EC08C0" w:rsidRDefault="004076F5">
      <w:pPr>
        <w:pStyle w:val="Heading3"/>
        <w:spacing w:after="60"/>
      </w:pPr>
      <w:r>
        <w:t>Mr. Subbarao Kalluri — Technology Consultant</w:t>
      </w:r>
    </w:p>
    <w:p w14:paraId="0ACF8C85" w14:textId="77777777" w:rsidR="00EC08C0" w:rsidRDefault="004076F5">
      <w:pPr>
        <w:spacing w:before="80" w:after="40"/>
        <w:jc w:val="center"/>
      </w:pPr>
      <w:r>
        <w:rPr>
          <w:noProof/>
        </w:rPr>
        <w:drawing>
          <wp:inline distT="0" distB="0" distL="0" distR="0" wp14:anchorId="26C7477E" wp14:editId="460E64BF">
            <wp:extent cx="1524000" cy="1524000"/>
            <wp:effectExtent l="0" t="0" r="0" b="0"/>
            <wp:docPr id="59966210" name="Mr. Subbarao Kalluri — Technology Consultant" descr="Mr. Subbarao Kalluri — Technology Consultant" title="Mr. Subbarao Kalluri — Technology Consul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524000" cy="1524000"/>
                    </a:xfrm>
                    <a:prstGeom prst="rect">
                      <a:avLst/>
                    </a:prstGeom>
                  </pic:spPr>
                </pic:pic>
              </a:graphicData>
            </a:graphic>
          </wp:inline>
        </w:drawing>
      </w:r>
    </w:p>
    <w:p w14:paraId="574E8343" w14:textId="77777777" w:rsidR="00EC08C0" w:rsidRDefault="004076F5">
      <w:pPr>
        <w:spacing w:after="80"/>
        <w:jc w:val="center"/>
      </w:pPr>
      <w:r>
        <w:rPr>
          <w:i/>
          <w:iCs/>
          <w:color w:val="555555"/>
          <w:sz w:val="18"/>
          <w:szCs w:val="18"/>
        </w:rPr>
        <w:t>Mr. Subbarao Kalluri — Technology Consultant</w:t>
      </w:r>
    </w:p>
    <w:p w14:paraId="7A0E7CF9" w14:textId="77777777" w:rsidR="00EC08C0" w:rsidRDefault="004076F5">
      <w:pPr>
        <w:spacing w:before="60" w:after="80"/>
      </w:pPr>
      <w:r>
        <w:rPr>
          <w:color w:val="1A1A1A"/>
        </w:rPr>
        <w:t>A Digital Transformation and IT leader with 20+ years of experience in enterprise applications, programme management, quality engineering, and global technology delivery. A PMP®, PRINCE2®, CEH, and ISO-certified professional, he anchors Mercora's technology consulting practice and leads digital modernisation mandates for enterprise clients.</w:t>
      </w:r>
    </w:p>
    <w:p w14:paraId="18DD6248" w14:textId="77777777" w:rsidR="00EC08C0" w:rsidRDefault="00EC08C0">
      <w:pPr>
        <w:spacing w:before="60" w:after="60"/>
      </w:pPr>
    </w:p>
    <w:p w14:paraId="00102785" w14:textId="77777777" w:rsidR="00EC08C0" w:rsidRDefault="004076F5">
      <w:pPr>
        <w:pStyle w:val="Heading3"/>
        <w:spacing w:after="60"/>
      </w:pPr>
      <w:r>
        <w:t xml:space="preserve">Dr. </w:t>
      </w:r>
      <w:proofErr w:type="spellStart"/>
      <w:r>
        <w:t>Tayjaswni</w:t>
      </w:r>
      <w:proofErr w:type="spellEnd"/>
      <w:r>
        <w:t xml:space="preserve"> </w:t>
      </w:r>
      <w:proofErr w:type="spellStart"/>
      <w:r>
        <w:t>Jatiieen</w:t>
      </w:r>
      <w:proofErr w:type="spellEnd"/>
      <w:r>
        <w:t xml:space="preserve"> </w:t>
      </w:r>
      <w:proofErr w:type="spellStart"/>
      <w:r>
        <w:t>Bhilare</w:t>
      </w:r>
      <w:proofErr w:type="spellEnd"/>
      <w:r>
        <w:t xml:space="preserve"> — Head, Strategic Market Expansion &amp; Business Development</w:t>
      </w:r>
    </w:p>
    <w:p w14:paraId="06C8D81C" w14:textId="77777777" w:rsidR="00EC08C0" w:rsidRDefault="004076F5">
      <w:pPr>
        <w:spacing w:before="80" w:after="40"/>
        <w:jc w:val="center"/>
      </w:pPr>
      <w:r>
        <w:rPr>
          <w:noProof/>
        </w:rPr>
        <w:drawing>
          <wp:inline distT="0" distB="0" distL="0" distR="0" wp14:anchorId="313BC12A" wp14:editId="5C6E3090">
            <wp:extent cx="1333500" cy="1714500"/>
            <wp:effectExtent l="0" t="0" r="0" b="0"/>
            <wp:docPr id="1557770197" name="Dr. Tayjaswni Jatiieen Bhilare" descr="Dr. Tayjaswni Jatiieen Bhilare" title="Dr. Tayjaswni Jatiieen Bhi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333500" cy="1714500"/>
                    </a:xfrm>
                    <a:prstGeom prst="rect">
                      <a:avLst/>
                    </a:prstGeom>
                  </pic:spPr>
                </pic:pic>
              </a:graphicData>
            </a:graphic>
          </wp:inline>
        </w:drawing>
      </w:r>
    </w:p>
    <w:p w14:paraId="621765E4" w14:textId="77777777" w:rsidR="00EC08C0" w:rsidRDefault="004076F5">
      <w:pPr>
        <w:spacing w:after="80"/>
        <w:jc w:val="center"/>
      </w:pPr>
      <w:r>
        <w:rPr>
          <w:i/>
          <w:iCs/>
          <w:color w:val="555555"/>
          <w:sz w:val="18"/>
          <w:szCs w:val="18"/>
        </w:rPr>
        <w:t xml:space="preserve">Dr. </w:t>
      </w:r>
      <w:proofErr w:type="spellStart"/>
      <w:r>
        <w:rPr>
          <w:i/>
          <w:iCs/>
          <w:color w:val="555555"/>
          <w:sz w:val="18"/>
          <w:szCs w:val="18"/>
        </w:rPr>
        <w:t>Tayjaswni</w:t>
      </w:r>
      <w:proofErr w:type="spellEnd"/>
      <w:r>
        <w:rPr>
          <w:i/>
          <w:iCs/>
          <w:color w:val="555555"/>
          <w:sz w:val="18"/>
          <w:szCs w:val="18"/>
        </w:rPr>
        <w:t xml:space="preserve"> </w:t>
      </w:r>
      <w:proofErr w:type="spellStart"/>
      <w:r>
        <w:rPr>
          <w:i/>
          <w:iCs/>
          <w:color w:val="555555"/>
          <w:sz w:val="18"/>
          <w:szCs w:val="18"/>
        </w:rPr>
        <w:t>Jatiieen</w:t>
      </w:r>
      <w:proofErr w:type="spellEnd"/>
      <w:r>
        <w:rPr>
          <w:i/>
          <w:iCs/>
          <w:color w:val="555555"/>
          <w:sz w:val="18"/>
          <w:szCs w:val="18"/>
        </w:rPr>
        <w:t xml:space="preserve"> </w:t>
      </w:r>
      <w:proofErr w:type="spellStart"/>
      <w:r>
        <w:rPr>
          <w:i/>
          <w:iCs/>
          <w:color w:val="555555"/>
          <w:sz w:val="18"/>
          <w:szCs w:val="18"/>
        </w:rPr>
        <w:t>Bhilare</w:t>
      </w:r>
      <w:proofErr w:type="spellEnd"/>
    </w:p>
    <w:p w14:paraId="36ACBA68" w14:textId="77777777" w:rsidR="00EC08C0" w:rsidRDefault="004076F5">
      <w:pPr>
        <w:spacing w:before="60" w:after="80"/>
      </w:pPr>
      <w:r>
        <w:rPr>
          <w:color w:val="1A1A1A"/>
        </w:rPr>
        <w:t xml:space="preserve">A distinguished educationist, social entrepreneur, and community leader holding an M.A., B.Ed., and Doctorate in Education Management (SORBON University). With decades of leadership in education and rural development, she is a multi-award recipient — including the Bhaskar Award (2017), </w:t>
      </w:r>
      <w:proofErr w:type="spellStart"/>
      <w:r>
        <w:rPr>
          <w:color w:val="1A1A1A"/>
        </w:rPr>
        <w:t>Sakaal</w:t>
      </w:r>
      <w:proofErr w:type="spellEnd"/>
      <w:r>
        <w:rPr>
          <w:color w:val="1A1A1A"/>
        </w:rPr>
        <w:t xml:space="preserve"> Women Idol Award (2022), Jhansi Ki Rani Award (2023), and Satara Pride Award (2025). She brings exceptional expertise in strategic market expansion, stakeholder engagement, and large-scale social impact livelihood programmes.</w:t>
      </w:r>
    </w:p>
    <w:p w14:paraId="1B780299" w14:textId="77777777" w:rsidR="00EC08C0" w:rsidRDefault="00EC08C0">
      <w:pPr>
        <w:spacing w:before="60" w:after="60"/>
      </w:pPr>
    </w:p>
    <w:p w14:paraId="660860C0" w14:textId="77777777" w:rsidR="00EC08C0" w:rsidRDefault="004076F5">
      <w:pPr>
        <w:pStyle w:val="Heading3"/>
        <w:spacing w:after="60"/>
      </w:pPr>
      <w:r>
        <w:t>Mrs. Swarna Prabha — Head, Administration, Strategic Partnerships &amp; FPO Relations</w:t>
      </w:r>
    </w:p>
    <w:p w14:paraId="6A74964A" w14:textId="77777777" w:rsidR="00EC08C0" w:rsidRDefault="004076F5">
      <w:pPr>
        <w:spacing w:before="80" w:after="40"/>
        <w:jc w:val="center"/>
      </w:pPr>
      <w:r>
        <w:rPr>
          <w:noProof/>
        </w:rPr>
        <w:drawing>
          <wp:inline distT="0" distB="0" distL="0" distR="0" wp14:anchorId="0A49E905" wp14:editId="507D1D16">
            <wp:extent cx="1333500" cy="1714500"/>
            <wp:effectExtent l="0" t="0" r="0" b="0"/>
            <wp:docPr id="520381631" name="Mrs. Swarna Prabha" descr="Mrs. Swarna Prabha" title="Mrs. Swarna Prab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333500" cy="1714500"/>
                    </a:xfrm>
                    <a:prstGeom prst="rect">
                      <a:avLst/>
                    </a:prstGeom>
                  </pic:spPr>
                </pic:pic>
              </a:graphicData>
            </a:graphic>
          </wp:inline>
        </w:drawing>
      </w:r>
    </w:p>
    <w:p w14:paraId="15B68E58" w14:textId="77777777" w:rsidR="00EC08C0" w:rsidRDefault="004076F5">
      <w:pPr>
        <w:spacing w:after="80"/>
        <w:jc w:val="center"/>
      </w:pPr>
      <w:r>
        <w:rPr>
          <w:i/>
          <w:iCs/>
          <w:color w:val="555555"/>
          <w:sz w:val="18"/>
          <w:szCs w:val="18"/>
        </w:rPr>
        <w:t>Mrs. Swarna Prabha</w:t>
      </w:r>
    </w:p>
    <w:p w14:paraId="177F8A4E" w14:textId="77777777" w:rsidR="00EC08C0" w:rsidRDefault="004076F5">
      <w:pPr>
        <w:spacing w:before="60" w:after="80"/>
      </w:pPr>
      <w:r>
        <w:rPr>
          <w:color w:val="1A1A1A"/>
        </w:rPr>
        <w:t>An MBA professional with 10+ years of experience in administration, coordination, stakeholder engagement, FPO partnerships, and client relationship management. Experienced in building strategic alliances, managing operations, facilitating business collaborations, and driving sustainable growth through strong industry and community networks.</w:t>
      </w:r>
    </w:p>
    <w:p w14:paraId="12E99EFE" w14:textId="77777777" w:rsidR="00EC08C0" w:rsidRDefault="00EC08C0">
      <w:pPr>
        <w:spacing w:before="60" w:after="60"/>
      </w:pPr>
    </w:p>
    <w:p w14:paraId="278522C8" w14:textId="77777777" w:rsidR="00EC08C0" w:rsidRDefault="004076F5">
      <w:pPr>
        <w:pStyle w:val="Heading3"/>
        <w:spacing w:after="60"/>
      </w:pPr>
      <w:r>
        <w:t xml:space="preserve">K. V. R. S. S. </w:t>
      </w:r>
      <w:proofErr w:type="spellStart"/>
      <w:r>
        <w:t>Sasanka</w:t>
      </w:r>
      <w:proofErr w:type="spellEnd"/>
      <w:r>
        <w:t xml:space="preserve"> — Digital Media Operations Consultant</w:t>
      </w:r>
    </w:p>
    <w:p w14:paraId="39942873" w14:textId="77777777" w:rsidR="00EC08C0" w:rsidRDefault="004076F5">
      <w:pPr>
        <w:spacing w:before="80" w:after="40"/>
        <w:jc w:val="center"/>
      </w:pPr>
      <w:r>
        <w:rPr>
          <w:noProof/>
        </w:rPr>
        <w:lastRenderedPageBreak/>
        <w:drawing>
          <wp:inline distT="0" distB="0" distL="0" distR="0" wp14:anchorId="6AD1BEA4" wp14:editId="0B8B77C4">
            <wp:extent cx="1524000" cy="1524000"/>
            <wp:effectExtent l="0" t="0" r="0" b="0"/>
            <wp:docPr id="1980845375" name="K. V. R. S. S. Sasanka — Digital Media Operations" descr="K. V. R. S. S. Sasanka — Digital Media Operations" title="K. V. R. S. S. Sasanka — Digital Media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24000" cy="1524000"/>
                    </a:xfrm>
                    <a:prstGeom prst="rect">
                      <a:avLst/>
                    </a:prstGeom>
                  </pic:spPr>
                </pic:pic>
              </a:graphicData>
            </a:graphic>
          </wp:inline>
        </w:drawing>
      </w:r>
    </w:p>
    <w:p w14:paraId="03E09CCC" w14:textId="77777777" w:rsidR="00EC08C0" w:rsidRDefault="004076F5">
      <w:pPr>
        <w:spacing w:after="80"/>
        <w:jc w:val="center"/>
      </w:pPr>
      <w:r>
        <w:rPr>
          <w:i/>
          <w:iCs/>
          <w:color w:val="555555"/>
          <w:sz w:val="18"/>
          <w:szCs w:val="18"/>
        </w:rPr>
        <w:t xml:space="preserve">K. V. R. S. S. </w:t>
      </w:r>
      <w:proofErr w:type="spellStart"/>
      <w:r>
        <w:rPr>
          <w:i/>
          <w:iCs/>
          <w:color w:val="555555"/>
          <w:sz w:val="18"/>
          <w:szCs w:val="18"/>
        </w:rPr>
        <w:t>Sasanka</w:t>
      </w:r>
      <w:proofErr w:type="spellEnd"/>
      <w:r>
        <w:rPr>
          <w:i/>
          <w:iCs/>
          <w:color w:val="555555"/>
          <w:sz w:val="18"/>
          <w:szCs w:val="18"/>
        </w:rPr>
        <w:t xml:space="preserve"> — Digital Media Operations</w:t>
      </w:r>
    </w:p>
    <w:p w14:paraId="5AEBE97E" w14:textId="77777777" w:rsidR="00EC08C0" w:rsidRDefault="004076F5">
      <w:pPr>
        <w:spacing w:before="60" w:after="80"/>
      </w:pPr>
      <w:r>
        <w:rPr>
          <w:color w:val="1A1A1A"/>
        </w:rPr>
        <w:t>A Digital Media specialist (BE, Information Technology) who joined Mercora in October 2025. He manages digital media operations, online presence, and content delivery across platforms, supporting all verticals with digital outreach and media strategy.</w:t>
      </w:r>
    </w:p>
    <w:p w14:paraId="27696722" w14:textId="77777777" w:rsidR="00EC08C0" w:rsidRDefault="00EC08C0">
      <w:pPr>
        <w:spacing w:before="60" w:after="60"/>
      </w:pPr>
    </w:p>
    <w:p w14:paraId="11A64D75" w14:textId="77777777" w:rsidR="00EC08C0" w:rsidRDefault="004076F5">
      <w:pPr>
        <w:pStyle w:val="Heading3"/>
        <w:spacing w:after="60"/>
      </w:pPr>
      <w:r>
        <w:t>D. Veda Anjali — Youth Ambassador, White Brand Initiative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0B0D0850"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33F64DA2"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PHOTO — D. Veda Anjali. 400x400 </w:t>
            </w:r>
            <w:proofErr w:type="spellStart"/>
            <w:r>
              <w:rPr>
                <w:i/>
                <w:iCs/>
                <w:color w:val="555555"/>
                <w:sz w:val="20"/>
                <w:szCs w:val="20"/>
              </w:rPr>
              <w:t>px</w:t>
            </w:r>
            <w:proofErr w:type="spellEnd"/>
            <w:r>
              <w:rPr>
                <w:i/>
                <w:iCs/>
                <w:color w:val="555555"/>
                <w:sz w:val="20"/>
                <w:szCs w:val="20"/>
              </w:rPr>
              <w:t xml:space="preserve"> PNG, square crop.</w:t>
            </w:r>
          </w:p>
        </w:tc>
      </w:tr>
    </w:tbl>
    <w:p w14:paraId="0E048AFB" w14:textId="77777777" w:rsidR="00EC08C0" w:rsidRDefault="004076F5">
      <w:pPr>
        <w:spacing w:before="60" w:after="80"/>
      </w:pPr>
      <w:r>
        <w:rPr>
          <w:color w:val="1A1A1A"/>
        </w:rPr>
        <w:t>A motivated Grade 10 student and Youth Ambassador for the White Brand Initiative at Mercora International. Passionate about sustainable fashion, social impact, and community development, she actively supports initiatives that promote inclusive growth and responsible apparel practices. She is particularly interested in empowering women tailors, tribal artisans, persons with disabilities, and underprivileged youth through skill development and livelihood opportunities. With her enthusiasm, compassion, and com</w:t>
      </w:r>
      <w:r>
        <w:rPr>
          <w:color w:val="1A1A1A"/>
        </w:rPr>
        <w:t>mitment to positive change, Veda Anjali represents the values of responsible leadership and community empowerment at the heart of the White Brand Initiative.</w:t>
      </w:r>
    </w:p>
    <w:p w14:paraId="5F546F36" w14:textId="77777777" w:rsidR="00EC08C0" w:rsidRDefault="00EC08C0">
      <w:pPr>
        <w:spacing w:before="60" w:after="60"/>
      </w:pPr>
    </w:p>
    <w:p w14:paraId="453B5504" w14:textId="77777777" w:rsidR="00EC08C0" w:rsidRDefault="004076F5">
      <w:pPr>
        <w:pStyle w:val="Heading2"/>
        <w:pBdr>
          <w:bottom w:val="single" w:sz="6" w:space="2" w:color="E8A020"/>
        </w:pBdr>
        <w:spacing w:after="100"/>
      </w:pPr>
      <w:proofErr w:type="gramStart"/>
      <w:r>
        <w:t>2.5  Gallery</w:t>
      </w:r>
      <w:proofErr w:type="gramEnd"/>
    </w:p>
    <w:p w14:paraId="10395199" w14:textId="77777777" w:rsidR="00EC08C0" w:rsidRDefault="004076F5">
      <w:pPr>
        <w:pStyle w:val="ListParagraph"/>
        <w:numPr>
          <w:ilvl w:val="0"/>
          <w:numId w:val="2"/>
        </w:numPr>
        <w:spacing w:before="40" w:after="40"/>
      </w:pPr>
      <w:r>
        <w:rPr>
          <w:color w:val="1A1A1A"/>
        </w:rPr>
        <w:t>Event photos from ALEAP, Startup India, industry exhibitions</w:t>
      </w:r>
    </w:p>
    <w:p w14:paraId="01FC1794" w14:textId="77777777" w:rsidR="00EC08C0" w:rsidRDefault="004076F5">
      <w:pPr>
        <w:pStyle w:val="ListParagraph"/>
        <w:numPr>
          <w:ilvl w:val="0"/>
          <w:numId w:val="2"/>
        </w:numPr>
        <w:spacing w:before="40" w:after="40"/>
      </w:pPr>
      <w:r>
        <w:rPr>
          <w:color w:val="1A1A1A"/>
        </w:rPr>
        <w:t>Certificate images — DPIIT (DIPP258473), Udyam, IEC</w:t>
      </w:r>
    </w:p>
    <w:p w14:paraId="3F2136B2" w14:textId="77777777" w:rsidR="00EC08C0" w:rsidRDefault="004076F5">
      <w:pPr>
        <w:pStyle w:val="ListParagraph"/>
        <w:numPr>
          <w:ilvl w:val="0"/>
          <w:numId w:val="2"/>
        </w:numPr>
        <w:spacing w:before="40" w:after="40"/>
      </w:pPr>
      <w:r>
        <w:rPr>
          <w:color w:val="1A1A1A"/>
        </w:rPr>
        <w:t xml:space="preserve">Award ceremony photos — Dr. </w:t>
      </w:r>
      <w:proofErr w:type="spellStart"/>
      <w:r>
        <w:rPr>
          <w:color w:val="1A1A1A"/>
        </w:rPr>
        <w:t>Bhilare</w:t>
      </w:r>
      <w:proofErr w:type="spellEnd"/>
      <w:r>
        <w:rPr>
          <w:color w:val="1A1A1A"/>
        </w:rPr>
        <w:t xml:space="preserve">: Bhaskar 2017, </w:t>
      </w:r>
      <w:proofErr w:type="spellStart"/>
      <w:r>
        <w:rPr>
          <w:color w:val="1A1A1A"/>
        </w:rPr>
        <w:t>Sakaal</w:t>
      </w:r>
      <w:proofErr w:type="spellEnd"/>
      <w:r>
        <w:rPr>
          <w:color w:val="1A1A1A"/>
        </w:rPr>
        <w:t xml:space="preserve"> 2022, Jhansi Ki Rani 2023, Satara Pride 2025</w:t>
      </w:r>
    </w:p>
    <w:p w14:paraId="783C31C4" w14:textId="77777777" w:rsidR="00EC08C0" w:rsidRDefault="004076F5">
      <w:pPr>
        <w:pStyle w:val="ListParagraph"/>
        <w:numPr>
          <w:ilvl w:val="0"/>
          <w:numId w:val="2"/>
        </w:numPr>
        <w:spacing w:before="40" w:after="40"/>
      </w:pPr>
      <w:r>
        <w:rPr>
          <w:color w:val="1A1A1A"/>
        </w:rPr>
        <w:t>MOU signing ceremony photos — all 7 signed partners</w:t>
      </w:r>
    </w:p>
    <w:p w14:paraId="384E1AA6"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546BEA2F"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27612241"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GALLERY — 6–9 images, 3-column grid. JPG/PNG min 800x600 </w:t>
            </w:r>
            <w:proofErr w:type="spellStart"/>
            <w:r>
              <w:rPr>
                <w:i/>
                <w:iCs/>
                <w:color w:val="555555"/>
                <w:sz w:val="20"/>
                <w:szCs w:val="20"/>
              </w:rPr>
              <w:t>px</w:t>
            </w:r>
            <w:proofErr w:type="spellEnd"/>
            <w:r>
              <w:rPr>
                <w:i/>
                <w:iCs/>
                <w:color w:val="555555"/>
                <w:sz w:val="20"/>
                <w:szCs w:val="20"/>
              </w:rPr>
              <w:t xml:space="preserve"> each. Each image needs a short caption.</w:t>
            </w:r>
          </w:p>
        </w:tc>
      </w:tr>
    </w:tbl>
    <w:p w14:paraId="4B03ED5B" w14:textId="77777777" w:rsidR="00EC08C0" w:rsidRDefault="004076F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039D2F34" w14:textId="77777777">
        <w:tblPrEx>
          <w:tblCellMar>
            <w:top w:w="0" w:type="dxa"/>
            <w:bottom w:w="0" w:type="dxa"/>
          </w:tblCellMar>
        </w:tblPrEx>
        <w:tc>
          <w:tcPr>
            <w:tcW w:w="0" w:type="auto"/>
            <w:shd w:val="clear" w:color="auto" w:fill="1A3C2A"/>
            <w:tcMar>
              <w:top w:w="160" w:type="dxa"/>
              <w:left w:w="360" w:type="dxa"/>
              <w:bottom w:w="160" w:type="dxa"/>
              <w:right w:w="360" w:type="dxa"/>
            </w:tcMar>
          </w:tcPr>
          <w:p w14:paraId="70B5A58E" w14:textId="77777777" w:rsidR="00EC08C0" w:rsidRDefault="004076F5">
            <w:pPr>
              <w:jc w:val="center"/>
            </w:pPr>
            <w:r>
              <w:rPr>
                <w:b/>
                <w:bCs/>
                <w:caps/>
                <w:color w:val="FFFFFF"/>
                <w:sz w:val="32"/>
                <w:szCs w:val="32"/>
              </w:rPr>
              <w:lastRenderedPageBreak/>
              <w:t>PAGE 3 — DIGITAL TRANSFORMATION &amp; IT SERVICES</w:t>
            </w:r>
          </w:p>
        </w:tc>
      </w:tr>
    </w:tbl>
    <w:p w14:paraId="40287FAF" w14:textId="77777777" w:rsidR="00EC08C0" w:rsidRDefault="00EC08C0">
      <w:pPr>
        <w:spacing w:before="60" w:after="60"/>
      </w:pPr>
    </w:p>
    <w:p w14:paraId="6CB73357" w14:textId="77777777" w:rsidR="00EC08C0" w:rsidRDefault="004076F5">
      <w:pPr>
        <w:pStyle w:val="Heading1"/>
        <w:spacing w:before="320" w:after="160"/>
      </w:pPr>
      <w:r>
        <w:rPr>
          <w:caps/>
        </w:rPr>
        <w:t>3. Digital Transformation &amp; IT Services</w:t>
      </w:r>
    </w:p>
    <w:p w14:paraId="4B39777B" w14:textId="77777777" w:rsidR="00EC08C0" w:rsidRDefault="00EC08C0">
      <w:pPr>
        <w:spacing w:before="60" w:after="60"/>
      </w:pPr>
    </w:p>
    <w:p w14:paraId="76A992A8" w14:textId="77777777" w:rsidR="00EC08C0" w:rsidRDefault="004076F5">
      <w:pPr>
        <w:spacing w:before="60" w:after="80"/>
      </w:pPr>
      <w:r>
        <w:rPr>
          <w:color w:val="1A1A1A"/>
        </w:rPr>
        <w:t>Mercora architects and delivers end-to-end digital transformation strategies — spanning enterprise application development, cloud migration, AI/ML integration, SaaS platforms, and intelligent process automation.</w:t>
      </w:r>
    </w:p>
    <w:p w14:paraId="626C233A"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5FE6C62D"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69904CFF"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IT SERVICES BANNER — Enterprise tech visual: code dashboard, server room, or consulting team. 1920x500 </w:t>
            </w:r>
            <w:proofErr w:type="spellStart"/>
            <w:r>
              <w:rPr>
                <w:i/>
                <w:iCs/>
                <w:color w:val="555555"/>
                <w:sz w:val="20"/>
                <w:szCs w:val="20"/>
              </w:rPr>
              <w:t>px</w:t>
            </w:r>
            <w:proofErr w:type="spellEnd"/>
            <w:r>
              <w:rPr>
                <w:i/>
                <w:iCs/>
                <w:color w:val="555555"/>
                <w:sz w:val="20"/>
                <w:szCs w:val="20"/>
              </w:rPr>
              <w:t>.</w:t>
            </w:r>
          </w:p>
        </w:tc>
      </w:tr>
    </w:tbl>
    <w:p w14:paraId="334D89A2" w14:textId="77777777" w:rsidR="00EC08C0" w:rsidRDefault="00EC08C0">
      <w:pPr>
        <w:spacing w:before="60" w:after="60"/>
      </w:pPr>
    </w:p>
    <w:p w14:paraId="40A5EB29" w14:textId="77777777" w:rsidR="00EC08C0" w:rsidRDefault="004076F5">
      <w:pPr>
        <w:pStyle w:val="Heading2"/>
        <w:pBdr>
          <w:bottom w:val="single" w:sz="6" w:space="2" w:color="E8A020"/>
        </w:pBdr>
        <w:spacing w:after="100"/>
      </w:pPr>
      <w:proofErr w:type="gramStart"/>
      <w:r>
        <w:t>3.1  Services</w:t>
      </w:r>
      <w:proofErr w:type="gramEnd"/>
      <w:r>
        <w:t xml:space="preserve"> Offered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08C0" w14:paraId="4282DEDC"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383B5F88" w14:textId="77777777" w:rsidR="00EC08C0" w:rsidRDefault="004076F5">
            <w:r>
              <w:rPr>
                <w:b/>
                <w:bCs/>
                <w:color w:val="FFFFFF"/>
                <w:sz w:val="20"/>
                <w:szCs w:val="20"/>
              </w:rPr>
              <w:t>Service</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8CCC3DD" w14:textId="77777777" w:rsidR="00EC08C0" w:rsidRDefault="004076F5">
            <w:r>
              <w:rPr>
                <w:color w:val="1A1A1A"/>
                <w:sz w:val="20"/>
                <w:szCs w:val="20"/>
              </w:rPr>
              <w:t>Description</w:t>
            </w:r>
          </w:p>
        </w:tc>
      </w:tr>
      <w:tr w:rsidR="00EC08C0" w14:paraId="408611CE"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1AC7524" w14:textId="77777777" w:rsidR="00EC08C0" w:rsidRDefault="004076F5">
            <w:r>
              <w:rPr>
                <w:b/>
                <w:bCs/>
                <w:color w:val="1A5C38"/>
                <w:sz w:val="20"/>
                <w:szCs w:val="20"/>
              </w:rPr>
              <w:t>Enterprise Program &amp; PMO</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016AA0A" w14:textId="77777777" w:rsidR="00EC08C0" w:rsidRDefault="004076F5">
            <w:r>
              <w:rPr>
                <w:color w:val="1A1A1A"/>
                <w:sz w:val="20"/>
                <w:szCs w:val="20"/>
              </w:rPr>
              <w:t>End-to-end programme governance, PMO setup, multi-project coordination, reporting dashboards. Frameworks: PMP, PRINCE2, Agile/Scrum.</w:t>
            </w:r>
          </w:p>
        </w:tc>
      </w:tr>
      <w:tr w:rsidR="00EC08C0" w14:paraId="0588E2CF"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265F34F" w14:textId="77777777" w:rsidR="00EC08C0" w:rsidRDefault="004076F5">
            <w:r>
              <w:rPr>
                <w:b/>
                <w:bCs/>
                <w:color w:val="1A5C38"/>
                <w:sz w:val="20"/>
                <w:szCs w:val="20"/>
              </w:rPr>
              <w:t>Software QA &amp; Testing</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C3417FB" w14:textId="77777777" w:rsidR="00EC08C0" w:rsidRDefault="004076F5">
            <w:r>
              <w:rPr>
                <w:color w:val="1A1A1A"/>
                <w:sz w:val="20"/>
                <w:szCs w:val="20"/>
              </w:rPr>
              <w:t>Functional, regression, UAT, performance, automation testing. ISTQB-aligned. Tools: Selenium, Appium, JIRA.</w:t>
            </w:r>
          </w:p>
        </w:tc>
      </w:tr>
      <w:tr w:rsidR="00EC08C0" w14:paraId="1BA63337"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F71E4E1" w14:textId="77777777" w:rsidR="00EC08C0" w:rsidRDefault="004076F5">
            <w:r>
              <w:rPr>
                <w:b/>
                <w:bCs/>
                <w:color w:val="1A5C38"/>
                <w:sz w:val="20"/>
                <w:szCs w:val="20"/>
              </w:rPr>
              <w:t>Enterprise App Development</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F668917" w14:textId="77777777" w:rsidR="00EC08C0" w:rsidRDefault="004076F5">
            <w:r>
              <w:rPr>
                <w:color w:val="1A1A1A"/>
                <w:sz w:val="20"/>
                <w:szCs w:val="20"/>
              </w:rPr>
              <w:t>Custom web &amp; mobile apps, API integration, ERP/CRM customisation, cloud-native solutions.</w:t>
            </w:r>
          </w:p>
        </w:tc>
      </w:tr>
      <w:tr w:rsidR="00EC08C0" w14:paraId="69AD4785"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2078232" w14:textId="77777777" w:rsidR="00EC08C0" w:rsidRDefault="004076F5">
            <w:r>
              <w:rPr>
                <w:b/>
                <w:bCs/>
                <w:color w:val="1A5C38"/>
                <w:sz w:val="20"/>
                <w:szCs w:val="20"/>
              </w:rPr>
              <w:t>Cloud Migration &amp; AI/ML</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51AA15E" w14:textId="77777777" w:rsidR="00EC08C0" w:rsidRDefault="004076F5">
            <w:r>
              <w:rPr>
                <w:color w:val="1A1A1A"/>
                <w:sz w:val="20"/>
                <w:szCs w:val="20"/>
              </w:rPr>
              <w:t>Cloud strategy, migration planning, AI model development, intelligent process automation.</w:t>
            </w:r>
          </w:p>
        </w:tc>
      </w:tr>
      <w:tr w:rsidR="00EC08C0" w14:paraId="23305F29"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79DB83F" w14:textId="77777777" w:rsidR="00EC08C0" w:rsidRDefault="004076F5">
            <w:r>
              <w:rPr>
                <w:b/>
                <w:bCs/>
                <w:color w:val="1A5C38"/>
                <w:sz w:val="20"/>
                <w:szCs w:val="20"/>
              </w:rPr>
              <w:t>SaaS Platform Delivery</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8B21730" w14:textId="77777777" w:rsidR="00EC08C0" w:rsidRDefault="004076F5">
            <w:r>
              <w:rPr>
                <w:color w:val="1A1A1A"/>
                <w:sz w:val="20"/>
                <w:szCs w:val="20"/>
              </w:rPr>
              <w:t>White-label SaaS via Mercosys (KavachApp partnership); custom SaaS architecture &amp; product management.</w:t>
            </w:r>
          </w:p>
        </w:tc>
      </w:tr>
      <w:tr w:rsidR="00EC08C0" w14:paraId="3D39EFB9"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11BF6FC1" w14:textId="77777777" w:rsidR="00EC08C0" w:rsidRDefault="004076F5">
            <w:r>
              <w:rPr>
                <w:b/>
                <w:bCs/>
                <w:color w:val="1A5C38"/>
                <w:sz w:val="20"/>
                <w:szCs w:val="20"/>
              </w:rPr>
              <w:t>IT Consulting &amp; Advisory</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82EFA01" w14:textId="77777777" w:rsidR="00EC08C0" w:rsidRDefault="004076F5">
            <w:r>
              <w:rPr>
                <w:color w:val="1A1A1A"/>
                <w:sz w:val="20"/>
                <w:szCs w:val="20"/>
              </w:rPr>
              <w:t>Technology strategy, digital transformation roadmaps, vendor management, IT governance, architecture reviews.</w:t>
            </w:r>
          </w:p>
        </w:tc>
      </w:tr>
      <w:tr w:rsidR="00EC08C0" w14:paraId="671CD065"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2AE73AE" w14:textId="77777777" w:rsidR="00EC08C0" w:rsidRDefault="004076F5">
            <w:r>
              <w:rPr>
                <w:b/>
                <w:bCs/>
                <w:color w:val="1A5C38"/>
                <w:sz w:val="20"/>
                <w:szCs w:val="20"/>
              </w:rPr>
              <w:t>Intelligent Process Automation</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998D47F" w14:textId="77777777" w:rsidR="00EC08C0" w:rsidRDefault="004076F5">
            <w:r>
              <w:rPr>
                <w:color w:val="1A1A1A"/>
                <w:sz w:val="20"/>
                <w:szCs w:val="20"/>
              </w:rPr>
              <w:t>RPA, workflow automation, data pipeline design — eliminating manual processes and unlocking efficiency.</w:t>
            </w:r>
          </w:p>
        </w:tc>
      </w:tr>
      <w:tr w:rsidR="00EC08C0" w14:paraId="7C9CCF15"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57739EBD" w14:textId="77777777" w:rsidR="00EC08C0" w:rsidRDefault="004076F5">
            <w:r>
              <w:rPr>
                <w:b/>
                <w:bCs/>
                <w:color w:val="1A5C38"/>
                <w:sz w:val="20"/>
                <w:szCs w:val="20"/>
              </w:rPr>
              <w:t>Data Analytics &amp; BI</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99D8FA8" w14:textId="77777777" w:rsidR="00EC08C0" w:rsidRDefault="004076F5">
            <w:r>
              <w:rPr>
                <w:color w:val="1A1A1A"/>
                <w:sz w:val="20"/>
                <w:szCs w:val="20"/>
              </w:rPr>
              <w:t>Power BI dashboards, Excel financial models, SQL reporting, data platform advisory.</w:t>
            </w:r>
          </w:p>
        </w:tc>
      </w:tr>
      <w:tr w:rsidR="00EC08C0" w14:paraId="740D510B"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6C15B88" w14:textId="77777777" w:rsidR="00EC08C0" w:rsidRDefault="004076F5">
            <w:r>
              <w:rPr>
                <w:b/>
                <w:bCs/>
                <w:color w:val="1A5C38"/>
                <w:sz w:val="20"/>
                <w:szCs w:val="20"/>
              </w:rPr>
              <w:t>Managed IT Services</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2E13078" w14:textId="77777777" w:rsidR="00EC08C0" w:rsidRDefault="004076F5">
            <w:r>
              <w:rPr>
                <w:color w:val="1A1A1A"/>
                <w:sz w:val="20"/>
                <w:szCs w:val="20"/>
              </w:rPr>
              <w:t>IT support, infrastructure monitoring, helpdesk for SMEs and mid-market clients.</w:t>
            </w:r>
          </w:p>
        </w:tc>
      </w:tr>
    </w:tbl>
    <w:p w14:paraId="3DEB10F3" w14:textId="77777777" w:rsidR="00EC08C0" w:rsidRDefault="00EC08C0">
      <w:pPr>
        <w:spacing w:before="60" w:after="60"/>
      </w:pPr>
    </w:p>
    <w:p w14:paraId="7DF62127" w14:textId="77777777" w:rsidR="00EC08C0" w:rsidRDefault="004076F5">
      <w:pPr>
        <w:pStyle w:val="Heading2"/>
        <w:pBdr>
          <w:bottom w:val="single" w:sz="6" w:space="2" w:color="E8A020"/>
        </w:pBdr>
        <w:spacing w:after="100"/>
      </w:pPr>
      <w:proofErr w:type="gramStart"/>
      <w:r>
        <w:t>3.2  Technology</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08C0" w14:paraId="464B9378"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6662BE11" w14:textId="77777777" w:rsidR="00EC08C0" w:rsidRDefault="004076F5">
            <w:r>
              <w:rPr>
                <w:b/>
                <w:bCs/>
                <w:color w:val="FFFFFF"/>
                <w:sz w:val="20"/>
                <w:szCs w:val="20"/>
              </w:rPr>
              <w:t>Category</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5227767" w14:textId="77777777" w:rsidR="00EC08C0" w:rsidRDefault="004076F5">
            <w:r>
              <w:rPr>
                <w:color w:val="1A1A1A"/>
                <w:sz w:val="20"/>
                <w:szCs w:val="20"/>
              </w:rPr>
              <w:t>Technologies</w:t>
            </w:r>
          </w:p>
        </w:tc>
      </w:tr>
      <w:tr w:rsidR="00EC08C0" w14:paraId="4970CDD5"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C652F8B" w14:textId="77777777" w:rsidR="00EC08C0" w:rsidRDefault="004076F5">
            <w:r>
              <w:rPr>
                <w:b/>
                <w:bCs/>
                <w:color w:val="1A5C38"/>
                <w:sz w:val="20"/>
                <w:szCs w:val="20"/>
              </w:rPr>
              <w:t>Programming &amp; Dev</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0DDD63E" w14:textId="77777777" w:rsidR="00EC08C0" w:rsidRDefault="004076F5">
            <w:r>
              <w:rPr>
                <w:color w:val="1A1A1A"/>
                <w:sz w:val="20"/>
                <w:szCs w:val="20"/>
              </w:rPr>
              <w:t>JavaScript, React, Node.js, Python, Java, SQL</w:t>
            </w:r>
          </w:p>
        </w:tc>
      </w:tr>
      <w:tr w:rsidR="00EC08C0" w14:paraId="5D3377DB"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7953EE5" w14:textId="77777777" w:rsidR="00EC08C0" w:rsidRDefault="004076F5">
            <w:r>
              <w:rPr>
                <w:b/>
                <w:bCs/>
                <w:color w:val="1A5C38"/>
                <w:sz w:val="20"/>
                <w:szCs w:val="20"/>
              </w:rPr>
              <w:lastRenderedPageBreak/>
              <w:t>Mobile</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39A9ADB" w14:textId="77777777" w:rsidR="00EC08C0" w:rsidRDefault="004076F5">
            <w:r>
              <w:rPr>
                <w:color w:val="1A1A1A"/>
                <w:sz w:val="20"/>
                <w:szCs w:val="20"/>
              </w:rPr>
              <w:t>React Native, Expo, Android (APK)</w:t>
            </w:r>
          </w:p>
        </w:tc>
      </w:tr>
      <w:tr w:rsidR="00EC08C0" w14:paraId="09E00903"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A8A0485" w14:textId="77777777" w:rsidR="00EC08C0" w:rsidRDefault="004076F5">
            <w:r>
              <w:rPr>
                <w:b/>
                <w:bCs/>
                <w:color w:val="1A5C38"/>
                <w:sz w:val="20"/>
                <w:szCs w:val="20"/>
              </w:rPr>
              <w:t>Testing &amp; QA</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BDC34BD" w14:textId="77777777" w:rsidR="00EC08C0" w:rsidRDefault="004076F5">
            <w:r>
              <w:rPr>
                <w:color w:val="1A1A1A"/>
                <w:sz w:val="20"/>
                <w:szCs w:val="20"/>
              </w:rPr>
              <w:t>Selenium, Appium, Postman, TestRail, JIRA</w:t>
            </w:r>
          </w:p>
        </w:tc>
      </w:tr>
      <w:tr w:rsidR="00EC08C0" w14:paraId="642239E6"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2C65D1A" w14:textId="77777777" w:rsidR="00EC08C0" w:rsidRDefault="004076F5">
            <w:r>
              <w:rPr>
                <w:b/>
                <w:bCs/>
                <w:color w:val="1A5C38"/>
                <w:sz w:val="20"/>
                <w:szCs w:val="20"/>
              </w:rPr>
              <w:t>Cloud</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EEEA44F" w14:textId="77777777" w:rsidR="00EC08C0" w:rsidRDefault="004076F5">
            <w:r>
              <w:rPr>
                <w:color w:val="1A1A1A"/>
                <w:sz w:val="20"/>
                <w:szCs w:val="20"/>
              </w:rPr>
              <w:t>AWS, Azure (advisory), Google Cloud</w:t>
            </w:r>
          </w:p>
        </w:tc>
      </w:tr>
      <w:tr w:rsidR="00EC08C0" w14:paraId="31CDE581"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014062C" w14:textId="77777777" w:rsidR="00EC08C0" w:rsidRDefault="004076F5">
            <w:r>
              <w:rPr>
                <w:b/>
                <w:bCs/>
                <w:color w:val="1A5C38"/>
                <w:sz w:val="20"/>
                <w:szCs w:val="20"/>
              </w:rPr>
              <w:t>Data &amp; Analytics</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B3D82C0" w14:textId="77777777" w:rsidR="00EC08C0" w:rsidRDefault="004076F5">
            <w:r>
              <w:rPr>
                <w:color w:val="1A1A1A"/>
                <w:sz w:val="20"/>
                <w:szCs w:val="20"/>
              </w:rPr>
              <w:t>Excel, Power BI, Python (Pandas/NumPy)</w:t>
            </w:r>
          </w:p>
        </w:tc>
      </w:tr>
      <w:tr w:rsidR="00EC08C0" w14:paraId="75981791"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2EA531D" w14:textId="77777777" w:rsidR="00EC08C0" w:rsidRDefault="004076F5">
            <w:r>
              <w:rPr>
                <w:b/>
                <w:bCs/>
                <w:color w:val="1A5C38"/>
                <w:sz w:val="20"/>
                <w:szCs w:val="20"/>
              </w:rPr>
              <w:t>AI / ML</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28363CA" w14:textId="77777777" w:rsidR="00EC08C0" w:rsidRDefault="004076F5">
            <w:r>
              <w:rPr>
                <w:color w:val="1A1A1A"/>
                <w:sz w:val="20"/>
                <w:szCs w:val="20"/>
              </w:rPr>
              <w:t>Python ML models, image classification, multispectral crop analytics</w:t>
            </w:r>
          </w:p>
        </w:tc>
      </w:tr>
      <w:tr w:rsidR="00EC08C0" w14:paraId="2BDAD65D"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6CD180D" w14:textId="77777777" w:rsidR="00EC08C0" w:rsidRDefault="004076F5">
            <w:r>
              <w:rPr>
                <w:b/>
                <w:bCs/>
                <w:color w:val="1A5C38"/>
                <w:sz w:val="20"/>
                <w:szCs w:val="20"/>
              </w:rPr>
              <w:t>Project Management</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52086A8" w14:textId="77777777" w:rsidR="00EC08C0" w:rsidRDefault="004076F5">
            <w:r>
              <w:rPr>
                <w:color w:val="1A1A1A"/>
                <w:sz w:val="20"/>
                <w:szCs w:val="20"/>
              </w:rPr>
              <w:t>Jira, MS Project, Confluence, Monday.com</w:t>
            </w:r>
          </w:p>
        </w:tc>
      </w:tr>
      <w:tr w:rsidR="00EC08C0" w14:paraId="58CE0697"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055E86E1" w14:textId="77777777" w:rsidR="00EC08C0" w:rsidRDefault="004076F5">
            <w:r>
              <w:rPr>
                <w:b/>
                <w:bCs/>
                <w:color w:val="1A5C38"/>
                <w:sz w:val="20"/>
                <w:szCs w:val="20"/>
              </w:rPr>
              <w:t>Agriculture Tech</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16691818" w14:textId="77777777" w:rsidR="00EC08C0" w:rsidRDefault="004076F5">
            <w:r>
              <w:rPr>
                <w:color w:val="1A1A1A"/>
                <w:sz w:val="20"/>
                <w:szCs w:val="20"/>
              </w:rPr>
              <w:t>Drone data pipelines, multispectral imaging APIs, IoT integration</w:t>
            </w:r>
          </w:p>
        </w:tc>
      </w:tr>
    </w:tbl>
    <w:p w14:paraId="72DFBFB2" w14:textId="77777777" w:rsidR="00EC08C0" w:rsidRDefault="00EC08C0">
      <w:pPr>
        <w:spacing w:before="60" w:after="60"/>
      </w:pPr>
    </w:p>
    <w:p w14:paraId="0CC9FEA3" w14:textId="77777777" w:rsidR="00EC08C0" w:rsidRDefault="004076F5">
      <w:pPr>
        <w:pStyle w:val="Heading2"/>
        <w:pBdr>
          <w:bottom w:val="single" w:sz="6" w:space="2" w:color="E8A020"/>
        </w:pBdr>
        <w:spacing w:after="100"/>
      </w:pPr>
      <w:proofErr w:type="gramStart"/>
      <w:r>
        <w:t>3.3  Project</w:t>
      </w:r>
      <w:proofErr w:type="gramEnd"/>
      <w:r>
        <w:t xml:space="preserve"> Enquiry Form</w:t>
      </w:r>
    </w:p>
    <w:p w14:paraId="3C3A6724" w14:textId="77777777" w:rsidR="00EC08C0" w:rsidRDefault="004076F5">
      <w:pPr>
        <w:pStyle w:val="ListParagraph"/>
        <w:numPr>
          <w:ilvl w:val="0"/>
          <w:numId w:val="2"/>
        </w:numPr>
        <w:spacing w:before="40" w:after="40"/>
      </w:pPr>
      <w:r>
        <w:rPr>
          <w:color w:val="1A1A1A"/>
        </w:rPr>
        <w:t xml:space="preserve">Full Name </w:t>
      </w:r>
      <w:proofErr w:type="gramStart"/>
      <w:r>
        <w:rPr>
          <w:color w:val="1A1A1A"/>
        </w:rPr>
        <w:t>*  |</w:t>
      </w:r>
      <w:proofErr w:type="gramEnd"/>
      <w:r>
        <w:rPr>
          <w:color w:val="1A1A1A"/>
        </w:rPr>
        <w:t xml:space="preserve">  Company Name </w:t>
      </w:r>
      <w:proofErr w:type="gramStart"/>
      <w:r>
        <w:rPr>
          <w:color w:val="1A1A1A"/>
        </w:rPr>
        <w:t>*  |</w:t>
      </w:r>
      <w:proofErr w:type="gramEnd"/>
      <w:r>
        <w:rPr>
          <w:color w:val="1A1A1A"/>
        </w:rPr>
        <w:t xml:space="preserve">  Email </w:t>
      </w:r>
      <w:proofErr w:type="gramStart"/>
      <w:r>
        <w:rPr>
          <w:color w:val="1A1A1A"/>
        </w:rPr>
        <w:t>*  |</w:t>
      </w:r>
      <w:proofErr w:type="gramEnd"/>
      <w:r>
        <w:rPr>
          <w:color w:val="1A1A1A"/>
        </w:rPr>
        <w:t xml:space="preserve">  Phone</w:t>
      </w:r>
    </w:p>
    <w:p w14:paraId="2793A533" w14:textId="77777777" w:rsidR="00EC08C0" w:rsidRDefault="004076F5">
      <w:pPr>
        <w:pStyle w:val="ListParagraph"/>
        <w:numPr>
          <w:ilvl w:val="0"/>
          <w:numId w:val="2"/>
        </w:numPr>
        <w:spacing w:before="40" w:after="40"/>
      </w:pPr>
      <w:r>
        <w:rPr>
          <w:color w:val="1A1A1A"/>
        </w:rPr>
        <w:t>Service Required * [QA / Dev / PMO / Cloud / AI-ML / SaaS / Automation / Advisory / Other]</w:t>
      </w:r>
    </w:p>
    <w:p w14:paraId="66355630" w14:textId="77777777" w:rsidR="00EC08C0" w:rsidRDefault="004076F5">
      <w:pPr>
        <w:pStyle w:val="ListParagraph"/>
        <w:numPr>
          <w:ilvl w:val="0"/>
          <w:numId w:val="2"/>
        </w:numPr>
        <w:spacing w:before="40" w:after="40"/>
      </w:pPr>
      <w:r>
        <w:rPr>
          <w:color w:val="1A1A1A"/>
        </w:rPr>
        <w:t>Project Description * [Text area]</w:t>
      </w:r>
    </w:p>
    <w:p w14:paraId="27386647" w14:textId="77777777" w:rsidR="00EC08C0" w:rsidRDefault="004076F5">
      <w:pPr>
        <w:pStyle w:val="ListParagraph"/>
        <w:numPr>
          <w:ilvl w:val="0"/>
          <w:numId w:val="2"/>
        </w:numPr>
        <w:spacing w:before="40" w:after="40"/>
      </w:pPr>
      <w:r>
        <w:rPr>
          <w:color w:val="1A1A1A"/>
        </w:rPr>
        <w:t>Budget Range [Below Rs.5L / Rs.5-20L / Rs.20L-1Cr / Above Rs.1Cr / Not decided]</w:t>
      </w:r>
    </w:p>
    <w:p w14:paraId="39B8686B" w14:textId="77777777" w:rsidR="00EC08C0" w:rsidRDefault="004076F5">
      <w:pPr>
        <w:pStyle w:val="ListParagraph"/>
        <w:numPr>
          <w:ilvl w:val="0"/>
          <w:numId w:val="2"/>
        </w:numPr>
        <w:spacing w:before="40" w:after="40"/>
      </w:pPr>
      <w:r>
        <w:rPr>
          <w:color w:val="1A1A1A"/>
        </w:rPr>
        <w:t xml:space="preserve">Expected Start </w:t>
      </w:r>
      <w:proofErr w:type="gramStart"/>
      <w:r>
        <w:rPr>
          <w:color w:val="1A1A1A"/>
        </w:rPr>
        <w:t>Date  |</w:t>
      </w:r>
      <w:proofErr w:type="gramEnd"/>
      <w:r>
        <w:rPr>
          <w:color w:val="1A1A1A"/>
        </w:rPr>
        <w:t xml:space="preserve">  Attach RFP/Brief [File upload]</w:t>
      </w:r>
    </w:p>
    <w:p w14:paraId="728A944E" w14:textId="77777777" w:rsidR="00EC08C0" w:rsidRDefault="004076F5">
      <w:pPr>
        <w:pStyle w:val="ListParagraph"/>
        <w:numPr>
          <w:ilvl w:val="0"/>
          <w:numId w:val="2"/>
        </w:numPr>
        <w:spacing w:before="40" w:after="40"/>
      </w:pPr>
      <w:r>
        <w:rPr>
          <w:color w:val="1A1A1A"/>
        </w:rPr>
        <w:t>Submit — confirmation email auto-reply + CRM notification</w:t>
      </w:r>
    </w:p>
    <w:p w14:paraId="49686075" w14:textId="77777777" w:rsidR="00EC08C0" w:rsidRDefault="00EC08C0">
      <w:pPr>
        <w:spacing w:before="60" w:after="60"/>
      </w:pPr>
    </w:p>
    <w:p w14:paraId="4449468A" w14:textId="77777777" w:rsidR="00EC08C0" w:rsidRDefault="004076F5">
      <w:pPr>
        <w:pStyle w:val="Heading2"/>
        <w:pBdr>
          <w:bottom w:val="single" w:sz="6" w:space="2" w:color="E8A020"/>
        </w:pBdr>
        <w:spacing w:after="100"/>
      </w:pPr>
      <w:proofErr w:type="gramStart"/>
      <w:r>
        <w:t>3.4  Downloadable</w:t>
      </w:r>
      <w:proofErr w:type="gramEnd"/>
      <w:r>
        <w:t xml:space="preserve"> Resources</w:t>
      </w:r>
    </w:p>
    <w:p w14:paraId="4A23F466" w14:textId="77777777" w:rsidR="00EC08C0" w:rsidRDefault="004076F5">
      <w:pPr>
        <w:pStyle w:val="ListParagraph"/>
        <w:numPr>
          <w:ilvl w:val="0"/>
          <w:numId w:val="2"/>
        </w:numPr>
        <w:spacing w:before="40" w:after="40"/>
      </w:pPr>
      <w:r>
        <w:rPr>
          <w:color w:val="1A1A1A"/>
        </w:rPr>
        <w:t>IT &amp; Digital Services Brochure (</w:t>
      </w:r>
      <w:proofErr w:type="gramStart"/>
      <w:r>
        <w:rPr>
          <w:color w:val="1A1A1A"/>
        </w:rPr>
        <w:t>PDF)  →</w:t>
      </w:r>
      <w:proofErr w:type="gramEnd"/>
      <w:r>
        <w:rPr>
          <w:color w:val="1A1A1A"/>
        </w:rPr>
        <w:t xml:space="preserve">  [ACTION REQUIRED: provide final PDF]</w:t>
      </w:r>
    </w:p>
    <w:p w14:paraId="6063C5D8" w14:textId="77777777" w:rsidR="00EC08C0" w:rsidRDefault="004076F5">
      <w:pPr>
        <w:pStyle w:val="ListParagraph"/>
        <w:numPr>
          <w:ilvl w:val="0"/>
          <w:numId w:val="2"/>
        </w:numPr>
        <w:spacing w:before="40" w:after="40"/>
      </w:pPr>
      <w:r>
        <w:rPr>
          <w:color w:val="1A1A1A"/>
        </w:rPr>
        <w:t>Smart Crop Doctor Product Sheet (PDF)</w:t>
      </w:r>
    </w:p>
    <w:p w14:paraId="6EA9D2AC" w14:textId="77777777" w:rsidR="00EC08C0" w:rsidRDefault="004076F5">
      <w:pPr>
        <w:pStyle w:val="ListParagraph"/>
        <w:numPr>
          <w:ilvl w:val="0"/>
          <w:numId w:val="2"/>
        </w:numPr>
        <w:spacing w:before="40" w:after="40"/>
      </w:pPr>
      <w:r>
        <w:rPr>
          <w:color w:val="1A1A1A"/>
        </w:rPr>
        <w:t>Mercora International Corporate Profile (PDF)</w:t>
      </w:r>
    </w:p>
    <w:p w14:paraId="0403FD36" w14:textId="77777777" w:rsidR="00EC08C0" w:rsidRDefault="004076F5">
      <w:r>
        <w:br w:type="page"/>
      </w:r>
    </w:p>
    <w:p w14:paraId="10C58B2D" w14:textId="77777777" w:rsidR="00EC08C0" w:rsidRDefault="00EC08C0">
      <w:pPr>
        <w:spacing w:before="60" w:after="60"/>
      </w:pPr>
    </w:p>
    <w:p w14:paraId="0579007D" w14:textId="29AFED76" w:rsidR="00EC08C0" w:rsidRDefault="00EC08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3F7EDCB1" w14:textId="77777777">
        <w:tblPrEx>
          <w:tblCellMar>
            <w:top w:w="0" w:type="dxa"/>
            <w:bottom w:w="0" w:type="dxa"/>
          </w:tblCellMar>
        </w:tblPrEx>
        <w:tc>
          <w:tcPr>
            <w:tcW w:w="0" w:type="auto"/>
            <w:shd w:val="clear" w:color="auto" w:fill="1A3C2A"/>
            <w:tcMar>
              <w:top w:w="160" w:type="dxa"/>
              <w:left w:w="360" w:type="dxa"/>
              <w:bottom w:w="160" w:type="dxa"/>
              <w:right w:w="360" w:type="dxa"/>
            </w:tcMar>
          </w:tcPr>
          <w:p w14:paraId="0E14654C" w14:textId="7F84E624" w:rsidR="00EC08C0" w:rsidRDefault="004076F5">
            <w:pPr>
              <w:jc w:val="center"/>
            </w:pPr>
            <w:r>
              <w:rPr>
                <w:b/>
                <w:bCs/>
                <w:caps/>
                <w:color w:val="FFFFFF"/>
                <w:sz w:val="32"/>
                <w:szCs w:val="32"/>
              </w:rPr>
              <w:t xml:space="preserve">PAGE </w:t>
            </w:r>
            <w:r w:rsidR="00896FD7">
              <w:rPr>
                <w:b/>
                <w:bCs/>
                <w:caps/>
                <w:color w:val="FFFFFF"/>
                <w:sz w:val="32"/>
                <w:szCs w:val="32"/>
              </w:rPr>
              <w:t>4</w:t>
            </w:r>
            <w:r>
              <w:rPr>
                <w:b/>
                <w:bCs/>
                <w:caps/>
                <w:color w:val="FFFFFF"/>
                <w:sz w:val="32"/>
                <w:szCs w:val="32"/>
              </w:rPr>
              <w:t>— BUSINESS SOLUTIONS</w:t>
            </w:r>
          </w:p>
        </w:tc>
      </w:tr>
    </w:tbl>
    <w:p w14:paraId="00E5421B" w14:textId="77777777" w:rsidR="00EC08C0" w:rsidRDefault="00EC08C0">
      <w:pPr>
        <w:spacing w:before="60" w:after="60"/>
      </w:pPr>
    </w:p>
    <w:p w14:paraId="7625A414" w14:textId="2160034C" w:rsidR="00EC08C0" w:rsidRDefault="008916D5">
      <w:pPr>
        <w:pStyle w:val="Heading1"/>
        <w:spacing w:before="320" w:after="160"/>
      </w:pPr>
      <w:r>
        <w:rPr>
          <w:caps/>
        </w:rPr>
        <w:t>4</w:t>
      </w:r>
      <w:r w:rsidR="004076F5">
        <w:rPr>
          <w:caps/>
        </w:rPr>
        <w:t>. Business Solutions Page</w:t>
      </w:r>
    </w:p>
    <w:p w14:paraId="1D147BCB" w14:textId="77777777" w:rsidR="00EC08C0" w:rsidRDefault="00EC08C0">
      <w:pPr>
        <w:spacing w:before="60" w:after="60"/>
      </w:pPr>
    </w:p>
    <w:p w14:paraId="35DDE8BF" w14:textId="77777777" w:rsidR="00EC08C0" w:rsidRDefault="004076F5">
      <w:pPr>
        <w:spacing w:before="60" w:after="80"/>
      </w:pPr>
      <w:r>
        <w:rPr>
          <w:color w:val="1A1A1A"/>
        </w:rPr>
        <w:t>Mercora's Business Solutions vertical helps organisations navigate complexity, unlock new markets, and build sustainable competitive advantage through consulting, trade facilitation, franchise development, and technology advisory.</w:t>
      </w:r>
    </w:p>
    <w:p w14:paraId="1D36C49A"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6120B27E"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5920F9EC"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BANNER — Corporate boardroom / strategy discussion. 1920x500 </w:t>
            </w:r>
            <w:proofErr w:type="spellStart"/>
            <w:r>
              <w:rPr>
                <w:i/>
                <w:iCs/>
                <w:color w:val="555555"/>
                <w:sz w:val="20"/>
                <w:szCs w:val="20"/>
              </w:rPr>
              <w:t>px</w:t>
            </w:r>
            <w:proofErr w:type="spellEnd"/>
            <w:r>
              <w:rPr>
                <w:i/>
                <w:iCs/>
                <w:color w:val="555555"/>
                <w:sz w:val="20"/>
                <w:szCs w:val="20"/>
              </w:rPr>
              <w:t>.</w:t>
            </w:r>
          </w:p>
        </w:tc>
      </w:tr>
    </w:tbl>
    <w:p w14:paraId="3E6C6ADC" w14:textId="77777777" w:rsidR="00EC08C0" w:rsidRDefault="00EC08C0">
      <w:pPr>
        <w:spacing w:before="60" w:after="60"/>
      </w:pPr>
    </w:p>
    <w:p w14:paraId="604C40A7" w14:textId="5E76FE40" w:rsidR="00EC08C0" w:rsidRDefault="008916D5">
      <w:pPr>
        <w:pStyle w:val="Heading2"/>
        <w:pBdr>
          <w:bottom w:val="single" w:sz="6" w:space="2" w:color="E8A020"/>
        </w:pBdr>
        <w:spacing w:after="100"/>
      </w:pPr>
      <w:proofErr w:type="gramStart"/>
      <w:r>
        <w:t>4</w:t>
      </w:r>
      <w:r w:rsidR="004076F5">
        <w:t>.1  Services</w:t>
      </w:r>
      <w:proofErr w:type="gramEnd"/>
      <w:r w:rsidR="004076F5">
        <w:t xml:space="preserve"> Offered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08C0" w14:paraId="3DD052B4"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1A5C38"/>
            <w:tcMar>
              <w:top w:w="80" w:type="dxa"/>
              <w:left w:w="120" w:type="dxa"/>
              <w:bottom w:w="80" w:type="dxa"/>
              <w:right w:w="80" w:type="dxa"/>
            </w:tcMar>
          </w:tcPr>
          <w:p w14:paraId="6859327D" w14:textId="77777777" w:rsidR="00EC08C0" w:rsidRDefault="004076F5">
            <w:r>
              <w:rPr>
                <w:b/>
                <w:bCs/>
                <w:color w:val="FFFFFF"/>
                <w:sz w:val="20"/>
                <w:szCs w:val="20"/>
              </w:rPr>
              <w:t>Service</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0F2CDDC" w14:textId="77777777" w:rsidR="00EC08C0" w:rsidRDefault="004076F5">
            <w:r>
              <w:rPr>
                <w:color w:val="1A1A1A"/>
                <w:sz w:val="20"/>
                <w:szCs w:val="20"/>
              </w:rPr>
              <w:t>Description</w:t>
            </w:r>
          </w:p>
        </w:tc>
      </w:tr>
      <w:tr w:rsidR="00EC08C0" w14:paraId="65F93EFA"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C019ECD" w14:textId="77777777" w:rsidR="00EC08C0" w:rsidRDefault="004076F5">
            <w:r>
              <w:rPr>
                <w:b/>
                <w:bCs/>
                <w:color w:val="1A5C38"/>
                <w:sz w:val="20"/>
                <w:szCs w:val="20"/>
              </w:rPr>
              <w:t>Franchise Development</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5360F63" w14:textId="77777777" w:rsidR="00EC08C0" w:rsidRDefault="004076F5">
            <w:r>
              <w:rPr>
                <w:color w:val="1A1A1A"/>
                <w:sz w:val="20"/>
                <w:szCs w:val="20"/>
              </w:rPr>
              <w:t xml:space="preserve">End-to-end franchise expansion — market mapping, partner identification, onboarding, monitoring. Active: Native </w:t>
            </w:r>
            <w:proofErr w:type="spellStart"/>
            <w:r>
              <w:rPr>
                <w:color w:val="1A1A1A"/>
                <w:sz w:val="20"/>
                <w:szCs w:val="20"/>
              </w:rPr>
              <w:t>Araku</w:t>
            </w:r>
            <w:proofErr w:type="spellEnd"/>
            <w:r>
              <w:rPr>
                <w:color w:val="1A1A1A"/>
                <w:sz w:val="20"/>
                <w:szCs w:val="20"/>
              </w:rPr>
              <w:t xml:space="preserve"> Coffee.</w:t>
            </w:r>
          </w:p>
        </w:tc>
      </w:tr>
      <w:tr w:rsidR="00EC08C0" w14:paraId="271BA5DE"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25F1D9E2" w14:textId="77777777" w:rsidR="00EC08C0" w:rsidRDefault="004076F5">
            <w:r>
              <w:rPr>
                <w:b/>
                <w:bCs/>
                <w:color w:val="1A5C38"/>
                <w:sz w:val="20"/>
                <w:szCs w:val="20"/>
              </w:rPr>
              <w:t>Management Consulting</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A407D81" w14:textId="77777777" w:rsidR="00EC08C0" w:rsidRDefault="004076F5">
            <w:r>
              <w:rPr>
                <w:color w:val="1A1A1A"/>
                <w:sz w:val="20"/>
                <w:szCs w:val="20"/>
              </w:rPr>
              <w:t>Strategic reviews, SOP development, go-to-market planning, feasibility studies, pitch preparation.</w:t>
            </w:r>
          </w:p>
        </w:tc>
      </w:tr>
      <w:tr w:rsidR="00EC08C0" w14:paraId="10EF0871"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AB6ED9E" w14:textId="77777777" w:rsidR="00EC08C0" w:rsidRDefault="004076F5">
            <w:r>
              <w:rPr>
                <w:b/>
                <w:bCs/>
                <w:color w:val="1A5C38"/>
                <w:sz w:val="20"/>
                <w:szCs w:val="20"/>
              </w:rPr>
              <w:t>Global Trade Facilitation</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6C6BA8B" w14:textId="77777777" w:rsidR="00EC08C0" w:rsidRDefault="004076F5">
            <w:r>
              <w:rPr>
                <w:color w:val="1A1A1A"/>
                <w:sz w:val="20"/>
                <w:szCs w:val="20"/>
              </w:rPr>
              <w:t>Import/export documentation, Incoterms advisory, buyer-seller matchmaking, FOB/CIF structuring. IEC ACEFM7191A.</w:t>
            </w:r>
          </w:p>
        </w:tc>
      </w:tr>
      <w:tr w:rsidR="00EC08C0" w14:paraId="079CF605"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D239564" w14:textId="77777777" w:rsidR="00EC08C0" w:rsidRDefault="004076F5">
            <w:r>
              <w:rPr>
                <w:b/>
                <w:bCs/>
                <w:color w:val="1A5C38"/>
                <w:sz w:val="20"/>
                <w:szCs w:val="20"/>
              </w:rPr>
              <w:t>Audit, Compliance &amp; Financial Advisory</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1926FBF7" w14:textId="77777777" w:rsidR="00EC08C0" w:rsidRDefault="004076F5">
            <w:r>
              <w:rPr>
                <w:color w:val="1A1A1A"/>
                <w:sz w:val="20"/>
                <w:szCs w:val="20"/>
              </w:rPr>
              <w:t>Internal audits, GRC advisory, ESG framework alignment, financial due diligence.</w:t>
            </w:r>
          </w:p>
        </w:tc>
      </w:tr>
      <w:tr w:rsidR="00EC08C0" w14:paraId="01AC3D6C"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B96D5A4" w14:textId="77777777" w:rsidR="00EC08C0" w:rsidRDefault="004076F5">
            <w:r>
              <w:rPr>
                <w:b/>
                <w:bCs/>
                <w:color w:val="1A5C38"/>
                <w:sz w:val="20"/>
                <w:szCs w:val="20"/>
              </w:rPr>
              <w:t>Investment Facilitation</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48EB46B" w14:textId="77777777" w:rsidR="00EC08C0" w:rsidRDefault="004076F5">
            <w:r>
              <w:rPr>
                <w:color w:val="1A1A1A"/>
                <w:sz w:val="20"/>
                <w:szCs w:val="20"/>
              </w:rPr>
              <w:t xml:space="preserve">Investor decks, financial modelling, ROI analysis, government scheme advisory (SISFS, </w:t>
            </w:r>
            <w:proofErr w:type="spellStart"/>
            <w:r>
              <w:rPr>
                <w:color w:val="1A1A1A"/>
                <w:sz w:val="20"/>
                <w:szCs w:val="20"/>
              </w:rPr>
              <w:t>iDEX</w:t>
            </w:r>
            <w:proofErr w:type="spellEnd"/>
            <w:r>
              <w:rPr>
                <w:color w:val="1A1A1A"/>
                <w:sz w:val="20"/>
                <w:szCs w:val="20"/>
              </w:rPr>
              <w:t>, SEED Fund).</w:t>
            </w:r>
          </w:p>
        </w:tc>
      </w:tr>
      <w:tr w:rsidR="00EC08C0" w14:paraId="2CD40B04"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47BD15D3" w14:textId="77777777" w:rsidR="00EC08C0" w:rsidRDefault="004076F5">
            <w:r>
              <w:rPr>
                <w:b/>
                <w:bCs/>
                <w:color w:val="1A5C38"/>
                <w:sz w:val="20"/>
                <w:szCs w:val="20"/>
              </w:rPr>
              <w:t>Startup &amp; MSME Advisory</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BFB2555" w14:textId="77777777" w:rsidR="00EC08C0" w:rsidRDefault="004076F5">
            <w:r>
              <w:rPr>
                <w:color w:val="1A1A1A"/>
                <w:sz w:val="20"/>
                <w:szCs w:val="20"/>
              </w:rPr>
              <w:t>DPIIT/Startup India recognition, Udyam, grant applications, investor readiness.</w:t>
            </w:r>
          </w:p>
        </w:tc>
      </w:tr>
      <w:tr w:rsidR="00EC08C0" w14:paraId="6A1EEB1D"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DB769D3" w14:textId="77777777" w:rsidR="00EC08C0" w:rsidRDefault="004076F5">
            <w:r>
              <w:rPr>
                <w:b/>
                <w:bCs/>
                <w:color w:val="1A5C38"/>
                <w:sz w:val="20"/>
                <w:szCs w:val="20"/>
              </w:rPr>
              <w:t>CSR &amp; ESG</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063A788" w14:textId="77777777" w:rsidR="00EC08C0" w:rsidRDefault="004076F5">
            <w:r>
              <w:rPr>
                <w:color w:val="1A1A1A"/>
                <w:sz w:val="20"/>
                <w:szCs w:val="20"/>
              </w:rPr>
              <w:t>Programme design, ESG impact measurement, community development, climate action advisory.</w:t>
            </w:r>
          </w:p>
        </w:tc>
      </w:tr>
      <w:tr w:rsidR="00EC08C0" w14:paraId="1CF65003"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3F2EA827" w14:textId="77777777" w:rsidR="00EC08C0" w:rsidRDefault="004076F5">
            <w:r>
              <w:rPr>
                <w:b/>
                <w:bCs/>
                <w:color w:val="1A5C38"/>
                <w:sz w:val="20"/>
                <w:szCs w:val="20"/>
              </w:rPr>
              <w:t>White-Label SaaS (Mercosys)</w:t>
            </w:r>
          </w:p>
        </w:tc>
        <w:tc>
          <w:tcPr>
            <w:tcW w:w="6160" w:type="dxa"/>
            <w:tcBorders>
              <w:top w:val="single" w:sz="4" w:space="0" w:color="E0E0E0"/>
              <w:left w:val="single" w:sz="4" w:space="0" w:color="E0E0E0"/>
              <w:bottom w:val="single" w:sz="4" w:space="0" w:color="E0E0E0"/>
              <w:right w:val="single" w:sz="4" w:space="0" w:color="E0E0E0"/>
            </w:tcBorders>
            <w:shd w:val="clear" w:color="auto" w:fill="EAF4EC"/>
            <w:tcMar>
              <w:top w:w="80" w:type="dxa"/>
              <w:left w:w="120" w:type="dxa"/>
              <w:bottom w:w="80" w:type="dxa"/>
              <w:right w:w="80" w:type="dxa"/>
            </w:tcMar>
          </w:tcPr>
          <w:p w14:paraId="7BF5BA3A" w14:textId="77777777" w:rsidR="00EC08C0" w:rsidRDefault="004076F5">
            <w:r>
              <w:rPr>
                <w:color w:val="1A1A1A"/>
                <w:sz w:val="20"/>
                <w:szCs w:val="20"/>
              </w:rPr>
              <w:t>Client-branded SaaS deployment via KavachApp / Arisetty Technologies.</w:t>
            </w:r>
          </w:p>
        </w:tc>
      </w:tr>
      <w:tr w:rsidR="00EC08C0" w14:paraId="2530E855"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0685031" w14:textId="77777777" w:rsidR="00EC08C0" w:rsidRDefault="004076F5">
            <w:r>
              <w:rPr>
                <w:b/>
                <w:bCs/>
                <w:color w:val="1A5C38"/>
                <w:sz w:val="20"/>
                <w:szCs w:val="20"/>
              </w:rPr>
              <w:t>Women's Entrepreneurship</w:t>
            </w:r>
          </w:p>
        </w:tc>
        <w:tc>
          <w:tcPr>
            <w:tcW w:w="6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CD93E1F" w14:textId="77777777" w:rsidR="00EC08C0" w:rsidRDefault="004076F5">
            <w:r>
              <w:rPr>
                <w:color w:val="1A1A1A"/>
                <w:sz w:val="20"/>
                <w:szCs w:val="20"/>
              </w:rPr>
              <w:t>Skill development, financial inclusion, incubation, and leadership acceleration for women entrepreneurs.</w:t>
            </w:r>
          </w:p>
        </w:tc>
      </w:tr>
    </w:tbl>
    <w:p w14:paraId="604DB9C7" w14:textId="77777777" w:rsidR="00EC08C0" w:rsidRDefault="00EC08C0">
      <w:pPr>
        <w:spacing w:before="60" w:after="60"/>
      </w:pPr>
    </w:p>
    <w:p w14:paraId="20DCEA47" w14:textId="518895A4" w:rsidR="00EC08C0" w:rsidRDefault="008916D5">
      <w:pPr>
        <w:pStyle w:val="Heading2"/>
        <w:pBdr>
          <w:bottom w:val="single" w:sz="6" w:space="2" w:color="E8A020"/>
        </w:pBdr>
        <w:spacing w:after="100"/>
      </w:pPr>
      <w:proofErr w:type="gramStart"/>
      <w:r>
        <w:t>4</w:t>
      </w:r>
      <w:r w:rsidR="004076F5">
        <w:t>.2  Results</w:t>
      </w:r>
      <w:proofErr w:type="gramEnd"/>
    </w:p>
    <w:p w14:paraId="5614573F" w14:textId="77777777" w:rsidR="00EC08C0" w:rsidRDefault="004076F5">
      <w:pPr>
        <w:pStyle w:val="ListParagraph"/>
        <w:numPr>
          <w:ilvl w:val="0"/>
          <w:numId w:val="2"/>
        </w:numPr>
        <w:spacing w:before="40" w:after="40"/>
      </w:pPr>
      <w:r>
        <w:rPr>
          <w:color w:val="1A1A1A"/>
        </w:rPr>
        <w:t>Smart Crop Doctor: ALEAP loan approved within 6 months of DPIIT recognition</w:t>
      </w:r>
    </w:p>
    <w:p w14:paraId="6563E13A" w14:textId="77777777" w:rsidR="00EC08C0" w:rsidRDefault="004076F5">
      <w:pPr>
        <w:pStyle w:val="ListParagraph"/>
        <w:numPr>
          <w:ilvl w:val="0"/>
          <w:numId w:val="2"/>
        </w:numPr>
        <w:spacing w:before="40" w:after="40"/>
      </w:pPr>
      <w:r>
        <w:rPr>
          <w:color w:val="1A1A1A"/>
        </w:rPr>
        <w:t>7 signed MOUs across 18 partnership engagements</w:t>
      </w:r>
    </w:p>
    <w:p w14:paraId="43C46A00" w14:textId="77777777" w:rsidR="00EC08C0" w:rsidRDefault="004076F5">
      <w:pPr>
        <w:pStyle w:val="ListParagraph"/>
        <w:numPr>
          <w:ilvl w:val="0"/>
          <w:numId w:val="2"/>
        </w:numPr>
        <w:spacing w:before="40" w:after="40"/>
      </w:pPr>
      <w:r>
        <w:rPr>
          <w:color w:val="1A1A1A"/>
        </w:rPr>
        <w:lastRenderedPageBreak/>
        <w:t xml:space="preserve">Native </w:t>
      </w:r>
      <w:proofErr w:type="spellStart"/>
      <w:r>
        <w:rPr>
          <w:color w:val="1A1A1A"/>
        </w:rPr>
        <w:t>Araku</w:t>
      </w:r>
      <w:proofErr w:type="spellEnd"/>
      <w:r>
        <w:rPr>
          <w:color w:val="1A1A1A"/>
        </w:rPr>
        <w:t xml:space="preserve"> Coffee: franchise activated in Hyderabad; MOU with SERP AP for 100 Women-Driven Coffee Shops</w:t>
      </w:r>
    </w:p>
    <w:p w14:paraId="61236C79" w14:textId="77777777" w:rsidR="00EC08C0" w:rsidRDefault="004076F5">
      <w:pPr>
        <w:shd w:val="clear" w:color="auto" w:fill="FEF3DC"/>
        <w:spacing w:before="120" w:after="120"/>
        <w:ind w:left="360" w:right="360"/>
      </w:pPr>
      <w:proofErr w:type="gramStart"/>
      <w:r>
        <w:rPr>
          <w:b/>
          <w:bCs/>
          <w:color w:val="E8A020"/>
          <w:sz w:val="20"/>
          <w:szCs w:val="20"/>
        </w:rPr>
        <w:t>📌</w:t>
      </w:r>
      <w:r>
        <w:rPr>
          <w:b/>
          <w:bCs/>
          <w:color w:val="E8A020"/>
          <w:sz w:val="20"/>
          <w:szCs w:val="20"/>
        </w:rPr>
        <w:t xml:space="preserve">  NOTE</w:t>
      </w:r>
      <w:proofErr w:type="gramEnd"/>
      <w:r>
        <w:rPr>
          <w:b/>
          <w:bCs/>
          <w:color w:val="E8A020"/>
          <w:sz w:val="20"/>
          <w:szCs w:val="20"/>
        </w:rPr>
        <w:t xml:space="preserve">: </w:t>
      </w:r>
      <w:r>
        <w:rPr>
          <w:i/>
          <w:iCs/>
          <w:color w:val="1A1A1A"/>
          <w:sz w:val="20"/>
          <w:szCs w:val="20"/>
        </w:rPr>
        <w:t>[ACTION REQUIRED] Provide 2–3 quantified ROI examples from real engagements.</w:t>
      </w:r>
    </w:p>
    <w:p w14:paraId="27053C12" w14:textId="77777777" w:rsidR="00EC08C0" w:rsidRDefault="00EC08C0">
      <w:pPr>
        <w:spacing w:before="60" w:after="60"/>
      </w:pPr>
    </w:p>
    <w:p w14:paraId="0EDE376A" w14:textId="0EA807F0" w:rsidR="00EC08C0" w:rsidRDefault="008916D5">
      <w:pPr>
        <w:pStyle w:val="Heading2"/>
        <w:pBdr>
          <w:bottom w:val="single" w:sz="6" w:space="2" w:color="E8A020"/>
        </w:pBdr>
        <w:spacing w:after="100"/>
      </w:pPr>
      <w:proofErr w:type="gramStart"/>
      <w:r>
        <w:t>4</w:t>
      </w:r>
      <w:r w:rsidR="004076F5">
        <w:t>.3  Proposal</w:t>
      </w:r>
      <w:proofErr w:type="gramEnd"/>
      <w:r w:rsidR="004076F5">
        <w:t xml:space="preserve"> Request Form</w:t>
      </w:r>
    </w:p>
    <w:p w14:paraId="7E008BCF" w14:textId="77777777" w:rsidR="00EC08C0" w:rsidRDefault="004076F5">
      <w:pPr>
        <w:pStyle w:val="ListParagraph"/>
        <w:numPr>
          <w:ilvl w:val="0"/>
          <w:numId w:val="2"/>
        </w:numPr>
        <w:spacing w:before="40" w:after="40"/>
      </w:pPr>
      <w:r>
        <w:rPr>
          <w:color w:val="1A1A1A"/>
        </w:rPr>
        <w:t xml:space="preserve">Full Name </w:t>
      </w:r>
      <w:proofErr w:type="gramStart"/>
      <w:r>
        <w:rPr>
          <w:color w:val="1A1A1A"/>
        </w:rPr>
        <w:t>*  |</w:t>
      </w:r>
      <w:proofErr w:type="gramEnd"/>
      <w:r>
        <w:rPr>
          <w:color w:val="1A1A1A"/>
        </w:rPr>
        <w:t xml:space="preserve">  </w:t>
      </w:r>
      <w:proofErr w:type="gramStart"/>
      <w:r>
        <w:rPr>
          <w:color w:val="1A1A1A"/>
        </w:rPr>
        <w:t>Designation  |</w:t>
      </w:r>
      <w:proofErr w:type="gramEnd"/>
      <w:r>
        <w:rPr>
          <w:color w:val="1A1A1A"/>
        </w:rPr>
        <w:t xml:space="preserve">  Company </w:t>
      </w:r>
      <w:proofErr w:type="gramStart"/>
      <w:r>
        <w:rPr>
          <w:color w:val="1A1A1A"/>
        </w:rPr>
        <w:t>*  |</w:t>
      </w:r>
      <w:proofErr w:type="gramEnd"/>
      <w:r>
        <w:rPr>
          <w:color w:val="1A1A1A"/>
        </w:rPr>
        <w:t xml:space="preserve">  Email </w:t>
      </w:r>
      <w:proofErr w:type="gramStart"/>
      <w:r>
        <w:rPr>
          <w:color w:val="1A1A1A"/>
        </w:rPr>
        <w:t>*  |</w:t>
      </w:r>
      <w:proofErr w:type="gramEnd"/>
      <w:r>
        <w:rPr>
          <w:color w:val="1A1A1A"/>
        </w:rPr>
        <w:t xml:space="preserve">  Phone *</w:t>
      </w:r>
    </w:p>
    <w:p w14:paraId="76008E24" w14:textId="77777777" w:rsidR="00EC08C0" w:rsidRDefault="004076F5">
      <w:pPr>
        <w:pStyle w:val="ListParagraph"/>
        <w:numPr>
          <w:ilvl w:val="0"/>
          <w:numId w:val="2"/>
        </w:numPr>
        <w:spacing w:before="40" w:after="40"/>
      </w:pPr>
      <w:r>
        <w:rPr>
          <w:color w:val="1A1A1A"/>
        </w:rPr>
        <w:t>Industry / Sector * [Dropdown]</w:t>
      </w:r>
    </w:p>
    <w:p w14:paraId="0E59E45B" w14:textId="77777777" w:rsidR="00EC08C0" w:rsidRDefault="004076F5">
      <w:pPr>
        <w:pStyle w:val="ListParagraph"/>
        <w:numPr>
          <w:ilvl w:val="0"/>
          <w:numId w:val="2"/>
        </w:numPr>
        <w:spacing w:before="40" w:after="40"/>
      </w:pPr>
      <w:r>
        <w:rPr>
          <w:color w:val="1A1A1A"/>
        </w:rPr>
        <w:t>Solution Type * [Franchise / Trade / Consulting / Investment / CSR / SaaS / Govt Bid / Other]</w:t>
      </w:r>
    </w:p>
    <w:p w14:paraId="299A327A" w14:textId="77777777" w:rsidR="00EC08C0" w:rsidRDefault="004076F5">
      <w:pPr>
        <w:pStyle w:val="ListParagraph"/>
        <w:numPr>
          <w:ilvl w:val="0"/>
          <w:numId w:val="2"/>
        </w:numPr>
        <w:spacing w:before="40" w:after="40"/>
      </w:pPr>
      <w:r>
        <w:rPr>
          <w:color w:val="1A1A1A"/>
        </w:rPr>
        <w:t xml:space="preserve">Requirement [300-char text </w:t>
      </w:r>
      <w:proofErr w:type="gramStart"/>
      <w:r>
        <w:rPr>
          <w:color w:val="1A1A1A"/>
        </w:rPr>
        <w:t>area]  |</w:t>
      </w:r>
      <w:proofErr w:type="gramEnd"/>
      <w:r>
        <w:rPr>
          <w:color w:val="1A1A1A"/>
        </w:rPr>
        <w:t xml:space="preserve">  Budget </w:t>
      </w:r>
      <w:proofErr w:type="gramStart"/>
      <w:r>
        <w:rPr>
          <w:color w:val="1A1A1A"/>
        </w:rPr>
        <w:t>Range  |</w:t>
      </w:r>
      <w:proofErr w:type="gramEnd"/>
      <w:r>
        <w:rPr>
          <w:color w:val="1A1A1A"/>
        </w:rPr>
        <w:t xml:space="preserve">  Start </w:t>
      </w:r>
      <w:proofErr w:type="gramStart"/>
      <w:r>
        <w:rPr>
          <w:color w:val="1A1A1A"/>
        </w:rPr>
        <w:t>Date  |</w:t>
      </w:r>
      <w:proofErr w:type="gramEnd"/>
      <w:r>
        <w:rPr>
          <w:color w:val="1A1A1A"/>
        </w:rPr>
        <w:t xml:space="preserve">  Attach Brief [File upload]</w:t>
      </w:r>
    </w:p>
    <w:p w14:paraId="1B8F4DBC" w14:textId="77777777" w:rsidR="00EC08C0" w:rsidRDefault="004076F5">
      <w:pPr>
        <w:pStyle w:val="ListParagraph"/>
        <w:numPr>
          <w:ilvl w:val="0"/>
          <w:numId w:val="2"/>
        </w:numPr>
        <w:spacing w:before="40" w:after="40"/>
      </w:pPr>
      <w:r>
        <w:rPr>
          <w:color w:val="1A1A1A"/>
        </w:rPr>
        <w:t>Submit — CRM notification + auto-reply</w:t>
      </w:r>
    </w:p>
    <w:p w14:paraId="63A5EFD9" w14:textId="77777777" w:rsidR="00EC08C0" w:rsidRDefault="004076F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4A8754A9" w14:textId="77777777">
        <w:tblPrEx>
          <w:tblCellMar>
            <w:top w:w="0" w:type="dxa"/>
            <w:bottom w:w="0" w:type="dxa"/>
          </w:tblCellMar>
        </w:tblPrEx>
        <w:tc>
          <w:tcPr>
            <w:tcW w:w="0" w:type="auto"/>
            <w:shd w:val="clear" w:color="auto" w:fill="1A3C2A"/>
            <w:tcMar>
              <w:top w:w="160" w:type="dxa"/>
              <w:left w:w="360" w:type="dxa"/>
              <w:bottom w:w="160" w:type="dxa"/>
              <w:right w:w="360" w:type="dxa"/>
            </w:tcMar>
          </w:tcPr>
          <w:p w14:paraId="6FEF4DC4" w14:textId="7EA3FB5B" w:rsidR="00EC08C0" w:rsidRDefault="004076F5">
            <w:pPr>
              <w:jc w:val="center"/>
            </w:pPr>
            <w:r>
              <w:rPr>
                <w:b/>
                <w:bCs/>
                <w:caps/>
                <w:color w:val="FFFFFF"/>
                <w:sz w:val="32"/>
                <w:szCs w:val="32"/>
              </w:rPr>
              <w:lastRenderedPageBreak/>
              <w:t xml:space="preserve">PAGE </w:t>
            </w:r>
            <w:r w:rsidR="008916D5">
              <w:rPr>
                <w:b/>
                <w:bCs/>
                <w:caps/>
                <w:color w:val="FFFFFF"/>
                <w:sz w:val="32"/>
                <w:szCs w:val="32"/>
              </w:rPr>
              <w:t>5</w:t>
            </w:r>
            <w:r>
              <w:rPr>
                <w:b/>
                <w:bCs/>
                <w:caps/>
                <w:color w:val="FFFFFF"/>
                <w:sz w:val="32"/>
                <w:szCs w:val="32"/>
              </w:rPr>
              <w:t xml:space="preserve"> — INDUSTRIES WE SERVE</w:t>
            </w:r>
          </w:p>
        </w:tc>
      </w:tr>
    </w:tbl>
    <w:p w14:paraId="44C7A5FF" w14:textId="21E24CDE" w:rsidR="00EC08C0" w:rsidRDefault="007B05B9">
      <w:pPr>
        <w:spacing w:before="60" w:after="60"/>
      </w:pPr>
      <w:r w:rsidRPr="007B05B9">
        <w:drawing>
          <wp:inline distT="0" distB="0" distL="0" distR="0" wp14:anchorId="01ABAF54" wp14:editId="3271D25A">
            <wp:extent cx="2949196" cy="3330229"/>
            <wp:effectExtent l="0" t="0" r="3810" b="3810"/>
            <wp:docPr id="1335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783" name=""/>
                    <pic:cNvPicPr/>
                  </pic:nvPicPr>
                  <pic:blipFill>
                    <a:blip r:embed="rId29"/>
                    <a:stretch>
                      <a:fillRect/>
                    </a:stretch>
                  </pic:blipFill>
                  <pic:spPr>
                    <a:xfrm>
                      <a:off x="0" y="0"/>
                      <a:ext cx="2949196" cy="3330229"/>
                    </a:xfrm>
                    <a:prstGeom prst="rect">
                      <a:avLst/>
                    </a:prstGeom>
                  </pic:spPr>
                </pic:pic>
              </a:graphicData>
            </a:graphic>
          </wp:inline>
        </w:drawing>
      </w:r>
    </w:p>
    <w:p w14:paraId="3A37EFDE" w14:textId="2AEB72C3" w:rsidR="00EC08C0" w:rsidRDefault="008916D5">
      <w:pPr>
        <w:pStyle w:val="Heading1"/>
        <w:spacing w:before="320" w:after="160"/>
      </w:pPr>
      <w:r>
        <w:rPr>
          <w:caps/>
        </w:rPr>
        <w:t>5</w:t>
      </w:r>
      <w:r w:rsidR="004076F5">
        <w:rPr>
          <w:caps/>
        </w:rPr>
        <w:t>. Industries We Serve</w:t>
      </w:r>
    </w:p>
    <w:p w14:paraId="0EF9F563" w14:textId="77777777" w:rsidR="00EC08C0" w:rsidRDefault="00EC08C0">
      <w:pPr>
        <w:spacing w:before="60" w:after="60"/>
      </w:pPr>
    </w:p>
    <w:p w14:paraId="2647935C" w14:textId="77777777" w:rsidR="00EC08C0" w:rsidRDefault="004076F5">
      <w:pPr>
        <w:spacing w:before="60" w:after="80"/>
      </w:pPr>
      <w:r>
        <w:rPr>
          <w:color w:val="1A1A1A"/>
        </w:rPr>
        <w:t>Mercora's integrated service ecosystem enables measurable impact across 11 industries and community sectors.</w:t>
      </w:r>
    </w:p>
    <w:p w14:paraId="22ECF356"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69577FEF"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773FE595"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INDUSTRIES BANNER — Multi-sector collage (farm / hospital / factory / classroom / globe). 1920x500 </w:t>
            </w:r>
            <w:proofErr w:type="spellStart"/>
            <w:r>
              <w:rPr>
                <w:i/>
                <w:iCs/>
                <w:color w:val="555555"/>
                <w:sz w:val="20"/>
                <w:szCs w:val="20"/>
              </w:rPr>
              <w:t>px</w:t>
            </w:r>
            <w:proofErr w:type="spellEnd"/>
            <w:r>
              <w:rPr>
                <w:i/>
                <w:iCs/>
                <w:color w:val="555555"/>
                <w:sz w:val="20"/>
                <w:szCs w:val="20"/>
              </w:rPr>
              <w:t>.</w:t>
            </w:r>
          </w:p>
        </w:tc>
      </w:tr>
    </w:tbl>
    <w:p w14:paraId="5CD3E8F0" w14:textId="77777777" w:rsidR="00EC08C0" w:rsidRDefault="00EC08C0">
      <w:pPr>
        <w:spacing w:before="60" w:after="60"/>
      </w:pPr>
    </w:p>
    <w:p w14:paraId="489C155B" w14:textId="77777777" w:rsidR="00EC08C0" w:rsidRDefault="004076F5">
      <w:pPr>
        <w:pStyle w:val="Heading3"/>
        <w:spacing w:after="60"/>
      </w:pPr>
      <w:r>
        <w:t xml:space="preserve">Agriculture &amp; </w:t>
      </w:r>
      <w:proofErr w:type="spellStart"/>
      <w:r>
        <w:t>AgriTech</w:t>
      </w:r>
      <w:proofErr w:type="spellEnd"/>
    </w:p>
    <w:p w14:paraId="26EC198E" w14:textId="77777777" w:rsidR="00EC08C0" w:rsidRDefault="004076F5">
      <w:pPr>
        <w:spacing w:before="60" w:after="80"/>
      </w:pPr>
      <w:r>
        <w:rPr>
          <w:color w:val="1A1A1A"/>
        </w:rPr>
        <w:t>Smart Crop Doctor (AI + drone + multispectral imaging), Solar Water Pumping Systems (SITC + O&amp;M), farmer-to-</w:t>
      </w:r>
      <w:proofErr w:type="spellStart"/>
      <w:r>
        <w:rPr>
          <w:color w:val="1A1A1A"/>
        </w:rPr>
        <w:t>agri</w:t>
      </w:r>
      <w:proofErr w:type="spellEnd"/>
      <w:r>
        <w:rPr>
          <w:color w:val="1A1A1A"/>
        </w:rPr>
        <w:t>-entrepreneur transformation programmes.</w:t>
      </w:r>
    </w:p>
    <w:p w14:paraId="4A9D19BA" w14:textId="77777777" w:rsidR="00EC08C0" w:rsidRDefault="00EC08C0">
      <w:pPr>
        <w:spacing w:before="60" w:after="60"/>
      </w:pPr>
    </w:p>
    <w:p w14:paraId="07F0D6CE" w14:textId="77777777" w:rsidR="00EC08C0" w:rsidRDefault="004076F5">
      <w:pPr>
        <w:pStyle w:val="Heading3"/>
        <w:spacing w:after="60"/>
      </w:pPr>
      <w:r>
        <w:t>Healthcare &amp; Wellness</w:t>
      </w:r>
    </w:p>
    <w:p w14:paraId="3D6D5555" w14:textId="77777777" w:rsidR="00EC08C0" w:rsidRDefault="004076F5">
      <w:pPr>
        <w:spacing w:before="60" w:after="80"/>
      </w:pPr>
      <w:r>
        <w:rPr>
          <w:color w:val="1A1A1A"/>
        </w:rPr>
        <w:t>Corporate wellness solutions, preventive health programmes, digital health platform consulting and QA, community health access initiatives.</w:t>
      </w:r>
    </w:p>
    <w:p w14:paraId="266F7612" w14:textId="77777777" w:rsidR="00EC08C0" w:rsidRDefault="00EC08C0">
      <w:pPr>
        <w:spacing w:before="60" w:after="60"/>
      </w:pPr>
    </w:p>
    <w:p w14:paraId="1D11625D" w14:textId="77777777" w:rsidR="00EC08C0" w:rsidRDefault="004076F5">
      <w:pPr>
        <w:pStyle w:val="Heading3"/>
        <w:spacing w:after="60"/>
      </w:pPr>
      <w:r>
        <w:t>Finance &amp; BFSI</w:t>
      </w:r>
    </w:p>
    <w:p w14:paraId="3EF74AC0" w14:textId="77777777" w:rsidR="00EC08C0" w:rsidRDefault="004076F5">
      <w:pPr>
        <w:spacing w:before="60" w:after="80"/>
      </w:pPr>
      <w:r>
        <w:rPr>
          <w:color w:val="1A1A1A"/>
        </w:rPr>
        <w:t>Internal audits, GRC advisory, ESG alignment, BFSI software QA, regulatory compliance testing, financial due diligence.</w:t>
      </w:r>
    </w:p>
    <w:p w14:paraId="2FFB6DBC" w14:textId="77777777" w:rsidR="00EC08C0" w:rsidRDefault="00EC08C0">
      <w:pPr>
        <w:spacing w:before="60" w:after="60"/>
      </w:pPr>
    </w:p>
    <w:p w14:paraId="5BAD91CC" w14:textId="77777777" w:rsidR="00EC08C0" w:rsidRDefault="004076F5">
      <w:pPr>
        <w:pStyle w:val="Heading3"/>
        <w:spacing w:after="60"/>
      </w:pPr>
      <w:r>
        <w:lastRenderedPageBreak/>
        <w:t>Education, Skill &amp; Entrepreneurship</w:t>
      </w:r>
    </w:p>
    <w:p w14:paraId="2CBF2A68" w14:textId="77777777" w:rsidR="00EC08C0" w:rsidRDefault="004076F5">
      <w:pPr>
        <w:spacing w:before="60" w:after="80"/>
      </w:pPr>
      <w:r>
        <w:rPr>
          <w:color w:val="1A1A1A"/>
        </w:rPr>
        <w:t>Competency-based training, professional certification, startup incubation, innovation-led curriculum design, EdTech platform QA.</w:t>
      </w:r>
    </w:p>
    <w:p w14:paraId="3CCAB5D1" w14:textId="77777777" w:rsidR="00EC08C0" w:rsidRDefault="00EC08C0">
      <w:pPr>
        <w:spacing w:before="60" w:after="60"/>
      </w:pPr>
    </w:p>
    <w:p w14:paraId="47ADEB31" w14:textId="77777777" w:rsidR="00EC08C0" w:rsidRDefault="004076F5">
      <w:pPr>
        <w:pStyle w:val="Heading3"/>
        <w:spacing w:after="60"/>
      </w:pPr>
      <w:r>
        <w:t>Retail, FMCG &amp; Food &amp; Beverage</w:t>
      </w:r>
    </w:p>
    <w:p w14:paraId="76248F96" w14:textId="77777777" w:rsidR="00EC08C0" w:rsidRDefault="004076F5">
      <w:pPr>
        <w:spacing w:before="60" w:after="80"/>
      </w:pPr>
      <w:r>
        <w:rPr>
          <w:color w:val="1A1A1A"/>
        </w:rPr>
        <w:t xml:space="preserve">Native </w:t>
      </w:r>
      <w:proofErr w:type="spellStart"/>
      <w:r>
        <w:rPr>
          <w:color w:val="1A1A1A"/>
        </w:rPr>
        <w:t>Araku</w:t>
      </w:r>
      <w:proofErr w:type="spellEnd"/>
      <w:r>
        <w:rPr>
          <w:color w:val="1A1A1A"/>
        </w:rPr>
        <w:t xml:space="preserve"> Coffee franchise &amp; distribution, WHITE WORLD e-commerce (coming soon), retail consulting and SOP development.</w:t>
      </w:r>
    </w:p>
    <w:p w14:paraId="73A5770F" w14:textId="77777777" w:rsidR="00EC08C0" w:rsidRDefault="00EC08C0">
      <w:pPr>
        <w:spacing w:before="60" w:after="60"/>
      </w:pPr>
    </w:p>
    <w:p w14:paraId="2DD5672C" w14:textId="77777777" w:rsidR="00EC08C0" w:rsidRDefault="004076F5">
      <w:pPr>
        <w:pStyle w:val="Heading3"/>
        <w:spacing w:after="60"/>
      </w:pPr>
      <w:r>
        <w:t>Manufacturing &amp; Supply Chain</w:t>
      </w:r>
    </w:p>
    <w:p w14:paraId="6EE3CC09" w14:textId="77777777" w:rsidR="00EC08C0" w:rsidRDefault="004076F5">
      <w:pPr>
        <w:spacing w:before="60" w:after="80"/>
      </w:pPr>
      <w:r>
        <w:rPr>
          <w:color w:val="1A1A1A"/>
        </w:rPr>
        <w:t>ERP selection &amp; QA advisory, supply chain consulting, export documentation and trade facilitation.</w:t>
      </w:r>
    </w:p>
    <w:p w14:paraId="3417794B" w14:textId="77777777" w:rsidR="00EC08C0" w:rsidRDefault="00EC08C0">
      <w:pPr>
        <w:spacing w:before="60" w:after="60"/>
      </w:pPr>
    </w:p>
    <w:p w14:paraId="03950E30" w14:textId="77777777" w:rsidR="00EC08C0" w:rsidRDefault="004076F5">
      <w:pPr>
        <w:pStyle w:val="Heading3"/>
        <w:spacing w:after="60"/>
      </w:pPr>
      <w:r>
        <w:t>Textile &amp; Apparel</w:t>
      </w:r>
    </w:p>
    <w:p w14:paraId="084DF60C" w14:textId="77777777" w:rsidR="00EC08C0" w:rsidRDefault="004076F5">
      <w:pPr>
        <w:spacing w:before="60" w:after="80"/>
      </w:pPr>
      <w:r>
        <w:rPr>
          <w:color w:val="1A1A1A"/>
        </w:rPr>
        <w:t>Fabric innovation, sustainable manufacturing advisory, AI-driven design tools, WHITE WORLD e-commerce platform for premium white apparel.</w:t>
      </w:r>
    </w:p>
    <w:p w14:paraId="31E4DD16" w14:textId="77777777" w:rsidR="00EC08C0" w:rsidRDefault="00EC08C0">
      <w:pPr>
        <w:spacing w:before="60" w:after="60"/>
      </w:pPr>
    </w:p>
    <w:p w14:paraId="34026DB5" w14:textId="77777777" w:rsidR="00EC08C0" w:rsidRDefault="004076F5">
      <w:pPr>
        <w:pStyle w:val="Heading3"/>
        <w:spacing w:after="60"/>
      </w:pPr>
      <w:r>
        <w:t>Global Trade</w:t>
      </w:r>
    </w:p>
    <w:p w14:paraId="5C3794FD" w14:textId="77777777" w:rsidR="00EC08C0" w:rsidRDefault="004076F5">
      <w:pPr>
        <w:spacing w:before="60" w:after="80"/>
      </w:pPr>
      <w:r>
        <w:rPr>
          <w:color w:val="1A1A1A"/>
        </w:rPr>
        <w:t>Import/export facilitation (IEC ACEFM7191A), FOB/CIF documentation, NCNDA &amp; trade contracts, buyer/seller matchmaking.</w:t>
      </w:r>
    </w:p>
    <w:p w14:paraId="5B5B9EC0" w14:textId="77777777" w:rsidR="00EC08C0" w:rsidRDefault="00EC08C0">
      <w:pPr>
        <w:spacing w:before="60" w:after="60"/>
      </w:pPr>
    </w:p>
    <w:p w14:paraId="64E61AB8" w14:textId="77777777" w:rsidR="00EC08C0" w:rsidRDefault="004076F5">
      <w:pPr>
        <w:pStyle w:val="Heading3"/>
        <w:spacing w:after="60"/>
      </w:pPr>
      <w:r>
        <w:t>CSR &amp; Sustainability</w:t>
      </w:r>
    </w:p>
    <w:p w14:paraId="6A9BDF0E" w14:textId="77777777" w:rsidR="00EC08C0" w:rsidRDefault="004076F5">
      <w:pPr>
        <w:spacing w:before="60" w:after="80"/>
      </w:pPr>
      <w:r>
        <w:rPr>
          <w:color w:val="1A1A1A"/>
        </w:rPr>
        <w:t xml:space="preserve">CSR programme design, ESG reporting, rural </w:t>
      </w:r>
      <w:proofErr w:type="spellStart"/>
      <w:r>
        <w:rPr>
          <w:color w:val="1A1A1A"/>
        </w:rPr>
        <w:t>AgriTech</w:t>
      </w:r>
      <w:proofErr w:type="spellEnd"/>
      <w:r>
        <w:rPr>
          <w:color w:val="1A1A1A"/>
        </w:rPr>
        <w:t xml:space="preserve"> deployment, tribal farmer linkage via Native </w:t>
      </w:r>
      <w:proofErr w:type="spellStart"/>
      <w:r>
        <w:rPr>
          <w:color w:val="1A1A1A"/>
        </w:rPr>
        <w:t>Araku</w:t>
      </w:r>
      <w:proofErr w:type="spellEnd"/>
      <w:r>
        <w:rPr>
          <w:color w:val="1A1A1A"/>
        </w:rPr>
        <w:t xml:space="preserve"> Coffee, waste-to-energy initiatives.</w:t>
      </w:r>
    </w:p>
    <w:p w14:paraId="78C91099" w14:textId="77777777" w:rsidR="00EC08C0" w:rsidRDefault="00EC08C0">
      <w:pPr>
        <w:spacing w:before="60" w:after="60"/>
      </w:pPr>
    </w:p>
    <w:p w14:paraId="548EA8BB" w14:textId="77777777" w:rsidR="00EC08C0" w:rsidRDefault="004076F5">
      <w:pPr>
        <w:pStyle w:val="Heading3"/>
        <w:spacing w:after="60"/>
      </w:pPr>
      <w:r>
        <w:t>NextGen Startup &amp; Innovation</w:t>
      </w:r>
    </w:p>
    <w:p w14:paraId="7FEBDE2E" w14:textId="77777777" w:rsidR="00EC08C0" w:rsidRDefault="004076F5">
      <w:pPr>
        <w:spacing w:before="60" w:after="80"/>
      </w:pPr>
      <w:r>
        <w:rPr>
          <w:color w:val="1A1A1A"/>
        </w:rPr>
        <w:t xml:space="preserve">Innovation labs, business model design, funding access (SISFS, </w:t>
      </w:r>
      <w:proofErr w:type="spellStart"/>
      <w:r>
        <w:rPr>
          <w:color w:val="1A1A1A"/>
        </w:rPr>
        <w:t>iDEX</w:t>
      </w:r>
      <w:proofErr w:type="spellEnd"/>
      <w:r>
        <w:rPr>
          <w:color w:val="1A1A1A"/>
        </w:rPr>
        <w:t>, DPIIT), go-to-market strategy, venture acceleration.</w:t>
      </w:r>
    </w:p>
    <w:p w14:paraId="16B77928" w14:textId="77777777" w:rsidR="00EC08C0" w:rsidRDefault="00EC08C0">
      <w:pPr>
        <w:spacing w:before="60" w:after="60"/>
      </w:pPr>
    </w:p>
    <w:p w14:paraId="17AFC37C" w14:textId="77777777" w:rsidR="00EC08C0" w:rsidRDefault="004076F5">
      <w:pPr>
        <w:pStyle w:val="Heading3"/>
        <w:spacing w:after="60"/>
      </w:pPr>
      <w:r>
        <w:t>Women's Empowerment</w:t>
      </w:r>
    </w:p>
    <w:p w14:paraId="4CEB1841" w14:textId="77777777" w:rsidR="00EC08C0" w:rsidRDefault="004076F5">
      <w:pPr>
        <w:spacing w:before="60" w:after="80"/>
      </w:pPr>
      <w:r>
        <w:rPr>
          <w:color w:val="1A1A1A"/>
        </w:rPr>
        <w:t>Entrepreneurial incubation, financial inclusion, leadership acceleration, 100 Women-Driven Coffee Shops initiative with SERP, AP.</w:t>
      </w:r>
    </w:p>
    <w:p w14:paraId="720E55E5"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0AED258D" w14:textId="77777777">
        <w:tblPrEx>
          <w:tblCellMar>
            <w:top w:w="0" w:type="dxa"/>
            <w:bottom w:w="0" w:type="dxa"/>
          </w:tblCellMar>
        </w:tblPrEx>
        <w:tc>
          <w:tcPr>
            <w:tcW w:w="0" w:type="auto"/>
            <w:tcBorders>
              <w:top w:val="single" w:sz="6" w:space="0" w:color="E8A020"/>
              <w:left w:val="single" w:sz="6" w:space="0" w:color="E8A020"/>
              <w:bottom w:val="single" w:sz="6" w:space="0" w:color="E8A020"/>
              <w:right w:val="single" w:sz="6" w:space="0" w:color="E8A020"/>
            </w:tcBorders>
            <w:shd w:val="clear" w:color="auto" w:fill="FEF3DC"/>
            <w:tcMar>
              <w:top w:w="100" w:type="dxa"/>
              <w:left w:w="200" w:type="dxa"/>
              <w:bottom w:w="100" w:type="dxa"/>
              <w:right w:w="200" w:type="dxa"/>
            </w:tcMar>
          </w:tcPr>
          <w:p w14:paraId="2B021BB1" w14:textId="77777777" w:rsidR="00EC08C0" w:rsidRDefault="004076F5">
            <w:pPr>
              <w:jc w:val="center"/>
            </w:pPr>
            <w:proofErr w:type="gramStart"/>
            <w:r>
              <w:rPr>
                <w:b/>
                <w:bCs/>
                <w:color w:val="E8A020"/>
                <w:sz w:val="20"/>
                <w:szCs w:val="20"/>
              </w:rPr>
              <w:t>🖼</w:t>
            </w:r>
            <w:r>
              <w:rPr>
                <w:b/>
                <w:bCs/>
                <w:color w:val="E8A020"/>
                <w:sz w:val="20"/>
                <w:szCs w:val="20"/>
              </w:rPr>
              <w:t xml:space="preserve">  IMAGE</w:t>
            </w:r>
            <w:proofErr w:type="gramEnd"/>
            <w:r>
              <w:rPr>
                <w:b/>
                <w:bCs/>
                <w:color w:val="E8A020"/>
                <w:sz w:val="20"/>
                <w:szCs w:val="20"/>
              </w:rPr>
              <w:t xml:space="preserve"> SLOT: </w:t>
            </w:r>
            <w:r>
              <w:rPr>
                <w:i/>
                <w:iCs/>
                <w:color w:val="555555"/>
                <w:sz w:val="20"/>
                <w:szCs w:val="20"/>
              </w:rPr>
              <w:t xml:space="preserve">INDUSTRY CARDS — One image per industry (11 total). 600x400 </w:t>
            </w:r>
            <w:proofErr w:type="spellStart"/>
            <w:r>
              <w:rPr>
                <w:i/>
                <w:iCs/>
                <w:color w:val="555555"/>
                <w:sz w:val="20"/>
                <w:szCs w:val="20"/>
              </w:rPr>
              <w:t>px</w:t>
            </w:r>
            <w:proofErr w:type="spellEnd"/>
            <w:r>
              <w:rPr>
                <w:i/>
                <w:iCs/>
                <w:color w:val="555555"/>
                <w:sz w:val="20"/>
                <w:szCs w:val="20"/>
              </w:rPr>
              <w:t xml:space="preserve"> JPG with caption.</w:t>
            </w:r>
          </w:p>
        </w:tc>
      </w:tr>
    </w:tbl>
    <w:p w14:paraId="46C65A4E" w14:textId="77777777" w:rsidR="00EC08C0" w:rsidRDefault="004076F5">
      <w:r>
        <w:br w:type="page"/>
      </w:r>
    </w:p>
    <w:p w14:paraId="000397DC" w14:textId="77777777" w:rsidR="00EC08C0" w:rsidRDefault="00EC08C0">
      <w:pPr>
        <w:spacing w:before="60" w:after="60"/>
      </w:pPr>
    </w:p>
    <w:p w14:paraId="373358AD" w14:textId="48A77539" w:rsidR="00EC08C0" w:rsidRDefault="00EC08C0" w:rsidP="008916D5">
      <w:pPr>
        <w:pStyle w:val="Heading1"/>
        <w:spacing w:before="320" w:after="160"/>
      </w:pPr>
    </w:p>
    <w:p w14:paraId="47DDC2CF" w14:textId="77777777" w:rsidR="00EC08C0" w:rsidRDefault="00EC08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8C0" w14:paraId="1EA411AF" w14:textId="77777777">
        <w:tblPrEx>
          <w:tblCellMar>
            <w:top w:w="0" w:type="dxa"/>
            <w:bottom w:w="0" w:type="dxa"/>
          </w:tblCellMar>
        </w:tblPrEx>
        <w:tc>
          <w:tcPr>
            <w:tcW w:w="0" w:type="auto"/>
            <w:tcBorders>
              <w:top w:val="single" w:sz="8" w:space="0" w:color="1A5C38"/>
              <w:left w:val="single" w:sz="8" w:space="0" w:color="1A5C38"/>
              <w:bottom w:val="single" w:sz="8" w:space="0" w:color="1A5C38"/>
              <w:right w:val="single" w:sz="8" w:space="0" w:color="1A5C38"/>
            </w:tcBorders>
            <w:shd w:val="clear" w:color="auto" w:fill="1A3C2A"/>
            <w:tcMar>
              <w:top w:w="200" w:type="dxa"/>
              <w:left w:w="360" w:type="dxa"/>
              <w:bottom w:w="200" w:type="dxa"/>
              <w:right w:w="360" w:type="dxa"/>
            </w:tcMar>
          </w:tcPr>
          <w:p w14:paraId="21875080" w14:textId="77777777" w:rsidR="00EC08C0" w:rsidRDefault="004076F5">
            <w:pPr>
              <w:jc w:val="center"/>
            </w:pPr>
            <w:r>
              <w:rPr>
                <w:b/>
                <w:bCs/>
                <w:color w:val="FFFFFF"/>
              </w:rPr>
              <w:t>MERCORA INTERNATIONAL — WEBSITE CONTENT MASTER DOCUMENT v5</w:t>
            </w:r>
          </w:p>
          <w:p w14:paraId="5F27F50C" w14:textId="77777777" w:rsidR="00EC08C0" w:rsidRDefault="004076F5">
            <w:pPr>
              <w:jc w:val="center"/>
            </w:pPr>
            <w:r>
              <w:rPr>
                <w:color w:val="E8A020"/>
                <w:sz w:val="20"/>
                <w:szCs w:val="20"/>
              </w:rPr>
              <w:t>Flat No.212, Prime Legend, Botanical Garden Road, Kondapur, Hyderabad – 500084</w:t>
            </w:r>
          </w:p>
          <w:p w14:paraId="1AF0B031" w14:textId="77777777" w:rsidR="00EC08C0" w:rsidRDefault="004076F5">
            <w:pPr>
              <w:jc w:val="center"/>
            </w:pPr>
            <w:r>
              <w:rPr>
                <w:color w:val="D6EAD9"/>
                <w:sz w:val="18"/>
                <w:szCs w:val="18"/>
              </w:rPr>
              <w:t xml:space="preserve">+91 76800 </w:t>
            </w:r>
            <w:proofErr w:type="gramStart"/>
            <w:r>
              <w:rPr>
                <w:color w:val="D6EAD9"/>
                <w:sz w:val="18"/>
                <w:szCs w:val="18"/>
              </w:rPr>
              <w:t>77222  |</w:t>
            </w:r>
            <w:proofErr w:type="gramEnd"/>
            <w:r>
              <w:rPr>
                <w:color w:val="D6EAD9"/>
                <w:sz w:val="18"/>
                <w:szCs w:val="18"/>
              </w:rPr>
              <w:t xml:space="preserve">  </w:t>
            </w:r>
            <w:proofErr w:type="gramStart"/>
            <w:r>
              <w:rPr>
                <w:color w:val="D6EAD9"/>
                <w:sz w:val="18"/>
                <w:szCs w:val="18"/>
              </w:rPr>
              <w:t>info@mercorainternational.com  |</w:t>
            </w:r>
            <w:proofErr w:type="gramEnd"/>
            <w:r>
              <w:rPr>
                <w:color w:val="D6EAD9"/>
                <w:sz w:val="18"/>
                <w:szCs w:val="18"/>
              </w:rPr>
              <w:t xml:space="preserve">  www.mercorainternational.com</w:t>
            </w:r>
          </w:p>
        </w:tc>
      </w:tr>
    </w:tbl>
    <w:p w14:paraId="17471DCD" w14:textId="77777777" w:rsidR="004076F5" w:rsidRDefault="004076F5"/>
    <w:sectPr w:rsidR="004076F5">
      <w:headerReference w:type="default" r:id="rId30"/>
      <w:footerReference w:type="default" r:id="rId3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EBAA8" w14:textId="77777777" w:rsidR="004076F5" w:rsidRDefault="004076F5">
      <w:r>
        <w:separator/>
      </w:r>
    </w:p>
  </w:endnote>
  <w:endnote w:type="continuationSeparator" w:id="0">
    <w:p w14:paraId="2E7BF007" w14:textId="77777777" w:rsidR="004076F5" w:rsidRDefault="00407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F578" w14:textId="77777777" w:rsidR="00EC08C0" w:rsidRDefault="004076F5">
    <w:pPr>
      <w:pBdr>
        <w:top w:val="single" w:sz="4" w:space="2" w:color="2E7D4F"/>
      </w:pBdr>
      <w:spacing w:before="80"/>
    </w:pPr>
    <w:r>
      <w:rPr>
        <w:color w:val="555555"/>
        <w:sz w:val="16"/>
        <w:szCs w:val="16"/>
      </w:rPr>
      <w:t xml:space="preserve">Mercora </w:t>
    </w:r>
    <w:proofErr w:type="gramStart"/>
    <w:r>
      <w:rPr>
        <w:color w:val="555555"/>
        <w:sz w:val="16"/>
        <w:szCs w:val="16"/>
      </w:rPr>
      <w:t>International  |</w:t>
    </w:r>
    <w:proofErr w:type="gramEnd"/>
    <w:r>
      <w:rPr>
        <w:color w:val="555555"/>
        <w:sz w:val="16"/>
        <w:szCs w:val="16"/>
      </w:rPr>
      <w:t xml:space="preserve">  Flat No.212, Prime Legend, Botanical Garden Road, Kondapur, Hyderabad </w:t>
    </w:r>
    <w:proofErr w:type="gramStart"/>
    <w:r>
      <w:rPr>
        <w:color w:val="555555"/>
        <w:sz w:val="16"/>
        <w:szCs w:val="16"/>
      </w:rPr>
      <w:t>500084  |</w:t>
    </w:r>
    <w:proofErr w:type="gramEnd"/>
    <w:r>
      <w:rPr>
        <w:color w:val="555555"/>
        <w:sz w:val="16"/>
        <w:szCs w:val="16"/>
      </w:rPr>
      <w:t xml:space="preserve">  +91 76800 </w:t>
    </w:r>
    <w:proofErr w:type="gramStart"/>
    <w:r>
      <w:rPr>
        <w:color w:val="555555"/>
        <w:sz w:val="16"/>
        <w:szCs w:val="16"/>
      </w:rPr>
      <w:t>77222  |</w:t>
    </w:r>
    <w:proofErr w:type="gramEnd"/>
    <w:r>
      <w:rPr>
        <w:color w:val="555555"/>
        <w:sz w:val="16"/>
        <w:szCs w:val="16"/>
      </w:rPr>
      <w:t xml:space="preserve">  info@mercorainternational.com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1D70" w14:textId="77777777" w:rsidR="004076F5" w:rsidRDefault="004076F5">
      <w:r>
        <w:separator/>
      </w:r>
    </w:p>
  </w:footnote>
  <w:footnote w:type="continuationSeparator" w:id="0">
    <w:p w14:paraId="279A8EBF" w14:textId="77777777" w:rsidR="004076F5" w:rsidRDefault="00407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6"/>
      <w:gridCol w:w="5424"/>
    </w:tblGrid>
    <w:tr w:rsidR="00EC08C0" w14:paraId="7CF8A393" w14:textId="77777777">
      <w:tblPrEx>
        <w:tblCellMar>
          <w:top w:w="0" w:type="dxa"/>
          <w:bottom w:w="0" w:type="dxa"/>
        </w:tblCellMar>
      </w:tblPrEx>
      <w:tc>
        <w:tcPr>
          <w:tcW w:w="0" w:type="auto"/>
          <w:shd w:val="clear" w:color="auto" w:fill="1A3C2A"/>
          <w:tcMar>
            <w:top w:w="80" w:type="dxa"/>
            <w:left w:w="240" w:type="dxa"/>
            <w:bottom w:w="80" w:type="dxa"/>
            <w:right w:w="120" w:type="dxa"/>
          </w:tcMar>
        </w:tcPr>
        <w:p w14:paraId="310B6632" w14:textId="77777777" w:rsidR="00EC08C0" w:rsidRDefault="004076F5">
          <w:r>
            <w:rPr>
              <w:b/>
              <w:bCs/>
              <w:color w:val="FFFFFF"/>
              <w:sz w:val="24"/>
              <w:szCs w:val="24"/>
            </w:rPr>
            <w:t>MERCORA INTERNATIONAL</w:t>
          </w:r>
        </w:p>
      </w:tc>
      <w:tc>
        <w:tcPr>
          <w:tcW w:w="0" w:type="auto"/>
          <w:shd w:val="clear" w:color="auto" w:fill="1A3C2A"/>
          <w:tcMar>
            <w:top w:w="80" w:type="dxa"/>
            <w:left w:w="120" w:type="dxa"/>
            <w:bottom w:w="80" w:type="dxa"/>
            <w:right w:w="240" w:type="dxa"/>
          </w:tcMar>
        </w:tcPr>
        <w:p w14:paraId="1D5C676E" w14:textId="77777777" w:rsidR="00EC08C0" w:rsidRDefault="004076F5">
          <w:pPr>
            <w:jc w:val="right"/>
          </w:pPr>
          <w:r>
            <w:rPr>
              <w:color w:val="E8A020"/>
              <w:sz w:val="17"/>
              <w:szCs w:val="17"/>
            </w:rPr>
            <w:t>Consulting · Technology · Business Transformation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D4B39"/>
    <w:multiLevelType w:val="hybridMultilevel"/>
    <w:tmpl w:val="1EA88D76"/>
    <w:lvl w:ilvl="0" w:tplc="81FC27CE">
      <w:start w:val="1"/>
      <w:numFmt w:val="bullet"/>
      <w:lvlText w:val="•"/>
      <w:lvlJc w:val="left"/>
      <w:pPr>
        <w:ind w:left="560" w:hanging="280"/>
      </w:pPr>
    </w:lvl>
    <w:lvl w:ilvl="1" w:tplc="6400E342">
      <w:numFmt w:val="decimal"/>
      <w:lvlText w:val=""/>
      <w:lvlJc w:val="left"/>
    </w:lvl>
    <w:lvl w:ilvl="2" w:tplc="E0B06A24">
      <w:numFmt w:val="decimal"/>
      <w:lvlText w:val=""/>
      <w:lvlJc w:val="left"/>
    </w:lvl>
    <w:lvl w:ilvl="3" w:tplc="424CA7CA">
      <w:numFmt w:val="decimal"/>
      <w:lvlText w:val=""/>
      <w:lvlJc w:val="left"/>
    </w:lvl>
    <w:lvl w:ilvl="4" w:tplc="6FEE6F38">
      <w:numFmt w:val="decimal"/>
      <w:lvlText w:val=""/>
      <w:lvlJc w:val="left"/>
    </w:lvl>
    <w:lvl w:ilvl="5" w:tplc="3578A5E4">
      <w:numFmt w:val="decimal"/>
      <w:lvlText w:val=""/>
      <w:lvlJc w:val="left"/>
    </w:lvl>
    <w:lvl w:ilvl="6" w:tplc="9F6EEBBE">
      <w:numFmt w:val="decimal"/>
      <w:lvlText w:val=""/>
      <w:lvlJc w:val="left"/>
    </w:lvl>
    <w:lvl w:ilvl="7" w:tplc="735AA90A">
      <w:numFmt w:val="decimal"/>
      <w:lvlText w:val=""/>
      <w:lvlJc w:val="left"/>
    </w:lvl>
    <w:lvl w:ilvl="8" w:tplc="5A56F87A">
      <w:numFmt w:val="decimal"/>
      <w:lvlText w:val=""/>
      <w:lvlJc w:val="left"/>
    </w:lvl>
  </w:abstractNum>
  <w:abstractNum w:abstractNumId="1" w15:restartNumberingAfterBreak="0">
    <w:nsid w:val="4EE61F49"/>
    <w:multiLevelType w:val="hybridMultilevel"/>
    <w:tmpl w:val="EC005090"/>
    <w:lvl w:ilvl="0" w:tplc="3D765AC0">
      <w:start w:val="1"/>
      <w:numFmt w:val="bullet"/>
      <w:lvlText w:val="●"/>
      <w:lvlJc w:val="left"/>
      <w:pPr>
        <w:ind w:left="720" w:hanging="360"/>
      </w:pPr>
    </w:lvl>
    <w:lvl w:ilvl="1" w:tplc="0B367758">
      <w:start w:val="1"/>
      <w:numFmt w:val="bullet"/>
      <w:lvlText w:val="○"/>
      <w:lvlJc w:val="left"/>
      <w:pPr>
        <w:ind w:left="1440" w:hanging="360"/>
      </w:pPr>
    </w:lvl>
    <w:lvl w:ilvl="2" w:tplc="01BA8862">
      <w:start w:val="1"/>
      <w:numFmt w:val="bullet"/>
      <w:lvlText w:val="■"/>
      <w:lvlJc w:val="left"/>
      <w:pPr>
        <w:ind w:left="2160" w:hanging="360"/>
      </w:pPr>
    </w:lvl>
    <w:lvl w:ilvl="3" w:tplc="A2E22A18">
      <w:start w:val="1"/>
      <w:numFmt w:val="bullet"/>
      <w:lvlText w:val="●"/>
      <w:lvlJc w:val="left"/>
      <w:pPr>
        <w:ind w:left="2880" w:hanging="360"/>
      </w:pPr>
    </w:lvl>
    <w:lvl w:ilvl="4" w:tplc="39BE8794">
      <w:start w:val="1"/>
      <w:numFmt w:val="bullet"/>
      <w:lvlText w:val="○"/>
      <w:lvlJc w:val="left"/>
      <w:pPr>
        <w:ind w:left="3600" w:hanging="360"/>
      </w:pPr>
    </w:lvl>
    <w:lvl w:ilvl="5" w:tplc="B5F64374">
      <w:start w:val="1"/>
      <w:numFmt w:val="bullet"/>
      <w:lvlText w:val="■"/>
      <w:lvlJc w:val="left"/>
      <w:pPr>
        <w:ind w:left="4320" w:hanging="360"/>
      </w:pPr>
    </w:lvl>
    <w:lvl w:ilvl="6" w:tplc="4A0E70E6">
      <w:start w:val="1"/>
      <w:numFmt w:val="bullet"/>
      <w:lvlText w:val="●"/>
      <w:lvlJc w:val="left"/>
      <w:pPr>
        <w:ind w:left="5040" w:hanging="360"/>
      </w:pPr>
    </w:lvl>
    <w:lvl w:ilvl="7" w:tplc="8A8A3522">
      <w:start w:val="1"/>
      <w:numFmt w:val="bullet"/>
      <w:lvlText w:val="●"/>
      <w:lvlJc w:val="left"/>
      <w:pPr>
        <w:ind w:left="5760" w:hanging="360"/>
      </w:pPr>
    </w:lvl>
    <w:lvl w:ilvl="8" w:tplc="CFDE0EB6">
      <w:start w:val="1"/>
      <w:numFmt w:val="bullet"/>
      <w:lvlText w:val="●"/>
      <w:lvlJc w:val="left"/>
      <w:pPr>
        <w:ind w:left="6480" w:hanging="360"/>
      </w:pPr>
    </w:lvl>
  </w:abstractNum>
  <w:num w:numId="1" w16cid:durableId="1538856997">
    <w:abstractNumId w:val="1"/>
    <w:lvlOverride w:ilvl="0">
      <w:startOverride w:val="1"/>
    </w:lvlOverride>
  </w:num>
  <w:num w:numId="2" w16cid:durableId="1124151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8C0"/>
    <w:rsid w:val="004076F5"/>
    <w:rsid w:val="00776BA7"/>
    <w:rsid w:val="007B05B9"/>
    <w:rsid w:val="00832878"/>
    <w:rsid w:val="008916D5"/>
    <w:rsid w:val="00896FD7"/>
    <w:rsid w:val="008B2E36"/>
    <w:rsid w:val="00EC08C0"/>
    <w:rsid w:val="00F21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83CE"/>
  <w15:docId w15:val="{D0592A03-BD1B-41D4-8591-A3DCA2A7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B9"/>
  </w:style>
  <w:style w:type="paragraph" w:styleId="Heading1">
    <w:name w:val="heading 1"/>
    <w:uiPriority w:val="9"/>
    <w:qFormat/>
    <w:pPr>
      <w:spacing w:before="360" w:after="240"/>
      <w:outlineLvl w:val="0"/>
    </w:pPr>
    <w:rPr>
      <w:b/>
      <w:bCs/>
      <w:color w:val="1A5C38"/>
      <w:sz w:val="36"/>
      <w:szCs w:val="36"/>
    </w:rPr>
  </w:style>
  <w:style w:type="paragraph" w:styleId="Heading2">
    <w:name w:val="heading 2"/>
    <w:uiPriority w:val="9"/>
    <w:unhideWhenUsed/>
    <w:qFormat/>
    <w:pPr>
      <w:spacing w:before="240" w:after="120"/>
      <w:outlineLvl w:val="1"/>
    </w:pPr>
    <w:rPr>
      <w:b/>
      <w:bCs/>
      <w:color w:val="2E7D4F"/>
      <w:sz w:val="28"/>
      <w:szCs w:val="28"/>
    </w:rPr>
  </w:style>
  <w:style w:type="paragraph" w:styleId="Heading3">
    <w:name w:val="heading 3"/>
    <w:uiPriority w:val="9"/>
    <w:unhideWhenUsed/>
    <w:qFormat/>
    <w:pPr>
      <w:spacing w:before="180" w:after="80"/>
      <w:outlineLvl w:val="2"/>
    </w:pPr>
    <w:rPr>
      <w:b/>
      <w:bCs/>
      <w:color w:val="1A5C3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F21CF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21CF9"/>
    <w:rPr>
      <w:b/>
      <w:bCs/>
    </w:rPr>
  </w:style>
  <w:style w:type="paragraph" w:styleId="NormalWeb">
    <w:name w:val="Normal (Web)"/>
    <w:basedOn w:val="Normal"/>
    <w:uiPriority w:val="99"/>
    <w:semiHidden/>
    <w:unhideWhenUsed/>
    <w:rsid w:val="00F21CF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eader" Target="header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4617</Words>
  <Characters>26323</Characters>
  <Application>Microsoft Office Word</Application>
  <DocSecurity>0</DocSecurity>
  <Lines>219</Lines>
  <Paragraphs>61</Paragraphs>
  <ScaleCrop>false</ScaleCrop>
  <Company/>
  <LinksUpToDate>false</LinksUpToDate>
  <CharactersWithSpaces>30879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Mercora International — Website Content v5</dc:title>
  <dc:creator>Mercora International</dc:creator>
  <cp:lastModifiedBy>Mercora International</cp:lastModifiedBy>
  <cp:revision>2</cp:revision>
  <dcterms:created xsi:type="dcterms:W3CDTF">2026-07-01T05:01:00Z</dcterms:created>
  <dcterms:modified xsi:type="dcterms:W3CDTF">2026-07-01T05:01:00Z</dcterms:modified>
</cp:coreProperties>
</file>