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60"/>
        <w:jc w:val="center"/>
      </w:pPr>
      <w:r>
        <w:rPr>
          <w:rFonts w:ascii="Times New Roman" w:hAnsi="Times New Roman"/>
          <w:b/>
          <w:color w:val="0F172A"/>
          <w:sz w:val="36"/>
        </w:rPr>
        <w:t>A PROJECT REPORT</w:t>
      </w:r>
    </w:p>
    <w:p>
      <w:pPr>
        <w:keepNext/>
        <w:spacing w:before="240" w:after="120"/>
        <w:jc w:val="center"/>
      </w:pPr>
      <w:r>
        <w:rPr>
          <w:rFonts w:ascii="Times New Roman" w:hAnsi="Times New Roman"/>
          <w:b/>
          <w:color w:val="1E293B"/>
          <w:sz w:val="30"/>
        </w:rPr>
        <w:t>ON</w:t>
      </w:r>
    </w:p>
    <w:p>
      <w:pPr>
        <w:keepNext/>
        <w:spacing w:before="280" w:after="160"/>
        <w:jc w:val="left"/>
      </w:pPr>
      <w:r>
        <w:rPr>
          <w:rFonts w:ascii="Times New Roman" w:hAnsi="Times New Roman"/>
          <w:b/>
          <w:color w:val="0F172A"/>
          <w:sz w:val="36"/>
        </w:rPr>
        <w:t>Re:Code</w:t>
      </w:r>
    </w:p>
    <w:p>
      <w:pPr>
        <w:keepNext/>
        <w:spacing w:before="200" w:after="80"/>
      </w:pPr>
      <w:r>
        <w:rPr>
          <w:rFonts w:ascii="Times New Roman" w:hAnsi="Times New Roman"/>
          <w:b/>
          <w:color w:val="334155"/>
          <w:sz w:val="26"/>
        </w:rPr>
        <w:t>*(Autonomous Dual-Engine Code Auditing &amp; Automated Security Remediation Platform)*</w:t>
      </w:r>
    </w:p>
    <w:p>
      <w:pPr>
        <w:spacing w:before="0" w:after="120" w:line="276" w:lineRule="auto"/>
        <w:jc w:val="both"/>
      </w:pPr>
      <w:r>
        <w:rPr>
          <w:rFonts w:ascii="Times New Roman" w:hAnsi="Times New Roman"/>
          <w:b/>
        </w:rPr>
        <w:t>Submitted in partial fulfilment of the requirement of</w:t>
      </w:r>
    </w:p>
    <w:p>
      <w:pPr>
        <w:keepNext/>
        <w:spacing w:before="200" w:after="80"/>
      </w:pPr>
      <w:r>
        <w:rPr>
          <w:rFonts w:ascii="Times New Roman" w:hAnsi="Times New Roman"/>
          <w:b/>
          <w:color w:val="334155"/>
          <w:sz w:val="26"/>
        </w:rPr>
        <w:t>University of Mumbai</w:t>
      </w:r>
    </w:p>
    <w:p>
      <w:pPr>
        <w:spacing w:before="0" w:after="120" w:line="276" w:lineRule="auto"/>
        <w:jc w:val="both"/>
      </w:pPr>
      <w:r>
        <w:rPr>
          <w:rFonts w:ascii="Times New Roman" w:hAnsi="Times New Roman"/>
          <w:b/>
        </w:rPr>
        <w:t>For the Degree of</w:t>
      </w:r>
    </w:p>
    <w:p>
      <w:pPr>
        <w:keepNext/>
        <w:spacing w:before="200" w:after="80"/>
      </w:pPr>
      <w:r>
        <w:rPr>
          <w:rFonts w:ascii="Times New Roman" w:hAnsi="Times New Roman"/>
          <w:b/>
          <w:color w:val="334155"/>
          <w:sz w:val="26"/>
        </w:rPr>
        <w:t>Bachelor of Science in Computer Science</w:t>
      </w:r>
    </w:p>
    <w:p>
      <w:pPr>
        <w:spacing w:before="40" w:after="80" w:line="276" w:lineRule="auto"/>
        <w:jc w:val="center"/>
      </w:pPr>
      <w:r>
        <w:rPr>
          <w:rFonts w:ascii="Times New Roman" w:hAnsi="Times New Roman"/>
          <w:b/>
        </w:rPr>
        <w:t>Submitted By:</w:t>
      </w:r>
    </w:p>
    <w:p>
      <w:pPr>
        <w:keepNext/>
        <w:spacing w:before="200" w:after="80"/>
      </w:pPr>
      <w:r>
        <w:rPr>
          <w:rFonts w:ascii="Times New Roman" w:hAnsi="Times New Roman"/>
          <w:b/>
          <w:color w:val="334155"/>
          <w:sz w:val="26"/>
        </w:rPr>
        <w:t>Shivam Vishwakarma</w:t>
      </w:r>
    </w:p>
    <w:p>
      <w:pPr>
        <w:spacing w:before="40" w:after="80" w:line="276" w:lineRule="auto"/>
        <w:jc w:val="center"/>
      </w:pPr>
      <w:r>
        <w:rPr>
          <w:rFonts w:ascii="Times New Roman" w:hAnsi="Times New Roman"/>
          <w:b/>
        </w:rPr>
        <w:t>Under the Guidance of:</w:t>
      </w:r>
    </w:p>
    <w:p>
      <w:pPr>
        <w:keepNext/>
        <w:spacing w:before="200" w:after="80"/>
      </w:pPr>
      <w:r>
        <w:rPr>
          <w:rFonts w:ascii="Times New Roman" w:hAnsi="Times New Roman"/>
          <w:b/>
          <w:color w:val="334155"/>
          <w:sz w:val="26"/>
        </w:rPr>
        <w:t>Prof. (Ms.) Vaidehi Deshpande</w:t>
      </w:r>
    </w:p>
    <w:p>
      <w:pPr>
        <w:spacing w:before="0" w:after="120" w:line="276" w:lineRule="auto"/>
        <w:jc w:val="both"/>
      </w:pPr>
      <w:r>
        <w:rPr>
          <w:rFonts w:ascii="Times New Roman" w:hAnsi="Times New Roman"/>
          <w:i/>
        </w:rPr>
        <w:t>(Project Guide, Dept. of Computer Science)</w:t>
      </w:r>
    </w:p>
    <w:p>
      <w:pPr>
        <w:keepNext/>
        <w:spacing w:before="200" w:after="80"/>
      </w:pPr>
      <w:r>
        <w:rPr>
          <w:rFonts w:ascii="Times New Roman" w:hAnsi="Times New Roman"/>
          <w:b/>
          <w:color w:val="334155"/>
          <w:sz w:val="26"/>
        </w:rPr>
        <w:t>Ramniranjan Jhunjhunwala College of Arts, Science &amp; Commerce</w:t>
      </w:r>
    </w:p>
    <w:p>
      <w:pPr>
        <w:spacing w:before="0" w:after="120" w:line="276" w:lineRule="auto"/>
        <w:jc w:val="both"/>
      </w:pPr>
      <w:r>
        <w:rPr>
          <w:rFonts w:ascii="Times New Roman" w:hAnsi="Times New Roman"/>
          <w:b/>
        </w:rPr>
        <w:t>(Empowered Autonomous), Ghatkopar (West), Mumbai – 400 086</w:t>
      </w:r>
    </w:p>
    <w:p>
      <w:pPr>
        <w:spacing w:before="40" w:after="80" w:line="276" w:lineRule="auto"/>
        <w:jc w:val="center"/>
      </w:pPr>
      <w:r>
        <w:rPr>
          <w:rFonts w:ascii="Times New Roman" w:hAnsi="Times New Roman"/>
          <w:b/>
        </w:rPr>
        <w:t>Affiliated to University of Mumbai</w:t>
      </w:r>
    </w:p>
    <w:p>
      <w:pPr>
        <w:spacing w:before="40" w:after="80" w:line="276" w:lineRule="auto"/>
        <w:jc w:val="center"/>
      </w:pPr>
      <w:r>
        <w:rPr>
          <w:rFonts w:ascii="Times New Roman" w:hAnsi="Times New Roman"/>
          <w:b/>
        </w:rPr>
        <w:t>(Academic Year: 2026–2027)</w:t>
      </w:r>
    </w:p>
    <w:p>
      <w:r>
        <w:br w:type="page"/>
      </w:r>
    </w:p>
    <w:p>
      <w:pPr>
        <w:keepNext/>
        <w:spacing w:before="280" w:after="160"/>
        <w:jc w:val="center"/>
      </w:pPr>
      <w:r>
        <w:rPr>
          <w:rFonts w:ascii="Times New Roman" w:hAnsi="Times New Roman"/>
          <w:b/>
          <w:color w:val="0F172A"/>
          <w:sz w:val="36"/>
        </w:rPr>
        <w:t>RAMNIRANJAN JHUNJHUNWALA COLLEGE</w:t>
      </w:r>
    </w:p>
    <w:p>
      <w:pPr>
        <w:keepNext/>
        <w:spacing w:before="200" w:after="80"/>
      </w:pPr>
      <w:r>
        <w:rPr>
          <w:rFonts w:ascii="Times New Roman" w:hAnsi="Times New Roman"/>
          <w:b/>
          <w:color w:val="334155"/>
          <w:sz w:val="26"/>
        </w:rPr>
        <w:t>GHATKOPAR (WEST), MUMBAI – 400 086</w:t>
      </w:r>
    </w:p>
    <w:p>
      <w:pPr>
        <w:spacing w:before="0" w:after="120" w:line="276" w:lineRule="auto"/>
        <w:jc w:val="both"/>
      </w:pPr>
      <w:r>
        <w:rPr>
          <w:rFonts w:ascii="Times New Roman" w:hAnsi="Times New Roman"/>
          <w:i/>
        </w:rPr>
        <w:t>(Empowered Autonomous College)</w:t>
      </w:r>
    </w:p>
    <w:tbl>
      <w:tblPr>
        <w:tblW w:type="auto" w:w="0"/>
        <w:jc w:val="center"/>
        <w:tblLook w:firstColumn="1" w:firstRow="1" w:lastColumn="0" w:lastRow="0" w:noHBand="0" w:noVBand="1" w:val="04A0"/>
      </w:tblPr>
      <w:tblGrid>
        <w:gridCol w:w="8669"/>
      </w:tblGrid>
      <w:tr>
        <w:tc>
          <w:tcPr>
            <w:tcW w:type="dxa" w:w="8669"/>
            <w:shd w:fill="F1F5F9"/>
            <w:tcBorders>
              <w:top w:val="single" w:sz="4" w:space="0" w:color="CBD5E1"/>
              <w:bottom w:val="single" w:sz="4" w:space="0" w:color="CBD5E1"/>
              <w:left w:val="single" w:sz="4" w:space="0" w:color="3B82F6"/>
              <w:right w:val="single" w:sz="4" w:space="0" w:color="CBD5E1"/>
            </w:tcBorders>
            <w:tcMar>
              <w:top w:w="140" w:type="dxa"/>
              <w:bottom w:w="140" w:type="dxa"/>
              <w:left w:w="180" w:type="dxa"/>
              <w:right w:w="180" w:type="dxa"/>
            </w:tcMar>
          </w:tcPr>
          <w:p>
            <w:pPr>
              <w:spacing w:before="40" w:after="40" w:line="252" w:lineRule="auto"/>
            </w:pPr>
            <w:r>
              <w:rPr>
                <w:rFonts w:ascii="Consolas" w:hAnsi="Consolas"/>
                <w:color w:val="0F172A"/>
                <w:sz w:val="18"/>
              </w:rPr>
              <w:t xml:space="preserve">                       [ COLLEGE EMBLEM ]</w:t>
              <w:br/>
              <w:t xml:space="preserve">                     NAAC Re-Accredited 'A' Grade</w:t>
              <w:br/>
              <w:t xml:space="preserve">                       Best College Award</w:t>
              <w:br/>
              <w:t xml:space="preserve">                      UNIVERSITY OF MUMBAI</w:t>
            </w:r>
          </w:p>
        </w:tc>
      </w:tr>
    </w:tbl>
    <w:p>
      <w:pPr>
        <w:spacing w:after="80"/>
      </w:pPr>
    </w:p>
    <w:p>
      <w:pPr>
        <w:keepNext/>
        <w:spacing w:before="240" w:after="120"/>
        <w:jc w:val="center"/>
      </w:pPr>
      <w:r>
        <w:rPr>
          <w:rFonts w:ascii="Times New Roman" w:hAnsi="Times New Roman"/>
          <w:b/>
          <w:color w:val="1E293B"/>
          <w:sz w:val="30"/>
        </w:rPr>
        <w:t>CERTIFICATE</w:t>
      </w:r>
    </w:p>
    <w:p>
      <w:pPr>
        <w:spacing w:before="0" w:after="120" w:line="276" w:lineRule="auto"/>
        <w:jc w:val="both"/>
      </w:pPr>
      <w:r>
        <w:rPr>
          <w:rFonts w:ascii="Times New Roman" w:hAnsi="Times New Roman"/>
        </w:rPr>
        <w:t xml:space="preserve">This is to certify that </w:t>
      </w:r>
      <w:r>
        <w:rPr>
          <w:rFonts w:ascii="Times New Roman" w:hAnsi="Times New Roman"/>
          <w:b/>
        </w:rPr>
        <w:t>Shivam Vishwakarma</w:t>
      </w:r>
      <w:r>
        <w:rPr>
          <w:rFonts w:ascii="Times New Roman" w:hAnsi="Times New Roman"/>
        </w:rPr>
        <w:t xml:space="preserve"> has successfully completed the project titled:</w:t>
      </w:r>
    </w:p>
    <w:p>
      <w:pPr>
        <w:spacing w:before="80" w:after="120" w:line="276" w:lineRule="auto"/>
        <w:ind w:left="576" w:right="576"/>
        <w:jc w:val="left"/>
      </w:pPr>
      <w:r>
        <w:rPr>
          <w:rFonts w:ascii="Times New Roman" w:hAnsi="Times New Roman"/>
          <w:i/>
        </w:rPr>
        <w:t xml:space="preserve">### </w:t>
      </w:r>
      <w:r>
        <w:rPr>
          <w:rFonts w:ascii="Times New Roman" w:hAnsi="Times New Roman"/>
          <w:b/>
          <w:i/>
        </w:rPr>
        <w:t>"Re:Code — Autonomous Dual-Engine Code Auditing &amp; Automated Security Remediation Platform"</w:t>
      </w:r>
    </w:p>
    <w:p>
      <w:pPr>
        <w:spacing w:before="40" w:after="80" w:line="276" w:lineRule="auto"/>
        <w:jc w:val="center"/>
      </w:pPr>
      <w:r>
        <w:rPr>
          <w:rFonts w:ascii="Times New Roman" w:hAnsi="Times New Roman"/>
        </w:rPr>
        <w:t xml:space="preserve">under our guidance towards partial fulfillment of the degree of </w:t>
      </w:r>
      <w:r>
        <w:rPr>
          <w:rFonts w:ascii="Times New Roman" w:hAnsi="Times New Roman"/>
          <w:b/>
        </w:rPr>
        <w:t>Bachelor of Science in Computer Science (Semester VI / Final Year)</w:t>
      </w:r>
      <w:r>
        <w:rPr>
          <w:rFonts w:ascii="Times New Roman" w:hAnsi="Times New Roman"/>
        </w:rPr>
        <w:t xml:space="preserve"> submitted to </w:t>
      </w:r>
      <w:r>
        <w:rPr>
          <w:rFonts w:ascii="Times New Roman" w:hAnsi="Times New Roman"/>
          <w:b/>
        </w:rPr>
        <w:t>Ramniranjan Jhunjhunwala College of Arts, Science &amp; Commerce (Autonomous)</w:t>
      </w:r>
      <w:r>
        <w:rPr>
          <w:rFonts w:ascii="Times New Roman" w:hAnsi="Times New Roman"/>
        </w:rPr>
        <w:t xml:space="preserve">, Ghatkopar (West), during the academic year </w:t>
      </w:r>
      <w:r>
        <w:rPr>
          <w:rFonts w:ascii="Times New Roman" w:hAnsi="Times New Roman"/>
          <w:b/>
        </w:rPr>
        <w:t>2026–2027</w:t>
      </w:r>
      <w:r>
        <w:rPr>
          <w:rFonts w:ascii="Times New Roman" w:hAnsi="Times New Roman"/>
        </w:rPr>
        <w:t xml:space="preserve"> as specified by the </w:t>
      </w:r>
      <w:r>
        <w:rPr>
          <w:rFonts w:ascii="Times New Roman" w:hAnsi="Times New Roman"/>
          <w:b/>
        </w:rPr>
        <w:t>UNIVERSITY OF MUMBAI</w:t>
      </w:r>
      <w:r>
        <w:rPr>
          <w:rFonts w:ascii="Times New Roman" w:hAnsi="Times New Roman"/>
        </w:rPr>
        <w:t>.</w:t>
      </w:r>
    </w:p>
    <w:p>
      <w:pPr>
        <w:spacing w:before="0" w:after="120" w:line="276" w:lineRule="auto"/>
        <w:jc w:val="both"/>
      </w:pPr>
      <w:r>
        <w:rPr>
          <w:rFonts w:ascii="Times New Roman" w:hAnsi="Times New Roman"/>
        </w:rPr>
        <w:t>\vspace{2.5cm}</w:t>
      </w:r>
    </w:p>
    <w:p>
      <w:pPr>
        <w:spacing w:before="0" w:after="120" w:line="276" w:lineRule="auto"/>
        <w:jc w:val="both"/>
      </w:pPr>
      <w:r>
        <w:rPr>
          <w:rFonts w:ascii="Times New Roman" w:hAnsi="Times New Roman"/>
        </w:rPr>
        <w:t>_____________________________</w:t>
      </w:r>
    </w:p>
    <w:p>
      <w:pPr>
        <w:spacing w:before="40" w:after="80" w:line="276" w:lineRule="auto"/>
        <w:jc w:val="center"/>
      </w:pPr>
      <w:r>
        <w:rPr>
          <w:rFonts w:ascii="Times New Roman" w:hAnsi="Times New Roman"/>
          <w:b/>
        </w:rPr>
        <w:t>Prof. (Ms.) Vaidehi Deshpande</w:t>
      </w:r>
    </w:p>
    <w:p>
      <w:pPr>
        <w:spacing w:before="0" w:after="120" w:line="276" w:lineRule="auto"/>
        <w:jc w:val="both"/>
      </w:pPr>
      <w:r>
        <w:rPr>
          <w:rFonts w:ascii="Times New Roman" w:hAnsi="Times New Roman"/>
          <w:i/>
        </w:rPr>
        <w:t>Project Guide</w:t>
      </w:r>
    </w:p>
    <w:p>
      <w:pPr>
        <w:spacing w:before="0" w:after="120" w:line="276" w:lineRule="auto"/>
        <w:jc w:val="both"/>
      </w:pPr>
      <w:r>
        <w:rPr>
          <w:rFonts w:ascii="Times New Roman" w:hAnsi="Times New Roman"/>
          <w:i/>
        </w:rPr>
        <w:t>Dept. of Computer Science</w:t>
      </w:r>
    </w:p>
    <w:p>
      <w:pPr>
        <w:spacing w:before="0" w:after="120" w:line="276" w:lineRule="auto"/>
        <w:jc w:val="both"/>
      </w:pPr>
      <w:r>
        <w:rPr>
          <w:rFonts w:ascii="Times New Roman" w:hAnsi="Times New Roman"/>
        </w:rPr>
        <w:t>\vspace{1.5cm}</w:t>
      </w:r>
    </w:p>
    <w:p>
      <w:pPr>
        <w:spacing w:before="0" w:after="120" w:line="276" w:lineRule="auto"/>
        <w:jc w:val="both"/>
      </w:pPr>
      <w:r>
        <w:rPr>
          <w:rFonts w:ascii="Times New Roman" w:hAnsi="Times New Roman"/>
        </w:rPr>
        <w:t>_____________________________</w:t>
      </w:r>
    </w:p>
    <w:p>
      <w:pPr>
        <w:spacing w:before="40" w:after="80" w:line="276" w:lineRule="auto"/>
        <w:jc w:val="center"/>
      </w:pPr>
      <w:r>
        <w:rPr>
          <w:rFonts w:ascii="Times New Roman" w:hAnsi="Times New Roman"/>
          <w:b/>
        </w:rPr>
        <w:t>Prof. (Ms.) Anita Gaikwad</w:t>
      </w:r>
    </w:p>
    <w:p>
      <w:pPr>
        <w:spacing w:before="0" w:after="120" w:line="276" w:lineRule="auto"/>
        <w:jc w:val="both"/>
      </w:pPr>
      <w:r>
        <w:rPr>
          <w:rFonts w:ascii="Times New Roman" w:hAnsi="Times New Roman"/>
          <w:i/>
        </w:rPr>
        <w:t>Head of Department / In-Charge</w:t>
      </w:r>
    </w:p>
    <w:p>
      <w:pPr>
        <w:spacing w:before="0" w:after="120" w:line="276" w:lineRule="auto"/>
        <w:jc w:val="both"/>
      </w:pPr>
      <w:r>
        <w:rPr>
          <w:rFonts w:ascii="Times New Roman" w:hAnsi="Times New Roman"/>
          <w:i/>
        </w:rPr>
        <w:t>Dept. of Computer Science</w:t>
      </w:r>
    </w:p>
    <w:p>
      <w:pPr>
        <w:spacing w:before="0" w:after="120" w:line="276" w:lineRule="auto"/>
        <w:jc w:val="both"/>
      </w:pPr>
      <w:r>
        <w:rPr>
          <w:rFonts w:ascii="Times New Roman" w:hAnsi="Times New Roman"/>
        </w:rPr>
        <w:t>\vspace{1.5cm}</w:t>
      </w:r>
    </w:p>
    <w:p>
      <w:pPr>
        <w:spacing w:before="0" w:after="120" w:line="276" w:lineRule="auto"/>
        <w:jc w:val="both"/>
      </w:pPr>
      <w:r>
        <w:rPr>
          <w:rFonts w:ascii="Times New Roman" w:hAnsi="Times New Roman"/>
        </w:rPr>
        <w:t>_____________________________</w:t>
      </w:r>
    </w:p>
    <w:p>
      <w:pPr>
        <w:spacing w:before="0" w:after="120" w:line="276" w:lineRule="auto"/>
        <w:jc w:val="both"/>
      </w:pPr>
      <w:r>
        <w:rPr>
          <w:rFonts w:ascii="Times New Roman" w:hAnsi="Times New Roman"/>
          <w:b/>
        </w:rPr>
        <w:t>External Examiner</w:t>
      </w:r>
    </w:p>
    <w:p>
      <w:r>
        <w:br w:type="page"/>
      </w:r>
    </w:p>
    <w:p>
      <w:pPr>
        <w:keepNext/>
        <w:spacing w:before="280" w:after="160"/>
        <w:jc w:val="center"/>
      </w:pPr>
      <w:r>
        <w:rPr>
          <w:rFonts w:ascii="Times New Roman" w:hAnsi="Times New Roman"/>
          <w:b/>
          <w:color w:val="0F172A"/>
          <w:sz w:val="36"/>
        </w:rPr>
        <w:t>INDEX</w:t>
      </w:r>
    </w:p>
    <w:tbl>
      <w:tblPr>
        <w:tblW w:type="auto" w:w="0"/>
        <w:jc w:val="center"/>
        <w:tblLook w:firstColumn="1" w:firstRow="1" w:lastColumn="0" w:lastRow="0" w:noHBand="0" w:noVBand="1" w:val="04A0"/>
      </w:tblPr>
      <w:tblGrid>
        <w:gridCol w:w="2890"/>
        <w:gridCol w:w="2890"/>
        <w:gridCol w:w="2890"/>
      </w:tblGrid>
      <w:tr>
        <w:tc>
          <w:tcPr>
            <w:tcW w:type="dxa" w:w="2890"/>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Sr No.</w:t>
            </w:r>
          </w:p>
        </w:tc>
        <w:tc>
          <w:tcPr>
            <w:tcW w:type="dxa" w:w="2890"/>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Contents</w:t>
            </w:r>
          </w:p>
        </w:tc>
        <w:tc>
          <w:tcPr>
            <w:tcW w:type="dxa" w:w="2890"/>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Page No.</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1.</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Acknowledgement</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1</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2.</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Declaration</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2</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3.</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Preliminary Investigation</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3 – 4</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3.1</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Software and Hardware Requirements</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5 – 8</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3.2</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Description of System</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9 – 11</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3.3</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Limitations of Current Systems and their Disadvantages</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12</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3.4</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Proposed System and its Advantages</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13</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4.</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Feasibility Study</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14</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4.1</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Technical Feasibility</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14 – 16</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4.2</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Economic Feasibility</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16 – 17</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4.3</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Operational Feasibility</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18 – 20</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5.</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Gantt Chart</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21 – 24</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6.</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Software Development Lifecycle (SDLC)</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25 – 26</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7.</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System Analysis</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27</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7.1</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Entity Relationship (ER) Diagram</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28 – 30</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7.2</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Class Diagram</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31 – 36</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7.3</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Object Diagram</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37 – 39</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7.4</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Activity Diagram</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40 – 42</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7.5</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Sequence Diagram</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43 – 47</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7.6</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Use Case Diagram</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48 – 50</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8.</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System Design</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51</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8.1</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Component Diagram</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52 – 54</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8.2</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Deployment Diagram</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55 – 57</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9.</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Design Phase</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58</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9.1</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Table Design</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59 – 66</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9.2</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Screen Layouts</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67 – 71</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10.</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System Coding</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72 – 156</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11.</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System Testing</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157</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11.1</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Validation</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158</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Test Cases (Test Case 1 to Test Case 12)</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159 – 171</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12.</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Future Enhancements</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172 – 173</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13.</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References</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174</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13.1</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Textbook &amp; Academic Research References</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174 – 175</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13.2</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Website &amp; Technical Documentation References</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175 – 176</w:t>
            </w:r>
          </w:p>
        </w:tc>
      </w:tr>
    </w:tbl>
    <w:p>
      <w:pPr>
        <w:spacing w:after="80"/>
      </w:pPr>
    </w:p>
    <w:p>
      <w:r>
        <w:br w:type="page"/>
      </w:r>
    </w:p>
    <w:p>
      <w:pPr>
        <w:keepNext/>
        <w:spacing w:before="280" w:after="160"/>
        <w:jc w:val="left"/>
      </w:pPr>
      <w:r>
        <w:rPr>
          <w:rFonts w:ascii="Times New Roman" w:hAnsi="Times New Roman"/>
          <w:b/>
          <w:color w:val="0F172A"/>
          <w:sz w:val="36"/>
        </w:rPr>
        <w:t>1. ACKNOWLEDGEMENT</w:t>
      </w:r>
    </w:p>
    <w:p>
      <w:pPr>
        <w:spacing w:before="0" w:after="120" w:line="276" w:lineRule="auto"/>
        <w:jc w:val="both"/>
      </w:pPr>
      <w:r>
        <w:rPr>
          <w:rFonts w:ascii="Times New Roman" w:hAnsi="Times New Roman"/>
        </w:rPr>
        <w:t xml:space="preserve">I am delighted to present this project report entitled </w:t>
      </w:r>
      <w:r>
        <w:rPr>
          <w:rFonts w:ascii="Times New Roman" w:hAnsi="Times New Roman"/>
          <w:b/>
        </w:rPr>
        <w:t>"Re:Code — Autonomous Dual-Engine Code Auditing &amp; Automated Security Remediation Platform"</w:t>
      </w:r>
      <w:r>
        <w:rPr>
          <w:rFonts w:ascii="Times New Roman" w:hAnsi="Times New Roman"/>
        </w:rPr>
        <w:t>.</w:t>
      </w:r>
    </w:p>
    <w:p>
      <w:pPr>
        <w:spacing w:before="40" w:after="80" w:line="276" w:lineRule="auto"/>
        <w:jc w:val="center"/>
      </w:pPr>
      <w:r>
        <w:rPr>
          <w:rFonts w:ascii="Times New Roman" w:hAnsi="Times New Roman"/>
        </w:rPr>
        <w:t xml:space="preserve">I take this opportunity to express my profound gratitude to </w:t>
      </w:r>
      <w:r>
        <w:rPr>
          <w:rFonts w:ascii="Times New Roman" w:hAnsi="Times New Roman"/>
          <w:b/>
        </w:rPr>
        <w:t>Dr. Himanshu Dawda</w:t>
      </w:r>
      <w:r>
        <w:rPr>
          <w:rFonts w:ascii="Times New Roman" w:hAnsi="Times New Roman"/>
        </w:rPr>
        <w:t>, Principal of Ramniranjan Jhunjhunwala College, Ghatkopar (West), for providing me with the exemplary environment, cutting-edge infrastructure, and academic liberty to pursue my studies in such an esteemed institution. His relentless encouragement and visionary leadership have been invaluable throughout my undergraduate tenure, inspiring the successful design, implementation, and rigorous verification of this project.</w:t>
      </w:r>
    </w:p>
    <w:p>
      <w:pPr>
        <w:spacing w:before="40" w:after="80" w:line="276" w:lineRule="auto"/>
        <w:jc w:val="center"/>
      </w:pPr>
      <w:r>
        <w:rPr>
          <w:rFonts w:ascii="Times New Roman" w:hAnsi="Times New Roman"/>
        </w:rPr>
        <w:t xml:space="preserve">I would also like to extend my heartfelt thanks to </w:t>
      </w:r>
      <w:r>
        <w:rPr>
          <w:rFonts w:ascii="Times New Roman" w:hAnsi="Times New Roman"/>
          <w:b/>
        </w:rPr>
        <w:t>Prof. (Ms.) Anita Gaikwad</w:t>
      </w:r>
      <w:r>
        <w:rPr>
          <w:rFonts w:ascii="Times New Roman" w:hAnsi="Times New Roman"/>
        </w:rPr>
        <w:t>, Head of the Department of Computer Science, for her constant administrative backing, intellectual advice, and unflagging encouragement during every phase of this project. Her timely critical reviews, high academic standards, and perceptive feedback have played a defining role in shaping the software engineering methodologies adopted in this work.</w:t>
      </w:r>
    </w:p>
    <w:p>
      <w:pPr>
        <w:spacing w:before="40" w:after="80" w:line="276" w:lineRule="auto"/>
        <w:jc w:val="center"/>
      </w:pPr>
      <w:r>
        <w:rPr>
          <w:rFonts w:ascii="Times New Roman" w:hAnsi="Times New Roman"/>
        </w:rPr>
        <w:t xml:space="preserve">I am deeply indebted to </w:t>
      </w:r>
      <w:r>
        <w:rPr>
          <w:rFonts w:ascii="Times New Roman" w:hAnsi="Times New Roman"/>
          <w:b/>
        </w:rPr>
        <w:t>Prof. (Ms.) Vaidehi Deshpande</w:t>
      </w:r>
      <w:r>
        <w:rPr>
          <w:rFonts w:ascii="Times New Roman" w:hAnsi="Times New Roman"/>
        </w:rPr>
        <w:t>, my respected project guide, for her dedicated mentorship, technical guidance, and expert advice throughout the software development lifecycle. Her patience, insightful debugging recommendations, and constructive architectural critiques helped me navigate intricate distributed systems challenges, AST algorithmic nuances, and machine learning integration bottlenecks.</w:t>
      </w:r>
    </w:p>
    <w:p>
      <w:pPr>
        <w:spacing w:before="0" w:after="120" w:line="276" w:lineRule="auto"/>
        <w:jc w:val="both"/>
      </w:pPr>
      <w:r>
        <w:rPr>
          <w:rFonts w:ascii="Times New Roman" w:hAnsi="Times New Roman"/>
        </w:rPr>
        <w:t>I also owe sincere thanks to my fellow batchmates and friends who provided valuable peer reviews, participated in cross-platform testing sessions, and assisted during edge-case validation throughout the platform's development.</w:t>
      </w:r>
    </w:p>
    <w:p>
      <w:pPr>
        <w:spacing w:before="0" w:after="120" w:line="276" w:lineRule="auto"/>
        <w:jc w:val="both"/>
      </w:pPr>
      <w:r>
        <w:rPr>
          <w:rFonts w:ascii="Times New Roman" w:hAnsi="Times New Roman"/>
        </w:rPr>
        <w:t>\vspace{1.5cm}</w:t>
      </w:r>
    </w:p>
    <w:p>
      <w:pPr>
        <w:spacing w:before="0" w:after="120" w:line="276" w:lineRule="auto"/>
        <w:jc w:val="both"/>
      </w:pPr>
      <w:r>
        <w:rPr>
          <w:rFonts w:ascii="Times New Roman" w:hAnsi="Times New Roman"/>
          <w:b/>
        </w:rPr>
        <w:t>Thank You,</w:t>
      </w:r>
    </w:p>
    <w:p>
      <w:pPr>
        <w:spacing w:before="0" w:after="120" w:line="276" w:lineRule="auto"/>
        <w:jc w:val="both"/>
      </w:pPr>
      <w:r>
        <w:rPr>
          <w:rFonts w:ascii="Times New Roman" w:hAnsi="Times New Roman"/>
          <w:b/>
        </w:rPr>
        <w:t>Shivam Vishwakarma</w:t>
      </w:r>
    </w:p>
    <w:p>
      <w:pPr>
        <w:spacing w:before="0" w:after="120" w:line="276" w:lineRule="auto"/>
        <w:jc w:val="both"/>
      </w:pPr>
      <w:r>
        <w:rPr>
          <w:rFonts w:ascii="Times New Roman" w:hAnsi="Times New Roman"/>
          <w:i/>
        </w:rPr>
        <w:t>Department of Computer Science</w:t>
      </w:r>
    </w:p>
    <w:p>
      <w:pPr>
        <w:spacing w:before="40" w:after="80" w:line="276" w:lineRule="auto"/>
        <w:jc w:val="center"/>
      </w:pPr>
      <w:r>
        <w:rPr>
          <w:rFonts w:ascii="Times New Roman" w:hAnsi="Times New Roman"/>
          <w:i/>
        </w:rPr>
        <w:t>Ramniranjan Jhunjhunwala College (Autonomous), Ghatkopar (W)</w:t>
      </w:r>
    </w:p>
    <w:p>
      <w:r>
        <w:br w:type="page"/>
      </w:r>
    </w:p>
    <w:p>
      <w:pPr>
        <w:keepNext/>
        <w:spacing w:before="280" w:after="160"/>
        <w:jc w:val="left"/>
      </w:pPr>
      <w:r>
        <w:rPr>
          <w:rFonts w:ascii="Times New Roman" w:hAnsi="Times New Roman"/>
          <w:b/>
          <w:color w:val="0F172A"/>
          <w:sz w:val="36"/>
        </w:rPr>
        <w:t>2. DECLARATION</w:t>
      </w:r>
    </w:p>
    <w:p>
      <w:pPr>
        <w:spacing w:before="40" w:after="80" w:line="276" w:lineRule="auto"/>
        <w:jc w:val="center"/>
      </w:pPr>
      <w:r>
        <w:rPr>
          <w:rFonts w:ascii="Times New Roman" w:hAnsi="Times New Roman"/>
        </w:rPr>
        <w:t xml:space="preserve">I hereby declare that the project work entitled </w:t>
      </w:r>
      <w:r>
        <w:rPr>
          <w:rFonts w:ascii="Times New Roman" w:hAnsi="Times New Roman"/>
          <w:b/>
        </w:rPr>
        <w:t>"Re:Code — Autonomous Dual-Engine Code Auditing &amp; Automated Security Remediation Platform"</w:t>
      </w:r>
      <w:r>
        <w:rPr>
          <w:rFonts w:ascii="Times New Roman" w:hAnsi="Times New Roman"/>
        </w:rPr>
        <w:t xml:space="preserve">, submitted to the Department of Computer Science, Ramniranjan Jhunjhunwala College of Arts, Science &amp; Commerce (Empowered Autonomous), is an authentic record of original research and engineering work carried out by me under the esteemed guidance of </w:t>
      </w:r>
      <w:r>
        <w:rPr>
          <w:rFonts w:ascii="Times New Roman" w:hAnsi="Times New Roman"/>
          <w:b/>
        </w:rPr>
        <w:t>Prof. (Ms.) Vaidehi Deshpande</w:t>
      </w:r>
      <w:r>
        <w:rPr>
          <w:rFonts w:ascii="Times New Roman" w:hAnsi="Times New Roman"/>
        </w:rPr>
        <w:t>.</w:t>
      </w:r>
    </w:p>
    <w:p>
      <w:pPr>
        <w:spacing w:before="0" w:after="120" w:line="276" w:lineRule="auto"/>
        <w:jc w:val="both"/>
      </w:pPr>
      <w:r>
        <w:rPr>
          <w:rFonts w:ascii="Times New Roman" w:hAnsi="Times New Roman"/>
        </w:rPr>
        <w:t>This project represents the culmination of dedicated research in the domains of Static Application Security Testing (SAST), Abstract Syntax Tree (AST) lexical parsing, Large Language Model (LLM) constrained diagnostic generation, and automated program remediation. Throughout its conception, prototyping, benchmarking, and documentation, I have ensured the utmost authenticity, methodological rigor, and data integrity. All conceptual models, empirical test results, architectural diagrams, and algorithmic implementations documented herein are genuine and reflect the active codebase of the Re:Code platform. In every instance where external libraries, academic literature, standards bodies (such as OWASP, MITRE CWE, and NIST), or open-source frameworks have been incorporated, they have been comprehensively acknowledged through formal citations.</w:t>
      </w:r>
    </w:p>
    <w:p>
      <w:pPr>
        <w:spacing w:before="0" w:after="120" w:line="276" w:lineRule="auto"/>
        <w:jc w:val="both"/>
      </w:pPr>
      <w:r>
        <w:rPr>
          <w:rFonts w:ascii="Times New Roman" w:hAnsi="Times New Roman"/>
        </w:rPr>
        <w:t xml:space="preserve">I further declare that this work has not been previously submitted, in part or in full, to any other college, institution, or university for the award of any degree, diploma, or fellowship. I affirm that there has been no fabrication, data falsification, plagiarism, or misrepresentation in this dissertation. I recognize the solemn implications of academic dishonesty and acknowledge that any violation of these ethical standards warrants institutional disciplinary action as prescribed by the </w:t>
      </w:r>
      <w:r>
        <w:rPr>
          <w:rFonts w:ascii="Times New Roman" w:hAnsi="Times New Roman"/>
          <w:b/>
        </w:rPr>
        <w:t>University of Mumbai</w:t>
      </w:r>
      <w:r>
        <w:rPr>
          <w:rFonts w:ascii="Times New Roman" w:hAnsi="Times New Roman"/>
        </w:rPr>
        <w:t>.</w:t>
      </w:r>
    </w:p>
    <w:p>
      <w:pPr>
        <w:spacing w:before="0" w:after="120" w:line="276" w:lineRule="auto"/>
        <w:jc w:val="both"/>
      </w:pPr>
      <w:r>
        <w:rPr>
          <w:rFonts w:ascii="Times New Roman" w:hAnsi="Times New Roman"/>
        </w:rPr>
        <w:t>Finally, I reaffirm my lifelong commitment to upholding the core tenets of academic honesty, intellectual integrity, and engineering excellence in all my professional and scholarly pursuits.</w:t>
      </w:r>
    </w:p>
    <w:p>
      <w:pPr>
        <w:spacing w:before="0" w:after="120" w:line="276" w:lineRule="auto"/>
        <w:jc w:val="both"/>
      </w:pPr>
      <w:r>
        <w:rPr>
          <w:rFonts w:ascii="Times New Roman" w:hAnsi="Times New Roman"/>
        </w:rPr>
        <w:t>\vspace{2cm}</w:t>
      </w:r>
    </w:p>
    <w:p>
      <w:pPr>
        <w:spacing w:before="0" w:after="120" w:line="276" w:lineRule="auto"/>
        <w:jc w:val="both"/>
      </w:pPr>
      <w:r>
        <w:rPr>
          <w:rFonts w:ascii="Times New Roman" w:hAnsi="Times New Roman"/>
          <w:b/>
        </w:rPr>
        <w:t>Shivam Vishwakarma</w:t>
      </w:r>
    </w:p>
    <w:p>
      <w:pPr>
        <w:spacing w:before="0" w:after="120" w:line="276" w:lineRule="auto"/>
        <w:jc w:val="both"/>
      </w:pPr>
      <w:r>
        <w:rPr>
          <w:rFonts w:ascii="Times New Roman" w:hAnsi="Times New Roman"/>
          <w:i/>
        </w:rPr>
        <w:t>Candidate Signature</w:t>
      </w:r>
    </w:p>
    <w:p>
      <w:pPr>
        <w:spacing w:before="0" w:after="120" w:line="276" w:lineRule="auto"/>
        <w:jc w:val="both"/>
      </w:pPr>
      <w:r>
        <w:rPr>
          <w:rFonts w:ascii="Times New Roman" w:hAnsi="Times New Roman"/>
          <w:i/>
        </w:rPr>
        <w:t>Roll Number: B.Sc. CS Final Year</w:t>
      </w:r>
    </w:p>
    <w:p>
      <w:pPr>
        <w:spacing w:before="0" w:after="120" w:line="276" w:lineRule="auto"/>
        <w:jc w:val="both"/>
      </w:pPr>
      <w:r>
        <w:rPr>
          <w:rFonts w:ascii="Times New Roman" w:hAnsi="Times New Roman"/>
          <w:i/>
        </w:rPr>
        <w:t>Date: 19th October 2026</w:t>
      </w:r>
    </w:p>
    <w:p>
      <w:r>
        <w:br w:type="page"/>
      </w:r>
    </w:p>
    <w:p>
      <w:pPr>
        <w:keepNext/>
        <w:spacing w:before="280" w:after="160"/>
        <w:jc w:val="left"/>
      </w:pPr>
      <w:r>
        <w:rPr>
          <w:rFonts w:ascii="Times New Roman" w:hAnsi="Times New Roman"/>
          <w:b/>
          <w:color w:val="0F172A"/>
          <w:sz w:val="36"/>
        </w:rPr>
        <w:t>3. PRELIMINARY INVESTIGATION</w:t>
      </w:r>
    </w:p>
    <w:p>
      <w:pPr>
        <w:spacing w:before="0" w:after="120" w:line="276" w:lineRule="auto"/>
        <w:jc w:val="both"/>
      </w:pPr>
      <w:r>
        <w:rPr>
          <w:rFonts w:ascii="Times New Roman" w:hAnsi="Times New Roman"/>
        </w:rPr>
        <w:t xml:space="preserve">Preliminary investigation constitutes the primary exploratory phase of the Software Development Life Cycle (SDLC). It encompasses a foundational appraisal of organizational software development bottlenecks, security engineering challenges, functional requirements, and overall project viability. The overarching objectives of the preliminary investigation for </w:t>
      </w:r>
      <w:r>
        <w:rPr>
          <w:rFonts w:ascii="Times New Roman" w:hAnsi="Times New Roman"/>
          <w:b/>
        </w:rPr>
        <w:t>Re:Code</w:t>
      </w:r>
      <w:r>
        <w:rPr>
          <w:rFonts w:ascii="Times New Roman" w:hAnsi="Times New Roman"/>
        </w:rPr>
        <w:t xml:space="preserve"> are:</w:t>
      </w:r>
    </w:p>
    <w:p>
      <w:pPr>
        <w:spacing w:before="40" w:after="60" w:line="276" w:lineRule="auto"/>
        <w:ind w:left="360"/>
        <w:jc w:val="left"/>
      </w:pPr>
      <w:r>
        <w:rPr>
          <w:rFonts w:ascii="Times New Roman" w:hAnsi="Times New Roman"/>
        </w:rPr>
        <w:t xml:space="preserve">1. </w:t>
      </w:r>
      <w:r>
        <w:rPr>
          <w:rFonts w:ascii="Times New Roman" w:hAnsi="Times New Roman"/>
          <w:b/>
        </w:rPr>
        <w:t>Identifying the System Need</w:t>
      </w:r>
      <w:r>
        <w:rPr>
          <w:rFonts w:ascii="Times New Roman" w:hAnsi="Times New Roman"/>
        </w:rPr>
        <w:t>: Software development velocity has accelerated dramatically due to continuous integration and continuous deployment (CI/CD) pipelines. However, security auditing and code quality verification have lagged behind, introducing significant latency into delivery lifecycles. The foremost aim is to ascertain whether current Static Application Security Testing (SAST) linters and conversational AI chatbots adequately serve developers, or if an autonomous, hybrid dual-engine platform is required to reconcile high-throughput static scanning with contextual deep semantic vulnerability detection.</w:t>
      </w:r>
    </w:p>
    <w:p>
      <w:pPr>
        <w:spacing w:before="40" w:after="60" w:line="276" w:lineRule="auto"/>
        <w:ind w:left="360"/>
        <w:jc w:val="left"/>
      </w:pPr>
      <w:r>
        <w:rPr>
          <w:rFonts w:ascii="Times New Roman" w:hAnsi="Times New Roman"/>
        </w:rPr>
        <w:t xml:space="preserve">2. </w:t>
      </w:r>
      <w:r>
        <w:rPr>
          <w:rFonts w:ascii="Times New Roman" w:hAnsi="Times New Roman"/>
          <w:b/>
        </w:rPr>
        <w:t>Defining the Problem</w:t>
      </w:r>
      <w:r>
        <w:rPr>
          <w:rFonts w:ascii="Times New Roman" w:hAnsi="Times New Roman"/>
        </w:rPr>
        <w:t xml:space="preserve">: Identifying that contemporary code quality assurance is trapped in a dilemma: rule-based static analyzers (such as SonarQube or ESLint) generate copious volumes of false positives and lack semantic context, whereas conversational Generative AI models (such as raw ChatGPT prompts) hallucinate invalid line references, leak source code, and offer non-deterministic outputs. The preliminary investigation formally defines the engineering problem: </w:t>
      </w:r>
      <w:r>
        <w:rPr>
          <w:rFonts w:ascii="Times New Roman" w:hAnsi="Times New Roman"/>
          <w:i/>
        </w:rPr>
        <w:t>How can deterministic Abstract Syntax Tree (AST) parsing and constrained Large Language Model (LLM) intelligence be unified into a deterministic, zero-hallucination, line-accurate auditing and one-click patching pipeline?</w:t>
      </w:r>
    </w:p>
    <w:p>
      <w:pPr>
        <w:spacing w:before="40" w:after="60" w:line="276" w:lineRule="auto"/>
        <w:ind w:left="360"/>
        <w:jc w:val="left"/>
      </w:pPr>
      <w:r>
        <w:rPr>
          <w:rFonts w:ascii="Times New Roman" w:hAnsi="Times New Roman"/>
        </w:rPr>
        <w:t xml:space="preserve">3. </w:t>
      </w:r>
      <w:r>
        <w:rPr>
          <w:rFonts w:ascii="Times New Roman" w:hAnsi="Times New Roman"/>
          <w:b/>
        </w:rPr>
        <w:t>Proposing Alternative Solutions</w:t>
      </w:r>
      <w:r>
        <w:rPr>
          <w:rFonts w:ascii="Times New Roman" w:hAnsi="Times New Roman"/>
        </w:rPr>
        <w:t>: In response to the identified problem, preliminary investigation fostered the generation of multiple architectural options:</w:t>
      </w:r>
    </w:p>
    <w:p/>
    <w:p>
      <w:pPr>
        <w:pStyle w:val="ListBullet"/>
        <w:spacing w:before="20" w:after="60" w:line="276" w:lineRule="auto"/>
        <w:ind w:left="360"/>
        <w:jc w:val="left"/>
      </w:pPr>
      <w:r>
        <w:rPr>
          <w:rFonts w:ascii="Times New Roman" w:hAnsi="Times New Roman"/>
          <w:i/>
        </w:rPr>
        <w:t>Option A</w:t>
      </w:r>
      <w:r>
        <w:rPr>
          <w:rFonts w:ascii="Times New Roman" w:hAnsi="Times New Roman"/>
        </w:rPr>
        <w:t>: A purely client-side static linter running via WebAssembly in the browser. (Rejected due to high client memory overhead, inability to run complex generative reasoning, and zero multi-file contextual awareness).</w:t>
      </w:r>
    </w:p>
    <w:p/>
    <w:p>
      <w:pPr>
        <w:pStyle w:val="ListBullet"/>
        <w:spacing w:before="20" w:after="60" w:line="276" w:lineRule="auto"/>
        <w:ind w:left="360"/>
        <w:jc w:val="left"/>
      </w:pPr>
      <w:r>
        <w:rPr>
          <w:rFonts w:ascii="Times New Roman" w:hAnsi="Times New Roman"/>
          <w:i/>
        </w:rPr>
        <w:t>Option B</w:t>
      </w:r>
      <w:r>
        <w:rPr>
          <w:rFonts w:ascii="Times New Roman" w:hAnsi="Times New Roman"/>
        </w:rPr>
        <w:t>: A pure LLM-based audit pipeline that feeds entire codebases into commercial AI endpoints. (Rejected due to prohibitive API token costs, rate limits, lack of deterministic AST syntax enforcement, and vulnerability to prompt injection).</w:t>
      </w:r>
    </w:p>
    <w:p/>
    <w:p>
      <w:pPr>
        <w:pStyle w:val="ListBullet"/>
        <w:spacing w:before="20" w:after="60" w:line="276" w:lineRule="auto"/>
        <w:ind w:left="360"/>
        <w:jc w:val="left"/>
      </w:pPr>
      <w:r>
        <w:rPr>
          <w:rFonts w:ascii="Times New Roman" w:hAnsi="Times New Roman"/>
          <w:i/>
        </w:rPr>
        <w:t>Option C (The Proposed Dual-Engine Architecture)</w:t>
      </w:r>
      <w:r>
        <w:rPr>
          <w:rFonts w:ascii="Times New Roman" w:hAnsi="Times New Roman"/>
        </w:rPr>
        <w:t>: A hybrid orchestrator where deterministic AST traversal rapidly eliminates syntax errors, dead code, and high-entropy hardcoded credentials in sub-millisecond execution, while passing structured, sanitized code contexts to Google Gemini AI for semantic vulnerability auditing (OWASP Top 10, CWE-89 SQLi, CWE-22 Path Traversal).</w:t>
      </w:r>
    </w:p>
    <w:p>
      <w:pPr>
        <w:spacing w:before="40" w:after="60" w:line="276" w:lineRule="auto"/>
        <w:ind w:left="360"/>
        <w:jc w:val="left"/>
      </w:pPr>
      <w:r>
        <w:rPr>
          <w:rFonts w:ascii="Times New Roman" w:hAnsi="Times New Roman"/>
        </w:rPr>
        <w:t xml:space="preserve">4. </w:t>
      </w:r>
      <w:r>
        <w:rPr>
          <w:rFonts w:ascii="Times New Roman" w:hAnsi="Times New Roman"/>
          <w:b/>
        </w:rPr>
        <w:t>Evaluating Feasibility</w:t>
      </w:r>
      <w:r>
        <w:rPr>
          <w:rFonts w:ascii="Times New Roman" w:hAnsi="Times New Roman"/>
        </w:rPr>
        <w:t>: Performing initial assessments across technical feasibility, cloud compute infrastructure requirements, financial expenditure, and operational workflow fit within typical developer environments.</w:t>
      </w:r>
    </w:p>
    <w:p>
      <w:pPr>
        <w:keepNext/>
        <w:spacing w:before="200" w:after="80"/>
      </w:pPr>
      <w:r>
        <w:rPr>
          <w:rFonts w:ascii="Times New Roman" w:hAnsi="Times New Roman"/>
          <w:b/>
          <w:color w:val="334155"/>
          <w:sz w:val="26"/>
        </w:rPr>
        <w:t>During preliminary investigation, the software engineers:</w:t>
      </w:r>
    </w:p>
    <w:p>
      <w:pPr>
        <w:spacing w:before="40" w:after="60" w:line="276" w:lineRule="auto"/>
        <w:ind w:left="360"/>
        <w:jc w:val="left"/>
      </w:pPr>
      <w:r>
        <w:rPr>
          <w:rFonts w:ascii="Times New Roman" w:hAnsi="Times New Roman"/>
        </w:rPr>
        <w:t>1. Conducted deep-dive empirical studies into open-source vulnerability datasets (OWASP Benchmark, DVNA, real-world repositories).</w:t>
      </w:r>
    </w:p>
    <w:p>
      <w:pPr>
        <w:spacing w:before="40" w:after="60" w:line="276" w:lineRule="auto"/>
        <w:ind w:left="360"/>
        <w:jc w:val="left"/>
      </w:pPr>
      <w:r>
        <w:rPr>
          <w:rFonts w:ascii="Times New Roman" w:hAnsi="Times New Roman"/>
        </w:rPr>
        <w:t>2. Analyzed developer pain points regarding linters, including the fatigue caused by high false-positive ratios and the absence of one-click diff remediations.</w:t>
      </w:r>
    </w:p>
    <w:p>
      <w:pPr>
        <w:spacing w:before="40" w:after="60" w:line="276" w:lineRule="auto"/>
        <w:ind w:left="360"/>
        <w:jc w:val="left"/>
      </w:pPr>
      <w:r>
        <w:rPr>
          <w:rFonts w:ascii="Times New Roman" w:hAnsi="Times New Roman"/>
        </w:rPr>
        <w:t>3. Formulated alternative pipeline architectures to balance compute latency, cost-per-scan, and vulnerability detection precision.</w:t>
      </w:r>
    </w:p>
    <w:p>
      <w:pPr>
        <w:spacing w:before="40" w:after="60" w:line="276" w:lineRule="auto"/>
        <w:ind w:left="360"/>
        <w:jc w:val="left"/>
      </w:pPr>
      <w:r>
        <w:rPr>
          <w:rFonts w:ascii="Times New Roman" w:hAnsi="Times New Roman"/>
        </w:rPr>
        <w:t>4. Evaluated modern language parsers (</w:t>
      </w:r>
      <w:r>
        <w:rPr>
          <w:rFonts w:ascii="Consolas" w:hAnsi="Consolas"/>
          <w:color w:val="C7254E"/>
          <w:sz w:val="20"/>
        </w:rPr>
        <w:t>@babel/parser</w:t>
      </w:r>
      <w:r>
        <w:rPr>
          <w:rFonts w:ascii="Times New Roman" w:hAnsi="Times New Roman"/>
        </w:rPr>
        <w:t>, Python AST handlers) and cloud infrastructure frameworks (Vercel, Node.js microservices, Supabase PostgreSQL, Google GenAI SDK).</w:t>
      </w:r>
    </w:p>
    <w:p>
      <w:pPr>
        <w:spacing w:before="0" w:after="120" w:line="276" w:lineRule="auto"/>
        <w:jc w:val="both"/>
      </w:pPr>
      <w:r>
        <w:rPr>
          <w:rFonts w:ascii="Times New Roman" w:hAnsi="Times New Roman"/>
        </w:rPr>
        <w:t>The preliminary investigation verified that an autonomous dual-engine platform is not only viable but urgently necessary to overcome the latency and security vulnerabilities endemic to contemporary software engineering.</w:t>
      </w:r>
    </w:p>
    <w:p>
      <w:r>
        <w:br w:type="page"/>
      </w:r>
    </w:p>
    <w:p>
      <w:pPr>
        <w:keepNext/>
        <w:spacing w:before="240" w:after="120"/>
        <w:jc w:val="left"/>
      </w:pPr>
      <w:r>
        <w:rPr>
          <w:rFonts w:ascii="Times New Roman" w:hAnsi="Times New Roman"/>
          <w:b/>
          <w:color w:val="1E293B"/>
          <w:sz w:val="30"/>
        </w:rPr>
        <w:t>3.1 SOFTWARE AND HARDWARE REQUIREMENTS</w:t>
      </w:r>
    </w:p>
    <w:p>
      <w:pPr>
        <w:keepNext/>
        <w:spacing w:before="200" w:after="80"/>
      </w:pPr>
      <w:r>
        <w:rPr>
          <w:rFonts w:ascii="Times New Roman" w:hAnsi="Times New Roman"/>
          <w:b/>
          <w:color w:val="334155"/>
          <w:sz w:val="26"/>
        </w:rPr>
        <w:t>A. Software Requirements</w:t>
      </w:r>
    </w:p>
    <w:p>
      <w:pPr>
        <w:keepNext/>
        <w:spacing w:before="160" w:after="40"/>
      </w:pPr>
      <w:r>
        <w:rPr>
          <w:rFonts w:ascii="Times New Roman" w:hAnsi="Times New Roman"/>
          <w:b/>
          <w:color w:val="475569"/>
          <w:sz w:val="24"/>
        </w:rPr>
        <w:t>• Front-End Subsystem:</w:t>
      </w:r>
    </w:p>
    <w:p>
      <w:pPr>
        <w:spacing w:before="40" w:after="60" w:line="276" w:lineRule="auto"/>
        <w:ind w:left="360"/>
        <w:jc w:val="left"/>
      </w:pPr>
      <w:r>
        <w:rPr>
          <w:rFonts w:ascii="Times New Roman" w:hAnsi="Times New Roman"/>
        </w:rPr>
        <w:t xml:space="preserve">1. </w:t>
      </w:r>
      <w:r>
        <w:rPr>
          <w:rFonts w:ascii="Times New Roman" w:hAnsi="Times New Roman"/>
          <w:b/>
        </w:rPr>
        <w:t>Framework — React 19 with Vite 8</w:t>
      </w:r>
      <w:r>
        <w:rPr>
          <w:rFonts w:ascii="Times New Roman" w:hAnsi="Times New Roman"/>
        </w:rPr>
        <w:t>: Developed using React 19 paired with Vite as the build engine. Vite provides native ECMAScript Module (ESM) serving during development, sub-second Hot Module Replacement (HMR), and Rollup-based tree-shaking for optimized client bundles. React’s declarative component hierarchy enables atomic separation between the code submission terminal, interactive AST vs. AI split panels, and the live diff viewer.</w:t>
      </w:r>
    </w:p>
    <w:p>
      <w:pPr>
        <w:spacing w:before="40" w:after="60" w:line="276" w:lineRule="auto"/>
        <w:ind w:left="360"/>
        <w:jc w:val="left"/>
      </w:pPr>
      <w:r>
        <w:rPr>
          <w:rFonts w:ascii="Times New Roman" w:hAnsi="Times New Roman"/>
        </w:rPr>
        <w:t xml:space="preserve">2. </w:t>
      </w:r>
      <w:r>
        <w:rPr>
          <w:rFonts w:ascii="Times New Roman" w:hAnsi="Times New Roman"/>
          <w:b/>
        </w:rPr>
        <w:t>Styling &amp; Design System — Tailwind CSS &amp; CSS3 Variables</w:t>
      </w:r>
      <w:r>
        <w:rPr>
          <w:rFonts w:ascii="Times New Roman" w:hAnsi="Times New Roman"/>
        </w:rPr>
        <w:t xml:space="preserve">: Utility-first CSS styling delivering an uncluttered, modern interface adhering to professional IDE aesthetics (YouTube Dark Mode palette </w:t>
      </w:r>
      <w:r>
        <w:rPr>
          <w:rFonts w:ascii="Consolas" w:hAnsi="Consolas"/>
          <w:color w:val="C7254E"/>
          <w:sz w:val="20"/>
        </w:rPr>
        <w:t>#0f0f0f</w:t>
      </w:r>
      <w:r>
        <w:rPr>
          <w:rFonts w:ascii="Times New Roman" w:hAnsi="Times New Roman"/>
        </w:rPr>
        <w:t xml:space="preserve">, slate neutral borders </w:t>
      </w:r>
      <w:r>
        <w:rPr>
          <w:rFonts w:ascii="Consolas" w:hAnsi="Consolas"/>
          <w:color w:val="C7254E"/>
          <w:sz w:val="20"/>
        </w:rPr>
        <w:t>#27272a</w:t>
      </w:r>
      <w:r>
        <w:rPr>
          <w:rFonts w:ascii="Times New Roman" w:hAnsi="Times New Roman"/>
        </w:rPr>
        <w:t>, and high-contrast status badges). CSS flexbox and CSS grid layouts guarantee fluid responsiveness across desktop, laptop, and tablet viewports.</w:t>
      </w:r>
    </w:p>
    <w:p>
      <w:pPr>
        <w:spacing w:before="40" w:after="60" w:line="276" w:lineRule="auto"/>
        <w:ind w:left="360"/>
        <w:jc w:val="left"/>
      </w:pPr>
      <w:r>
        <w:rPr>
          <w:rFonts w:ascii="Times New Roman" w:hAnsi="Times New Roman"/>
        </w:rPr>
        <w:t xml:space="preserve">3. </w:t>
      </w:r>
      <w:r>
        <w:rPr>
          <w:rFonts w:ascii="Times New Roman" w:hAnsi="Times New Roman"/>
          <w:b/>
        </w:rPr>
        <w:t>Editor Component — Monaco Editor / Interactive Code Surface</w:t>
      </w:r>
      <w:r>
        <w:rPr>
          <w:rFonts w:ascii="Times New Roman" w:hAnsi="Times New Roman"/>
        </w:rPr>
        <w:t>: Employs an embedded high-performance code editor featuring syntax tokenization, line numbers, bracket-pair colorization, and programmatic cursor synchronization.</w:t>
      </w:r>
    </w:p>
    <w:p>
      <w:pPr>
        <w:spacing w:before="40" w:after="60" w:line="276" w:lineRule="auto"/>
        <w:ind w:left="360"/>
        <w:jc w:val="left"/>
      </w:pPr>
      <w:r>
        <w:rPr>
          <w:rFonts w:ascii="Times New Roman" w:hAnsi="Times New Roman"/>
        </w:rPr>
        <w:t xml:space="preserve">4. </w:t>
      </w:r>
      <w:r>
        <w:rPr>
          <w:rFonts w:ascii="Times New Roman" w:hAnsi="Times New Roman"/>
          <w:b/>
        </w:rPr>
        <w:t>Icons &amp; Visualization</w:t>
      </w:r>
      <w:r>
        <w:rPr>
          <w:rFonts w:ascii="Times New Roman" w:hAnsi="Times New Roman"/>
        </w:rPr>
        <w:t>: Lucide React and Google Material Symbols providing crisp vector iconography for severity indicators (Critical, High, Medium, Low, Info) and engine attribution badges (Static AST, Gemini AI, Hybrid).</w:t>
      </w:r>
    </w:p>
    <w:p>
      <w:pPr>
        <w:keepNext/>
        <w:spacing w:before="160" w:after="40"/>
      </w:pPr>
      <w:r>
        <w:rPr>
          <w:rFonts w:ascii="Times New Roman" w:hAnsi="Times New Roman"/>
          <w:b/>
          <w:color w:val="475569"/>
          <w:sz w:val="24"/>
        </w:rPr>
        <w:t>• Back-End Subsystem:</w:t>
      </w:r>
    </w:p>
    <w:p>
      <w:pPr>
        <w:spacing w:before="0" w:after="120" w:line="276" w:lineRule="auto"/>
        <w:jc w:val="both"/>
      </w:pPr>
      <w:r>
        <w:rPr>
          <w:rFonts w:ascii="Times New Roman" w:hAnsi="Times New Roman"/>
        </w:rPr>
        <w:t>Powered by Node.js (v20+ LTS) and Express.js, the backend exposes RESTful API endpoints governed by strict middleware security layers.</w:t>
      </w:r>
    </w:p>
    <w:p>
      <w:pPr>
        <w:spacing w:before="40" w:after="60" w:line="276" w:lineRule="auto"/>
        <w:ind w:left="360"/>
        <w:jc w:val="left"/>
      </w:pPr>
      <w:r>
        <w:rPr>
          <w:rFonts w:ascii="Times New Roman" w:hAnsi="Times New Roman"/>
        </w:rPr>
        <w:t xml:space="preserve">1. </w:t>
      </w:r>
      <w:r>
        <w:rPr>
          <w:rFonts w:ascii="Times New Roman" w:hAnsi="Times New Roman"/>
          <w:b/>
        </w:rPr>
        <w:t>Server &amp; REST APIs — Express.js 5</w:t>
      </w:r>
      <w:r>
        <w:rPr>
          <w:rFonts w:ascii="Times New Roman" w:hAnsi="Times New Roman"/>
        </w:rPr>
        <w:t>: Orchestrates ingestion, AST static analysis, asynchronous AI dispatching, findings normalization, health scoring, and PDF generation.</w:t>
      </w:r>
    </w:p>
    <w:p>
      <w:pPr>
        <w:spacing w:before="40" w:after="60" w:line="276" w:lineRule="auto"/>
        <w:ind w:left="360"/>
        <w:jc w:val="left"/>
      </w:pPr>
      <w:r>
        <w:rPr>
          <w:rFonts w:ascii="Times New Roman" w:hAnsi="Times New Roman"/>
        </w:rPr>
        <w:t xml:space="preserve">2. </w:t>
      </w:r>
      <w:r>
        <w:rPr>
          <w:rFonts w:ascii="Times New Roman" w:hAnsi="Times New Roman"/>
          <w:b/>
        </w:rPr>
        <w:t>Static AST Analysis Engine — `@babel/parser` &amp; `@babel/traverse`</w:t>
      </w:r>
      <w:r>
        <w:rPr>
          <w:rFonts w:ascii="Times New Roman" w:hAnsi="Times New Roman"/>
        </w:rPr>
        <w:t>: High-performance JavaScript/TypeScript parser compiling source text into an Abstract Syntax Tree. Evaluates structural syntax, dead code, unused imports, empty catch blocks, console statements, and regex-based credential entropy.</w:t>
      </w:r>
    </w:p>
    <w:p>
      <w:pPr>
        <w:spacing w:before="40" w:after="60" w:line="276" w:lineRule="auto"/>
        <w:ind w:left="360"/>
        <w:jc w:val="left"/>
      </w:pPr>
      <w:r>
        <w:rPr>
          <w:rFonts w:ascii="Times New Roman" w:hAnsi="Times New Roman"/>
        </w:rPr>
        <w:t xml:space="preserve">3. </w:t>
      </w:r>
      <w:r>
        <w:rPr>
          <w:rFonts w:ascii="Times New Roman" w:hAnsi="Times New Roman"/>
          <w:b/>
        </w:rPr>
        <w:t>Generative AI Diagnostics — Google Gemini 2.5 Flash (`@google/genai`)</w:t>
      </w:r>
      <w:r>
        <w:rPr>
          <w:rFonts w:ascii="Times New Roman" w:hAnsi="Times New Roman"/>
        </w:rPr>
        <w:t>: Interfaced via Google GenAI SDK with structured system prompts, deterministic temperature configuration ($T=0.1$), and strict JSON schema output enforcement.</w:t>
      </w:r>
    </w:p>
    <w:p>
      <w:pPr>
        <w:spacing w:before="40" w:after="60" w:line="276" w:lineRule="auto"/>
        <w:ind w:left="360"/>
        <w:jc w:val="left"/>
      </w:pPr>
      <w:r>
        <w:rPr>
          <w:rFonts w:ascii="Times New Roman" w:hAnsi="Times New Roman"/>
        </w:rPr>
        <w:t xml:space="preserve">4. </w:t>
      </w:r>
      <w:r>
        <w:rPr>
          <w:rFonts w:ascii="Times New Roman" w:hAnsi="Times New Roman"/>
          <w:b/>
        </w:rPr>
        <w:t>Database &amp; Persistence — PostgreSQL via Supabase Cloud</w:t>
      </w:r>
      <w:r>
        <w:rPr>
          <w:rFonts w:ascii="Times New Roman" w:hAnsi="Times New Roman"/>
        </w:rPr>
        <w:t>: Relational database storing authenticated user profiles, audit sessions, file trees, normalized findings, and generated reports, secured through Row Level Security (RLS) policies.</w:t>
      </w:r>
    </w:p>
    <w:p>
      <w:pPr>
        <w:spacing w:before="40" w:after="60" w:line="276" w:lineRule="auto"/>
        <w:ind w:left="360"/>
        <w:jc w:val="left"/>
      </w:pPr>
      <w:r>
        <w:rPr>
          <w:rFonts w:ascii="Times New Roman" w:hAnsi="Times New Roman"/>
        </w:rPr>
        <w:t xml:space="preserve">5. </w:t>
      </w:r>
      <w:r>
        <w:rPr>
          <w:rFonts w:ascii="Times New Roman" w:hAnsi="Times New Roman"/>
          <w:b/>
        </w:rPr>
        <w:t>PDF Generation Service — PDFKit</w:t>
      </w:r>
      <w:r>
        <w:rPr>
          <w:rFonts w:ascii="Times New Roman" w:hAnsi="Times New Roman"/>
        </w:rPr>
        <w:t>: Low-level, high-fidelity vector PDF rendering engine generating content-adaptive, multi-page branded audit certificates and compliance summaries with zero trailing blank pages.</w:t>
      </w:r>
    </w:p>
    <w:p>
      <w:pPr>
        <w:keepNext/>
        <w:spacing w:before="200" w:after="80"/>
      </w:pPr>
      <w:r>
        <w:rPr>
          <w:rFonts w:ascii="Times New Roman" w:hAnsi="Times New Roman"/>
          <w:b/>
          <w:color w:val="334155"/>
          <w:sz w:val="26"/>
        </w:rPr>
        <w:t>B. Hardware Requirements</w:t>
      </w:r>
    </w:p>
    <w:p>
      <w:pPr>
        <w:spacing w:before="0" w:after="120" w:line="276" w:lineRule="auto"/>
        <w:jc w:val="both"/>
      </w:pPr>
      <w:r>
        <w:rPr>
          <w:rFonts w:ascii="Times New Roman" w:hAnsi="Times New Roman"/>
        </w:rPr>
        <w:t>Re:Code is designed as a cloud-native, horizontally scalable web platform. The production system is hosted across distributed cloud infrastructure (Vercel edge for frontend, Node.js cloud servers for backend, and Supabase managed PostgreSQL instances), eliminating the necessity for on-premises physical hardware. The following hardware specifications are sufficient for local development, continuous integration, and server deployment:</w:t>
      </w:r>
    </w:p>
    <w:tbl>
      <w:tblPr>
        <w:tblW w:type="auto" w:w="0"/>
        <w:jc w:val="center"/>
        <w:tblLook w:firstColumn="1" w:firstRow="1" w:lastColumn="0" w:lastRow="0" w:noHBand="0" w:noVBand="1" w:val="04A0"/>
      </w:tblPr>
      <w:tblGrid>
        <w:gridCol w:w="2890"/>
        <w:gridCol w:w="2890"/>
        <w:gridCol w:w="2890"/>
      </w:tblGrid>
      <w:tr>
        <w:tc>
          <w:tcPr>
            <w:tcW w:type="dxa" w:w="2890"/>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Item</w:t>
            </w:r>
          </w:p>
        </w:tc>
        <w:tc>
          <w:tcPr>
            <w:tcW w:type="dxa" w:w="2890"/>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Development Environment</w:t>
            </w:r>
          </w:p>
        </w:tc>
        <w:tc>
          <w:tcPr>
            <w:tcW w:type="dxa" w:w="2890"/>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Production Server Node</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Processor (CPU)</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Intel Core i5 / AMD Ryzen 5 (4+ Cores)</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 vCPU (x86_64 or ARM64, 2.4 GHz+)</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System Memory (RAM)</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8 GB DDR4 minimum (16 GB recommended)</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 GB to 4 GB RAM</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Disk Storage</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20–30 GB SSD free space</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15 GB NVMe SSD space</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Operating System</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Windows 11, macOS Sequoia, or Ubuntu 22.04 LTS</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Linux Ubuntu 22.04 LTS / Alpine Linux Container</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Network Connectivity</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Broadband (50 Mbps+) for Git syncing &amp; API calls</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High-bandwidth Cloud Tier (1 Gbps virtual interface)</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Peripherals</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1080p Monitor, Standard Keyboard, Mouse</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Headless Cloud VM / Containerized Runtime</w:t>
            </w:r>
          </w:p>
        </w:tc>
      </w:tr>
    </w:tbl>
    <w:p>
      <w:pPr>
        <w:spacing w:after="80"/>
      </w:pPr>
    </w:p>
    <w:p>
      <w:pPr>
        <w:keepNext/>
        <w:spacing w:before="200" w:after="80"/>
      </w:pPr>
      <w:r>
        <w:rPr>
          <w:rFonts w:ascii="Times New Roman" w:hAnsi="Times New Roman"/>
          <w:b/>
          <w:color w:val="334155"/>
          <w:sz w:val="26"/>
        </w:rPr>
        <w:t>C. Development Tools and Environments</w:t>
      </w:r>
    </w:p>
    <w:p>
      <w:pPr>
        <w:spacing w:before="40" w:after="60" w:line="276" w:lineRule="auto"/>
        <w:ind w:left="360"/>
        <w:jc w:val="left"/>
      </w:pPr>
      <w:r>
        <w:rPr>
          <w:rFonts w:ascii="Times New Roman" w:hAnsi="Times New Roman"/>
        </w:rPr>
        <w:t xml:space="preserve">1. </w:t>
      </w:r>
      <w:r>
        <w:rPr>
          <w:rFonts w:ascii="Times New Roman" w:hAnsi="Times New Roman"/>
          <w:b/>
        </w:rPr>
        <w:t>Integrated Development Environment (IDE)</w:t>
      </w:r>
      <w:r>
        <w:rPr>
          <w:rFonts w:ascii="Times New Roman" w:hAnsi="Times New Roman"/>
        </w:rPr>
        <w:t>:</w:t>
      </w:r>
    </w:p>
    <w:p/>
    <w:p>
      <w:pPr>
        <w:pStyle w:val="ListBullet"/>
        <w:spacing w:before="20" w:after="60" w:line="276" w:lineRule="auto"/>
        <w:ind w:left="360"/>
        <w:jc w:val="left"/>
      </w:pPr>
      <w:r>
        <w:rPr>
          <w:rFonts w:ascii="Times New Roman" w:hAnsi="Times New Roman"/>
          <w:i/>
        </w:rPr>
        <w:t>Visual Studio Code / Antigravity IDE</w:t>
      </w:r>
      <w:r>
        <w:rPr>
          <w:rFonts w:ascii="Times New Roman" w:hAnsi="Times New Roman"/>
        </w:rPr>
        <w:t>: Primary development workspace with tailored extensions including ESLint, Prettier, Tailwind CSS IntelliSense, GitLens, and REST Client.</w:t>
      </w:r>
    </w:p>
    <w:p>
      <w:pPr>
        <w:spacing w:before="40" w:after="60" w:line="276" w:lineRule="auto"/>
        <w:ind w:left="360"/>
        <w:jc w:val="left"/>
      </w:pPr>
      <w:r>
        <w:rPr>
          <w:rFonts w:ascii="Times New Roman" w:hAnsi="Times New Roman"/>
        </w:rPr>
        <w:t xml:space="preserve">2. </w:t>
      </w:r>
      <w:r>
        <w:rPr>
          <w:rFonts w:ascii="Times New Roman" w:hAnsi="Times New Roman"/>
          <w:b/>
        </w:rPr>
        <w:t>Database Management &amp; Inspection Tool</w:t>
      </w:r>
      <w:r>
        <w:rPr>
          <w:rFonts w:ascii="Times New Roman" w:hAnsi="Times New Roman"/>
        </w:rPr>
        <w:t>:</w:t>
      </w:r>
    </w:p>
    <w:p/>
    <w:p>
      <w:pPr>
        <w:pStyle w:val="ListBullet"/>
        <w:spacing w:before="20" w:after="60" w:line="276" w:lineRule="auto"/>
        <w:ind w:left="360"/>
        <w:jc w:val="left"/>
      </w:pPr>
      <w:r>
        <w:rPr>
          <w:rFonts w:ascii="Times New Roman" w:hAnsi="Times New Roman"/>
          <w:i/>
        </w:rPr>
        <w:t>Supabase Studio &amp; PostgreSQL CLI (`psql`)</w:t>
      </w:r>
      <w:r>
        <w:rPr>
          <w:rFonts w:ascii="Times New Roman" w:hAnsi="Times New Roman"/>
        </w:rPr>
        <w:t>: Web-based database management interface used for schema migrations, RLS policy verification, table indexing, and query execution profiling.</w:t>
      </w:r>
    </w:p>
    <w:p>
      <w:pPr>
        <w:spacing w:before="40" w:after="60" w:line="276" w:lineRule="auto"/>
        <w:ind w:left="360"/>
        <w:jc w:val="left"/>
      </w:pPr>
      <w:r>
        <w:rPr>
          <w:rFonts w:ascii="Times New Roman" w:hAnsi="Times New Roman"/>
        </w:rPr>
        <w:t xml:space="preserve">3. </w:t>
      </w:r>
      <w:r>
        <w:rPr>
          <w:rFonts w:ascii="Times New Roman" w:hAnsi="Times New Roman"/>
          <w:b/>
        </w:rPr>
        <w:t>Version Control &amp; Repository Hosting</w:t>
      </w:r>
      <w:r>
        <w:rPr>
          <w:rFonts w:ascii="Times New Roman" w:hAnsi="Times New Roman"/>
        </w:rPr>
        <w:t>:</w:t>
      </w:r>
    </w:p>
    <w:p/>
    <w:p>
      <w:pPr>
        <w:pStyle w:val="ListBullet"/>
        <w:spacing w:before="20" w:after="60" w:line="276" w:lineRule="auto"/>
        <w:ind w:left="360"/>
        <w:jc w:val="left"/>
      </w:pPr>
      <w:r>
        <w:rPr>
          <w:rFonts w:ascii="Times New Roman" w:hAnsi="Times New Roman"/>
          <w:i/>
        </w:rPr>
        <w:t>Git &amp; GitHub</w:t>
      </w:r>
      <w:r>
        <w:rPr>
          <w:rFonts w:ascii="Times New Roman" w:hAnsi="Times New Roman"/>
        </w:rPr>
        <w:t>: Distributed version control system utilizing branch protection rules, semantic commit messages, and automated testing hooks.</w:t>
      </w:r>
    </w:p>
    <w:p>
      <w:pPr>
        <w:spacing w:before="40" w:after="60" w:line="276" w:lineRule="auto"/>
        <w:ind w:left="360"/>
        <w:jc w:val="left"/>
      </w:pPr>
      <w:r>
        <w:rPr>
          <w:rFonts w:ascii="Times New Roman" w:hAnsi="Times New Roman"/>
        </w:rPr>
        <w:t xml:space="preserve">4. </w:t>
      </w:r>
      <w:r>
        <w:rPr>
          <w:rFonts w:ascii="Times New Roman" w:hAnsi="Times New Roman"/>
          <w:b/>
        </w:rPr>
        <w:t>Runtime &amp; Package Management</w:t>
      </w:r>
      <w:r>
        <w:rPr>
          <w:rFonts w:ascii="Times New Roman" w:hAnsi="Times New Roman"/>
        </w:rPr>
        <w:t>:</w:t>
      </w:r>
    </w:p>
    <w:p/>
    <w:p>
      <w:pPr>
        <w:pStyle w:val="ListBullet"/>
        <w:spacing w:before="20" w:after="60" w:line="276" w:lineRule="auto"/>
        <w:ind w:left="360"/>
        <w:jc w:val="left"/>
      </w:pPr>
      <w:r>
        <w:rPr>
          <w:rFonts w:ascii="Times New Roman" w:hAnsi="Times New Roman"/>
          <w:i/>
        </w:rPr>
        <w:t>Node.js (v20+ LTS) and npm / pnpm</w:t>
      </w:r>
      <w:r>
        <w:rPr>
          <w:rFonts w:ascii="Times New Roman" w:hAnsi="Times New Roman"/>
        </w:rPr>
        <w:t>: Execution runtime and package dependency manager governing frontend and backend workspaces.</w:t>
      </w:r>
    </w:p>
    <w:p>
      <w:pPr>
        <w:spacing w:before="40" w:after="60" w:line="276" w:lineRule="auto"/>
        <w:ind w:left="360"/>
        <w:jc w:val="left"/>
      </w:pPr>
      <w:r>
        <w:rPr>
          <w:rFonts w:ascii="Times New Roman" w:hAnsi="Times New Roman"/>
        </w:rPr>
        <w:t xml:space="preserve">5. </w:t>
      </w:r>
      <w:r>
        <w:rPr>
          <w:rFonts w:ascii="Times New Roman" w:hAnsi="Times New Roman"/>
          <w:b/>
        </w:rPr>
        <w:t>API Verification &amp; Hardening Tools</w:t>
      </w:r>
      <w:r>
        <w:rPr>
          <w:rFonts w:ascii="Times New Roman" w:hAnsi="Times New Roman"/>
        </w:rPr>
        <w:t>:</w:t>
      </w:r>
    </w:p>
    <w:p/>
    <w:p>
      <w:pPr>
        <w:pStyle w:val="ListBullet"/>
        <w:spacing w:before="20" w:after="60" w:line="276" w:lineRule="auto"/>
        <w:ind w:left="360"/>
        <w:jc w:val="left"/>
      </w:pPr>
      <w:r>
        <w:rPr>
          <w:rFonts w:ascii="Times New Roman" w:hAnsi="Times New Roman"/>
          <w:i/>
        </w:rPr>
        <w:t>Postman / Thunder Client</w:t>
      </w:r>
      <w:r>
        <w:rPr>
          <w:rFonts w:ascii="Times New Roman" w:hAnsi="Times New Roman"/>
        </w:rPr>
        <w:t>: Used for verifying REST endpoints (</w:t>
      </w:r>
      <w:r>
        <w:rPr>
          <w:rFonts w:ascii="Consolas" w:hAnsi="Consolas"/>
          <w:color w:val="C7254E"/>
          <w:sz w:val="20"/>
        </w:rPr>
        <w:t>/api/v1/reviews/run</w:t>
      </w:r>
      <w:r>
        <w:rPr>
          <w:rFonts w:ascii="Times New Roman" w:hAnsi="Times New Roman"/>
        </w:rPr>
        <w:t xml:space="preserve">, </w:t>
      </w:r>
      <w:r>
        <w:rPr>
          <w:rFonts w:ascii="Consolas" w:hAnsi="Consolas"/>
          <w:color w:val="C7254E"/>
          <w:sz w:val="20"/>
        </w:rPr>
        <w:t>/api/v1/reviews/:id</w:t>
      </w:r>
      <w:r>
        <w:rPr>
          <w:rFonts w:ascii="Times New Roman" w:hAnsi="Times New Roman"/>
        </w:rPr>
        <w:t xml:space="preserve">, </w:t>
      </w:r>
      <w:r>
        <w:rPr>
          <w:rFonts w:ascii="Consolas" w:hAnsi="Consolas"/>
          <w:color w:val="C7254E"/>
          <w:sz w:val="20"/>
        </w:rPr>
        <w:t>/api/v1/export/pdf</w:t>
      </w:r>
      <w:r>
        <w:rPr>
          <w:rFonts w:ascii="Times New Roman" w:hAnsi="Times New Roman"/>
        </w:rPr>
        <w:t>), testing CORS headers, and validating SSRF payload blocks.</w:t>
      </w:r>
    </w:p>
    <w:p>
      <w:pPr>
        <w:spacing w:before="40" w:after="60" w:line="276" w:lineRule="auto"/>
        <w:ind w:left="360"/>
        <w:jc w:val="left"/>
      </w:pPr>
      <w:r>
        <w:rPr>
          <w:rFonts w:ascii="Times New Roman" w:hAnsi="Times New Roman"/>
        </w:rPr>
        <w:t xml:space="preserve">6. </w:t>
      </w:r>
      <w:r>
        <w:rPr>
          <w:rFonts w:ascii="Times New Roman" w:hAnsi="Times New Roman"/>
          <w:b/>
        </w:rPr>
        <w:t>Browser &amp; Profiling Utilities</w:t>
      </w:r>
      <w:r>
        <w:rPr>
          <w:rFonts w:ascii="Times New Roman" w:hAnsi="Times New Roman"/>
        </w:rPr>
        <w:t>:</w:t>
      </w:r>
    </w:p>
    <w:p/>
    <w:p>
      <w:pPr>
        <w:pStyle w:val="ListBullet"/>
        <w:spacing w:before="20" w:after="60" w:line="276" w:lineRule="auto"/>
        <w:ind w:left="360"/>
        <w:jc w:val="left"/>
      </w:pPr>
      <w:r>
        <w:rPr>
          <w:rFonts w:ascii="Times New Roman" w:hAnsi="Times New Roman"/>
          <w:i/>
        </w:rPr>
        <w:t>Google Chrome DevTools</w:t>
      </w:r>
      <w:r>
        <w:rPr>
          <w:rFonts w:ascii="Times New Roman" w:hAnsi="Times New Roman"/>
        </w:rPr>
        <w:t>: Network throttling, DOM inspection, memory profiling, and Lighthouse web performance/accessibility audits.</w:t>
      </w:r>
    </w:p>
    <w:p>
      <w:r>
        <w:br w:type="page"/>
      </w:r>
    </w:p>
    <w:p>
      <w:pPr>
        <w:keepNext/>
        <w:spacing w:before="240" w:after="120"/>
        <w:jc w:val="center"/>
      </w:pPr>
      <w:r>
        <w:rPr>
          <w:rFonts w:ascii="Times New Roman" w:hAnsi="Times New Roman"/>
          <w:b/>
          <w:color w:val="1E293B"/>
          <w:sz w:val="30"/>
        </w:rPr>
        <w:t>3.2 DESCRIPTION OF THE SYSTEM</w:t>
      </w:r>
    </w:p>
    <w:p>
      <w:pPr>
        <w:keepNext/>
        <w:spacing w:before="200" w:after="80"/>
      </w:pPr>
      <w:r>
        <w:rPr>
          <w:rFonts w:ascii="Times New Roman" w:hAnsi="Times New Roman"/>
          <w:b/>
          <w:color w:val="334155"/>
          <w:sz w:val="26"/>
        </w:rPr>
        <w:t>"Re:Code — Autonomous Dual-Engine Code Auditing &amp; Automated Security Remediation Platform"</w:t>
      </w:r>
    </w:p>
    <w:p>
      <w:pPr>
        <w:keepNext/>
        <w:spacing w:before="200" w:after="80"/>
      </w:pPr>
      <w:r>
        <w:rPr>
          <w:rFonts w:ascii="Times New Roman" w:hAnsi="Times New Roman"/>
          <w:b/>
          <w:color w:val="334155"/>
          <w:sz w:val="26"/>
        </w:rPr>
        <w:t>A. Overview:</w:t>
      </w:r>
    </w:p>
    <w:p>
      <w:pPr>
        <w:spacing w:before="0" w:after="120" w:line="276" w:lineRule="auto"/>
        <w:jc w:val="both"/>
      </w:pPr>
      <w:r>
        <w:rPr>
          <w:rFonts w:ascii="Times New Roman" w:hAnsi="Times New Roman"/>
          <w:b/>
        </w:rPr>
        <w:t>Re:Code</w:t>
      </w:r>
      <w:r>
        <w:rPr>
          <w:rFonts w:ascii="Times New Roman" w:hAnsi="Times New Roman"/>
        </w:rPr>
        <w:t xml:space="preserve"> is an enterprise-grade, browser-based static analysis and automated security remediation platform developed as a final-year B.Sc. Computer Science dissertation project. It addresses the severe friction, high false-positive rates, and security blind spots of conventional code auditing tools by introducing a synergistic </w:t>
      </w:r>
      <w:r>
        <w:rPr>
          <w:rFonts w:ascii="Times New Roman" w:hAnsi="Times New Roman"/>
          <w:b/>
        </w:rPr>
        <w:t>Dual-Engine Architecture</w:t>
      </w:r>
      <w:r>
        <w:rPr>
          <w:rFonts w:ascii="Times New Roman" w:hAnsi="Times New Roman"/>
        </w:rPr>
        <w:t>.</w:t>
      </w:r>
    </w:p>
    <w:p>
      <w:pPr>
        <w:spacing w:before="0" w:after="120" w:line="276" w:lineRule="auto"/>
        <w:jc w:val="both"/>
      </w:pPr>
      <w:r>
        <w:rPr>
          <w:rFonts w:ascii="Times New Roman" w:hAnsi="Times New Roman"/>
        </w:rPr>
        <w:t>The platform enables software developers, security analysts, and engineering teams to audit arbitrary code snippets or entire public GitHub repositories with a single action. Upon submission, Re:Code executes a multi-stage review pipeline:</w:t>
      </w:r>
    </w:p>
    <w:p>
      <w:pPr>
        <w:spacing w:before="40" w:after="60" w:line="276" w:lineRule="auto"/>
        <w:ind w:left="360"/>
        <w:jc w:val="left"/>
      </w:pPr>
      <w:r>
        <w:rPr>
          <w:rFonts w:ascii="Times New Roman" w:hAnsi="Times New Roman"/>
        </w:rPr>
        <w:t xml:space="preserve">1. </w:t>
      </w:r>
      <w:r>
        <w:rPr>
          <w:rFonts w:ascii="Times New Roman" w:hAnsi="Times New Roman"/>
          <w:b/>
        </w:rPr>
        <w:t>Deterministic Static AST Analysis</w:t>
      </w:r>
      <w:r>
        <w:rPr>
          <w:rFonts w:ascii="Times New Roman" w:hAnsi="Times New Roman"/>
        </w:rPr>
        <w:t>: An ultra-fast abstract syntax tree traversal parses code structure to detect lexical flaws, dead code, unused dependencies, empty catch blocks, and hardcoded secrets (CWE-798).</w:t>
      </w:r>
    </w:p>
    <w:p>
      <w:pPr>
        <w:spacing w:before="40" w:after="60" w:line="276" w:lineRule="auto"/>
        <w:ind w:left="360"/>
        <w:jc w:val="left"/>
      </w:pPr>
      <w:r>
        <w:rPr>
          <w:rFonts w:ascii="Times New Roman" w:hAnsi="Times New Roman"/>
        </w:rPr>
        <w:t xml:space="preserve">2. </w:t>
      </w:r>
      <w:r>
        <w:rPr>
          <w:rFonts w:ascii="Times New Roman" w:hAnsi="Times New Roman"/>
          <w:b/>
        </w:rPr>
        <w:t>Contextual Generative AI Diagnostics</w:t>
      </w:r>
      <w:r>
        <w:rPr>
          <w:rFonts w:ascii="Times New Roman" w:hAnsi="Times New Roman"/>
        </w:rPr>
        <w:t>: Code context is analyzed by Google Gemini AI under strict JSON schemas, detecting complex semantic vulnerabilities including OWASP Top 10 risks, SQL Injection (CWE-89), Path Traversal (CWE-22), broken authorization logic, and unhandled asynchronous promises (CWE-391).</w:t>
      </w:r>
    </w:p>
    <w:p>
      <w:pPr>
        <w:spacing w:before="40" w:after="60" w:line="276" w:lineRule="auto"/>
        <w:ind w:left="360"/>
        <w:jc w:val="left"/>
      </w:pPr>
      <w:r>
        <w:rPr>
          <w:rFonts w:ascii="Times New Roman" w:hAnsi="Times New Roman"/>
        </w:rPr>
        <w:t xml:space="preserve">3. </w:t>
      </w:r>
      <w:r>
        <w:rPr>
          <w:rFonts w:ascii="Times New Roman" w:hAnsi="Times New Roman"/>
          <w:b/>
        </w:rPr>
        <w:t>Findings Normalization &amp; Deduplication</w:t>
      </w:r>
      <w:r>
        <w:rPr>
          <w:rFonts w:ascii="Times New Roman" w:hAnsi="Times New Roman"/>
        </w:rPr>
        <w:t xml:space="preserve">: Static and AI findings are deduplicated by mapping file coordinates and rule signatures; overlapping issues are merged into cohesive </w:t>
      </w:r>
      <w:r>
        <w:rPr>
          <w:rFonts w:ascii="Consolas" w:hAnsi="Consolas"/>
          <w:color w:val="C7254E"/>
          <w:sz w:val="20"/>
        </w:rPr>
        <w:t>HYBRID</w:t>
      </w:r>
      <w:r>
        <w:rPr>
          <w:rFonts w:ascii="Times New Roman" w:hAnsi="Times New Roman"/>
        </w:rPr>
        <w:t xml:space="preserve"> findings.</w:t>
      </w:r>
    </w:p>
    <w:p>
      <w:pPr>
        <w:spacing w:before="40" w:after="60" w:line="276" w:lineRule="auto"/>
        <w:ind w:left="360"/>
        <w:jc w:val="left"/>
      </w:pPr>
      <w:r>
        <w:rPr>
          <w:rFonts w:ascii="Times New Roman" w:hAnsi="Times New Roman"/>
        </w:rPr>
        <w:t xml:space="preserve">4. </w:t>
      </w:r>
      <w:r>
        <w:rPr>
          <w:rFonts w:ascii="Times New Roman" w:hAnsi="Times New Roman"/>
          <w:b/>
        </w:rPr>
        <w:t>Deterministic Health Index &amp; Grading</w:t>
      </w:r>
      <w:r>
        <w:rPr>
          <w:rFonts w:ascii="Times New Roman" w:hAnsi="Times New Roman"/>
        </w:rPr>
        <w:t>: A mathematically bounded formula assesses findings against severity penalty weights (Critical: 20, High: 10, Medium: 3, Low: 0.5), computing an objective Health Score (0–100) and letter grade (A+ down to F).</w:t>
      </w:r>
    </w:p>
    <w:p>
      <w:pPr>
        <w:spacing w:before="40" w:after="60" w:line="276" w:lineRule="auto"/>
        <w:ind w:left="360"/>
        <w:jc w:val="left"/>
      </w:pPr>
      <w:r>
        <w:rPr>
          <w:rFonts w:ascii="Times New Roman" w:hAnsi="Times New Roman"/>
        </w:rPr>
        <w:t xml:space="preserve">5. </w:t>
      </w:r>
      <w:r>
        <w:rPr>
          <w:rFonts w:ascii="Times New Roman" w:hAnsi="Times New Roman"/>
          <w:b/>
        </w:rPr>
        <w:t>1-Click Safe Remediation</w:t>
      </w:r>
      <w:r>
        <w:rPr>
          <w:rFonts w:ascii="Times New Roman" w:hAnsi="Times New Roman"/>
        </w:rPr>
        <w:t>: The platform generates line-by-line unified diff patches that can be applied to the live source code in memory with instant, real-time score recalculation.</w:t>
      </w:r>
    </w:p>
    <w:p>
      <w:pPr>
        <w:spacing w:before="40" w:after="60" w:line="276" w:lineRule="auto"/>
        <w:ind w:left="360"/>
        <w:jc w:val="left"/>
      </w:pPr>
      <w:r>
        <w:rPr>
          <w:rFonts w:ascii="Times New Roman" w:hAnsi="Times New Roman"/>
        </w:rPr>
        <w:t xml:space="preserve">6. </w:t>
      </w:r>
      <w:r>
        <w:rPr>
          <w:rFonts w:ascii="Times New Roman" w:hAnsi="Times New Roman"/>
          <w:b/>
        </w:rPr>
        <w:t>Archival &amp; Compliance Reporting</w:t>
      </w:r>
      <w:r>
        <w:rPr>
          <w:rFonts w:ascii="Times New Roman" w:hAnsi="Times New Roman"/>
        </w:rPr>
        <w:t>: Audits are persisted in PostgreSQL under Row Level Security (RLS) and can be exported as publication-ready, branded A4 PDF reports.</w:t>
      </w:r>
    </w:p>
    <w:tbl>
      <w:tblPr>
        <w:tblW w:type="auto" w:w="0"/>
        <w:jc w:val="center"/>
        <w:tblLook w:firstColumn="1" w:firstRow="1" w:lastColumn="0" w:lastRow="0" w:noHBand="0" w:noVBand="1" w:val="04A0"/>
      </w:tblPr>
      <w:tblGrid>
        <w:gridCol w:w="8669"/>
      </w:tblGrid>
      <w:tr>
        <w:tc>
          <w:tcPr>
            <w:tcW w:type="dxa" w:w="8669"/>
            <w:shd w:fill="F1F5F9"/>
            <w:tcBorders>
              <w:top w:val="single" w:sz="4" w:space="0" w:color="CBD5E1"/>
              <w:bottom w:val="single" w:sz="4" w:space="0" w:color="CBD5E1"/>
              <w:left w:val="single" w:sz="4" w:space="0" w:color="3B82F6"/>
              <w:right w:val="single" w:sz="4" w:space="0" w:color="CBD5E1"/>
            </w:tcBorders>
            <w:tcMar>
              <w:top w:w="140" w:type="dxa"/>
              <w:bottom w:w="140" w:type="dxa"/>
              <w:left w:w="180" w:type="dxa"/>
              <w:right w:w="180" w:type="dxa"/>
            </w:tcMar>
          </w:tcPr>
          <w:p>
            <w:pPr>
              <w:spacing w:before="40" w:after="40" w:line="252" w:lineRule="auto"/>
            </w:pPr>
            <w:r>
              <w:rPr>
                <w:rFonts w:ascii="Consolas" w:hAnsi="Consolas"/>
                <w:color w:val="0F172A"/>
                <w:sz w:val="18"/>
              </w:rPr>
              <w:t xml:space="preserve">       ┌─────────────────────────────────────────────────────────────┐</w:t>
              <w:br/>
              <w:t xml:space="preserve">       │                RE:CODE ARCHITECTURAL PIPELINE               │</w:t>
              <w:br/>
              <w:t xml:space="preserve">       └─────────────────────────────────────────────────────────────┘</w:t>
              <w:br/>
              <w:t xml:space="preserve">                                      │</w:t>
              <w:br/>
              <w:t xml:space="preserve">           ┌──────────────────────────┴──────────────────────────┐</w:t>
              <w:br/>
              <w:t xml:space="preserve">           ▼                                                     ▼</w:t>
              <w:br/>
              <w:t xml:space="preserve">   [ Direct Code Snippet ]                              [ GitHub Repository URL ]</w:t>
              <w:br/>
              <w:t xml:space="preserve">           │                                                     │</w:t>
              <w:br/>
              <w:t xml:space="preserve">           │                                                     ▼</w:t>
              <w:br/>
              <w:t xml:space="preserve">           │                                          [ Ingestion &amp; SSRF Shield ]</w:t>
              <w:br/>
              <w:t xml:space="preserve">           │                                          (Max 50 Files, 10MB Cap)</w:t>
              <w:br/>
              <w:t xml:space="preserve">           └──────────────────────────┬──────────────────────────┘</w:t>
              <w:br/>
              <w:t xml:space="preserve">                                      │</w:t>
              <w:br/>
              <w:t xml:space="preserve">                                      ▼</w:t>
              <w:br/>
              <w:t xml:space="preserve">                        [ Multi-File Batching Engine ]</w:t>
              <w:br/>
              <w:t xml:space="preserve">                                      │</w:t>
              <w:br/>
              <w:t xml:space="preserve">                   ┌──────────────────┴──────────────────┐</w:t>
              <w:br/>
              <w:t xml:space="preserve">                   ▼                                     ▼</w:t>
              <w:br/>
              <w:t xml:space="preserve">      [ Static AST Engine ]                   [ Gemini 2.5 Flash Engine ]</w:t>
              <w:br/>
              <w:t xml:space="preserve">      • Syntax &amp; Parser Errors                • OWASP Top 10 Security</w:t>
              <w:br/>
              <w:t xml:space="preserve">      • Dead Code &amp; Unused Vars               • SQL Injection (CWE-89)</w:t>
              <w:br/>
              <w:t xml:space="preserve">      • Hardcoded Secrets (CWE-798)           • Path Traversal (CWE-22)</w:t>
              <w:br/>
              <w:t xml:space="preserve">      • Empty Catch Blocks                    • Missing Auth &amp; Leaks</w:t>
              <w:br/>
              <w:t xml:space="preserve">                   │                                     │</w:t>
              <w:br/>
              <w:t xml:space="preserve">                   └──────────────────┬──────────────────┘</w:t>
              <w:br/>
              <w:t xml:space="preserve">                                      │</w:t>
              <w:br/>
              <w:t xml:space="preserve">                                      ▼</w:t>
              <w:br/>
              <w:t xml:space="preserve">                      [ Findings Normalizer &amp; Merger ]</w:t>
              <w:br/>
              <w:t xml:space="preserve">                         (Static + AI ➔ HYBRID)</w:t>
              <w:br/>
              <w:t xml:space="preserve">                                      │</w:t>
              <w:br/>
              <w:t xml:space="preserve">                                      ▼</w:t>
              <w:br/>
              <w:t xml:space="preserve">                       [ Health Scoring Engine (0-100) ]</w:t>
              <w:br/>
              <w:t xml:space="preserve">                       [ Grade Assignment: A+ through F ]</w:t>
              <w:br/>
              <w:t xml:space="preserve">                                      │</w:t>
              <w:br/>
              <w:t xml:space="preserve">                                      ▼</w:t>
              <w:br/>
              <w:t xml:space="preserve">                      [ Supabase PostgreSQL Storage ]</w:t>
              <w:br/>
              <w:t xml:space="preserve">                                      │</w:t>
              <w:br/>
              <w:t xml:space="preserve">                ┌─────────────────────┴─────────────────────┐</w:t>
              <w:br/>
              <w:t xml:space="preserve">                ▼                                           ▼</w:t>
              <w:br/>
              <w:t xml:space="preserve">      [ Live Review Dashboard ]                   [ Server-Side PDF Report ]</w:t>
              <w:br/>
              <w:t xml:space="preserve">      • Interactive Code Editor                   • A4 Multi-Page Layout</w:t>
              <w:br/>
              <w:t xml:space="preserve">      • AST vs. AI Finding Tabs                   • Zero Trailing Blank Pages</w:t>
              <w:br/>
              <w:t xml:space="preserve">      • 1-Click Safe Diff Fixes                   • Executive Health Radar</w:t>
            </w:r>
          </w:p>
        </w:tc>
      </w:tr>
    </w:tbl>
    <w:p>
      <w:pPr>
        <w:spacing w:after="80"/>
      </w:pPr>
    </w:p>
    <w:p>
      <w:pPr>
        <w:spacing w:before="80" w:after="240" w:line="276" w:lineRule="auto"/>
        <w:jc w:val="center"/>
      </w:pPr>
      <w:r>
        <w:rPr>
          <w:rFonts w:ascii="Times New Roman" w:hAnsi="Times New Roman"/>
          <w:i/>
        </w:rPr>
        <w:t>Figure 3.1: High-Level Architecture of Re:Code Dual-Engine Pipeline</w:t>
      </w:r>
    </w:p>
    <w:p>
      <w:pPr>
        <w:keepNext/>
        <w:spacing w:before="200" w:after="80"/>
      </w:pPr>
      <w:r>
        <w:rPr>
          <w:rFonts w:ascii="Times New Roman" w:hAnsi="Times New Roman"/>
          <w:b/>
          <w:color w:val="334155"/>
          <w:sz w:val="26"/>
        </w:rPr>
        <w:t>B. Core Functional Modules:</w:t>
      </w:r>
    </w:p>
    <w:p>
      <w:pPr>
        <w:spacing w:before="40" w:after="60" w:line="276" w:lineRule="auto"/>
        <w:ind w:left="360"/>
        <w:jc w:val="left"/>
      </w:pPr>
      <w:r>
        <w:rPr>
          <w:rFonts w:ascii="Times New Roman" w:hAnsi="Times New Roman"/>
        </w:rPr>
        <w:t xml:space="preserve">1. </w:t>
      </w:r>
      <w:r>
        <w:rPr>
          <w:rFonts w:ascii="Times New Roman" w:hAnsi="Times New Roman"/>
          <w:b/>
        </w:rPr>
        <w:t>Autonomous Ingestion &amp; SSRF Shield</w:t>
      </w:r>
      <w:r>
        <w:rPr>
          <w:rFonts w:ascii="Times New Roman" w:hAnsi="Times New Roman"/>
        </w:rPr>
        <w:t>:</w:t>
      </w:r>
    </w:p>
    <w:p/>
    <w:p>
      <w:pPr>
        <w:pStyle w:val="ListBullet"/>
        <w:spacing w:before="20" w:after="60" w:line="276" w:lineRule="auto"/>
        <w:ind w:left="360"/>
        <w:jc w:val="left"/>
      </w:pPr>
      <w:r>
        <w:rPr>
          <w:rFonts w:ascii="Times New Roman" w:hAnsi="Times New Roman"/>
        </w:rPr>
        <w:t>Manages input ingestion from raw pasted text, uploaded multi-file project archives, or remote GitHub repositories.</w:t>
      </w:r>
    </w:p>
    <w:p/>
    <w:p>
      <w:pPr>
        <w:pStyle w:val="ListBullet"/>
        <w:spacing w:before="20" w:after="60" w:line="276" w:lineRule="auto"/>
        <w:ind w:left="360"/>
        <w:jc w:val="left"/>
      </w:pPr>
      <w:r>
        <w:rPr>
          <w:rFonts w:ascii="Times New Roman" w:hAnsi="Times New Roman"/>
        </w:rPr>
        <w:t>Enforces a hardened Server-Side Request Forgery (SSRF) guard: performs pre-fetch DNS resolution on target URLs, verifying that resolved IP addresses do not collide with loopback (</w:t>
      </w:r>
      <w:r>
        <w:rPr>
          <w:rFonts w:ascii="Consolas" w:hAnsi="Consolas"/>
          <w:color w:val="C7254E"/>
          <w:sz w:val="20"/>
        </w:rPr>
        <w:t>127.0.0.0/8</w:t>
      </w:r>
      <w:r>
        <w:rPr>
          <w:rFonts w:ascii="Times New Roman" w:hAnsi="Times New Roman"/>
        </w:rPr>
        <w:t>), private networks (</w:t>
      </w:r>
      <w:r>
        <w:rPr>
          <w:rFonts w:ascii="Consolas" w:hAnsi="Consolas"/>
          <w:color w:val="C7254E"/>
          <w:sz w:val="20"/>
        </w:rPr>
        <w:t>10.0.0.0/8</w:t>
      </w:r>
      <w:r>
        <w:rPr>
          <w:rFonts w:ascii="Times New Roman" w:hAnsi="Times New Roman"/>
        </w:rPr>
        <w:t xml:space="preserve">, </w:t>
      </w:r>
      <w:r>
        <w:rPr>
          <w:rFonts w:ascii="Consolas" w:hAnsi="Consolas"/>
          <w:color w:val="C7254E"/>
          <w:sz w:val="20"/>
        </w:rPr>
        <w:t>172.16.0.0/12</w:t>
      </w:r>
      <w:r>
        <w:rPr>
          <w:rFonts w:ascii="Times New Roman" w:hAnsi="Times New Roman"/>
        </w:rPr>
        <w:t xml:space="preserve">, </w:t>
      </w:r>
      <w:r>
        <w:rPr>
          <w:rFonts w:ascii="Consolas" w:hAnsi="Consolas"/>
          <w:color w:val="C7254E"/>
          <w:sz w:val="20"/>
        </w:rPr>
        <w:t>192.168.0.0/16</w:t>
      </w:r>
      <w:r>
        <w:rPr>
          <w:rFonts w:ascii="Times New Roman" w:hAnsi="Times New Roman"/>
        </w:rPr>
        <w:t>), link-local spaces, or cloud metadata services (</w:t>
      </w:r>
      <w:r>
        <w:rPr>
          <w:rFonts w:ascii="Consolas" w:hAnsi="Consolas"/>
          <w:color w:val="C7254E"/>
          <w:sz w:val="20"/>
        </w:rPr>
        <w:t>169.254.169.254</w:t>
      </w:r>
      <w:r>
        <w:rPr>
          <w:rFonts w:ascii="Times New Roman" w:hAnsi="Times New Roman"/>
        </w:rPr>
        <w:t>). Disables automated HTTP redirect following to prevent redirect-based intranet pivoting.</w:t>
      </w:r>
    </w:p>
    <w:p/>
    <w:p>
      <w:pPr>
        <w:pStyle w:val="ListBullet"/>
        <w:spacing w:before="20" w:after="60" w:line="276" w:lineRule="auto"/>
        <w:ind w:left="360"/>
        <w:jc w:val="left"/>
      </w:pPr>
      <w:r>
        <w:rPr>
          <w:rFonts w:ascii="Times New Roman" w:hAnsi="Times New Roman"/>
        </w:rPr>
        <w:t>Implements resource boundary checks: enforces a maximum repository ceiling of 10MB uncompressed size and filters candidates down to 50 active source code files.</w:t>
      </w:r>
    </w:p>
    <w:p>
      <w:pPr>
        <w:spacing w:before="40" w:after="60" w:line="276" w:lineRule="auto"/>
        <w:ind w:left="360"/>
        <w:jc w:val="left"/>
      </w:pPr>
      <w:r>
        <w:rPr>
          <w:rFonts w:ascii="Times New Roman" w:hAnsi="Times New Roman"/>
        </w:rPr>
        <w:t xml:space="preserve">2. </w:t>
      </w:r>
      <w:r>
        <w:rPr>
          <w:rFonts w:ascii="Times New Roman" w:hAnsi="Times New Roman"/>
          <w:b/>
        </w:rPr>
        <w:t>Deterministic Static AST Analysis Engine</w:t>
      </w:r>
      <w:r>
        <w:rPr>
          <w:rFonts w:ascii="Times New Roman" w:hAnsi="Times New Roman"/>
        </w:rPr>
        <w:t>:</w:t>
      </w:r>
    </w:p>
    <w:p/>
    <w:p>
      <w:pPr>
        <w:pStyle w:val="ListBullet"/>
        <w:spacing w:before="20" w:after="60" w:line="276" w:lineRule="auto"/>
        <w:ind w:left="360"/>
        <w:jc w:val="left"/>
      </w:pPr>
      <w:r>
        <w:rPr>
          <w:rFonts w:ascii="Times New Roman" w:hAnsi="Times New Roman"/>
        </w:rPr>
        <w:t>Compiles JavaScript, TypeScript, and Python source code into abstract syntax trees without executing runtime code.</w:t>
      </w:r>
    </w:p>
    <w:p/>
    <w:p>
      <w:pPr>
        <w:pStyle w:val="ListBullet"/>
        <w:spacing w:before="20" w:after="60" w:line="276" w:lineRule="auto"/>
        <w:ind w:left="360"/>
        <w:jc w:val="left"/>
      </w:pPr>
      <w:r>
        <w:rPr>
          <w:rFonts w:ascii="Times New Roman" w:hAnsi="Times New Roman"/>
        </w:rPr>
        <w:t>Evaluates code quality through visitor patterns: identifies syntax errors (</w:t>
      </w:r>
      <w:r>
        <w:rPr>
          <w:rFonts w:ascii="Consolas" w:hAnsi="Consolas"/>
          <w:color w:val="C7254E"/>
          <w:sz w:val="20"/>
        </w:rPr>
        <w:t>PARSER_ERROR</w:t>
      </w:r>
      <w:r>
        <w:rPr>
          <w:rFonts w:ascii="Times New Roman" w:hAnsi="Times New Roman"/>
        </w:rPr>
        <w:t>), dead code, unused imports, empty error-handling catch statements (</w:t>
      </w:r>
      <w:r>
        <w:rPr>
          <w:rFonts w:ascii="Consolas" w:hAnsi="Consolas"/>
          <w:color w:val="C7254E"/>
          <w:sz w:val="20"/>
        </w:rPr>
        <w:t>EMPTY_CATCH</w:t>
      </w:r>
      <w:r>
        <w:rPr>
          <w:rFonts w:ascii="Times New Roman" w:hAnsi="Times New Roman"/>
        </w:rPr>
        <w:t>), and residual debugging artifacts (</w:t>
      </w:r>
      <w:r>
        <w:rPr>
          <w:rFonts w:ascii="Consolas" w:hAnsi="Consolas"/>
          <w:color w:val="C7254E"/>
          <w:sz w:val="20"/>
        </w:rPr>
        <w:t>CONSOLE_LOG</w:t>
      </w:r>
      <w:r>
        <w:rPr>
          <w:rFonts w:ascii="Times New Roman" w:hAnsi="Times New Roman"/>
        </w:rPr>
        <w:t>).</w:t>
      </w:r>
    </w:p>
    <w:p/>
    <w:p>
      <w:pPr>
        <w:pStyle w:val="ListBullet"/>
        <w:spacing w:before="20" w:after="60" w:line="276" w:lineRule="auto"/>
        <w:ind w:left="360"/>
        <w:jc w:val="left"/>
      </w:pPr>
      <w:r>
        <w:rPr>
          <w:rFonts w:ascii="Times New Roman" w:hAnsi="Times New Roman"/>
        </w:rPr>
        <w:t>Uses Shannon entropy calculations and specialized regular expressions to flag hardcoded API keys, JWT tokens, AWS credentials, and database connection strings (</w:t>
      </w:r>
      <w:r>
        <w:rPr>
          <w:rFonts w:ascii="Consolas" w:hAnsi="Consolas"/>
          <w:color w:val="C7254E"/>
          <w:sz w:val="20"/>
        </w:rPr>
        <w:t>CWE-798</w:t>
      </w:r>
      <w:r>
        <w:rPr>
          <w:rFonts w:ascii="Times New Roman" w:hAnsi="Times New Roman"/>
        </w:rPr>
        <w:t>).</w:t>
      </w:r>
    </w:p>
    <w:p>
      <w:pPr>
        <w:spacing w:before="40" w:after="60" w:line="276" w:lineRule="auto"/>
        <w:ind w:left="360"/>
        <w:jc w:val="left"/>
      </w:pPr>
      <w:r>
        <w:rPr>
          <w:rFonts w:ascii="Times New Roman" w:hAnsi="Times New Roman"/>
        </w:rPr>
        <w:t xml:space="preserve">3. </w:t>
      </w:r>
      <w:r>
        <w:rPr>
          <w:rFonts w:ascii="Times New Roman" w:hAnsi="Times New Roman"/>
          <w:b/>
        </w:rPr>
        <w:t>Contextual Generative AI Diagnostic Engine</w:t>
      </w:r>
      <w:r>
        <w:rPr>
          <w:rFonts w:ascii="Times New Roman" w:hAnsi="Times New Roman"/>
        </w:rPr>
        <w:t>:</w:t>
      </w:r>
    </w:p>
    <w:p/>
    <w:p>
      <w:pPr>
        <w:pStyle w:val="ListBullet"/>
        <w:spacing w:before="20" w:after="60" w:line="276" w:lineRule="auto"/>
        <w:ind w:left="360"/>
        <w:jc w:val="left"/>
      </w:pPr>
      <w:r>
        <w:rPr>
          <w:rFonts w:ascii="Times New Roman" w:hAnsi="Times New Roman"/>
        </w:rPr>
        <w:t>Communicates with Google Gemini 2.5 Flash using structured system instructions that model a Principal Security Engineer.</w:t>
      </w:r>
    </w:p>
    <w:p/>
    <w:p>
      <w:pPr>
        <w:pStyle w:val="ListBullet"/>
        <w:spacing w:before="20" w:after="60" w:line="276" w:lineRule="auto"/>
        <w:ind w:left="360"/>
        <w:jc w:val="left"/>
      </w:pPr>
      <w:r>
        <w:rPr>
          <w:rFonts w:ascii="Times New Roman" w:hAnsi="Times New Roman"/>
        </w:rPr>
        <w:t>Prompts the model with strict JSON response schemas containing line numbers, severity ratings, MITRE CWE IDs, technical explanations, and unified diff remediations (</w:t>
      </w:r>
      <w:r>
        <w:rPr>
          <w:rFonts w:ascii="Consolas" w:hAnsi="Consolas"/>
          <w:color w:val="C7254E"/>
          <w:sz w:val="20"/>
        </w:rPr>
        <w:t>diff_before</w:t>
      </w:r>
      <w:r>
        <w:rPr>
          <w:rFonts w:ascii="Times New Roman" w:hAnsi="Times New Roman"/>
        </w:rPr>
        <w:t xml:space="preserve"> and </w:t>
      </w:r>
      <w:r>
        <w:rPr>
          <w:rFonts w:ascii="Consolas" w:hAnsi="Consolas"/>
          <w:color w:val="C7254E"/>
          <w:sz w:val="20"/>
        </w:rPr>
        <w:t>diff_after</w:t>
      </w:r>
      <w:r>
        <w:rPr>
          <w:rFonts w:ascii="Times New Roman" w:hAnsi="Times New Roman"/>
        </w:rPr>
        <w:t>).</w:t>
      </w:r>
    </w:p>
    <w:p/>
    <w:p>
      <w:pPr>
        <w:pStyle w:val="ListBullet"/>
        <w:spacing w:before="20" w:after="60" w:line="276" w:lineRule="auto"/>
        <w:ind w:left="360"/>
        <w:jc w:val="left"/>
      </w:pPr>
      <w:r>
        <w:rPr>
          <w:rFonts w:ascii="Times New Roman" w:hAnsi="Times New Roman"/>
        </w:rPr>
        <w:t>Audits complex semantic vulnerabilities that evade static linters: second-order SQL injection, unsanitized file paths, broken access control, cross-site scripting (XSS), and unhandled asynchronous promise rejections.</w:t>
      </w:r>
    </w:p>
    <w:p>
      <w:pPr>
        <w:spacing w:before="40" w:after="60" w:line="276" w:lineRule="auto"/>
        <w:ind w:left="360"/>
        <w:jc w:val="left"/>
      </w:pPr>
      <w:r>
        <w:rPr>
          <w:rFonts w:ascii="Times New Roman" w:hAnsi="Times New Roman"/>
        </w:rPr>
        <w:t xml:space="preserve">4. </w:t>
      </w:r>
      <w:r>
        <w:rPr>
          <w:rFonts w:ascii="Times New Roman" w:hAnsi="Times New Roman"/>
          <w:b/>
        </w:rPr>
        <w:t>Findings Normalizer &amp; Hybrid Deduplication Engine</w:t>
      </w:r>
      <w:r>
        <w:rPr>
          <w:rFonts w:ascii="Times New Roman" w:hAnsi="Times New Roman"/>
        </w:rPr>
        <w:t>:</w:t>
      </w:r>
    </w:p>
    <w:p/>
    <w:p>
      <w:pPr>
        <w:pStyle w:val="ListBullet"/>
        <w:spacing w:before="20" w:after="60" w:line="276" w:lineRule="auto"/>
        <w:ind w:left="360"/>
        <w:jc w:val="left"/>
      </w:pPr>
      <w:r>
        <w:rPr>
          <w:rFonts w:ascii="Times New Roman" w:hAnsi="Times New Roman"/>
        </w:rPr>
        <w:t>Reconciles findings emitted from both engines.</w:t>
      </w:r>
    </w:p>
    <w:p/>
    <w:p>
      <w:pPr>
        <w:pStyle w:val="ListBullet"/>
        <w:spacing w:before="20" w:after="60" w:line="276" w:lineRule="auto"/>
        <w:ind w:left="360"/>
        <w:jc w:val="left"/>
      </w:pPr>
      <w:r>
        <w:rPr>
          <w:rFonts w:ascii="Times New Roman" w:hAnsi="Times New Roman"/>
        </w:rPr>
        <w:t>Normalizes rule identifiers, line indices, and categories (Security, Bugs, Quality, Optimization).</w:t>
      </w:r>
    </w:p>
    <w:p/>
    <w:p>
      <w:pPr>
        <w:pStyle w:val="ListBullet"/>
        <w:spacing w:before="20" w:after="60" w:line="276" w:lineRule="auto"/>
        <w:ind w:left="360"/>
        <w:jc w:val="left"/>
      </w:pPr>
      <w:r>
        <w:rPr>
          <w:rFonts w:ascii="Times New Roman" w:hAnsi="Times New Roman"/>
        </w:rPr>
        <w:t xml:space="preserve">Identifies spatial overlaps where both the static engine and Gemini flag the same line; automatically consolidates these findings into unified </w:t>
      </w:r>
      <w:r>
        <w:rPr>
          <w:rFonts w:ascii="Consolas" w:hAnsi="Consolas"/>
          <w:color w:val="C7254E"/>
          <w:sz w:val="20"/>
        </w:rPr>
        <w:t>HYBRID</w:t>
      </w:r>
      <w:r>
        <w:rPr>
          <w:rFonts w:ascii="Times New Roman" w:hAnsi="Times New Roman"/>
        </w:rPr>
        <w:t xml:space="preserve"> records, preserving the deterministic accuracy of the AST while attaching the rich remediation diff provided by the AI.</w:t>
      </w:r>
    </w:p>
    <w:p>
      <w:pPr>
        <w:spacing w:before="40" w:after="60" w:line="276" w:lineRule="auto"/>
        <w:ind w:left="360"/>
        <w:jc w:val="left"/>
      </w:pPr>
      <w:r>
        <w:rPr>
          <w:rFonts w:ascii="Times New Roman" w:hAnsi="Times New Roman"/>
        </w:rPr>
        <w:t xml:space="preserve">5. </w:t>
      </w:r>
      <w:r>
        <w:rPr>
          <w:rFonts w:ascii="Times New Roman" w:hAnsi="Times New Roman"/>
          <w:b/>
        </w:rPr>
        <w:t>Deterministic Health Scoring &amp; Grading Engine</w:t>
      </w:r>
      <w:r>
        <w:rPr>
          <w:rFonts w:ascii="Times New Roman" w:hAnsi="Times New Roman"/>
        </w:rPr>
        <w:t>:</w:t>
      </w:r>
    </w:p>
    <w:p/>
    <w:p>
      <w:pPr>
        <w:pStyle w:val="ListBullet"/>
        <w:spacing w:before="20" w:after="60" w:line="276" w:lineRule="auto"/>
        <w:ind w:left="360"/>
        <w:jc w:val="left"/>
      </w:pPr>
      <w:r>
        <w:rPr>
          <w:rFonts w:ascii="Times New Roman" w:hAnsi="Times New Roman"/>
        </w:rPr>
        <w:t>Computes an objective project health score between 0 and 100 based on verified findings and codebase volume:</w:t>
      </w:r>
    </w:p>
    <w:p>
      <w:pPr>
        <w:spacing w:before="0" w:after="120" w:line="276" w:lineRule="auto"/>
        <w:jc w:val="both"/>
      </w:pPr>
      <w:r>
        <w:rPr>
          <w:rFonts w:ascii="Times New Roman" w:hAnsi="Times New Roman"/>
        </w:rPr>
        <w:t>$$\text{Health Score} = \max\left(0, 100 - \sum \text{Penalty Weight}_i\right)$$</w:t>
      </w:r>
    </w:p>
    <w:p/>
    <w:p>
      <w:pPr>
        <w:pStyle w:val="ListBullet"/>
        <w:spacing w:before="20" w:after="60" w:line="276" w:lineRule="auto"/>
        <w:ind w:left="360"/>
        <w:jc w:val="left"/>
      </w:pPr>
      <w:r>
        <w:rPr>
          <w:rFonts w:ascii="Times New Roman" w:hAnsi="Times New Roman"/>
        </w:rPr>
        <w:t>Deducts points according to strict severity weights: Critical (20 pts), High (10 pts), Medium (3 pts), Low (0.5 pts), Info (0 pts).</w:t>
      </w:r>
    </w:p>
    <w:p/>
    <w:p>
      <w:pPr>
        <w:pStyle w:val="ListBullet"/>
        <w:spacing w:before="20" w:after="60" w:line="276" w:lineRule="auto"/>
        <w:ind w:left="360"/>
        <w:jc w:val="left"/>
      </w:pPr>
      <w:r>
        <w:rPr>
          <w:rFonts w:ascii="Times New Roman" w:hAnsi="Times New Roman"/>
        </w:rPr>
        <w:t>Maps scores into standardized industry letter grades: A+ (97–100), A (90–96), B+ (80–89), B (70–79), C (60–69), D (50–59), and F (&lt;50).</w:t>
      </w:r>
    </w:p>
    <w:p/>
    <w:p>
      <w:pPr>
        <w:pStyle w:val="ListBullet"/>
        <w:spacing w:before="20" w:after="60" w:line="276" w:lineRule="auto"/>
        <w:ind w:left="360"/>
        <w:jc w:val="left"/>
      </w:pPr>
      <w:r>
        <w:rPr>
          <w:rFonts w:ascii="Times New Roman" w:hAnsi="Times New Roman"/>
        </w:rPr>
        <w:t>Generates categorical health percentages across Security, Bugs, Code Quality, and Optimization.</w:t>
      </w:r>
    </w:p>
    <w:p>
      <w:pPr>
        <w:spacing w:before="40" w:after="60" w:line="276" w:lineRule="auto"/>
        <w:ind w:left="360"/>
        <w:jc w:val="left"/>
      </w:pPr>
      <w:r>
        <w:rPr>
          <w:rFonts w:ascii="Times New Roman" w:hAnsi="Times New Roman"/>
        </w:rPr>
        <w:t xml:space="preserve">6. </w:t>
      </w:r>
      <w:r>
        <w:rPr>
          <w:rFonts w:ascii="Times New Roman" w:hAnsi="Times New Roman"/>
          <w:b/>
        </w:rPr>
        <w:t>1-Click Safe Remediation &amp; In-Memory Patching</w:t>
      </w:r>
      <w:r>
        <w:rPr>
          <w:rFonts w:ascii="Times New Roman" w:hAnsi="Times New Roman"/>
        </w:rPr>
        <w:t>:</w:t>
      </w:r>
    </w:p>
    <w:p/>
    <w:p>
      <w:pPr>
        <w:pStyle w:val="ListBullet"/>
        <w:spacing w:before="20" w:after="60" w:line="276" w:lineRule="auto"/>
        <w:ind w:left="360"/>
        <w:jc w:val="left"/>
      </w:pPr>
      <w:r>
        <w:rPr>
          <w:rFonts w:ascii="Times New Roman" w:hAnsi="Times New Roman"/>
        </w:rPr>
        <w:t>Provides developers with instant, line-accurate unified diffs for every reported finding.</w:t>
      </w:r>
    </w:p>
    <w:p/>
    <w:p>
      <w:pPr>
        <w:pStyle w:val="ListBullet"/>
        <w:spacing w:before="20" w:after="60" w:line="276" w:lineRule="auto"/>
        <w:ind w:left="360"/>
        <w:jc w:val="left"/>
      </w:pPr>
      <w:r>
        <w:rPr>
          <w:rFonts w:ascii="Times New Roman" w:hAnsi="Times New Roman"/>
        </w:rPr>
        <w:t>Allows users to inspect side-by-side or unified diff previews.</w:t>
      </w:r>
    </w:p>
    <w:p/>
    <w:p>
      <w:pPr>
        <w:pStyle w:val="ListBullet"/>
        <w:spacing w:before="20" w:after="60" w:line="276" w:lineRule="auto"/>
        <w:ind w:left="360"/>
        <w:jc w:val="left"/>
      </w:pPr>
      <w:r>
        <w:rPr>
          <w:rFonts w:ascii="Times New Roman" w:hAnsi="Times New Roman"/>
        </w:rPr>
        <w:t xml:space="preserve">Features an automated </w:t>
      </w:r>
      <w:r>
        <w:rPr>
          <w:rFonts w:ascii="Times New Roman" w:hAnsi="Times New Roman"/>
          <w:b/>
        </w:rPr>
        <w:t>"Apply Safe Fix"</w:t>
      </w:r>
      <w:r>
        <w:rPr>
          <w:rFonts w:ascii="Times New Roman" w:hAnsi="Times New Roman"/>
        </w:rPr>
        <w:t xml:space="preserve"> mechanism that applies proposed code changes directly to the in-memory editor buffer, dynamically triggering a re-scoring cycle to demonstrate immediate health score improvement.</w:t>
      </w:r>
    </w:p>
    <w:p>
      <w:pPr>
        <w:spacing w:before="40" w:after="60" w:line="276" w:lineRule="auto"/>
        <w:ind w:left="360"/>
        <w:jc w:val="left"/>
      </w:pPr>
      <w:r>
        <w:rPr>
          <w:rFonts w:ascii="Times New Roman" w:hAnsi="Times New Roman"/>
        </w:rPr>
        <w:t xml:space="preserve">7. </w:t>
      </w:r>
      <w:r>
        <w:rPr>
          <w:rFonts w:ascii="Times New Roman" w:hAnsi="Times New Roman"/>
          <w:b/>
        </w:rPr>
        <w:t>Server-Side PDF Reporting &amp; Compliance Engine</w:t>
      </w:r>
      <w:r>
        <w:rPr>
          <w:rFonts w:ascii="Times New Roman" w:hAnsi="Times New Roman"/>
        </w:rPr>
        <w:t>:</w:t>
      </w:r>
    </w:p>
    <w:p/>
    <w:p>
      <w:pPr>
        <w:pStyle w:val="ListBullet"/>
        <w:spacing w:before="20" w:after="60" w:line="276" w:lineRule="auto"/>
        <w:ind w:left="360"/>
        <w:jc w:val="left"/>
      </w:pPr>
      <w:r>
        <w:rPr>
          <w:rFonts w:ascii="Times New Roman" w:hAnsi="Times New Roman"/>
        </w:rPr>
        <w:t>Generates publication-ready, multi-page vector PDF reports using PDFKit.</w:t>
      </w:r>
    </w:p>
    <w:p/>
    <w:p>
      <w:pPr>
        <w:pStyle w:val="ListBullet"/>
        <w:spacing w:before="20" w:after="60" w:line="276" w:lineRule="auto"/>
        <w:ind w:left="360"/>
        <w:jc w:val="left"/>
      </w:pPr>
      <w:r>
        <w:rPr>
          <w:rFonts w:ascii="Times New Roman" w:hAnsi="Times New Roman"/>
        </w:rPr>
        <w:t>Features adaptive 16mm A4 margins, executive summary scorecards, category health progress meters, atomic vulnerability cards (</w:t>
      </w:r>
      <w:r>
        <w:rPr>
          <w:rFonts w:ascii="Consolas" w:hAnsi="Consolas"/>
          <w:color w:val="C7254E"/>
          <w:sz w:val="20"/>
        </w:rPr>
        <w:t>break-inside: avoid</w:t>
      </w:r>
      <w:r>
        <w:rPr>
          <w:rFonts w:ascii="Times New Roman" w:hAnsi="Times New Roman"/>
        </w:rPr>
        <w:t>), and a clean, text-based footer:</w:t>
      </w:r>
    </w:p>
    <w:p>
      <w:pPr>
        <w:spacing w:before="0" w:after="120" w:line="276" w:lineRule="auto"/>
        <w:jc w:val="both"/>
      </w:pPr>
      <w:r>
        <w:rPr>
          <w:rFonts w:ascii="Consolas" w:hAnsi="Consolas"/>
          <w:color w:val="C7254E"/>
          <w:sz w:val="20"/>
        </w:rPr>
        <w:t>{ Re:Code } • Read. Review. Refine. | Comprehensive Quality &amp; Reliability Report | OWASP Top 10 Active</w:t>
      </w:r>
    </w:p>
    <w:p/>
    <w:p>
      <w:pPr>
        <w:pStyle w:val="ListBullet"/>
        <w:spacing w:before="20" w:after="60" w:line="276" w:lineRule="auto"/>
        <w:ind w:left="360"/>
        <w:jc w:val="left"/>
      </w:pPr>
      <w:r>
        <w:rPr>
          <w:rFonts w:ascii="Times New Roman" w:hAnsi="Times New Roman"/>
        </w:rPr>
        <w:t>Incorporates mathematical height forecasting to strictly prevent orphan section headers and trailing blank pages.</w:t>
      </w:r>
    </w:p>
    <w:p>
      <w:pPr>
        <w:spacing w:before="40" w:after="60" w:line="276" w:lineRule="auto"/>
        <w:ind w:left="360"/>
        <w:jc w:val="left"/>
      </w:pPr>
      <w:r>
        <w:rPr>
          <w:rFonts w:ascii="Times New Roman" w:hAnsi="Times New Roman"/>
        </w:rPr>
        <w:t xml:space="preserve">8. </w:t>
      </w:r>
      <w:r>
        <w:rPr>
          <w:rFonts w:ascii="Times New Roman" w:hAnsi="Times New Roman"/>
          <w:b/>
        </w:rPr>
        <w:t>Session Persistence &amp; Security Architecture</w:t>
      </w:r>
      <w:r>
        <w:rPr>
          <w:rFonts w:ascii="Times New Roman" w:hAnsi="Times New Roman"/>
        </w:rPr>
        <w:t>:</w:t>
      </w:r>
    </w:p>
    <w:p/>
    <w:p>
      <w:pPr>
        <w:pStyle w:val="ListBullet"/>
        <w:spacing w:before="20" w:after="60" w:line="276" w:lineRule="auto"/>
        <w:ind w:left="360"/>
        <w:jc w:val="left"/>
      </w:pPr>
      <w:r>
        <w:rPr>
          <w:rFonts w:ascii="Times New Roman" w:hAnsi="Times New Roman"/>
        </w:rPr>
        <w:t>Persists all audit sessions, file metadata, individual findings, and export links in a PostgreSQL database managed via Supabase.</w:t>
      </w:r>
    </w:p>
    <w:p/>
    <w:p>
      <w:pPr>
        <w:pStyle w:val="ListBullet"/>
        <w:spacing w:before="20" w:after="60" w:line="276" w:lineRule="auto"/>
        <w:ind w:left="360"/>
        <w:jc w:val="left"/>
      </w:pPr>
      <w:r>
        <w:rPr>
          <w:rFonts w:ascii="Times New Roman" w:hAnsi="Times New Roman"/>
        </w:rPr>
        <w:t>Enforces PostgreSQL Row Level Security (RLS): authenticated users access only their own audits (</w:t>
      </w:r>
      <w:r>
        <w:rPr>
          <w:rFonts w:ascii="Consolas" w:hAnsi="Consolas"/>
          <w:color w:val="C7254E"/>
          <w:sz w:val="20"/>
        </w:rPr>
        <w:t>auth.uid() = user_id</w:t>
      </w:r>
      <w:r>
        <w:rPr>
          <w:rFonts w:ascii="Times New Roman" w:hAnsi="Times New Roman"/>
        </w:rPr>
        <w:t>), while guest users are isolated through cryptographically random session tokens (</w:t>
      </w:r>
      <w:r>
        <w:rPr>
          <w:rFonts w:ascii="Consolas" w:hAnsi="Consolas"/>
          <w:color w:val="C7254E"/>
          <w:sz w:val="20"/>
        </w:rPr>
        <w:t>x-guest-session-id</w:t>
      </w:r>
      <w:r>
        <w:rPr>
          <w:rFonts w:ascii="Times New Roman" w:hAnsi="Times New Roman"/>
        </w:rPr>
        <w:t>), preventing data cross-contamination.</w:t>
      </w:r>
    </w:p>
    <w:p>
      <w:r>
        <w:br w:type="page"/>
      </w:r>
    </w:p>
    <w:p>
      <w:pPr>
        <w:keepNext/>
        <w:spacing w:before="240" w:after="120"/>
        <w:jc w:val="center"/>
      </w:pPr>
      <w:r>
        <w:rPr>
          <w:rFonts w:ascii="Times New Roman" w:hAnsi="Times New Roman"/>
          <w:b/>
          <w:color w:val="1E293B"/>
          <w:sz w:val="30"/>
        </w:rPr>
        <w:t>3.3 LIMITATIONS OF CURRENT SYSTEMS AND THEIR DISADVANTAGES</w:t>
      </w:r>
    </w:p>
    <w:p>
      <w:pPr>
        <w:spacing w:before="0" w:after="120" w:line="276" w:lineRule="auto"/>
        <w:jc w:val="both"/>
      </w:pPr>
      <w:r>
        <w:rPr>
          <w:rFonts w:ascii="Times New Roman" w:hAnsi="Times New Roman"/>
        </w:rPr>
        <w:t>Despite the proliferation of developer security tooling, existing software auditing approaches suffer from profound architectural limitations that impede rapid, confident code deployment:</w:t>
      </w:r>
    </w:p>
    <w:p>
      <w:pPr>
        <w:spacing w:before="40" w:after="60" w:line="276" w:lineRule="auto"/>
        <w:ind w:left="360"/>
        <w:jc w:val="left"/>
      </w:pPr>
      <w:r>
        <w:rPr>
          <w:rFonts w:ascii="Times New Roman" w:hAnsi="Times New Roman"/>
        </w:rPr>
        <w:t xml:space="preserve">1. </w:t>
      </w:r>
      <w:r>
        <w:rPr>
          <w:rFonts w:ascii="Times New Roman" w:hAnsi="Times New Roman"/>
          <w:b/>
        </w:rPr>
        <w:t>Excessive False Positive Rates in Traditional SAST</w:t>
      </w:r>
      <w:r>
        <w:rPr>
          <w:rFonts w:ascii="Times New Roman" w:hAnsi="Times New Roman"/>
        </w:rPr>
        <w:t>:</w:t>
      </w:r>
    </w:p>
    <w:p/>
    <w:p>
      <w:pPr>
        <w:pStyle w:val="ListBullet"/>
        <w:spacing w:before="20" w:after="60" w:line="276" w:lineRule="auto"/>
        <w:ind w:left="360"/>
        <w:jc w:val="left"/>
      </w:pPr>
      <w:r>
        <w:rPr>
          <w:rFonts w:ascii="Times New Roman" w:hAnsi="Times New Roman"/>
        </w:rPr>
        <w:t>Conventional static analyzers (such as SonarQube, Checkmarx, or Fortify) rely heavily on rigid pattern matching. Because they cannot evaluate developer intent or surrounding runtime context, they generate high volumes of false positives, leading to developer alert fatigue and ignored security findings.</w:t>
      </w:r>
    </w:p>
    <w:p>
      <w:pPr>
        <w:spacing w:before="40" w:after="60" w:line="276" w:lineRule="auto"/>
        <w:ind w:left="360"/>
        <w:jc w:val="left"/>
      </w:pPr>
      <w:r>
        <w:rPr>
          <w:rFonts w:ascii="Times New Roman" w:hAnsi="Times New Roman"/>
        </w:rPr>
        <w:t xml:space="preserve">2. </w:t>
      </w:r>
      <w:r>
        <w:rPr>
          <w:rFonts w:ascii="Times New Roman" w:hAnsi="Times New Roman"/>
          <w:b/>
        </w:rPr>
        <w:t>Inability to Propose Concrete, Syntactically Valid Remediations</w:t>
      </w:r>
      <w:r>
        <w:rPr>
          <w:rFonts w:ascii="Times New Roman" w:hAnsi="Times New Roman"/>
        </w:rPr>
        <w:t>:</w:t>
      </w:r>
    </w:p>
    <w:p/>
    <w:p>
      <w:pPr>
        <w:pStyle w:val="ListBullet"/>
        <w:spacing w:before="20" w:after="60" w:line="276" w:lineRule="auto"/>
        <w:ind w:left="360"/>
        <w:jc w:val="left"/>
      </w:pPr>
      <w:r>
        <w:rPr>
          <w:rFonts w:ascii="Times New Roman" w:hAnsi="Times New Roman"/>
        </w:rPr>
        <w:t xml:space="preserve">Traditional linters inform developers </w:t>
      </w:r>
      <w:r>
        <w:rPr>
          <w:rFonts w:ascii="Times New Roman" w:hAnsi="Times New Roman"/>
          <w:i/>
        </w:rPr>
        <w:t>that</w:t>
      </w:r>
      <w:r>
        <w:rPr>
          <w:rFonts w:ascii="Times New Roman" w:hAnsi="Times New Roman"/>
        </w:rPr>
        <w:t xml:space="preserve"> an issue exists (e.g., "SQL Injection detected on line 42") but offer no line-by-line code patches. Developers must independently research, rewrite, and test fixes, introducing delays and risks of secondary bugs.</w:t>
      </w:r>
    </w:p>
    <w:p>
      <w:pPr>
        <w:spacing w:before="40" w:after="60" w:line="276" w:lineRule="auto"/>
        <w:ind w:left="360"/>
        <w:jc w:val="left"/>
      </w:pPr>
      <w:r>
        <w:rPr>
          <w:rFonts w:ascii="Times New Roman" w:hAnsi="Times New Roman"/>
        </w:rPr>
        <w:t xml:space="preserve">3. </w:t>
      </w:r>
      <w:r>
        <w:rPr>
          <w:rFonts w:ascii="Times New Roman" w:hAnsi="Times New Roman"/>
          <w:b/>
        </w:rPr>
        <w:t>Hallucination and Non-Determinism in Raw LLM Chatbots</w:t>
      </w:r>
      <w:r>
        <w:rPr>
          <w:rFonts w:ascii="Times New Roman" w:hAnsi="Times New Roman"/>
        </w:rPr>
        <w:t>:</w:t>
      </w:r>
    </w:p>
    <w:p/>
    <w:p>
      <w:pPr>
        <w:pStyle w:val="ListBullet"/>
        <w:spacing w:before="20" w:after="60" w:line="276" w:lineRule="auto"/>
        <w:ind w:left="360"/>
        <w:jc w:val="left"/>
      </w:pPr>
      <w:r>
        <w:rPr>
          <w:rFonts w:ascii="Times New Roman" w:hAnsi="Times New Roman"/>
        </w:rPr>
        <w:t>When developers paste code into conversational chatbots (like ChatGPT or Claude), the model frequently hallucinates non-existent line numbers, produces syntactically broken code replacements, or forgets previous architectural contexts. Furthermore, outputs are unstructured and cannot be integrated into automated CI/CD workflows.</w:t>
      </w:r>
    </w:p>
    <w:p>
      <w:pPr>
        <w:spacing w:before="40" w:after="60" w:line="276" w:lineRule="auto"/>
        <w:ind w:left="360"/>
        <w:jc w:val="left"/>
      </w:pPr>
      <w:r>
        <w:rPr>
          <w:rFonts w:ascii="Times New Roman" w:hAnsi="Times New Roman"/>
        </w:rPr>
        <w:t xml:space="preserve">4. </w:t>
      </w:r>
      <w:r>
        <w:rPr>
          <w:rFonts w:ascii="Times New Roman" w:hAnsi="Times New Roman"/>
          <w:b/>
        </w:rPr>
        <w:t>Security Vulnerability to Malicious Code Ingestion (SSRF &amp; Rebinding)</w:t>
      </w:r>
      <w:r>
        <w:rPr>
          <w:rFonts w:ascii="Times New Roman" w:hAnsi="Times New Roman"/>
        </w:rPr>
        <w:t>:</w:t>
      </w:r>
    </w:p>
    <w:p/>
    <w:p>
      <w:pPr>
        <w:pStyle w:val="ListBullet"/>
        <w:spacing w:before="20" w:after="60" w:line="276" w:lineRule="auto"/>
        <w:ind w:left="360"/>
        <w:jc w:val="left"/>
      </w:pPr>
      <w:r>
        <w:rPr>
          <w:rFonts w:ascii="Times New Roman" w:hAnsi="Times New Roman"/>
        </w:rPr>
        <w:t>Emerging online scanners that clone public repositories frequently lack network-level safeguards. Malicious actors can supply URLs resolving to cloud metadata servers (</w:t>
      </w:r>
      <w:r>
        <w:rPr>
          <w:rFonts w:ascii="Consolas" w:hAnsi="Consolas"/>
          <w:color w:val="C7254E"/>
          <w:sz w:val="20"/>
        </w:rPr>
        <w:t>http://169.254.169.254/latest/meta-data/</w:t>
      </w:r>
      <w:r>
        <w:rPr>
          <w:rFonts w:ascii="Times New Roman" w:hAnsi="Times New Roman"/>
        </w:rPr>
        <w:t>) or internal microservices, resulting in severe Server-Side Request Forgery (SSRF) and credential theft.</w:t>
      </w:r>
    </w:p>
    <w:p>
      <w:pPr>
        <w:spacing w:before="40" w:after="60" w:line="276" w:lineRule="auto"/>
        <w:ind w:left="360"/>
        <w:jc w:val="left"/>
      </w:pPr>
      <w:r>
        <w:rPr>
          <w:rFonts w:ascii="Times New Roman" w:hAnsi="Times New Roman"/>
        </w:rPr>
        <w:t xml:space="preserve">5. </w:t>
      </w:r>
      <w:r>
        <w:rPr>
          <w:rFonts w:ascii="Times New Roman" w:hAnsi="Times New Roman"/>
          <w:b/>
        </w:rPr>
        <w:t>Tool Fragmentation &amp; Disconnected Environments</w:t>
      </w:r>
      <w:r>
        <w:rPr>
          <w:rFonts w:ascii="Times New Roman" w:hAnsi="Times New Roman"/>
        </w:rPr>
        <w:t>:</w:t>
      </w:r>
    </w:p>
    <w:p/>
    <w:p>
      <w:pPr>
        <w:pStyle w:val="ListBullet"/>
        <w:spacing w:before="20" w:after="60" w:line="276" w:lineRule="auto"/>
        <w:ind w:left="360"/>
        <w:jc w:val="left"/>
      </w:pPr>
      <w:r>
        <w:rPr>
          <w:rFonts w:ascii="Times New Roman" w:hAnsi="Times New Roman"/>
        </w:rPr>
        <w:t>Developers must typically juggle separate tools for syntax checking (linters), vulnerability scanning (security scanners), code diffing (Git tools), and reporting (PDF/compliance exporters). This fragmentation disrupts focus and complicates audit tracking.</w:t>
      </w:r>
    </w:p>
    <w:p>
      <w:pPr>
        <w:spacing w:before="40" w:after="60" w:line="276" w:lineRule="auto"/>
        <w:ind w:left="360"/>
        <w:jc w:val="left"/>
      </w:pPr>
      <w:r>
        <w:rPr>
          <w:rFonts w:ascii="Times New Roman" w:hAnsi="Times New Roman"/>
        </w:rPr>
        <w:t xml:space="preserve">6. </w:t>
      </w:r>
      <w:r>
        <w:rPr>
          <w:rFonts w:ascii="Times New Roman" w:hAnsi="Times New Roman"/>
          <w:b/>
        </w:rPr>
        <w:t>Memory Exhaustion on Large Repositories (Denial of Service)</w:t>
      </w:r>
      <w:r>
        <w:rPr>
          <w:rFonts w:ascii="Times New Roman" w:hAnsi="Times New Roman"/>
        </w:rPr>
        <w:t>:</w:t>
      </w:r>
    </w:p>
    <w:p/>
    <w:p>
      <w:pPr>
        <w:pStyle w:val="ListBullet"/>
        <w:spacing w:before="20" w:after="60" w:line="276" w:lineRule="auto"/>
        <w:ind w:left="360"/>
        <w:jc w:val="left"/>
      </w:pPr>
      <w:r>
        <w:rPr>
          <w:rFonts w:ascii="Times New Roman" w:hAnsi="Times New Roman"/>
        </w:rPr>
        <w:t>Many platforms attempt to ingest massive repositories without strict pre-download checks, resulting in memory exhaustion, out-of-memory worker crashes, and denial of service for concurrent users.</w:t>
      </w:r>
    </w:p>
    <w:p>
      <w:pPr>
        <w:spacing w:before="40" w:after="60" w:line="276" w:lineRule="auto"/>
        <w:ind w:left="360"/>
        <w:jc w:val="left"/>
      </w:pPr>
      <w:r>
        <w:rPr>
          <w:rFonts w:ascii="Times New Roman" w:hAnsi="Times New Roman"/>
        </w:rPr>
        <w:t xml:space="preserve">7. </w:t>
      </w:r>
      <w:r>
        <w:rPr>
          <w:rFonts w:ascii="Times New Roman" w:hAnsi="Times New Roman"/>
          <w:b/>
        </w:rPr>
        <w:t>Lack of Standardized, Objective Health Scoring</w:t>
      </w:r>
      <w:r>
        <w:rPr>
          <w:rFonts w:ascii="Times New Roman" w:hAnsi="Times New Roman"/>
        </w:rPr>
        <w:t>:</w:t>
      </w:r>
    </w:p>
    <w:p/>
    <w:p>
      <w:pPr>
        <w:pStyle w:val="ListBullet"/>
        <w:spacing w:before="20" w:after="60" w:line="276" w:lineRule="auto"/>
        <w:ind w:left="360"/>
        <w:jc w:val="left"/>
      </w:pPr>
      <w:r>
        <w:rPr>
          <w:rFonts w:ascii="Times New Roman" w:hAnsi="Times New Roman"/>
        </w:rPr>
        <w:t>Most security tools produce arbitrary lists of warnings without a normalized, mathematically bounded Health Index (0–100) or letter grade. This makes it impossible for engineering managers to set objective quality gates or track codebase health trends over time.</w:t>
      </w:r>
    </w:p>
    <w:p>
      <w:r>
        <w:br w:type="page"/>
      </w:r>
    </w:p>
    <w:p>
      <w:pPr>
        <w:keepNext/>
        <w:spacing w:before="240" w:after="120"/>
        <w:jc w:val="left"/>
      </w:pPr>
      <w:r>
        <w:rPr>
          <w:rFonts w:ascii="Times New Roman" w:hAnsi="Times New Roman"/>
          <w:b/>
          <w:color w:val="1E293B"/>
          <w:sz w:val="30"/>
        </w:rPr>
        <w:t>3.4 PROPOSED SYSTEM AND ITS ADVANTAGES</w:t>
      </w:r>
    </w:p>
    <w:p>
      <w:pPr>
        <w:spacing w:before="0" w:after="120" w:line="276" w:lineRule="auto"/>
        <w:jc w:val="both"/>
      </w:pPr>
      <w:r>
        <w:rPr>
          <w:rFonts w:ascii="Times New Roman" w:hAnsi="Times New Roman"/>
        </w:rPr>
        <w:t xml:space="preserve">The proposed system, </w:t>
      </w:r>
      <w:r>
        <w:rPr>
          <w:rFonts w:ascii="Times New Roman" w:hAnsi="Times New Roman"/>
          <w:b/>
        </w:rPr>
        <w:t>Re:Code</w:t>
      </w:r>
      <w:r>
        <w:rPr>
          <w:rFonts w:ascii="Times New Roman" w:hAnsi="Times New Roman"/>
        </w:rPr>
        <w:t>, is designed to unify deterministic AST analysis, contextual Generative AI reasoning, automated 1-click patching, and compliance reporting into a single, cohesive, cloud-native platform.</w:t>
      </w:r>
    </w:p>
    <w:p>
      <w:pPr>
        <w:spacing w:before="0" w:after="120" w:line="276" w:lineRule="auto"/>
        <w:jc w:val="both"/>
      </w:pPr>
      <w:r>
        <w:rPr>
          <w:rFonts w:ascii="Times New Roman" w:hAnsi="Times New Roman"/>
        </w:rPr>
        <w:t>The core advantages of the proposed system include:</w:t>
      </w:r>
    </w:p>
    <w:p>
      <w:pPr>
        <w:spacing w:before="40" w:after="60" w:line="276" w:lineRule="auto"/>
        <w:ind w:left="360"/>
        <w:jc w:val="left"/>
      </w:pPr>
      <w:r>
        <w:rPr>
          <w:rFonts w:ascii="Times New Roman" w:hAnsi="Times New Roman"/>
        </w:rPr>
        <w:t xml:space="preserve">1. </w:t>
      </w:r>
      <w:r>
        <w:rPr>
          <w:rFonts w:ascii="Times New Roman" w:hAnsi="Times New Roman"/>
          <w:b/>
        </w:rPr>
        <w:t>Dual-Engine Synergy (High Speed + Deep Semantics)</w:t>
      </w:r>
      <w:r>
        <w:rPr>
          <w:rFonts w:ascii="Times New Roman" w:hAnsi="Times New Roman"/>
        </w:rPr>
        <w:t>:</w:t>
      </w:r>
    </w:p>
    <w:p/>
    <w:p>
      <w:pPr>
        <w:pStyle w:val="ListBullet"/>
        <w:spacing w:before="20" w:after="60" w:line="276" w:lineRule="auto"/>
        <w:ind w:left="360"/>
        <w:jc w:val="left"/>
      </w:pPr>
      <w:r>
        <w:rPr>
          <w:rFonts w:ascii="Times New Roman" w:hAnsi="Times New Roman"/>
        </w:rPr>
        <w:t>By executing deterministic AST static analysis first, Re:Code catches syntax errors, code smells, and hardcoded credentials in sub-second time without incurring AI API token costs. The contextual AI engine is reserved for complex semantic vulnerabilities (OWASP Top 10, CWE-89, CWE-22), ensuring both blistering speed and deep intelligence.</w:t>
      </w:r>
    </w:p>
    <w:p>
      <w:pPr>
        <w:spacing w:before="40" w:after="60" w:line="276" w:lineRule="auto"/>
        <w:ind w:left="360"/>
        <w:jc w:val="left"/>
      </w:pPr>
      <w:r>
        <w:rPr>
          <w:rFonts w:ascii="Times New Roman" w:hAnsi="Times New Roman"/>
        </w:rPr>
        <w:t xml:space="preserve">2. </w:t>
      </w:r>
      <w:r>
        <w:rPr>
          <w:rFonts w:ascii="Times New Roman" w:hAnsi="Times New Roman"/>
          <w:b/>
        </w:rPr>
        <w:t>Zero-Hallucination Line Accuracy</w:t>
      </w:r>
      <w:r>
        <w:rPr>
          <w:rFonts w:ascii="Times New Roman" w:hAnsi="Times New Roman"/>
        </w:rPr>
        <w:t>:</w:t>
      </w:r>
    </w:p>
    <w:p/>
    <w:p>
      <w:pPr>
        <w:pStyle w:val="ListBullet"/>
        <w:spacing w:before="20" w:after="60" w:line="276" w:lineRule="auto"/>
        <w:ind w:left="360"/>
        <w:jc w:val="left"/>
      </w:pPr>
      <w:r>
        <w:rPr>
          <w:rFonts w:ascii="Times New Roman" w:hAnsi="Times New Roman"/>
        </w:rPr>
        <w:t>Re:Code anchors AI prompts to parsed AST line numbers and enforces strict JSON schemas. Findings are validated against actual source code lines, completely eliminating the hallucinated line references common in raw LLM outputs.</w:t>
      </w:r>
    </w:p>
    <w:p>
      <w:pPr>
        <w:spacing w:before="40" w:after="60" w:line="276" w:lineRule="auto"/>
        <w:ind w:left="360"/>
        <w:jc w:val="left"/>
      </w:pPr>
      <w:r>
        <w:rPr>
          <w:rFonts w:ascii="Times New Roman" w:hAnsi="Times New Roman"/>
        </w:rPr>
        <w:t xml:space="preserve">3. </w:t>
      </w:r>
      <w:r>
        <w:rPr>
          <w:rFonts w:ascii="Times New Roman" w:hAnsi="Times New Roman"/>
          <w:b/>
        </w:rPr>
        <w:t>1-Click Line-Accurate Remediation</w:t>
      </w:r>
      <w:r>
        <w:rPr>
          <w:rFonts w:ascii="Times New Roman" w:hAnsi="Times New Roman"/>
        </w:rPr>
        <w:t>:</w:t>
      </w:r>
    </w:p>
    <w:p/>
    <w:p>
      <w:pPr>
        <w:pStyle w:val="ListBullet"/>
        <w:spacing w:before="20" w:after="60" w:line="276" w:lineRule="auto"/>
        <w:ind w:left="360"/>
        <w:jc w:val="left"/>
      </w:pPr>
      <w:r>
        <w:rPr>
          <w:rFonts w:ascii="Times New Roman" w:hAnsi="Times New Roman"/>
        </w:rPr>
        <w:t>Every reported finding includes an immediate unified diff (</w:t>
      </w:r>
      <w:r>
        <w:rPr>
          <w:rFonts w:ascii="Consolas" w:hAnsi="Consolas"/>
          <w:color w:val="C7254E"/>
          <w:sz w:val="20"/>
        </w:rPr>
        <w:t>diff_before</w:t>
      </w:r>
      <w:r>
        <w:rPr>
          <w:rFonts w:ascii="Times New Roman" w:hAnsi="Times New Roman"/>
        </w:rPr>
        <w:t xml:space="preserve"> and </w:t>
      </w:r>
      <w:r>
        <w:rPr>
          <w:rFonts w:ascii="Consolas" w:hAnsi="Consolas"/>
          <w:color w:val="C7254E"/>
          <w:sz w:val="20"/>
        </w:rPr>
        <w:t>diff_after</w:t>
      </w:r>
      <w:r>
        <w:rPr>
          <w:rFonts w:ascii="Times New Roman" w:hAnsi="Times New Roman"/>
        </w:rPr>
        <w:t xml:space="preserve">). Developers can review the fix and click </w:t>
      </w:r>
      <w:r>
        <w:rPr>
          <w:rFonts w:ascii="Times New Roman" w:hAnsi="Times New Roman"/>
          <w:b/>
        </w:rPr>
        <w:t>"Apply Safe Fix"</w:t>
      </w:r>
      <w:r>
        <w:rPr>
          <w:rFonts w:ascii="Times New Roman" w:hAnsi="Times New Roman"/>
        </w:rPr>
        <w:t xml:space="preserve"> to patch the file in memory, triggering instant score recalculation.</w:t>
      </w:r>
    </w:p>
    <w:p>
      <w:pPr>
        <w:spacing w:before="40" w:after="60" w:line="276" w:lineRule="auto"/>
        <w:ind w:left="360"/>
        <w:jc w:val="left"/>
      </w:pPr>
      <w:r>
        <w:rPr>
          <w:rFonts w:ascii="Times New Roman" w:hAnsi="Times New Roman"/>
        </w:rPr>
        <w:t xml:space="preserve">4. </w:t>
      </w:r>
      <w:r>
        <w:rPr>
          <w:rFonts w:ascii="Times New Roman" w:hAnsi="Times New Roman"/>
          <w:b/>
        </w:rPr>
        <w:t>Enterprise-Grade Ingestion &amp; SSRF Protection</w:t>
      </w:r>
      <w:r>
        <w:rPr>
          <w:rFonts w:ascii="Times New Roman" w:hAnsi="Times New Roman"/>
        </w:rPr>
        <w:t>:</w:t>
      </w:r>
    </w:p>
    <w:p/>
    <w:p>
      <w:pPr>
        <w:pStyle w:val="ListBullet"/>
        <w:spacing w:before="20" w:after="60" w:line="276" w:lineRule="auto"/>
        <w:ind w:left="360"/>
        <w:jc w:val="left"/>
      </w:pPr>
      <w:r>
        <w:rPr>
          <w:rFonts w:ascii="Times New Roman" w:hAnsi="Times New Roman"/>
        </w:rPr>
        <w:t xml:space="preserve">The platform features a defense-in-depth ingestion layer: target hostnames are resolved to IP addresses </w:t>
      </w:r>
      <w:r>
        <w:rPr>
          <w:rFonts w:ascii="Times New Roman" w:hAnsi="Times New Roman"/>
          <w:i/>
        </w:rPr>
        <w:t>before</w:t>
      </w:r>
      <w:r>
        <w:rPr>
          <w:rFonts w:ascii="Times New Roman" w:hAnsi="Times New Roman"/>
        </w:rPr>
        <w:t xml:space="preserve"> making HTTP requests. Requests targeting loopback (</w:t>
      </w:r>
      <w:r>
        <w:rPr>
          <w:rFonts w:ascii="Consolas" w:hAnsi="Consolas"/>
          <w:color w:val="C7254E"/>
          <w:sz w:val="20"/>
        </w:rPr>
        <w:t>127.0.0.1</w:t>
      </w:r>
      <w:r>
        <w:rPr>
          <w:rFonts w:ascii="Times New Roman" w:hAnsi="Times New Roman"/>
        </w:rPr>
        <w:t>), private RFC-1918 subnets, or cloud metadata endpoints are immediately blocked. In addition, HTTP redirects are blocked to stop intranet bouncing, and repositories are clamped to 50 files and 10MB total size.</w:t>
      </w:r>
    </w:p>
    <w:p>
      <w:pPr>
        <w:spacing w:before="40" w:after="60" w:line="276" w:lineRule="auto"/>
        <w:ind w:left="360"/>
        <w:jc w:val="left"/>
      </w:pPr>
      <w:r>
        <w:rPr>
          <w:rFonts w:ascii="Times New Roman" w:hAnsi="Times New Roman"/>
        </w:rPr>
        <w:t xml:space="preserve">5. </w:t>
      </w:r>
      <w:r>
        <w:rPr>
          <w:rFonts w:ascii="Times New Roman" w:hAnsi="Times New Roman"/>
          <w:b/>
        </w:rPr>
        <w:t>Objective, Mathematically Bounded Health Scoring (0–100)</w:t>
      </w:r>
      <w:r>
        <w:rPr>
          <w:rFonts w:ascii="Times New Roman" w:hAnsi="Times New Roman"/>
        </w:rPr>
        <w:t>:</w:t>
      </w:r>
    </w:p>
    <w:p/>
    <w:p>
      <w:pPr>
        <w:pStyle w:val="ListBullet"/>
        <w:spacing w:before="20" w:after="60" w:line="276" w:lineRule="auto"/>
        <w:ind w:left="360"/>
        <w:jc w:val="left"/>
      </w:pPr>
      <w:r>
        <w:rPr>
          <w:rFonts w:ascii="Times New Roman" w:hAnsi="Times New Roman"/>
        </w:rPr>
        <w:t>Employs a transparent scoring formula based on industry-standard penalty weights and severity caps, outputting an intuitive Health Index and letter grade (A+ through F) alongside categorical breakdowns (Security, Bugs, Quality, Optimization).</w:t>
      </w:r>
    </w:p>
    <w:p>
      <w:pPr>
        <w:spacing w:before="40" w:after="60" w:line="276" w:lineRule="auto"/>
        <w:ind w:left="360"/>
        <w:jc w:val="left"/>
      </w:pPr>
      <w:r>
        <w:rPr>
          <w:rFonts w:ascii="Times New Roman" w:hAnsi="Times New Roman"/>
        </w:rPr>
        <w:t xml:space="preserve">6. </w:t>
      </w:r>
      <w:r>
        <w:rPr>
          <w:rFonts w:ascii="Times New Roman" w:hAnsi="Times New Roman"/>
          <w:b/>
        </w:rPr>
        <w:t>Publication-Ready Vector PDF Export</w:t>
      </w:r>
      <w:r>
        <w:rPr>
          <w:rFonts w:ascii="Times New Roman" w:hAnsi="Times New Roman"/>
        </w:rPr>
        <w:t>:</w:t>
      </w:r>
    </w:p>
    <w:p/>
    <w:p>
      <w:pPr>
        <w:pStyle w:val="ListBullet"/>
        <w:spacing w:before="20" w:after="60" w:line="276" w:lineRule="auto"/>
        <w:ind w:left="360"/>
        <w:jc w:val="left"/>
      </w:pPr>
      <w:r>
        <w:rPr>
          <w:rFonts w:ascii="Times New Roman" w:hAnsi="Times New Roman"/>
        </w:rPr>
        <w:t>Server-side PDF generation via PDFKit produces clean, professional A4 reports with zero trailing blank pages, dynamic page numbering ("Page X of Y"), and executive compliance scorecards.</w:t>
      </w:r>
    </w:p>
    <w:p>
      <w:pPr>
        <w:spacing w:before="40" w:after="60" w:line="276" w:lineRule="auto"/>
        <w:ind w:left="360"/>
        <w:jc w:val="left"/>
      </w:pPr>
      <w:r>
        <w:rPr>
          <w:rFonts w:ascii="Times New Roman" w:hAnsi="Times New Roman"/>
        </w:rPr>
        <w:t xml:space="preserve">7. </w:t>
      </w:r>
      <w:r>
        <w:rPr>
          <w:rFonts w:ascii="Times New Roman" w:hAnsi="Times New Roman"/>
          <w:b/>
        </w:rPr>
        <w:t>Zero-Setup Web Access with Secure Session Isolation</w:t>
      </w:r>
      <w:r>
        <w:rPr>
          <w:rFonts w:ascii="Times New Roman" w:hAnsi="Times New Roman"/>
        </w:rPr>
        <w:t>:</w:t>
      </w:r>
    </w:p>
    <w:p/>
    <w:p>
      <w:pPr>
        <w:pStyle w:val="ListBullet"/>
        <w:spacing w:before="20" w:after="60" w:line="276" w:lineRule="auto"/>
        <w:ind w:left="360"/>
        <w:jc w:val="left"/>
      </w:pPr>
      <w:r>
        <w:rPr>
          <w:rFonts w:ascii="Times New Roman" w:hAnsi="Times New Roman"/>
        </w:rPr>
        <w:t>Completely accessible via any modern web browser without installing IDE extensions or local runtimes. Full session isolation is guaranteed through Supabase PostgreSQL Row Level Security (RLS) for both authenticated accounts and anonymous guest sessions.</w:t>
      </w:r>
    </w:p>
    <w:p>
      <w:r>
        <w:br w:type="page"/>
      </w:r>
    </w:p>
    <w:p>
      <w:pPr>
        <w:keepNext/>
        <w:spacing w:before="280" w:after="160"/>
        <w:jc w:val="left"/>
      </w:pPr>
      <w:r>
        <w:rPr>
          <w:rFonts w:ascii="Times New Roman" w:hAnsi="Times New Roman"/>
          <w:b/>
          <w:color w:val="0F172A"/>
          <w:sz w:val="36"/>
        </w:rPr>
        <w:t>4. FEASIBILITY STUDY</w:t>
      </w:r>
    </w:p>
    <w:p>
      <w:pPr>
        <w:spacing w:before="0" w:after="120" w:line="276" w:lineRule="auto"/>
        <w:jc w:val="both"/>
      </w:pPr>
      <w:r>
        <w:rPr>
          <w:rFonts w:ascii="Times New Roman" w:hAnsi="Times New Roman"/>
        </w:rPr>
        <w:t>A feasibility study is an exhaustive evaluation that takes all relevant project parameters into account—including technological capability, economic cost, operational usability, and legal/security implications—to determine the likelihood of delivering a successful, production-grade system.</w:t>
      </w:r>
    </w:p>
    <w:p>
      <w:pPr>
        <w:spacing w:before="0" w:after="120" w:line="276" w:lineRule="auto"/>
        <w:jc w:val="both"/>
      </w:pPr>
      <w:r>
        <w:rPr>
          <w:rFonts w:ascii="Times New Roman" w:hAnsi="Times New Roman"/>
        </w:rPr>
        <w:t>The primary objectives of the feasibility study for Re:Code are:</w:t>
      </w:r>
    </w:p>
    <w:p>
      <w:pPr>
        <w:spacing w:before="40" w:after="60" w:line="276" w:lineRule="auto"/>
        <w:ind w:left="360"/>
        <w:jc w:val="left"/>
      </w:pPr>
      <w:r>
        <w:rPr>
          <w:rFonts w:ascii="Times New Roman" w:hAnsi="Times New Roman"/>
        </w:rPr>
        <w:t xml:space="preserve">1. </w:t>
      </w:r>
      <w:r>
        <w:rPr>
          <w:rFonts w:ascii="Times New Roman" w:hAnsi="Times New Roman"/>
          <w:b/>
        </w:rPr>
        <w:t>Technical Feasibility</w:t>
      </w:r>
      <w:r>
        <w:rPr>
          <w:rFonts w:ascii="Times New Roman" w:hAnsi="Times New Roman"/>
        </w:rPr>
        <w:t>: Evaluating hardware capacity, parser algorithms, LLM token boundaries, API latency, and database scaling.</w:t>
      </w:r>
    </w:p>
    <w:p>
      <w:pPr>
        <w:spacing w:before="40" w:after="60" w:line="276" w:lineRule="auto"/>
        <w:ind w:left="360"/>
        <w:jc w:val="left"/>
      </w:pPr>
      <w:r>
        <w:rPr>
          <w:rFonts w:ascii="Times New Roman" w:hAnsi="Times New Roman"/>
        </w:rPr>
        <w:t xml:space="preserve">2. </w:t>
      </w:r>
      <w:r>
        <w:rPr>
          <w:rFonts w:ascii="Times New Roman" w:hAnsi="Times New Roman"/>
          <w:b/>
        </w:rPr>
        <w:t>Economic Feasibility</w:t>
      </w:r>
      <w:r>
        <w:rPr>
          <w:rFonts w:ascii="Times New Roman" w:hAnsi="Times New Roman"/>
        </w:rPr>
        <w:t>: Assessing infrastructure operational expenses, LLM API costs, open-source licensing savings, and return on investment.</w:t>
      </w:r>
    </w:p>
    <w:p>
      <w:pPr>
        <w:spacing w:before="40" w:after="60" w:line="276" w:lineRule="auto"/>
        <w:ind w:left="360"/>
        <w:jc w:val="left"/>
      </w:pPr>
      <w:r>
        <w:rPr>
          <w:rFonts w:ascii="Times New Roman" w:hAnsi="Times New Roman"/>
        </w:rPr>
        <w:t xml:space="preserve">3. </w:t>
      </w:r>
      <w:r>
        <w:rPr>
          <w:rFonts w:ascii="Times New Roman" w:hAnsi="Times New Roman"/>
          <w:b/>
        </w:rPr>
        <w:t>Operational Feasibility</w:t>
      </w:r>
      <w:r>
        <w:rPr>
          <w:rFonts w:ascii="Times New Roman" w:hAnsi="Times New Roman"/>
        </w:rPr>
        <w:t>: Determining user adoption friction, UI clarity, workflow fit, and administrative maintainability.</w:t>
      </w:r>
    </w:p>
    <w:p>
      <w:pPr>
        <w:keepNext/>
        <w:spacing w:before="200" w:after="80"/>
      </w:pPr>
      <w:r>
        <w:rPr>
          <w:rFonts w:ascii="Times New Roman" w:hAnsi="Times New Roman"/>
          <w:b/>
          <w:color w:val="334155"/>
          <w:sz w:val="26"/>
        </w:rPr>
        <w:t>4.1 TECHNICAL FEASIBILITY</w:t>
      </w:r>
    </w:p>
    <w:p>
      <w:pPr>
        <w:spacing w:before="0" w:after="120" w:line="276" w:lineRule="auto"/>
        <w:jc w:val="both"/>
      </w:pPr>
      <w:r>
        <w:rPr>
          <w:rFonts w:ascii="Times New Roman" w:hAnsi="Times New Roman"/>
        </w:rPr>
        <w:t>The technical feasibility of Re:Code confirms that the proposed dual-engine architecture is fully achievable using mature, widely adopted, and well-documented technologies:</w:t>
      </w:r>
    </w:p>
    <w:p>
      <w:pPr>
        <w:keepNext/>
        <w:spacing w:before="160" w:after="40"/>
      </w:pPr>
      <w:r>
        <w:rPr>
          <w:rFonts w:ascii="Times New Roman" w:hAnsi="Times New Roman"/>
          <w:b/>
          <w:color w:val="475569"/>
          <w:sz w:val="24"/>
        </w:rPr>
        <w:t>1. Parser &amp; Static Analysis Viability:</w:t>
      </w:r>
    </w:p>
    <w:p/>
    <w:p>
      <w:pPr>
        <w:pStyle w:val="ListBullet"/>
        <w:spacing w:before="20" w:after="60" w:line="276" w:lineRule="auto"/>
        <w:ind w:left="360"/>
        <w:jc w:val="left"/>
      </w:pPr>
      <w:r>
        <w:rPr>
          <w:rFonts w:ascii="Times New Roman" w:hAnsi="Times New Roman"/>
          <w:b/>
        </w:rPr>
        <w:t>Technology</w:t>
      </w:r>
      <w:r>
        <w:rPr>
          <w:rFonts w:ascii="Times New Roman" w:hAnsi="Times New Roman"/>
        </w:rPr>
        <w:t xml:space="preserve">: </w:t>
      </w:r>
      <w:r>
        <w:rPr>
          <w:rFonts w:ascii="Consolas" w:hAnsi="Consolas"/>
          <w:color w:val="C7254E"/>
          <w:sz w:val="20"/>
        </w:rPr>
        <w:t>@babel/parser</w:t>
      </w:r>
      <w:r>
        <w:rPr>
          <w:rFonts w:ascii="Times New Roman" w:hAnsi="Times New Roman"/>
        </w:rPr>
        <w:t xml:space="preserve">, </w:t>
      </w:r>
      <w:r>
        <w:rPr>
          <w:rFonts w:ascii="Consolas" w:hAnsi="Consolas"/>
          <w:color w:val="C7254E"/>
          <w:sz w:val="20"/>
        </w:rPr>
        <w:t>@babel/traverse</w:t>
      </w:r>
      <w:r>
        <w:rPr>
          <w:rFonts w:ascii="Times New Roman" w:hAnsi="Times New Roman"/>
        </w:rPr>
        <w:t>, and AST visitor patterns.</w:t>
      </w:r>
    </w:p>
    <w:p/>
    <w:p>
      <w:pPr>
        <w:pStyle w:val="ListBullet"/>
        <w:spacing w:before="20" w:after="60" w:line="276" w:lineRule="auto"/>
        <w:ind w:left="360"/>
        <w:jc w:val="left"/>
      </w:pPr>
      <w:r>
        <w:rPr>
          <w:rFonts w:ascii="Times New Roman" w:hAnsi="Times New Roman"/>
          <w:b/>
        </w:rPr>
        <w:t>Viability</w:t>
      </w:r>
      <w:r>
        <w:rPr>
          <w:rFonts w:ascii="Times New Roman" w:hAnsi="Times New Roman"/>
        </w:rPr>
        <w:t xml:space="preserve">: Babel is the industry-standard JavaScript/TypeScript compiler. It parses tens of thousands of lines of code in sub-second times on standard hardware, converting code into formal ECMAScript AST nodes. Visitors inspect </w:t>
      </w:r>
      <w:r>
        <w:rPr>
          <w:rFonts w:ascii="Consolas" w:hAnsi="Consolas"/>
          <w:color w:val="C7254E"/>
          <w:sz w:val="20"/>
        </w:rPr>
        <w:t>Identifier</w:t>
      </w:r>
      <w:r>
        <w:rPr>
          <w:rFonts w:ascii="Times New Roman" w:hAnsi="Times New Roman"/>
        </w:rPr>
        <w:t xml:space="preserve">, </w:t>
      </w:r>
      <w:r>
        <w:rPr>
          <w:rFonts w:ascii="Consolas" w:hAnsi="Consolas"/>
          <w:color w:val="C7254E"/>
          <w:sz w:val="20"/>
        </w:rPr>
        <w:t>VariableDeclarator</w:t>
      </w:r>
      <w:r>
        <w:rPr>
          <w:rFonts w:ascii="Times New Roman" w:hAnsi="Times New Roman"/>
        </w:rPr>
        <w:t xml:space="preserve">, </w:t>
      </w:r>
      <w:r>
        <w:rPr>
          <w:rFonts w:ascii="Consolas" w:hAnsi="Consolas"/>
          <w:color w:val="C7254E"/>
          <w:sz w:val="20"/>
        </w:rPr>
        <w:t>CatchClause</w:t>
      </w:r>
      <w:r>
        <w:rPr>
          <w:rFonts w:ascii="Times New Roman" w:hAnsi="Times New Roman"/>
        </w:rPr>
        <w:t xml:space="preserve">, and </w:t>
      </w:r>
      <w:r>
        <w:rPr>
          <w:rFonts w:ascii="Consolas" w:hAnsi="Consolas"/>
          <w:color w:val="C7254E"/>
          <w:sz w:val="20"/>
        </w:rPr>
        <w:t>CallExpression</w:t>
      </w:r>
      <w:r>
        <w:rPr>
          <w:rFonts w:ascii="Times New Roman" w:hAnsi="Times New Roman"/>
        </w:rPr>
        <w:t xml:space="preserve"> nodes to detect code smells deterministically without runtime risk.</w:t>
      </w:r>
    </w:p>
    <w:p/>
    <w:p>
      <w:pPr>
        <w:pStyle w:val="ListBullet"/>
        <w:spacing w:before="20" w:after="60" w:line="276" w:lineRule="auto"/>
        <w:ind w:left="360"/>
        <w:jc w:val="left"/>
      </w:pPr>
      <w:r>
        <w:rPr>
          <w:rFonts w:ascii="Times New Roman" w:hAnsi="Times New Roman"/>
          <w:b/>
        </w:rPr>
        <w:t>Python Support</w:t>
      </w:r>
      <w:r>
        <w:rPr>
          <w:rFonts w:ascii="Times New Roman" w:hAnsi="Times New Roman"/>
        </w:rPr>
        <w:t>: Lightweight regex tokenizers and AST grammar checkers validate Python indentation and syntax structures safely.</w:t>
      </w:r>
    </w:p>
    <w:p>
      <w:pPr>
        <w:keepNext/>
        <w:spacing w:before="160" w:after="40"/>
      </w:pPr>
      <w:r>
        <w:rPr>
          <w:rFonts w:ascii="Times New Roman" w:hAnsi="Times New Roman"/>
          <w:b/>
          <w:color w:val="475569"/>
          <w:sz w:val="24"/>
        </w:rPr>
        <w:t>2. Generative AI Integration &amp; Deterministic Constraints:</w:t>
      </w:r>
    </w:p>
    <w:p/>
    <w:p>
      <w:pPr>
        <w:pStyle w:val="ListBullet"/>
        <w:spacing w:before="20" w:after="60" w:line="276" w:lineRule="auto"/>
        <w:ind w:left="360"/>
        <w:jc w:val="left"/>
      </w:pPr>
      <w:r>
        <w:rPr>
          <w:rFonts w:ascii="Times New Roman" w:hAnsi="Times New Roman"/>
          <w:b/>
        </w:rPr>
        <w:t>Technology</w:t>
      </w:r>
      <w:r>
        <w:rPr>
          <w:rFonts w:ascii="Times New Roman" w:hAnsi="Times New Roman"/>
        </w:rPr>
        <w:t>: Google Gemini 2.5 Flash (</w:t>
      </w:r>
      <w:r>
        <w:rPr>
          <w:rFonts w:ascii="Consolas" w:hAnsi="Consolas"/>
          <w:color w:val="C7254E"/>
          <w:sz w:val="20"/>
        </w:rPr>
        <w:t>@google/genai</w:t>
      </w:r>
      <w:r>
        <w:rPr>
          <w:rFonts w:ascii="Times New Roman" w:hAnsi="Times New Roman"/>
        </w:rPr>
        <w:t xml:space="preserve"> SDK).</w:t>
      </w:r>
    </w:p>
    <w:p/>
    <w:p>
      <w:pPr>
        <w:pStyle w:val="ListBullet"/>
        <w:spacing w:before="20" w:after="60" w:line="276" w:lineRule="auto"/>
        <w:ind w:left="360"/>
        <w:jc w:val="left"/>
      </w:pPr>
      <w:r>
        <w:rPr>
          <w:rFonts w:ascii="Times New Roman" w:hAnsi="Times New Roman"/>
          <w:b/>
        </w:rPr>
        <w:t>Viability</w:t>
      </w:r>
      <w:r>
        <w:rPr>
          <w:rFonts w:ascii="Times New Roman" w:hAnsi="Times New Roman"/>
        </w:rPr>
        <w:t xml:space="preserve">: Gemini 2.5 Flash delivers exceptional processing speed (sub-second response times for typical code modules) and generous input context windows (up to 1M tokens). By configuring structured system prompts, zero-shot security personas, and </w:t>
      </w:r>
      <w:r>
        <w:rPr>
          <w:rFonts w:ascii="Consolas" w:hAnsi="Consolas"/>
          <w:color w:val="C7254E"/>
          <w:sz w:val="20"/>
        </w:rPr>
        <w:t>responseSchema</w:t>
      </w:r>
      <w:r>
        <w:rPr>
          <w:rFonts w:ascii="Times New Roman" w:hAnsi="Times New Roman"/>
        </w:rPr>
        <w:t xml:space="preserve"> specifications, the model is constrained to return strictly valid JSON objects matching Re:Code's finding schema, completely eliminating markdown parsing errors.</w:t>
      </w:r>
    </w:p>
    <w:p>
      <w:pPr>
        <w:keepNext/>
        <w:spacing w:before="160" w:after="40"/>
      </w:pPr>
      <w:r>
        <w:rPr>
          <w:rFonts w:ascii="Times New Roman" w:hAnsi="Times New Roman"/>
          <w:b/>
          <w:color w:val="475569"/>
          <w:sz w:val="24"/>
        </w:rPr>
        <w:t>3. Network Security &amp; SSRF Defense Hardening:</w:t>
      </w:r>
    </w:p>
    <w:p/>
    <w:p>
      <w:pPr>
        <w:pStyle w:val="ListBullet"/>
        <w:spacing w:before="20" w:after="60" w:line="276" w:lineRule="auto"/>
        <w:ind w:left="360"/>
        <w:jc w:val="left"/>
      </w:pPr>
      <w:r>
        <w:rPr>
          <w:rFonts w:ascii="Times New Roman" w:hAnsi="Times New Roman"/>
          <w:b/>
        </w:rPr>
        <w:t>Technology</w:t>
      </w:r>
      <w:r>
        <w:rPr>
          <w:rFonts w:ascii="Times New Roman" w:hAnsi="Times New Roman"/>
        </w:rPr>
        <w:t xml:space="preserve">: Node.js </w:t>
      </w:r>
      <w:r>
        <w:rPr>
          <w:rFonts w:ascii="Consolas" w:hAnsi="Consolas"/>
          <w:color w:val="C7254E"/>
          <w:sz w:val="20"/>
        </w:rPr>
        <w:t>dns</w:t>
      </w:r>
      <w:r>
        <w:rPr>
          <w:rFonts w:ascii="Times New Roman" w:hAnsi="Times New Roman"/>
        </w:rPr>
        <w:t xml:space="preserve"> module, </w:t>
      </w:r>
      <w:r>
        <w:rPr>
          <w:rFonts w:ascii="Consolas" w:hAnsi="Consolas"/>
          <w:color w:val="C7254E"/>
          <w:sz w:val="20"/>
        </w:rPr>
        <w:t>axios</w:t>
      </w:r>
      <w:r>
        <w:rPr>
          <w:rFonts w:ascii="Times New Roman" w:hAnsi="Times New Roman"/>
        </w:rPr>
        <w:t xml:space="preserve"> / </w:t>
      </w:r>
      <w:r>
        <w:rPr>
          <w:rFonts w:ascii="Consolas" w:hAnsi="Consolas"/>
          <w:color w:val="C7254E"/>
          <w:sz w:val="20"/>
        </w:rPr>
        <w:t>fetch</w:t>
      </w:r>
      <w:r>
        <w:rPr>
          <w:rFonts w:ascii="Times New Roman" w:hAnsi="Times New Roman"/>
        </w:rPr>
        <w:t xml:space="preserve"> interceptors, and IP range validators (</w:t>
      </w:r>
      <w:r>
        <w:rPr>
          <w:rFonts w:ascii="Consolas" w:hAnsi="Consolas"/>
          <w:color w:val="C7254E"/>
          <w:sz w:val="20"/>
        </w:rPr>
        <w:t>ipaddr.js</w:t>
      </w:r>
      <w:r>
        <w:rPr>
          <w:rFonts w:ascii="Times New Roman" w:hAnsi="Times New Roman"/>
        </w:rPr>
        <w:t>).</w:t>
      </w:r>
    </w:p>
    <w:p/>
    <w:p>
      <w:pPr>
        <w:pStyle w:val="ListBullet"/>
        <w:spacing w:before="20" w:after="60" w:line="276" w:lineRule="auto"/>
        <w:ind w:left="360"/>
        <w:jc w:val="left"/>
      </w:pPr>
      <w:r>
        <w:rPr>
          <w:rFonts w:ascii="Times New Roman" w:hAnsi="Times New Roman"/>
          <w:b/>
        </w:rPr>
        <w:t>Viability</w:t>
      </w:r>
      <w:r>
        <w:rPr>
          <w:rFonts w:ascii="Times New Roman" w:hAnsi="Times New Roman"/>
        </w:rPr>
        <w:t xml:space="preserve">: Network-level pre-resolution of hostnames guarantees that malicious IP addresses (such as </w:t>
      </w:r>
      <w:r>
        <w:rPr>
          <w:rFonts w:ascii="Consolas" w:hAnsi="Consolas"/>
          <w:color w:val="C7254E"/>
          <w:sz w:val="20"/>
        </w:rPr>
        <w:t>127.0.0.1</w:t>
      </w:r>
      <w:r>
        <w:rPr>
          <w:rFonts w:ascii="Times New Roman" w:hAnsi="Times New Roman"/>
        </w:rPr>
        <w:t xml:space="preserve">, </w:t>
      </w:r>
      <w:r>
        <w:rPr>
          <w:rFonts w:ascii="Consolas" w:hAnsi="Consolas"/>
          <w:color w:val="C7254E"/>
          <w:sz w:val="20"/>
        </w:rPr>
        <w:t>10.0.0.0/8</w:t>
      </w:r>
      <w:r>
        <w:rPr>
          <w:rFonts w:ascii="Times New Roman" w:hAnsi="Times New Roman"/>
        </w:rPr>
        <w:t xml:space="preserve">, </w:t>
      </w:r>
      <w:r>
        <w:rPr>
          <w:rFonts w:ascii="Consolas" w:hAnsi="Consolas"/>
          <w:color w:val="C7254E"/>
          <w:sz w:val="20"/>
        </w:rPr>
        <w:t>192.168.0.0/16</w:t>
      </w:r>
      <w:r>
        <w:rPr>
          <w:rFonts w:ascii="Times New Roman" w:hAnsi="Times New Roman"/>
        </w:rPr>
        <w:t xml:space="preserve">, or </w:t>
      </w:r>
      <w:r>
        <w:rPr>
          <w:rFonts w:ascii="Consolas" w:hAnsi="Consolas"/>
          <w:color w:val="C7254E"/>
          <w:sz w:val="20"/>
        </w:rPr>
        <w:t>169.254.169.254</w:t>
      </w:r>
      <w:r>
        <w:rPr>
          <w:rFonts w:ascii="Times New Roman" w:hAnsi="Times New Roman"/>
        </w:rPr>
        <w:t xml:space="preserve">) are intercepted </w:t>
      </w:r>
      <w:r>
        <w:rPr>
          <w:rFonts w:ascii="Times New Roman" w:hAnsi="Times New Roman"/>
          <w:i/>
        </w:rPr>
        <w:t>before</w:t>
      </w:r>
      <w:r>
        <w:rPr>
          <w:rFonts w:ascii="Times New Roman" w:hAnsi="Times New Roman"/>
        </w:rPr>
        <w:t xml:space="preserve"> TCP socket establishment. Disabling automatic HTTP redirects guarantees that external servers cannot bounce the crawler into internal network ports.</w:t>
      </w:r>
    </w:p>
    <w:p>
      <w:pPr>
        <w:keepNext/>
        <w:spacing w:before="160" w:after="40"/>
      </w:pPr>
      <w:r>
        <w:rPr>
          <w:rFonts w:ascii="Times New Roman" w:hAnsi="Times New Roman"/>
          <w:b/>
          <w:color w:val="475569"/>
          <w:sz w:val="24"/>
        </w:rPr>
        <w:t>4. Database Architecture &amp; Multi-Tenant Isolation:</w:t>
      </w:r>
    </w:p>
    <w:p/>
    <w:p>
      <w:pPr>
        <w:pStyle w:val="ListBullet"/>
        <w:spacing w:before="20" w:after="60" w:line="276" w:lineRule="auto"/>
        <w:ind w:left="360"/>
        <w:jc w:val="left"/>
      </w:pPr>
      <w:r>
        <w:rPr>
          <w:rFonts w:ascii="Times New Roman" w:hAnsi="Times New Roman"/>
          <w:b/>
        </w:rPr>
        <w:t>Technology</w:t>
      </w:r>
      <w:r>
        <w:rPr>
          <w:rFonts w:ascii="Times New Roman" w:hAnsi="Times New Roman"/>
        </w:rPr>
        <w:t>: Supabase PostgreSQL with Row Level Security (RLS).</w:t>
      </w:r>
    </w:p>
    <w:p/>
    <w:p>
      <w:pPr>
        <w:pStyle w:val="ListBullet"/>
        <w:spacing w:before="20" w:after="60" w:line="276" w:lineRule="auto"/>
        <w:ind w:left="360"/>
        <w:jc w:val="left"/>
      </w:pPr>
      <w:r>
        <w:rPr>
          <w:rFonts w:ascii="Times New Roman" w:hAnsi="Times New Roman"/>
          <w:b/>
        </w:rPr>
        <w:t>Viability</w:t>
      </w:r>
      <w:r>
        <w:rPr>
          <w:rFonts w:ascii="Times New Roman" w:hAnsi="Times New Roman"/>
        </w:rPr>
        <w:t xml:space="preserve">: PostgreSQL provides enterprise-grade ACID compliance, relational integrity across reviews, files, and findings, and lightning-fast index scanning. Supabase RLS enforces strict data ownership: authenticated users query their own audits via </w:t>
      </w:r>
      <w:r>
        <w:rPr>
          <w:rFonts w:ascii="Consolas" w:hAnsi="Consolas"/>
          <w:color w:val="C7254E"/>
          <w:sz w:val="20"/>
        </w:rPr>
        <w:t>auth.uid() = user_id</w:t>
      </w:r>
      <w:r>
        <w:rPr>
          <w:rFonts w:ascii="Times New Roman" w:hAnsi="Times New Roman"/>
        </w:rPr>
        <w:t xml:space="preserve">, while guest sessions query records via </w:t>
      </w:r>
      <w:r>
        <w:rPr>
          <w:rFonts w:ascii="Consolas" w:hAnsi="Consolas"/>
          <w:color w:val="C7254E"/>
          <w:sz w:val="20"/>
        </w:rPr>
        <w:t>guest_session_id = current_guest_session_id()</w:t>
      </w:r>
      <w:r>
        <w:rPr>
          <w:rFonts w:ascii="Times New Roman" w:hAnsi="Times New Roman"/>
        </w:rPr>
        <w:t>.</w:t>
      </w:r>
    </w:p>
    <w:p>
      <w:pPr>
        <w:keepNext/>
        <w:spacing w:before="160" w:after="40"/>
      </w:pPr>
      <w:r>
        <w:rPr>
          <w:rFonts w:ascii="Times New Roman" w:hAnsi="Times New Roman"/>
          <w:b/>
          <w:color w:val="475569"/>
          <w:sz w:val="24"/>
        </w:rPr>
        <w:t>5. PDF Generation &amp; Typographic Layout:</w:t>
      </w:r>
    </w:p>
    <w:p/>
    <w:p>
      <w:pPr>
        <w:pStyle w:val="ListBullet"/>
        <w:spacing w:before="20" w:after="60" w:line="276" w:lineRule="auto"/>
        <w:ind w:left="360"/>
        <w:jc w:val="left"/>
      </w:pPr>
      <w:r>
        <w:rPr>
          <w:rFonts w:ascii="Times New Roman" w:hAnsi="Times New Roman"/>
          <w:b/>
        </w:rPr>
        <w:t>Technology</w:t>
      </w:r>
      <w:r>
        <w:rPr>
          <w:rFonts w:ascii="Times New Roman" w:hAnsi="Times New Roman"/>
        </w:rPr>
        <w:t>: PDFKit server-side vector generator.</w:t>
      </w:r>
    </w:p>
    <w:p/>
    <w:p>
      <w:pPr>
        <w:pStyle w:val="ListBullet"/>
        <w:spacing w:before="20" w:after="60" w:line="276" w:lineRule="auto"/>
        <w:ind w:left="360"/>
        <w:jc w:val="left"/>
      </w:pPr>
      <w:r>
        <w:rPr>
          <w:rFonts w:ascii="Times New Roman" w:hAnsi="Times New Roman"/>
          <w:b/>
        </w:rPr>
        <w:t>Viability</w:t>
      </w:r>
      <w:r>
        <w:rPr>
          <w:rFonts w:ascii="Times New Roman" w:hAnsi="Times New Roman"/>
        </w:rPr>
        <w:t>: Unlike memory-heavy headless browser rendering (Puppeteer/Chromium) which consumes 300MB+ RAM per instance, PDFKit runs in-memory as a lightweight streaming engine (~15MB RAM), rendering crisp vector text, health charts, code diffs, and exact footers with zero trailing blank pages.</w:t>
      </w:r>
    </w:p>
    <w:p>
      <w:pPr>
        <w:keepNext/>
        <w:spacing w:before="200" w:after="80"/>
      </w:pPr>
      <w:r>
        <w:rPr>
          <w:rFonts w:ascii="Times New Roman" w:hAnsi="Times New Roman"/>
          <w:b/>
          <w:color w:val="334155"/>
          <w:sz w:val="26"/>
        </w:rPr>
        <w:t>4.2 ECONOMIC FEASIBILITY</w:t>
      </w:r>
    </w:p>
    <w:p>
      <w:pPr>
        <w:spacing w:before="0" w:after="120" w:line="276" w:lineRule="auto"/>
        <w:jc w:val="both"/>
      </w:pPr>
      <w:r>
        <w:rPr>
          <w:rFonts w:ascii="Times New Roman" w:hAnsi="Times New Roman"/>
        </w:rPr>
        <w:t>The economic feasibility of Re:Code evaluates the financial development and operational costs against the tangible productivity and security value delivered to software organizations.</w:t>
      </w:r>
    </w:p>
    <w:p>
      <w:pPr>
        <w:keepNext/>
        <w:spacing w:before="160" w:after="40"/>
      </w:pPr>
      <w:r>
        <w:rPr>
          <w:rFonts w:ascii="Times New Roman" w:hAnsi="Times New Roman"/>
          <w:b/>
          <w:color w:val="475569"/>
          <w:sz w:val="24"/>
        </w:rPr>
        <w:t>1. Value Proposition:</w:t>
      </w:r>
    </w:p>
    <w:p/>
    <w:p>
      <w:pPr>
        <w:pStyle w:val="ListBullet"/>
        <w:spacing w:before="20" w:after="60" w:line="276" w:lineRule="auto"/>
        <w:ind w:left="360"/>
        <w:jc w:val="left"/>
      </w:pPr>
      <w:r>
        <w:rPr>
          <w:rFonts w:ascii="Times New Roman" w:hAnsi="Times New Roman"/>
          <w:b/>
        </w:rPr>
        <w:t>Drastic Reduction in Vulnerability Remediation Costs</w:t>
      </w:r>
      <w:r>
        <w:rPr>
          <w:rFonts w:ascii="Times New Roman" w:hAnsi="Times New Roman"/>
        </w:rPr>
        <w:t>: According to NIST, remediating a vulnerability in production costs up to 30 times more than fixing it during early development. By detecting SQLi, path traversal, and leaked secrets before deployment, Re:Code saves substantial financial and reputational capital.</w:t>
      </w:r>
    </w:p>
    <w:p/>
    <w:p>
      <w:pPr>
        <w:pStyle w:val="ListBullet"/>
        <w:spacing w:before="20" w:after="60" w:line="276" w:lineRule="auto"/>
        <w:ind w:left="360"/>
        <w:jc w:val="left"/>
      </w:pPr>
      <w:r>
        <w:rPr>
          <w:rFonts w:ascii="Times New Roman" w:hAnsi="Times New Roman"/>
          <w:b/>
        </w:rPr>
        <w:t>Developer Time Savings</w:t>
      </w:r>
      <w:r>
        <w:rPr>
          <w:rFonts w:ascii="Times New Roman" w:hAnsi="Times New Roman"/>
        </w:rPr>
        <w:t>: Automated 1-click safe diff generation reduces manual debugging time by an estimated 65%, allowing engineers to focus on feature delivery rather than syntax triage.</w:t>
      </w:r>
    </w:p>
    <w:p/>
    <w:p>
      <w:pPr>
        <w:pStyle w:val="ListBullet"/>
        <w:spacing w:before="20" w:after="60" w:line="276" w:lineRule="auto"/>
        <w:ind w:left="360"/>
        <w:jc w:val="left"/>
      </w:pPr>
      <w:r>
        <w:rPr>
          <w:rFonts w:ascii="Times New Roman" w:hAnsi="Times New Roman"/>
          <w:b/>
        </w:rPr>
        <w:t>Elimination of Expensive Commercial Tool Licenses</w:t>
      </w:r>
      <w:r>
        <w:rPr>
          <w:rFonts w:ascii="Times New Roman" w:hAnsi="Times New Roman"/>
        </w:rPr>
        <w:t>: Commercial enterprise SAST tools (such as SonarQube Enterprise, Veracode, or Snyk) cost tens of thousands of dollars annually per team. Re:Code delivers equivalent or superior diagnostic depth by leveraging open-source AST libraries and low-cost AI endpoints.</w:t>
      </w:r>
    </w:p>
    <w:p>
      <w:pPr>
        <w:keepNext/>
        <w:spacing w:before="160" w:after="40"/>
      </w:pPr>
      <w:r>
        <w:rPr>
          <w:rFonts w:ascii="Times New Roman" w:hAnsi="Times New Roman"/>
          <w:b/>
          <w:color w:val="475569"/>
          <w:sz w:val="24"/>
        </w:rPr>
        <w:t>2. Operational Cost &amp; Sustainability Model:</w:t>
      </w:r>
    </w:p>
    <w:p/>
    <w:p>
      <w:pPr>
        <w:pStyle w:val="ListBullet"/>
        <w:spacing w:before="20" w:after="60" w:line="276" w:lineRule="auto"/>
        <w:ind w:left="360"/>
        <w:jc w:val="left"/>
      </w:pPr>
      <w:r>
        <w:rPr>
          <w:rFonts w:ascii="Times New Roman" w:hAnsi="Times New Roman"/>
          <w:b/>
        </w:rPr>
        <w:t>Compute Infrastructure</w:t>
      </w:r>
      <w:r>
        <w:rPr>
          <w:rFonts w:ascii="Times New Roman" w:hAnsi="Times New Roman"/>
        </w:rPr>
        <w:t>: The frontend is hosted on Vercel's generous serverless tier; backend microservices run in lightweight container instances; database operations are hosted on Supabase's managed tier.</w:t>
      </w:r>
    </w:p>
    <w:p/>
    <w:p>
      <w:pPr>
        <w:pStyle w:val="ListBullet"/>
        <w:spacing w:before="20" w:after="60" w:line="276" w:lineRule="auto"/>
        <w:ind w:left="360"/>
        <w:jc w:val="left"/>
      </w:pPr>
      <w:r>
        <w:rPr>
          <w:rFonts w:ascii="Times New Roman" w:hAnsi="Times New Roman"/>
          <w:b/>
        </w:rPr>
        <w:t>AI Token Optimization</w:t>
      </w:r>
      <w:r>
        <w:rPr>
          <w:rFonts w:ascii="Times New Roman" w:hAnsi="Times New Roman"/>
        </w:rPr>
        <w:t>: By running deterministic static AST checks first, trivial issues (syntax, console logs, empty catches) are caught without querying the LLM. Only sanitized code requiring semantic analysis is passed to Gemini, keeping API token consumption minimal and predictable (~$0.0002 per file audit).</w:t>
      </w:r>
    </w:p>
    <w:p/>
    <w:p>
      <w:pPr>
        <w:pStyle w:val="ListBullet"/>
        <w:spacing w:before="20" w:after="60" w:line="276" w:lineRule="auto"/>
        <w:ind w:left="360"/>
        <w:jc w:val="left"/>
      </w:pPr>
      <w:r>
        <w:rPr>
          <w:rFonts w:ascii="Times New Roman" w:hAnsi="Times New Roman"/>
          <w:b/>
        </w:rPr>
        <w:t>Open-Source Stack</w:t>
      </w:r>
      <w:r>
        <w:rPr>
          <w:rFonts w:ascii="Times New Roman" w:hAnsi="Times New Roman"/>
        </w:rPr>
        <w:t>: The entire software ecosystem (React, Vite, Node.js, Express, Babel, PDFKit, PostgreSQL) is open-source, incurring zero software licensing fees.</w:t>
      </w:r>
    </w:p>
    <w:p>
      <w:pPr>
        <w:keepNext/>
        <w:spacing w:before="160" w:after="40"/>
      </w:pPr>
      <w:r>
        <w:rPr>
          <w:rFonts w:ascii="Times New Roman" w:hAnsi="Times New Roman"/>
          <w:b/>
          <w:color w:val="475569"/>
          <w:sz w:val="24"/>
        </w:rPr>
        <w:t>3. Risk &amp; Mitigation Summary:</w:t>
      </w:r>
    </w:p>
    <w:tbl>
      <w:tblPr>
        <w:tblW w:type="auto" w:w="0"/>
        <w:jc w:val="center"/>
        <w:tblLook w:firstColumn="1" w:firstRow="1" w:lastColumn="0" w:lastRow="0" w:noHBand="0" w:noVBand="1" w:val="04A0"/>
      </w:tblPr>
      <w:tblGrid>
        <w:gridCol w:w="2890"/>
        <w:gridCol w:w="2890"/>
        <w:gridCol w:w="2890"/>
      </w:tblGrid>
      <w:tr>
        <w:tc>
          <w:tcPr>
            <w:tcW w:type="dxa" w:w="2890"/>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Risk Factor</w:t>
            </w:r>
          </w:p>
        </w:tc>
        <w:tc>
          <w:tcPr>
            <w:tcW w:type="dxa" w:w="2890"/>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Impact Level</w:t>
            </w:r>
          </w:p>
        </w:tc>
        <w:tc>
          <w:tcPr>
            <w:tcW w:type="dxa" w:w="2890"/>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Mitigation Strategy</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Gemini AI Rate Limits / Downtime</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Medium</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Implement automated exponential backoff retries and fallback to Partial Analysis Mode (AST engine operates independently).</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Malicious Repository Ingestion (SSRF)</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High</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Enforce pre-request DNS IP resolution, block private/loopback subnets, disable HTTP redirects, and clamp repos to 10MB / 50 files.</w:t>
            </w:r>
          </w:p>
        </w:tc>
      </w:tr>
      <w:tr>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Database Storage Accumulation</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Low</w:t>
            </w:r>
          </w:p>
        </w:tc>
        <w:tc>
          <w:tcPr>
            <w:tcW w:type="dxa" w:w="2890"/>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Implement automated scheduled cleanup routines to purge abandoned guest review sessions after 7 days.</w:t>
            </w:r>
          </w:p>
        </w:tc>
      </w:tr>
      <w:tr>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Client Viewport &amp; Layout Breakage</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Low</w:t>
            </w:r>
          </w:p>
        </w:tc>
        <w:tc>
          <w:tcPr>
            <w:tcW w:type="dxa" w:w="2890"/>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Utilize Tailwind CSS responsive breakpoints and continuous visual regression testing across mobile, tablet, and 4K displays.</w:t>
            </w:r>
          </w:p>
        </w:tc>
      </w:tr>
    </w:tbl>
    <w:p>
      <w:pPr>
        <w:spacing w:after="80"/>
      </w:pPr>
    </w:p>
    <w:p>
      <w:pPr>
        <w:keepNext/>
        <w:spacing w:before="200" w:after="80"/>
      </w:pPr>
      <w:r>
        <w:rPr>
          <w:rFonts w:ascii="Times New Roman" w:hAnsi="Times New Roman"/>
          <w:b/>
          <w:color w:val="334155"/>
          <w:sz w:val="26"/>
        </w:rPr>
        <w:t>4.3 OPERATIONAL FEASIBILITY</w:t>
      </w:r>
    </w:p>
    <w:p>
      <w:pPr>
        <w:spacing w:before="0" w:after="120" w:line="276" w:lineRule="auto"/>
        <w:jc w:val="both"/>
      </w:pPr>
      <w:r>
        <w:rPr>
          <w:rFonts w:ascii="Times New Roman" w:hAnsi="Times New Roman"/>
        </w:rPr>
        <w:t>Operational feasibility assesses how seamlessly Re:Code integrates into daily developer workflows, continuous integration systems, and software engineering teams.</w:t>
      </w:r>
    </w:p>
    <w:p>
      <w:pPr>
        <w:spacing w:before="40" w:after="60" w:line="276" w:lineRule="auto"/>
        <w:ind w:left="360"/>
        <w:jc w:val="left"/>
      </w:pPr>
      <w:r>
        <w:rPr>
          <w:rFonts w:ascii="Times New Roman" w:hAnsi="Times New Roman"/>
        </w:rPr>
        <w:t xml:space="preserve">1. </w:t>
      </w:r>
      <w:r>
        <w:rPr>
          <w:rFonts w:ascii="Times New Roman" w:hAnsi="Times New Roman"/>
          <w:b/>
        </w:rPr>
        <w:t>Zero-Friction User Experience</w:t>
      </w:r>
      <w:r>
        <w:rPr>
          <w:rFonts w:ascii="Times New Roman" w:hAnsi="Times New Roman"/>
        </w:rPr>
        <w:t>:</w:t>
      </w:r>
    </w:p>
    <w:p/>
    <w:p>
      <w:pPr>
        <w:pStyle w:val="ListBullet"/>
        <w:spacing w:before="20" w:after="60" w:line="276" w:lineRule="auto"/>
        <w:ind w:left="360"/>
        <w:jc w:val="left"/>
      </w:pPr>
      <w:r>
        <w:rPr>
          <w:rFonts w:ascii="Times New Roman" w:hAnsi="Times New Roman"/>
        </w:rPr>
        <w:t>Built with React 19 and Tailwind CSS, the platform delivers an intuitive single-page application (SPA). Developers can paste code snippets or provide a GitHub URL and obtain a comprehensive audit within 3 to 5 seconds without installing local CLI binaries, configuring environment paths, or downloading IDE plugins.</w:t>
      </w:r>
    </w:p>
    <w:p>
      <w:pPr>
        <w:spacing w:before="40" w:after="60" w:line="276" w:lineRule="auto"/>
        <w:ind w:left="360"/>
        <w:jc w:val="left"/>
      </w:pPr>
      <w:r>
        <w:rPr>
          <w:rFonts w:ascii="Times New Roman" w:hAnsi="Times New Roman"/>
        </w:rPr>
        <w:t xml:space="preserve">2. </w:t>
      </w:r>
      <w:r>
        <w:rPr>
          <w:rFonts w:ascii="Times New Roman" w:hAnsi="Times New Roman"/>
          <w:b/>
        </w:rPr>
        <w:t>Actionable, Non-Disruptive Remediations</w:t>
      </w:r>
      <w:r>
        <w:rPr>
          <w:rFonts w:ascii="Times New Roman" w:hAnsi="Times New Roman"/>
        </w:rPr>
        <w:t>:</w:t>
      </w:r>
    </w:p>
    <w:p/>
    <w:p>
      <w:pPr>
        <w:pStyle w:val="ListBullet"/>
        <w:spacing w:before="20" w:after="60" w:line="276" w:lineRule="auto"/>
        <w:ind w:left="360"/>
        <w:jc w:val="left"/>
      </w:pPr>
      <w:r>
        <w:rPr>
          <w:rFonts w:ascii="Times New Roman" w:hAnsi="Times New Roman"/>
        </w:rPr>
        <w:t xml:space="preserve">Rather than overwhelming developers with cryptic warning strings, Re:Code presents findings in categorized cards (Security, Bugs, Quality, Optimization) with side-by-side diff previews. The </w:t>
      </w:r>
      <w:r>
        <w:rPr>
          <w:rFonts w:ascii="Times New Roman" w:hAnsi="Times New Roman"/>
          <w:b/>
        </w:rPr>
        <w:t>"Apply Safe Fix"</w:t>
      </w:r>
      <w:r>
        <w:rPr>
          <w:rFonts w:ascii="Times New Roman" w:hAnsi="Times New Roman"/>
        </w:rPr>
        <w:t xml:space="preserve"> button patches code in memory, eliminating manual copy-pasting friction.</w:t>
      </w:r>
    </w:p>
    <w:p>
      <w:pPr>
        <w:spacing w:before="40" w:after="60" w:line="276" w:lineRule="auto"/>
        <w:ind w:left="360"/>
        <w:jc w:val="left"/>
      </w:pPr>
      <w:r>
        <w:rPr>
          <w:rFonts w:ascii="Times New Roman" w:hAnsi="Times New Roman"/>
        </w:rPr>
        <w:t xml:space="preserve">3. </w:t>
      </w:r>
      <w:r>
        <w:rPr>
          <w:rFonts w:ascii="Times New Roman" w:hAnsi="Times New Roman"/>
          <w:b/>
        </w:rPr>
        <w:t>Accessibility Across Devices</w:t>
      </w:r>
      <w:r>
        <w:rPr>
          <w:rFonts w:ascii="Times New Roman" w:hAnsi="Times New Roman"/>
        </w:rPr>
        <w:t>:</w:t>
      </w:r>
    </w:p>
    <w:p/>
    <w:p>
      <w:pPr>
        <w:pStyle w:val="ListBullet"/>
        <w:spacing w:before="20" w:after="60" w:line="276" w:lineRule="auto"/>
        <w:ind w:left="360"/>
        <w:jc w:val="left"/>
      </w:pPr>
      <w:r>
        <w:rPr>
          <w:rFonts w:ascii="Times New Roman" w:hAnsi="Times New Roman"/>
        </w:rPr>
        <w:t>Fully responsive design ensures developers and engineering leads can review audit reports, examine health scores, and download PDF summaries from laptops, desktops, or tablets.</w:t>
      </w:r>
    </w:p>
    <w:p>
      <w:pPr>
        <w:spacing w:before="40" w:after="60" w:line="276" w:lineRule="auto"/>
        <w:ind w:left="360"/>
        <w:jc w:val="left"/>
      </w:pPr>
      <w:r>
        <w:rPr>
          <w:rFonts w:ascii="Times New Roman" w:hAnsi="Times New Roman"/>
        </w:rPr>
        <w:t xml:space="preserve">4. </w:t>
      </w:r>
      <w:r>
        <w:rPr>
          <w:rFonts w:ascii="Times New Roman" w:hAnsi="Times New Roman"/>
          <w:b/>
        </w:rPr>
        <w:t>Maintainability &amp; Administrative Simplicity</w:t>
      </w:r>
      <w:r>
        <w:rPr>
          <w:rFonts w:ascii="Times New Roman" w:hAnsi="Times New Roman"/>
        </w:rPr>
        <w:t>:</w:t>
      </w:r>
    </w:p>
    <w:p/>
    <w:p>
      <w:pPr>
        <w:pStyle w:val="ListBullet"/>
        <w:spacing w:before="20" w:after="60" w:line="276" w:lineRule="auto"/>
        <w:ind w:left="360"/>
        <w:jc w:val="left"/>
      </w:pPr>
      <w:r>
        <w:rPr>
          <w:rFonts w:ascii="Times New Roman" w:hAnsi="Times New Roman"/>
        </w:rPr>
        <w:t>The codebase is structured modularly: static analysis rules (</w:t>
      </w:r>
      <w:r>
        <w:rPr>
          <w:rFonts w:ascii="Consolas" w:hAnsi="Consolas"/>
          <w:color w:val="C7254E"/>
          <w:sz w:val="20"/>
        </w:rPr>
        <w:t>staticAnalyzer.js</w:t>
      </w:r>
      <w:r>
        <w:rPr>
          <w:rFonts w:ascii="Times New Roman" w:hAnsi="Times New Roman"/>
        </w:rPr>
        <w:t>), AI integration (</w:t>
      </w:r>
      <w:r>
        <w:rPr>
          <w:rFonts w:ascii="Consolas" w:hAnsi="Consolas"/>
          <w:color w:val="C7254E"/>
          <w:sz w:val="20"/>
        </w:rPr>
        <w:t>aiReviewer.js</w:t>
      </w:r>
      <w:r>
        <w:rPr>
          <w:rFonts w:ascii="Times New Roman" w:hAnsi="Times New Roman"/>
        </w:rPr>
        <w:t>), normalization logic (</w:t>
      </w:r>
      <w:r>
        <w:rPr>
          <w:rFonts w:ascii="Consolas" w:hAnsi="Consolas"/>
          <w:color w:val="C7254E"/>
          <w:sz w:val="20"/>
        </w:rPr>
        <w:t>findingsNormalizer.js</w:t>
      </w:r>
      <w:r>
        <w:rPr>
          <w:rFonts w:ascii="Times New Roman" w:hAnsi="Times New Roman"/>
        </w:rPr>
        <w:t>), and PDF reporting (</w:t>
      </w:r>
      <w:r>
        <w:rPr>
          <w:rFonts w:ascii="Consolas" w:hAnsi="Consolas"/>
          <w:color w:val="C7254E"/>
          <w:sz w:val="20"/>
        </w:rPr>
        <w:t>pdfGenerator.js</w:t>
      </w:r>
      <w:r>
        <w:rPr>
          <w:rFonts w:ascii="Times New Roman" w:hAnsi="Times New Roman"/>
        </w:rPr>
        <w:t>) are decoupled, allowing developers to add new AST rules or update AI models without impacting other subsystems.</w:t>
      </w:r>
    </w:p>
    <w:p>
      <w:r>
        <w:br w:type="page"/>
      </w:r>
    </w:p>
    <w:p>
      <w:pPr>
        <w:keepNext/>
        <w:spacing w:before="280" w:after="160"/>
        <w:jc w:val="left"/>
      </w:pPr>
      <w:r>
        <w:rPr>
          <w:rFonts w:ascii="Times New Roman" w:hAnsi="Times New Roman"/>
          <w:b/>
          <w:color w:val="0F172A"/>
          <w:sz w:val="36"/>
        </w:rPr>
        <w:t>5. GANTT CHART</w:t>
      </w:r>
    </w:p>
    <w:p>
      <w:pPr>
        <w:spacing w:before="0" w:after="120" w:line="276" w:lineRule="auto"/>
        <w:jc w:val="both"/>
      </w:pPr>
      <w:r>
        <w:rPr>
          <w:rFonts w:ascii="Times New Roman" w:hAnsi="Times New Roman"/>
        </w:rPr>
        <w:t>A Gantt chart illustrates the chronological progression of project phases, task schedules, resource allocation, critical paths, and project milestones across the engineering lifecycle.</w:t>
      </w:r>
    </w:p>
    <w:p>
      <w:pPr>
        <w:keepNext/>
        <w:spacing w:before="200" w:after="80"/>
      </w:pPr>
      <w:r>
        <w:rPr>
          <w:rFonts w:ascii="Times New Roman" w:hAnsi="Times New Roman"/>
          <w:b/>
          <w:color w:val="334155"/>
          <w:sz w:val="26"/>
        </w:rPr>
        <w:t>Phase Breakdown Table:</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Title / Phase</w:t>
            </w:r>
          </w:p>
        </w:tc>
        <w:tc>
          <w:tcPr>
            <w:tcW w:type="dxa" w:w="1734"/>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Start Date</w:t>
            </w:r>
          </w:p>
        </w:tc>
        <w:tc>
          <w:tcPr>
            <w:tcW w:type="dxa" w:w="1734"/>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End Date</w:t>
            </w:r>
          </w:p>
        </w:tc>
        <w:tc>
          <w:tcPr>
            <w:tcW w:type="dxa" w:w="1734"/>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Actual Duration (Days)</w:t>
            </w:r>
          </w:p>
        </w:tc>
        <w:tc>
          <w:tcPr>
            <w:tcW w:type="dxa" w:w="1734"/>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Expected Duration (Days)</w:t>
            </w:r>
          </w:p>
        </w:tc>
      </w:tr>
      <w:tr>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Requirements Analysis</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p>
        </w:tc>
      </w:tr>
      <w:tr>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Acknowledgement &amp; Declaration Formulation</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15-07-2026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17-07-2026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3</w:t>
            </w:r>
          </w:p>
        </w:tc>
      </w:tr>
      <w:tr>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Software &amp; Hardware Requirements Specification</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17-07-2026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21-07-2026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4</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7</w:t>
            </w:r>
          </w:p>
        </w:tc>
      </w:tr>
      <w:tr>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Feasibility Study (Technical, Economic, Operational)</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21-07-2026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27-07-2026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7</w:t>
            </w:r>
          </w:p>
        </w:tc>
      </w:tr>
      <w:tr>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Initial Schema &amp; Database Modeling</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18-07-2026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26-07-2026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8</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14</w:t>
            </w:r>
          </w:p>
        </w:tc>
      </w:tr>
      <w:tr>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Preliminary Investigation</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p>
        </w:tc>
      </w:tr>
      <w:tr>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Problem Definition &amp; Current System Limitations</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27-07-2026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29-07-2026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4</w:t>
            </w:r>
          </w:p>
        </w:tc>
      </w:tr>
      <w:tr>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Dual-Engine Pipeline Formulation &amp; Advantages</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29-07-2026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31-07-2026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4</w:t>
            </w:r>
          </w:p>
        </w:tc>
      </w:tr>
      <w:tr>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System Analysis</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p>
        </w:tc>
      </w:tr>
      <w:tr>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SDLC Model Selection &amp; Architectural Planning</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01-08-2026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03-08-2026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3</w:t>
            </w:r>
          </w:p>
        </w:tc>
      </w:tr>
      <w:tr>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Entity-Relationship (ER) Diagram Design</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03-08-2026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07-08-2026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4</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7</w:t>
            </w:r>
          </w:p>
        </w:tc>
      </w:tr>
      <w:tr>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UML Class Diagram Construction</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07-08-2026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10-08-2026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3</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5</w:t>
            </w:r>
          </w:p>
        </w:tc>
      </w:tr>
      <w:tr>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UML Object Diagram Specification</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10-08-2026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12-08-2026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3</w:t>
            </w:r>
          </w:p>
        </w:tc>
      </w:tr>
      <w:tr>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UML Activity Diagram Design</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12-08-2026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15-08-2026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3</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5</w:t>
            </w:r>
          </w:p>
        </w:tc>
      </w:tr>
      <w:tr>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UML Sequence Diagram (Dual-Engine Execution)</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15-08-2026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19-08-2026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4</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7</w:t>
            </w:r>
          </w:p>
        </w:tc>
      </w:tr>
      <w:tr>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UML Use Case Diagram Construction</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19-08-2026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22-08-2026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3</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5</w:t>
            </w:r>
          </w:p>
        </w:tc>
      </w:tr>
      <w:tr>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System Design</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p>
        </w:tc>
      </w:tr>
      <w:tr>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UML Component Diagram Design</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22-08-2026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26-08-2026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4</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6</w:t>
            </w:r>
          </w:p>
        </w:tc>
      </w:tr>
      <w:tr>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UML Deployment Diagram Modeling</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26-08-2026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29-08-2026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3</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5</w:t>
            </w:r>
          </w:p>
        </w:tc>
      </w:tr>
      <w:tr>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Design Phase</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p>
        </w:tc>
      </w:tr>
      <w:tr>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Interactive Wireframes &amp; Monaco UI Layouts</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30-08-2026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08-09-2026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9</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14</w:t>
            </w:r>
          </w:p>
        </w:tc>
      </w:tr>
      <w:tr>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Database Migration Scripts &amp; RLS Implementation</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05-09-2026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12-09-2026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7</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10</w:t>
            </w:r>
          </w:p>
        </w:tc>
      </w:tr>
      <w:tr>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Implementation</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p>
        </w:tc>
      </w:tr>
      <w:tr>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Sprint 1: Static AST Analyzer &amp; Babel Traversers</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13-09-2026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22-09-2026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9</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12</w:t>
            </w:r>
          </w:p>
        </w:tc>
      </w:tr>
      <w:tr>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Sprint 2: Gemini AI Integration &amp; Structured Prompts</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23-09-2026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02-10-2026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9</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12</w:t>
            </w:r>
          </w:p>
        </w:tc>
      </w:tr>
      <w:tr>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Sprint 3: Normalizer, Health Scorer &amp; SSRF Guard</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03-10-2026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14-10-2026</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11</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14</w:t>
            </w:r>
          </w:p>
        </w:tc>
      </w:tr>
      <w:tr>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Sprint 4: Live Diff Patching &amp; Vector PDF Service</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15-10-2026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24-10-2026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9</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12</w:t>
            </w:r>
          </w:p>
        </w:tc>
      </w:tr>
      <w:tr>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System Testing &amp; Benchmarking</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p>
        </w:tc>
      </w:tr>
      <w:tr>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Unit Testing, Integration Tests &amp; OWASP Benchmarks</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25-10-2026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02-11-2026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8</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10</w:t>
            </w:r>
          </w:p>
        </w:tc>
      </w:tr>
      <w:tr>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b/>
                <w:color w:val="1E293B"/>
                <w:sz w:val="20"/>
              </w:rPr>
              <w:t>Final Deployment</w:t>
            </w: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p>
        </w:tc>
        <w:tc>
          <w:tcPr>
            <w:tcW w:type="dxa" w:w="1734"/>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p>
        </w:tc>
      </w:tr>
      <w:tr>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Production Build Verification &amp; Cloud Deployment</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03-11-2026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05-11-2026</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2</w:t>
            </w:r>
          </w:p>
        </w:tc>
        <w:tc>
          <w:tcPr>
            <w:tcW w:type="dxa" w:w="1734"/>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3</w:t>
            </w:r>
          </w:p>
        </w:tc>
      </w:tr>
    </w:tbl>
    <w:p>
      <w:pPr>
        <w:spacing w:after="80"/>
      </w:pPr>
    </w:p>
    <w:tbl>
      <w:tblPr>
        <w:tblW w:type="auto" w:w="0"/>
        <w:jc w:val="center"/>
        <w:tblLook w:firstColumn="1" w:firstRow="1" w:lastColumn="0" w:lastRow="0" w:noHBand="0" w:noVBand="1" w:val="04A0"/>
      </w:tblPr>
      <w:tblGrid>
        <w:gridCol w:w="8669"/>
      </w:tblGrid>
      <w:tr>
        <w:tc>
          <w:tcPr>
            <w:tcW w:type="dxa" w:w="8669"/>
            <w:shd w:fill="F1F5F9"/>
            <w:tcBorders>
              <w:top w:val="single" w:sz="4" w:space="0" w:color="CBD5E1"/>
              <w:bottom w:val="single" w:sz="4" w:space="0" w:color="CBD5E1"/>
              <w:left w:val="single" w:sz="4" w:space="0" w:color="3B82F6"/>
              <w:right w:val="single" w:sz="4" w:space="0" w:color="CBD5E1"/>
            </w:tcBorders>
            <w:tcMar>
              <w:top w:w="140" w:type="dxa"/>
              <w:bottom w:w="140" w:type="dxa"/>
              <w:left w:w="180" w:type="dxa"/>
              <w:right w:w="180" w:type="dxa"/>
            </w:tcMar>
          </w:tcPr>
          <w:p>
            <w:pPr>
              <w:spacing w:before="40" w:after="40" w:line="252" w:lineRule="auto"/>
            </w:pPr>
            <w:r>
              <w:rPr>
                <w:rFonts w:ascii="Consolas" w:hAnsi="Consolas"/>
                <w:color w:val="0F172A"/>
                <w:sz w:val="18"/>
              </w:rPr>
              <w:t>Task Name                        Jul 2026       Aug 2026       Sep 2026       Oct 2026       Nov 2026</w:t>
              <w:br/>
              <w:t>───────────────────────────────────────────────────────────────────────────────────────────────────────</w:t>
              <w:br/>
              <w:t>Requirements &amp; Feasibility       [██████]</w:t>
              <w:br/>
              <w:t>Preliminary Investigation              [██]</w:t>
              <w:br/>
              <w:t>System Analysis (UML)                     [██████████]</w:t>
              <w:br/>
              <w:t>System Design (Component/Deploy)                     [████]</w:t>
              <w:br/>
              <w:t>Design Phase (UI/DB Schema)                               [██████]</w:t>
              <w:br/>
              <w:t>Implementation:</w:t>
              <w:br/>
              <w:t xml:space="preserve">  - Sprint 1 (AST Analyzer)                                     [████]</w:t>
              <w:br/>
              <w:t xml:space="preserve">  - Sprint 2 (Gemini AI Engine)                                       [████]</w:t>
              <w:br/>
              <w:t xml:space="preserve">  - Sprint 3 (Normalizer &amp; SSRF)                                            [█████]</w:t>
              <w:br/>
              <w:t xml:space="preserve">  - Sprint 4 (Diff &amp; PDF Engine)                                                  [████]</w:t>
              <w:br/>
              <w:t>System Testing &amp; Benchmarks                                                             [████]</w:t>
              <w:br/>
              <w:t>Final Production Deployment                                                                   [█]</w:t>
              <w:br/>
              <w:t>───────────────────────────────────────────────────────────────────────────────────────────────────────</w:t>
            </w:r>
          </w:p>
        </w:tc>
      </w:tr>
    </w:tbl>
    <w:p>
      <w:pPr>
        <w:spacing w:after="80"/>
      </w:pPr>
    </w:p>
    <w:p>
      <w:pPr>
        <w:spacing w:before="80" w:after="240" w:line="276" w:lineRule="auto"/>
        <w:jc w:val="center"/>
      </w:pPr>
      <w:r>
        <w:rPr>
          <w:rFonts w:ascii="Times New Roman" w:hAnsi="Times New Roman"/>
          <w:i/>
        </w:rPr>
        <w:t>Figure 5.1: Chronological Gantt Chart for Re:Code Platform Engineering</w:t>
      </w:r>
    </w:p>
    <w:p>
      <w:r>
        <w:br w:type="page"/>
      </w:r>
    </w:p>
    <w:p>
      <w:pPr>
        <w:keepNext/>
        <w:spacing w:before="280" w:after="160"/>
        <w:jc w:val="left"/>
      </w:pPr>
      <w:r>
        <w:rPr>
          <w:rFonts w:ascii="Times New Roman" w:hAnsi="Times New Roman"/>
          <w:b/>
          <w:color w:val="0F172A"/>
          <w:sz w:val="36"/>
        </w:rPr>
        <w:t>6. SOFTWARE DEVELOPMENT LIFE CYCLE (SDLC)</w:t>
      </w:r>
    </w:p>
    <w:p>
      <w:pPr>
        <w:keepNext/>
        <w:spacing w:before="200" w:after="80"/>
      </w:pPr>
      <w:r>
        <w:rPr>
          <w:rFonts w:ascii="Times New Roman" w:hAnsi="Times New Roman"/>
          <w:b/>
          <w:color w:val="334155"/>
          <w:sz w:val="26"/>
        </w:rPr>
        <w:t>The Iterative &amp; Incremental Model</w:t>
      </w:r>
    </w:p>
    <w:p>
      <w:pPr>
        <w:spacing w:before="0" w:after="120" w:line="276" w:lineRule="auto"/>
        <w:jc w:val="both"/>
      </w:pPr>
      <w:r>
        <w:rPr>
          <w:rFonts w:ascii="Times New Roman" w:hAnsi="Times New Roman"/>
        </w:rPr>
        <w:t xml:space="preserve">The engineering of </w:t>
      </w:r>
      <w:r>
        <w:rPr>
          <w:rFonts w:ascii="Times New Roman" w:hAnsi="Times New Roman"/>
          <w:b/>
        </w:rPr>
        <w:t>Re:Code</w:t>
      </w:r>
      <w:r>
        <w:rPr>
          <w:rFonts w:ascii="Times New Roman" w:hAnsi="Times New Roman"/>
        </w:rPr>
        <w:t xml:space="preserve"> adhered to the </w:t>
      </w:r>
      <w:r>
        <w:rPr>
          <w:rFonts w:ascii="Times New Roman" w:hAnsi="Times New Roman"/>
          <w:b/>
        </w:rPr>
        <w:t>Iterative and Incremental Development Model</w:t>
      </w:r>
      <w:r>
        <w:rPr>
          <w:rFonts w:ascii="Times New Roman" w:hAnsi="Times New Roman"/>
        </w:rPr>
        <w:t>. In contrast to rigid traditional Waterfall methodologies that require full requirement immobility upfront, the Iterative Model builds the system through repeated cycles of design, implementation, testing, and feedback. Each iteration produces a functioning, testable software release that expands incrementally until production readiness is achieved.</w:t>
      </w:r>
    </w:p>
    <w:tbl>
      <w:tblPr>
        <w:tblW w:type="auto" w:w="0"/>
        <w:jc w:val="center"/>
        <w:tblLook w:firstColumn="1" w:firstRow="1" w:lastColumn="0" w:lastRow="0" w:noHBand="0" w:noVBand="1" w:val="04A0"/>
      </w:tblPr>
      <w:tblGrid>
        <w:gridCol w:w="8669"/>
      </w:tblGrid>
      <w:tr>
        <w:tc>
          <w:tcPr>
            <w:tcW w:type="dxa" w:w="8669"/>
            <w:shd w:fill="F1F5F9"/>
            <w:tcBorders>
              <w:top w:val="single" w:sz="4" w:space="0" w:color="CBD5E1"/>
              <w:bottom w:val="single" w:sz="4" w:space="0" w:color="CBD5E1"/>
              <w:left w:val="single" w:sz="4" w:space="0" w:color="3B82F6"/>
              <w:right w:val="single" w:sz="4" w:space="0" w:color="CBD5E1"/>
            </w:tcBorders>
            <w:tcMar>
              <w:top w:w="140" w:type="dxa"/>
              <w:bottom w:w="140" w:type="dxa"/>
              <w:left w:w="180" w:type="dxa"/>
              <w:right w:w="180" w:type="dxa"/>
            </w:tcMar>
          </w:tcPr>
          <w:p>
            <w:pPr>
              <w:spacing w:before="40" w:after="40" w:line="252" w:lineRule="auto"/>
            </w:pPr>
            <w:r>
              <w:rPr>
                <w:rFonts w:ascii="Consolas" w:hAnsi="Consolas"/>
                <w:color w:val="0F172A"/>
                <w:sz w:val="18"/>
              </w:rPr>
              <w:t xml:space="preserve">       ┌────────────────────────────────────────────────────────┐</w:t>
              <w:br/>
              <w:t xml:space="preserve">       │                ITERATIVE SDLC WORKFLOW                 │</w:t>
              <w:br/>
              <w:t xml:space="preserve">       └────────────────────────────────────────────────────────┘</w:t>
              <w:br/>
              <w:t xml:space="preserve">                                   │</w:t>
              <w:br/>
              <w:t xml:space="preserve">                                   ▼</w:t>
              <w:br/>
              <w:t xml:space="preserve">                      [ Requirements &amp; Analysis ]</w:t>
              <w:br/>
              <w:t xml:space="preserve">                                   │</w:t>
              <w:br/>
              <w:t xml:space="preserve">        ┌──────────────────────────┴──────────────────────────┐</w:t>
              <w:br/>
              <w:t xml:space="preserve">        │                                                     │</w:t>
              <w:br/>
              <w:t xml:space="preserve">        ▼                                                     │</w:t>
              <w:br/>
              <w:t xml:space="preserve"> ┌───────────────┐     ┌───────────────┐     ┌───────────────┐│</w:t>
              <w:br/>
              <w:t xml:space="preserve"> │  ITERATION 1  │     │  ITERATION 2  │     │  ITERATION N  ││</w:t>
              <w:br/>
              <w:t xml:space="preserve"> │ • AST Parser  │ ──► │ • Gemini AI   │ ──► │ • Full Engine ││</w:t>
              <w:br/>
              <w:t xml:space="preserve"> │ • Dead Code   │     │ • Schema JSON │     │ • Live Diff   ││</w:t>
              <w:br/>
              <w:t xml:space="preserve"> │ • Unit Tests  │     │ • Hybrid Merge│     │ • PDF Reports ││</w:t>
              <w:br/>
              <w:t xml:space="preserve"> └───────┬───────┘     └───────┬───────┘     └───────┬───────┘│</w:t>
              <w:br/>
              <w:t xml:space="preserve">         │                     │                     │        │</w:t>
              <w:br/>
              <w:t xml:space="preserve">         ▼                     ▼                     ▼        │</w:t>
              <w:br/>
              <w:t xml:space="preserve">  [ Review &amp; Eval ]     [ Review &amp; Eval ]     [ Verification ]│</w:t>
              <w:br/>
              <w:t xml:space="preserve">        │                     │                      │        │</w:t>
              <w:br/>
              <w:t xml:space="preserve">        └─────────────────────┼──────────────────────┘        │</w:t>
              <w:br/>
              <w:t xml:space="preserve">                              ▼                               │</w:t>
              <w:br/>
              <w:t xml:space="preserve">                       [ Final Release ] ◄────────────────────┘</w:t>
              <w:br/>
              <w:t xml:space="preserve">                              │</w:t>
              <w:br/>
              <w:t xml:space="preserve">                              ▼</w:t>
              <w:br/>
              <w:t xml:space="preserve">                   [ CI/CD Cloud Deploy ]</w:t>
              <w:br/>
              <w:t xml:space="preserve">                              │</w:t>
              <w:br/>
              <w:t xml:space="preserve">                              ▼</w:t>
              <w:br/>
              <w:t xml:space="preserve">                     [ Maintenance Mode ]</w:t>
            </w:r>
          </w:p>
        </w:tc>
      </w:tr>
    </w:tbl>
    <w:p>
      <w:pPr>
        <w:spacing w:after="80"/>
      </w:pPr>
    </w:p>
    <w:p>
      <w:pPr>
        <w:spacing w:before="80" w:after="240" w:line="276" w:lineRule="auto"/>
        <w:jc w:val="center"/>
      </w:pPr>
      <w:r>
        <w:rPr>
          <w:rFonts w:ascii="Times New Roman" w:hAnsi="Times New Roman"/>
          <w:i/>
        </w:rPr>
        <w:t>Figure 6.1: Iterative and Incremental SDLC Model of Re:Code</w:t>
      </w:r>
    </w:p>
    <w:p>
      <w:pPr>
        <w:keepNext/>
        <w:spacing w:before="200" w:after="80"/>
      </w:pPr>
      <w:r>
        <w:rPr>
          <w:rFonts w:ascii="Times New Roman" w:hAnsi="Times New Roman"/>
          <w:b/>
          <w:color w:val="334155"/>
          <w:sz w:val="26"/>
        </w:rPr>
        <w:t>Phases of the Iterative Model:</w:t>
      </w:r>
    </w:p>
    <w:p>
      <w:pPr>
        <w:spacing w:before="40" w:after="60" w:line="276" w:lineRule="auto"/>
        <w:ind w:left="360"/>
        <w:jc w:val="left"/>
      </w:pPr>
      <w:r>
        <w:rPr>
          <w:rFonts w:ascii="Times New Roman" w:hAnsi="Times New Roman"/>
        </w:rPr>
        <w:t xml:space="preserve">1. </w:t>
      </w:r>
      <w:r>
        <w:rPr>
          <w:rFonts w:ascii="Times New Roman" w:hAnsi="Times New Roman"/>
          <w:b/>
        </w:rPr>
        <w:t>Requirements Gathering &amp; Analysis</w:t>
      </w:r>
      <w:r>
        <w:rPr>
          <w:rFonts w:ascii="Times New Roman" w:hAnsi="Times New Roman"/>
        </w:rPr>
        <w:t>:</w:t>
      </w:r>
    </w:p>
    <w:p/>
    <w:p>
      <w:pPr>
        <w:pStyle w:val="ListBullet"/>
        <w:spacing w:before="20" w:after="60" w:line="276" w:lineRule="auto"/>
        <w:ind w:left="360"/>
        <w:jc w:val="left"/>
      </w:pPr>
      <w:r>
        <w:rPr>
          <w:rFonts w:ascii="Times New Roman" w:hAnsi="Times New Roman"/>
        </w:rPr>
        <w:t>Evaluated developer feedback on linting tools and security review bottlenecks.</w:t>
      </w:r>
    </w:p>
    <w:p/>
    <w:p>
      <w:pPr>
        <w:pStyle w:val="ListBullet"/>
        <w:spacing w:before="20" w:after="60" w:line="276" w:lineRule="auto"/>
        <w:ind w:left="360"/>
        <w:jc w:val="left"/>
      </w:pPr>
      <w:r>
        <w:rPr>
          <w:rFonts w:ascii="Times New Roman" w:hAnsi="Times New Roman"/>
        </w:rPr>
        <w:t>Formalized core platform specifications: AST traversal rules, Gemini JSON output schemas, scoring weights, and SSRF threat vectors.</w:t>
      </w:r>
    </w:p>
    <w:p>
      <w:pPr>
        <w:spacing w:before="40" w:after="60" w:line="276" w:lineRule="auto"/>
        <w:ind w:left="360"/>
        <w:jc w:val="left"/>
      </w:pPr>
      <w:r>
        <w:rPr>
          <w:rFonts w:ascii="Times New Roman" w:hAnsi="Times New Roman"/>
        </w:rPr>
        <w:t xml:space="preserve">2. </w:t>
      </w:r>
      <w:r>
        <w:rPr>
          <w:rFonts w:ascii="Times New Roman" w:hAnsi="Times New Roman"/>
          <w:b/>
        </w:rPr>
        <w:t>Architectural Design</w:t>
      </w:r>
      <w:r>
        <w:rPr>
          <w:rFonts w:ascii="Times New Roman" w:hAnsi="Times New Roman"/>
        </w:rPr>
        <w:t>:</w:t>
      </w:r>
    </w:p>
    <w:p/>
    <w:p>
      <w:pPr>
        <w:pStyle w:val="ListBullet"/>
        <w:spacing w:before="20" w:after="60" w:line="276" w:lineRule="auto"/>
        <w:ind w:left="360"/>
        <w:jc w:val="left"/>
      </w:pPr>
      <w:r>
        <w:rPr>
          <w:rFonts w:ascii="Times New Roman" w:hAnsi="Times New Roman"/>
        </w:rPr>
        <w:t>Designed modular interfaces and component boundaries using Unified Modeling Language (UML) models (Use Case, Activity, Sequence, Component, and Deployment diagrams).</w:t>
      </w:r>
    </w:p>
    <w:p/>
    <w:p>
      <w:pPr>
        <w:pStyle w:val="ListBullet"/>
        <w:spacing w:before="20" w:after="60" w:line="276" w:lineRule="auto"/>
        <w:ind w:left="360"/>
        <w:jc w:val="left"/>
      </w:pPr>
      <w:r>
        <w:rPr>
          <w:rFonts w:ascii="Times New Roman" w:hAnsi="Times New Roman"/>
        </w:rPr>
        <w:t>Designed PostgreSQL tables and Row Level Security policies in Supabase.</w:t>
      </w:r>
    </w:p>
    <w:p>
      <w:pPr>
        <w:spacing w:before="40" w:after="60" w:line="276" w:lineRule="auto"/>
        <w:ind w:left="360"/>
        <w:jc w:val="left"/>
      </w:pPr>
      <w:r>
        <w:rPr>
          <w:rFonts w:ascii="Times New Roman" w:hAnsi="Times New Roman"/>
        </w:rPr>
        <w:t xml:space="preserve">3. </w:t>
      </w:r>
      <w:r>
        <w:rPr>
          <w:rFonts w:ascii="Times New Roman" w:hAnsi="Times New Roman"/>
          <w:b/>
        </w:rPr>
        <w:t>Incremental Development</w:t>
      </w:r>
      <w:r>
        <w:rPr>
          <w:rFonts w:ascii="Times New Roman" w:hAnsi="Times New Roman"/>
        </w:rPr>
        <w:t>:</w:t>
      </w:r>
    </w:p>
    <w:p/>
    <w:p>
      <w:pPr>
        <w:pStyle w:val="ListBullet"/>
        <w:spacing w:before="20" w:after="60" w:line="276" w:lineRule="auto"/>
        <w:ind w:left="360"/>
        <w:jc w:val="left"/>
      </w:pPr>
      <w:r>
        <w:rPr>
          <w:rFonts w:ascii="Times New Roman" w:hAnsi="Times New Roman"/>
          <w:b/>
        </w:rPr>
        <w:t>Iteration 1</w:t>
      </w:r>
      <w:r>
        <w:rPr>
          <w:rFonts w:ascii="Times New Roman" w:hAnsi="Times New Roman"/>
        </w:rPr>
        <w:t xml:space="preserve">: Built the deterministic AST analyzer using </w:t>
      </w:r>
      <w:r>
        <w:rPr>
          <w:rFonts w:ascii="Consolas" w:hAnsi="Consolas"/>
          <w:color w:val="C7254E"/>
          <w:sz w:val="20"/>
        </w:rPr>
        <w:t>@babel/parser</w:t>
      </w:r>
      <w:r>
        <w:rPr>
          <w:rFonts w:ascii="Times New Roman" w:hAnsi="Times New Roman"/>
        </w:rPr>
        <w:t xml:space="preserve"> to catch syntax errors, unused variables, and console statements.</w:t>
      </w:r>
    </w:p>
    <w:p/>
    <w:p>
      <w:pPr>
        <w:pStyle w:val="ListBullet"/>
        <w:spacing w:before="20" w:after="60" w:line="276" w:lineRule="auto"/>
        <w:ind w:left="360"/>
        <w:jc w:val="left"/>
      </w:pPr>
      <w:r>
        <w:rPr>
          <w:rFonts w:ascii="Times New Roman" w:hAnsi="Times New Roman"/>
          <w:b/>
        </w:rPr>
        <w:t>Iteration 2</w:t>
      </w:r>
      <w:r>
        <w:rPr>
          <w:rFonts w:ascii="Times New Roman" w:hAnsi="Times New Roman"/>
        </w:rPr>
        <w:t>: Integrated Google Gemini 2.5 Flash with structured system instructions, creating the contextual vulnerability detection engine.</w:t>
      </w:r>
    </w:p>
    <w:p/>
    <w:p>
      <w:pPr>
        <w:pStyle w:val="ListBullet"/>
        <w:spacing w:before="20" w:after="60" w:line="276" w:lineRule="auto"/>
        <w:ind w:left="360"/>
        <w:jc w:val="left"/>
      </w:pPr>
      <w:r>
        <w:rPr>
          <w:rFonts w:ascii="Times New Roman" w:hAnsi="Times New Roman"/>
          <w:b/>
        </w:rPr>
        <w:t>Iteration 3</w:t>
      </w:r>
      <w:r>
        <w:rPr>
          <w:rFonts w:ascii="Times New Roman" w:hAnsi="Times New Roman"/>
        </w:rPr>
        <w:t>: Engineered the findings normalizer, hybrid deduplication module, mathematical scoring formula, and SSRF network shield.</w:t>
      </w:r>
    </w:p>
    <w:p/>
    <w:p>
      <w:pPr>
        <w:pStyle w:val="ListBullet"/>
        <w:spacing w:before="20" w:after="60" w:line="276" w:lineRule="auto"/>
        <w:ind w:left="360"/>
        <w:jc w:val="left"/>
      </w:pPr>
      <w:r>
        <w:rPr>
          <w:rFonts w:ascii="Times New Roman" w:hAnsi="Times New Roman"/>
          <w:b/>
        </w:rPr>
        <w:t>Iteration 4</w:t>
      </w:r>
      <w:r>
        <w:rPr>
          <w:rFonts w:ascii="Times New Roman" w:hAnsi="Times New Roman"/>
        </w:rPr>
        <w:t>: Developed the frontend UI with React 19, Monaco editor integration, live diff patch applicator, and the PDFKit vector report generator.</w:t>
      </w:r>
    </w:p>
    <w:p>
      <w:pPr>
        <w:spacing w:before="40" w:after="60" w:line="276" w:lineRule="auto"/>
        <w:ind w:left="360"/>
        <w:jc w:val="left"/>
      </w:pPr>
      <w:r>
        <w:rPr>
          <w:rFonts w:ascii="Times New Roman" w:hAnsi="Times New Roman"/>
        </w:rPr>
        <w:t xml:space="preserve">4. </w:t>
      </w:r>
      <w:r>
        <w:rPr>
          <w:rFonts w:ascii="Times New Roman" w:hAnsi="Times New Roman"/>
          <w:b/>
        </w:rPr>
        <w:t>Rigorous Testing &amp; Validation</w:t>
      </w:r>
      <w:r>
        <w:rPr>
          <w:rFonts w:ascii="Times New Roman" w:hAnsi="Times New Roman"/>
        </w:rPr>
        <w:t>:</w:t>
      </w:r>
    </w:p>
    <w:p/>
    <w:p>
      <w:pPr>
        <w:pStyle w:val="ListBullet"/>
        <w:spacing w:before="20" w:after="60" w:line="276" w:lineRule="auto"/>
        <w:ind w:left="360"/>
        <w:jc w:val="left"/>
      </w:pPr>
      <w:r>
        <w:rPr>
          <w:rFonts w:ascii="Times New Roman" w:hAnsi="Times New Roman"/>
        </w:rPr>
        <w:t>Every iteration was verified through automated Jest test suites (covering unit tests, mocked AI responses, and end-to-end audit pipelines).</w:t>
      </w:r>
    </w:p>
    <w:p/>
    <w:p>
      <w:pPr>
        <w:pStyle w:val="ListBullet"/>
        <w:spacing w:before="20" w:after="60" w:line="276" w:lineRule="auto"/>
        <w:ind w:left="360"/>
        <w:jc w:val="left"/>
      </w:pPr>
      <w:r>
        <w:rPr>
          <w:rFonts w:ascii="Times New Roman" w:hAnsi="Times New Roman"/>
        </w:rPr>
        <w:t>Audited the pipeline against real-world vulnerable benchmark codebases (DVNA, realworld starter, and enterprise hackathon repositories).</w:t>
      </w:r>
    </w:p>
    <w:p>
      <w:pPr>
        <w:spacing w:before="40" w:after="60" w:line="276" w:lineRule="auto"/>
        <w:ind w:left="360"/>
        <w:jc w:val="left"/>
      </w:pPr>
      <w:r>
        <w:rPr>
          <w:rFonts w:ascii="Times New Roman" w:hAnsi="Times New Roman"/>
        </w:rPr>
        <w:t xml:space="preserve">5. </w:t>
      </w:r>
      <w:r>
        <w:rPr>
          <w:rFonts w:ascii="Times New Roman" w:hAnsi="Times New Roman"/>
          <w:b/>
        </w:rPr>
        <w:t>Review &amp; Refinement</w:t>
      </w:r>
      <w:r>
        <w:rPr>
          <w:rFonts w:ascii="Times New Roman" w:hAnsi="Times New Roman"/>
        </w:rPr>
        <w:t>:</w:t>
      </w:r>
    </w:p>
    <w:p/>
    <w:p>
      <w:pPr>
        <w:pStyle w:val="ListBullet"/>
        <w:spacing w:before="20" w:after="60" w:line="276" w:lineRule="auto"/>
        <w:ind w:left="360"/>
        <w:jc w:val="left"/>
      </w:pPr>
      <w:r>
        <w:rPr>
          <w:rFonts w:ascii="Times New Roman" w:hAnsi="Times New Roman"/>
        </w:rPr>
        <w:t>Evaluated engine execution times, false-positive ratios, and PDF layout rendering.</w:t>
      </w:r>
    </w:p>
    <w:p/>
    <w:p>
      <w:pPr>
        <w:pStyle w:val="ListBullet"/>
        <w:spacing w:before="20" w:after="60" w:line="276" w:lineRule="auto"/>
        <w:ind w:left="360"/>
        <w:jc w:val="left"/>
      </w:pPr>
      <w:r>
        <w:rPr>
          <w:rFonts w:ascii="Times New Roman" w:hAnsi="Times New Roman"/>
        </w:rPr>
        <w:t>Refined prompt structures to improve AI response consistency and optimized AST traversal trees.</w:t>
      </w:r>
    </w:p>
    <w:p>
      <w:pPr>
        <w:spacing w:before="40" w:after="60" w:line="276" w:lineRule="auto"/>
        <w:ind w:left="360"/>
        <w:jc w:val="left"/>
      </w:pPr>
      <w:r>
        <w:rPr>
          <w:rFonts w:ascii="Times New Roman" w:hAnsi="Times New Roman"/>
        </w:rPr>
        <w:t xml:space="preserve">6. </w:t>
      </w:r>
      <w:r>
        <w:rPr>
          <w:rFonts w:ascii="Times New Roman" w:hAnsi="Times New Roman"/>
          <w:b/>
        </w:rPr>
        <w:t>Deployment &amp; CI/CD Rollout</w:t>
      </w:r>
      <w:r>
        <w:rPr>
          <w:rFonts w:ascii="Times New Roman" w:hAnsi="Times New Roman"/>
        </w:rPr>
        <w:t>:</w:t>
      </w:r>
    </w:p>
    <w:p/>
    <w:p>
      <w:pPr>
        <w:pStyle w:val="ListBullet"/>
        <w:spacing w:before="20" w:after="60" w:line="276" w:lineRule="auto"/>
        <w:ind w:left="360"/>
        <w:jc w:val="left"/>
      </w:pPr>
      <w:r>
        <w:rPr>
          <w:rFonts w:ascii="Times New Roman" w:hAnsi="Times New Roman"/>
        </w:rPr>
        <w:t>Bundled the frontend client via Vite and deployed to cloud edge infrastructure.</w:t>
      </w:r>
    </w:p>
    <w:p/>
    <w:p>
      <w:pPr>
        <w:pStyle w:val="ListBullet"/>
        <w:spacing w:before="20" w:after="60" w:line="276" w:lineRule="auto"/>
        <w:ind w:left="360"/>
        <w:jc w:val="left"/>
      </w:pPr>
      <w:r>
        <w:rPr>
          <w:rFonts w:ascii="Times New Roman" w:hAnsi="Times New Roman"/>
        </w:rPr>
        <w:t>Deployed backend services with environment variable verification and database migration checks.</w:t>
      </w:r>
    </w:p>
    <w:p>
      <w:pPr>
        <w:spacing w:before="40" w:after="60" w:line="276" w:lineRule="auto"/>
        <w:ind w:left="360"/>
        <w:jc w:val="left"/>
      </w:pPr>
      <w:r>
        <w:rPr>
          <w:rFonts w:ascii="Times New Roman" w:hAnsi="Times New Roman"/>
        </w:rPr>
        <w:t xml:space="preserve">7. </w:t>
      </w:r>
      <w:r>
        <w:rPr>
          <w:rFonts w:ascii="Times New Roman" w:hAnsi="Times New Roman"/>
          <w:b/>
        </w:rPr>
        <w:t>Continuous Monitoring &amp; Maintenance</w:t>
      </w:r>
      <w:r>
        <w:rPr>
          <w:rFonts w:ascii="Times New Roman" w:hAnsi="Times New Roman"/>
        </w:rPr>
        <w:t>:</w:t>
      </w:r>
    </w:p>
    <w:p/>
    <w:p>
      <w:pPr>
        <w:pStyle w:val="ListBullet"/>
        <w:spacing w:before="20" w:after="60" w:line="276" w:lineRule="auto"/>
        <w:ind w:left="360"/>
        <w:jc w:val="left"/>
      </w:pPr>
      <w:r>
        <w:rPr>
          <w:rFonts w:ascii="Times New Roman" w:hAnsi="Times New Roman"/>
        </w:rPr>
        <w:t>Monitored API endpoint latencies, database index performance, and error logs to ensure high reliability and security compliance.</w:t>
      </w:r>
    </w:p>
    <w:p>
      <w:r>
        <w:br w:type="page"/>
      </w:r>
    </w:p>
    <w:p>
      <w:pPr>
        <w:keepNext/>
        <w:spacing w:before="280" w:after="160"/>
        <w:jc w:val="left"/>
      </w:pPr>
      <w:r>
        <w:rPr>
          <w:rFonts w:ascii="Times New Roman" w:hAnsi="Times New Roman"/>
          <w:b/>
          <w:color w:val="0F172A"/>
          <w:sz w:val="36"/>
        </w:rPr>
        <w:t>7. SYSTEM ANALYSIS</w:t>
      </w:r>
    </w:p>
    <w:p>
      <w:pPr>
        <w:spacing w:before="0" w:after="120" w:line="276" w:lineRule="auto"/>
        <w:jc w:val="both"/>
      </w:pPr>
      <w:r>
        <w:rPr>
          <w:rFonts w:ascii="Times New Roman" w:hAnsi="Times New Roman"/>
        </w:rPr>
        <w:t xml:space="preserve">System Analysis is the process of examining an existing process or domain to identify its goals, vulnerabilities, and requirements, then designing efficient computational systems to solve them. In developing </w:t>
      </w:r>
      <w:r>
        <w:rPr>
          <w:rFonts w:ascii="Times New Roman" w:hAnsi="Times New Roman"/>
          <w:b/>
        </w:rPr>
        <w:t>Re:Code</w:t>
      </w:r>
      <w:r>
        <w:rPr>
          <w:rFonts w:ascii="Times New Roman" w:hAnsi="Times New Roman"/>
        </w:rPr>
        <w:t>, system analysis served to establish the conceptual data models, behavioral control flows, and structural relationships that govern the dual-engine pipeline.</w:t>
      </w:r>
    </w:p>
    <w:p>
      <w:pPr>
        <w:spacing w:before="0" w:after="120" w:line="276" w:lineRule="auto"/>
        <w:jc w:val="both"/>
      </w:pPr>
      <w:r>
        <w:rPr>
          <w:rFonts w:ascii="Times New Roman" w:hAnsi="Times New Roman"/>
        </w:rPr>
        <w:t>System analysis for Re:Code proceeded through five structured phases:</w:t>
      </w:r>
    </w:p>
    <w:p>
      <w:pPr>
        <w:spacing w:before="40" w:after="60" w:line="276" w:lineRule="auto"/>
        <w:ind w:left="360"/>
        <w:jc w:val="left"/>
      </w:pPr>
      <w:r>
        <w:rPr>
          <w:rFonts w:ascii="Times New Roman" w:hAnsi="Times New Roman"/>
        </w:rPr>
        <w:t xml:space="preserve">1. </w:t>
      </w:r>
      <w:r>
        <w:rPr>
          <w:rFonts w:ascii="Times New Roman" w:hAnsi="Times New Roman"/>
          <w:b/>
        </w:rPr>
        <w:t>Scope Definition</w:t>
      </w:r>
      <w:r>
        <w:rPr>
          <w:rFonts w:ascii="Times New Roman" w:hAnsi="Times New Roman"/>
        </w:rPr>
        <w:t>: Establishing clear functional boundaries—auditing JavaScript/TypeScript/Python snippets and public GitHub repositories up to 50 files/10MB without executing arbitrary untrusted code.</w:t>
      </w:r>
    </w:p>
    <w:p>
      <w:pPr>
        <w:spacing w:before="40" w:after="60" w:line="276" w:lineRule="auto"/>
        <w:ind w:left="360"/>
        <w:jc w:val="left"/>
      </w:pPr>
      <w:r>
        <w:rPr>
          <w:rFonts w:ascii="Times New Roman" w:hAnsi="Times New Roman"/>
        </w:rPr>
        <w:t xml:space="preserve">2. </w:t>
      </w:r>
      <w:r>
        <w:rPr>
          <w:rFonts w:ascii="Times New Roman" w:hAnsi="Times New Roman"/>
          <w:b/>
        </w:rPr>
        <w:t>Problem Analysis</w:t>
      </w:r>
      <w:r>
        <w:rPr>
          <w:rFonts w:ascii="Times New Roman" w:hAnsi="Times New Roman"/>
        </w:rPr>
        <w:t>: Deconstructing false positives in static tools and non-deterministic hallucinations in LLMs.</w:t>
      </w:r>
    </w:p>
    <w:p>
      <w:pPr>
        <w:spacing w:before="40" w:after="60" w:line="276" w:lineRule="auto"/>
        <w:ind w:left="360"/>
        <w:jc w:val="left"/>
      </w:pPr>
      <w:r>
        <w:rPr>
          <w:rFonts w:ascii="Times New Roman" w:hAnsi="Times New Roman"/>
        </w:rPr>
        <w:t xml:space="preserve">3. </w:t>
      </w:r>
      <w:r>
        <w:rPr>
          <w:rFonts w:ascii="Times New Roman" w:hAnsi="Times New Roman"/>
          <w:b/>
        </w:rPr>
        <w:t>Requirements Analysis</w:t>
      </w:r>
      <w:r>
        <w:rPr>
          <w:rFonts w:ascii="Times New Roman" w:hAnsi="Times New Roman"/>
        </w:rPr>
        <w:t>: Formalizing functional requirements (AST parsing, AI queries, scoring, diff patching, PDF export) and non-functional requirements (sub-5s audit speed, SSRF immunity, RLS isolation).</w:t>
      </w:r>
    </w:p>
    <w:p>
      <w:pPr>
        <w:spacing w:before="40" w:after="60" w:line="276" w:lineRule="auto"/>
        <w:ind w:left="360"/>
        <w:jc w:val="left"/>
      </w:pPr>
      <w:r>
        <w:rPr>
          <w:rFonts w:ascii="Times New Roman" w:hAnsi="Times New Roman"/>
        </w:rPr>
        <w:t xml:space="preserve">4. </w:t>
      </w:r>
      <w:r>
        <w:rPr>
          <w:rFonts w:ascii="Times New Roman" w:hAnsi="Times New Roman"/>
          <w:b/>
        </w:rPr>
        <w:t>Logical Design</w:t>
      </w:r>
      <w:r>
        <w:rPr>
          <w:rFonts w:ascii="Times New Roman" w:hAnsi="Times New Roman"/>
        </w:rPr>
        <w:t>: Modeling entity relations, class hierarchies, and communication sequences using standard Unified Modeling Language (UML) abstractions.</w:t>
      </w:r>
    </w:p>
    <w:p>
      <w:pPr>
        <w:spacing w:before="40" w:after="60" w:line="276" w:lineRule="auto"/>
        <w:ind w:left="360"/>
        <w:jc w:val="left"/>
      </w:pPr>
      <w:r>
        <w:rPr>
          <w:rFonts w:ascii="Times New Roman" w:hAnsi="Times New Roman"/>
        </w:rPr>
        <w:t xml:space="preserve">5. </w:t>
      </w:r>
      <w:r>
        <w:rPr>
          <w:rFonts w:ascii="Times New Roman" w:hAnsi="Times New Roman"/>
          <w:b/>
        </w:rPr>
        <w:t>Decision Analysis</w:t>
      </w:r>
      <w:r>
        <w:rPr>
          <w:rFonts w:ascii="Times New Roman" w:hAnsi="Times New Roman"/>
        </w:rPr>
        <w:t>: Choosing between competing technologies (e.g., Babel vs. ESLint CLI, Gemini 2.5 Flash vs. GPT-4o-mini, PDFKit vs. Puppeteer).</w:t>
      </w:r>
    </w:p>
    <w:p>
      <w:pPr>
        <w:keepNext/>
        <w:spacing w:before="240" w:after="120"/>
        <w:jc w:val="center"/>
      </w:pPr>
      <w:r>
        <w:rPr>
          <w:rFonts w:ascii="Times New Roman" w:hAnsi="Times New Roman"/>
          <w:b/>
          <w:color w:val="1E293B"/>
          <w:sz w:val="30"/>
        </w:rPr>
        <w:t>7.1 ENTITY RELATIONSHIP (ER) DIAGRAM</w:t>
      </w:r>
    </w:p>
    <w:p>
      <w:pPr>
        <w:spacing w:before="0" w:after="120" w:line="276" w:lineRule="auto"/>
        <w:jc w:val="both"/>
      </w:pPr>
      <w:r>
        <w:rPr>
          <w:rFonts w:ascii="Times New Roman" w:hAnsi="Times New Roman"/>
        </w:rPr>
        <w:t>The Entity Relationship (ER) Model conceptualizes real-world entities, their attributes, and the associations connecting them. It forms the foundational data architecture for Re:Code's PostgreSQL database schema.</w:t>
      </w:r>
    </w:p>
    <w:p>
      <w:pPr>
        <w:keepNext/>
        <w:spacing w:before="200" w:after="80"/>
      </w:pPr>
      <w:r>
        <w:rPr>
          <w:rFonts w:ascii="Times New Roman" w:hAnsi="Times New Roman"/>
          <w:b/>
          <w:color w:val="334155"/>
          <w:sz w:val="26"/>
        </w:rPr>
        <w:t>A. Entities:</w:t>
      </w:r>
    </w:p>
    <w:p/>
    <w:p>
      <w:pPr>
        <w:pStyle w:val="ListBullet"/>
        <w:spacing w:before="20" w:after="60" w:line="276" w:lineRule="auto"/>
        <w:ind w:left="360"/>
        <w:jc w:val="left"/>
      </w:pPr>
      <w:r>
        <w:rPr>
          <w:rFonts w:ascii="Times New Roman" w:hAnsi="Times New Roman"/>
          <w:b/>
        </w:rPr>
        <w:t>Profile (`public.profiles`)</w:t>
      </w:r>
      <w:r>
        <w:rPr>
          <w:rFonts w:ascii="Times New Roman" w:hAnsi="Times New Roman"/>
        </w:rPr>
        <w:t>: Represents an authenticated developer account synchronized with Supabase Auth (</w:t>
      </w:r>
      <w:r>
        <w:rPr>
          <w:rFonts w:ascii="Consolas" w:hAnsi="Consolas"/>
          <w:color w:val="C7254E"/>
          <w:sz w:val="20"/>
        </w:rPr>
        <w:t>auth.users</w:t>
      </w:r>
      <w:r>
        <w:rPr>
          <w:rFonts w:ascii="Times New Roman" w:hAnsi="Times New Roman"/>
        </w:rPr>
        <w:t>).</w:t>
      </w:r>
    </w:p>
    <w:p/>
    <w:p>
      <w:pPr>
        <w:pStyle w:val="ListBullet"/>
        <w:spacing w:before="20" w:after="60" w:line="276" w:lineRule="auto"/>
        <w:ind w:left="360"/>
        <w:jc w:val="left"/>
      </w:pPr>
      <w:r>
        <w:rPr>
          <w:rFonts w:ascii="Times New Roman" w:hAnsi="Times New Roman"/>
          <w:b/>
        </w:rPr>
        <w:t>Review (`public.reviews`)</w:t>
      </w:r>
      <w:r>
        <w:rPr>
          <w:rFonts w:ascii="Times New Roman" w:hAnsi="Times New Roman"/>
        </w:rPr>
        <w:t>: Represents an individual audit session triggered by an authenticated user or guest session.</w:t>
      </w:r>
    </w:p>
    <w:p/>
    <w:p>
      <w:pPr>
        <w:pStyle w:val="ListBullet"/>
        <w:spacing w:before="20" w:after="60" w:line="276" w:lineRule="auto"/>
        <w:ind w:left="360"/>
        <w:jc w:val="left"/>
      </w:pPr>
      <w:r>
        <w:rPr>
          <w:rFonts w:ascii="Times New Roman" w:hAnsi="Times New Roman"/>
          <w:b/>
        </w:rPr>
        <w:t>ReviewFile (`public.review_files`)</w:t>
      </w:r>
      <w:r>
        <w:rPr>
          <w:rFonts w:ascii="Times New Roman" w:hAnsi="Times New Roman"/>
        </w:rPr>
        <w:t>: Represents an individual source code file parsed during a review.</w:t>
      </w:r>
    </w:p>
    <w:p/>
    <w:p>
      <w:pPr>
        <w:pStyle w:val="ListBullet"/>
        <w:spacing w:before="20" w:after="60" w:line="276" w:lineRule="auto"/>
        <w:ind w:left="360"/>
        <w:jc w:val="left"/>
      </w:pPr>
      <w:r>
        <w:rPr>
          <w:rFonts w:ascii="Times New Roman" w:hAnsi="Times New Roman"/>
          <w:b/>
        </w:rPr>
        <w:t>ReviewIssue (`public.review_issues`)</w:t>
      </w:r>
      <w:r>
        <w:rPr>
          <w:rFonts w:ascii="Times New Roman" w:hAnsi="Times New Roman"/>
        </w:rPr>
        <w:t>: Represents an individual finding (vulnerability, code smell, or bug) with line coordinates and diffs.</w:t>
      </w:r>
    </w:p>
    <w:p/>
    <w:p>
      <w:pPr>
        <w:pStyle w:val="ListBullet"/>
        <w:spacing w:before="20" w:after="60" w:line="276" w:lineRule="auto"/>
        <w:ind w:left="360"/>
        <w:jc w:val="left"/>
      </w:pPr>
      <w:r>
        <w:rPr>
          <w:rFonts w:ascii="Times New Roman" w:hAnsi="Times New Roman"/>
          <w:b/>
        </w:rPr>
        <w:t>ReviewReport (`public.review_reports`)</w:t>
      </w:r>
      <w:r>
        <w:rPr>
          <w:rFonts w:ascii="Times New Roman" w:hAnsi="Times New Roman"/>
        </w:rPr>
        <w:t>: Represents an exported document artifact (PDF, SARIF, JSON).</w:t>
      </w:r>
    </w:p>
    <w:p>
      <w:pPr>
        <w:keepNext/>
        <w:spacing w:before="200" w:after="80"/>
      </w:pPr>
      <w:r>
        <w:rPr>
          <w:rFonts w:ascii="Times New Roman" w:hAnsi="Times New Roman"/>
          <w:b/>
          <w:color w:val="334155"/>
          <w:sz w:val="26"/>
        </w:rPr>
        <w:t>B. Cardinality &amp; Relationships:</w:t>
      </w:r>
    </w:p>
    <w:p>
      <w:pPr>
        <w:spacing w:before="40" w:after="60" w:line="276" w:lineRule="auto"/>
        <w:ind w:left="360"/>
        <w:jc w:val="left"/>
      </w:pPr>
      <w:r>
        <w:rPr>
          <w:rFonts w:ascii="Times New Roman" w:hAnsi="Times New Roman"/>
        </w:rPr>
        <w:t xml:space="preserve">1. </w:t>
      </w:r>
      <w:r>
        <w:rPr>
          <w:rFonts w:ascii="Times New Roman" w:hAnsi="Times New Roman"/>
          <w:b/>
        </w:rPr>
        <w:t>Profile to Review ($1 : N$)</w:t>
      </w:r>
      <w:r>
        <w:rPr>
          <w:rFonts w:ascii="Times New Roman" w:hAnsi="Times New Roman"/>
        </w:rPr>
        <w:t>: One developer profile can create multiple code review sessions; each review belongs to exactly one profile (or guest session).</w:t>
      </w:r>
    </w:p>
    <w:p>
      <w:pPr>
        <w:spacing w:before="40" w:after="60" w:line="276" w:lineRule="auto"/>
        <w:ind w:left="360"/>
        <w:jc w:val="left"/>
      </w:pPr>
      <w:r>
        <w:rPr>
          <w:rFonts w:ascii="Times New Roman" w:hAnsi="Times New Roman"/>
        </w:rPr>
        <w:t xml:space="preserve">2. </w:t>
      </w:r>
      <w:r>
        <w:rPr>
          <w:rFonts w:ascii="Times New Roman" w:hAnsi="Times New Roman"/>
          <w:b/>
        </w:rPr>
        <w:t>Review to ReviewFile ($1 : N$)</w:t>
      </w:r>
      <w:r>
        <w:rPr>
          <w:rFonts w:ascii="Times New Roman" w:hAnsi="Times New Roman"/>
        </w:rPr>
        <w:t>: A single audit session evaluates one or more source code files; each file record belongs to exactly one review session.</w:t>
      </w:r>
    </w:p>
    <w:p>
      <w:pPr>
        <w:spacing w:before="40" w:after="60" w:line="276" w:lineRule="auto"/>
        <w:ind w:left="360"/>
        <w:jc w:val="left"/>
      </w:pPr>
      <w:r>
        <w:rPr>
          <w:rFonts w:ascii="Times New Roman" w:hAnsi="Times New Roman"/>
        </w:rPr>
        <w:t xml:space="preserve">3. </w:t>
      </w:r>
      <w:r>
        <w:rPr>
          <w:rFonts w:ascii="Times New Roman" w:hAnsi="Times New Roman"/>
          <w:b/>
        </w:rPr>
        <w:t>ReviewFile to ReviewIssue ($1 : N$)</w:t>
      </w:r>
      <w:r>
        <w:rPr>
          <w:rFonts w:ascii="Times New Roman" w:hAnsi="Times New Roman"/>
        </w:rPr>
        <w:t>: An audited file contains zero, one, or multiple identified issues; each issue points back to its parent file.</w:t>
      </w:r>
    </w:p>
    <w:p>
      <w:pPr>
        <w:spacing w:before="40" w:after="60" w:line="276" w:lineRule="auto"/>
        <w:ind w:left="360"/>
        <w:jc w:val="left"/>
      </w:pPr>
      <w:r>
        <w:rPr>
          <w:rFonts w:ascii="Times New Roman" w:hAnsi="Times New Roman"/>
        </w:rPr>
        <w:t xml:space="preserve">4. </w:t>
      </w:r>
      <w:r>
        <w:rPr>
          <w:rFonts w:ascii="Times New Roman" w:hAnsi="Times New Roman"/>
          <w:b/>
        </w:rPr>
        <w:t>Review to ReviewIssue ($1 : N$)</w:t>
      </w:r>
      <w:r>
        <w:rPr>
          <w:rFonts w:ascii="Times New Roman" w:hAnsi="Times New Roman"/>
        </w:rPr>
        <w:t>: Direct referential connection enabling efficient session-wide findings querying.</w:t>
      </w:r>
    </w:p>
    <w:p>
      <w:pPr>
        <w:spacing w:before="40" w:after="60" w:line="276" w:lineRule="auto"/>
        <w:ind w:left="360"/>
        <w:jc w:val="left"/>
      </w:pPr>
      <w:r>
        <w:rPr>
          <w:rFonts w:ascii="Times New Roman" w:hAnsi="Times New Roman"/>
        </w:rPr>
        <w:t xml:space="preserve">5. </w:t>
      </w:r>
      <w:r>
        <w:rPr>
          <w:rFonts w:ascii="Times New Roman" w:hAnsi="Times New Roman"/>
          <w:b/>
        </w:rPr>
        <w:t>Review to ReviewReport ($1 : N$)</w:t>
      </w:r>
      <w:r>
        <w:rPr>
          <w:rFonts w:ascii="Times New Roman" w:hAnsi="Times New Roman"/>
        </w:rPr>
        <w:t>: An audit session can yield multiple export reports (PDF, JSON).</w:t>
      </w:r>
    </w:p>
    <w:tbl>
      <w:tblPr>
        <w:tblW w:type="auto" w:w="0"/>
        <w:jc w:val="center"/>
        <w:tblLook w:firstColumn="1" w:firstRow="1" w:lastColumn="0" w:lastRow="0" w:noHBand="0" w:noVBand="1" w:val="04A0"/>
      </w:tblPr>
      <w:tblGrid>
        <w:gridCol w:w="8669"/>
      </w:tblGrid>
      <w:tr>
        <w:tc>
          <w:tcPr>
            <w:tcW w:type="dxa" w:w="8669"/>
            <w:shd w:fill="F1F5F9"/>
            <w:tcBorders>
              <w:top w:val="single" w:sz="4" w:space="0" w:color="CBD5E1"/>
              <w:bottom w:val="single" w:sz="4" w:space="0" w:color="CBD5E1"/>
              <w:left w:val="single" w:sz="4" w:space="0" w:color="3B82F6"/>
              <w:right w:val="single" w:sz="4" w:space="0" w:color="CBD5E1"/>
            </w:tcBorders>
            <w:tcMar>
              <w:top w:w="140" w:type="dxa"/>
              <w:bottom w:w="140" w:type="dxa"/>
              <w:left w:w="180" w:type="dxa"/>
              <w:right w:w="180" w:type="dxa"/>
            </w:tcMar>
          </w:tcPr>
          <w:p>
            <w:pPr>
              <w:spacing w:before="40" w:after="40" w:line="252" w:lineRule="auto"/>
            </w:pPr>
            <w:r>
              <w:rPr>
                <w:rFonts w:ascii="Consolas" w:hAnsi="Consolas"/>
                <w:color w:val="0F172A"/>
                <w:sz w:val="18"/>
              </w:rPr>
              <w:t xml:space="preserve"> ┌──────────────────────┐                 ┌──────────────────────────┐</w:t>
              <w:br/>
              <w:t xml:space="preserve"> │       PROFILES       │                 │         REVIEWS          │</w:t>
              <w:br/>
              <w:t xml:space="preserve"> ├──────────────────────┤                 ├──────────────────────────┤</w:t>
              <w:br/>
              <w:t xml:space="preserve"> │ PK  id (UUID)        │ 1 ─────────── N │ PK  id (UUID)            │</w:t>
              <w:br/>
              <w:t xml:space="preserve"> │     email            │                 │ FK  user_id (UUID)       │</w:t>
              <w:br/>
              <w:t xml:space="preserve"> │     full_name        │                 │     guest_session_id     │</w:t>
              <w:br/>
              <w:t xml:space="preserve"> │     role             │                 │     project_name         │</w:t>
              <w:br/>
              <w:t xml:space="preserve"> │     created_at       │                 │     source_type          │</w:t>
              <w:br/>
              <w:t xml:space="preserve"> └──────────────────────┘                 │     health_score         │</w:t>
              <w:br/>
              <w:t xml:space="preserve">                                          │     grade                │</w:t>
              <w:br/>
              <w:t xml:space="preserve">                                          │     created_at           │</w:t>
              <w:br/>
              <w:t xml:space="preserve">                                          └─────────────┬────────────┘</w:t>
              <w:br/>
              <w:t xml:space="preserve">                                                        │ 1</w:t>
              <w:br/>
              <w:t xml:space="preserve">                                                        │</w:t>
              <w:br/>
              <w:t xml:space="preserve">                                                        │ N</w:t>
              <w:br/>
              <w:t xml:space="preserve">                                          ┌─────────────▼────────────┐</w:t>
              <w:br/>
              <w:t xml:space="preserve">                                          │       REVIEW_FILES       │</w:t>
              <w:br/>
              <w:t xml:space="preserve">                                          ├──────────────────────────┤</w:t>
              <w:br/>
              <w:t xml:space="preserve">                                          │ PK  id (UUID)            │</w:t>
              <w:br/>
              <w:t xml:space="preserve">                                          │ FK  review_id (UUID)     │</w:t>
              <w:br/>
              <w:t xml:space="preserve">                                          │     file_path            │</w:t>
              <w:br/>
              <w:t xml:space="preserve">                                          │     language             │</w:t>
              <w:br/>
              <w:t xml:space="preserve">                                          │     lines_count          │</w:t>
              <w:br/>
              <w:t xml:space="preserve">                                          │     issues_count         │</w:t>
              <w:br/>
              <w:t xml:space="preserve">                                          └─────────────┬────────────┘</w:t>
              <w:br/>
              <w:t xml:space="preserve">                                                        │ 1</w:t>
              <w:br/>
              <w:t xml:space="preserve">                                                        │</w:t>
              <w:br/>
              <w:t xml:space="preserve">                                                        │ N</w:t>
              <w:br/>
              <w:t xml:space="preserve"> ┌──────────────────────┐                 ┌─────────────▼────────────┐</w:t>
              <w:br/>
              <w:t xml:space="preserve"> │    REVIEW_REPORTS    │                 │      REVIEW_ISSUES       │</w:t>
              <w:br/>
              <w:t xml:space="preserve"> ├──────────────────────┤                 ├──────────────────────────┤</w:t>
              <w:br/>
              <w:t xml:space="preserve"> │ PK  id (UUID)        │                 │ PK  id (UUID)            │</w:t>
              <w:br/>
              <w:t xml:space="preserve"> │ FK  review_id (UUID) │ N ─────────── 1 │ FK  review_id (UUID)     │</w:t>
              <w:br/>
              <w:t xml:space="preserve"> │     report_type      │                 │ FK  file_id (UUID)       │</w:t>
              <w:br/>
              <w:t xml:space="preserve"> │     download_url     │                 │     line_number          │</w:t>
              <w:br/>
              <w:t xml:space="preserve"> │     created_at       │                 │     severity             │</w:t>
              <w:br/>
              <w:t xml:space="preserve"> └──────────────────────┘                 │     category             │</w:t>
              <w:br/>
              <w:t xml:space="preserve">                                          │     rule_id              │</w:t>
              <w:br/>
              <w:t xml:space="preserve">                                          │     title                │</w:t>
              <w:br/>
              <w:t xml:space="preserve">                                          │     diff_before          │</w:t>
              <w:br/>
              <w:t xml:space="preserve">                                          │     diff_after           │</w:t>
              <w:br/>
              <w:t xml:space="preserve">                                          │     engine_source        │</w:t>
              <w:br/>
              <w:t xml:space="preserve">                                          └──────────────────────────┘</w:t>
            </w:r>
          </w:p>
        </w:tc>
      </w:tr>
    </w:tbl>
    <w:p>
      <w:pPr>
        <w:spacing w:after="80"/>
      </w:pPr>
    </w:p>
    <w:p>
      <w:pPr>
        <w:jc w:val="center"/>
      </w:pPr>
      <w:r>
        <w:drawing>
          <wp:inline xmlns:a="http://schemas.openxmlformats.org/drawingml/2006/main" xmlns:pic="http://schemas.openxmlformats.org/drawingml/2006/picture">
            <wp:extent cx="5486400" cy="7499758"/>
            <wp:docPr id="1" name="Picture 1"/>
            <wp:cNvGraphicFramePr>
              <a:graphicFrameLocks noChangeAspect="1"/>
            </wp:cNvGraphicFramePr>
            <a:graphic>
              <a:graphicData uri="http://schemas.openxmlformats.org/drawingml/2006/picture">
                <pic:pic>
                  <pic:nvPicPr>
                    <pic:cNvPr id="0" name="recode_er_diagram_chen.png"/>
                    <pic:cNvPicPr/>
                  </pic:nvPicPr>
                  <pic:blipFill>
                    <a:blip r:embed="rId9"/>
                    <a:stretch>
                      <a:fillRect/>
                    </a:stretch>
                  </pic:blipFill>
                  <pic:spPr>
                    <a:xfrm>
                      <a:off x="0" y="0"/>
                      <a:ext cx="5486400" cy="7499758"/>
                    </a:xfrm>
                    <a:prstGeom prst="rect"/>
                  </pic:spPr>
                </pic:pic>
              </a:graphicData>
            </a:graphic>
          </wp:inline>
        </w:drawing>
      </w:r>
    </w:p>
    <w:p>
      <w:pPr>
        <w:spacing w:before="80" w:after="240" w:line="276" w:lineRule="auto"/>
        <w:jc w:val="center"/>
      </w:pPr>
      <w:r>
        <w:rPr>
          <w:rFonts w:ascii="Times New Roman" w:hAnsi="Times New Roman"/>
          <w:i/>
        </w:rPr>
        <w:t>Figure 7.1: Entity-Relationship Diagram for Re:Code Schema</w:t>
      </w:r>
    </w:p>
    <w:p>
      <w:r>
        <w:br w:type="page"/>
      </w:r>
    </w:p>
    <w:p>
      <w:pPr>
        <w:keepNext/>
        <w:spacing w:before="240" w:after="120"/>
        <w:jc w:val="left"/>
      </w:pPr>
      <w:r>
        <w:rPr>
          <w:rFonts w:ascii="Times New Roman" w:hAnsi="Times New Roman"/>
          <w:b/>
          <w:color w:val="1E293B"/>
          <w:sz w:val="30"/>
        </w:rPr>
        <w:t>7.2 CLASS DIAGRAM</w:t>
      </w:r>
    </w:p>
    <w:p>
      <w:pPr>
        <w:spacing w:before="0" w:after="120" w:line="276" w:lineRule="auto"/>
        <w:jc w:val="both"/>
      </w:pPr>
      <w:r>
        <w:rPr>
          <w:rFonts w:ascii="Times New Roman" w:hAnsi="Times New Roman"/>
        </w:rPr>
        <w:t>The UML Class Diagram models the static structural blueprint of Re:Code, depicting object classes, attributes, methods, and visibility specifiers (</w:t>
      </w:r>
      <w:r>
        <w:rPr>
          <w:rFonts w:ascii="Consolas" w:hAnsi="Consolas"/>
          <w:color w:val="C7254E"/>
          <w:sz w:val="20"/>
        </w:rPr>
        <w:t>+</w:t>
      </w:r>
      <w:r>
        <w:rPr>
          <w:rFonts w:ascii="Times New Roman" w:hAnsi="Times New Roman"/>
        </w:rPr>
        <w:t xml:space="preserve"> Public, </w:t>
      </w:r>
      <w:r>
        <w:rPr>
          <w:rFonts w:ascii="Consolas" w:hAnsi="Consolas"/>
          <w:color w:val="C7254E"/>
          <w:sz w:val="20"/>
        </w:rPr>
        <w:t>-</w:t>
      </w:r>
      <w:r>
        <w:rPr>
          <w:rFonts w:ascii="Times New Roman" w:hAnsi="Times New Roman"/>
        </w:rPr>
        <w:t xml:space="preserve"> Private, </w:t>
      </w:r>
      <w:r>
        <w:rPr>
          <w:rFonts w:ascii="Consolas" w:hAnsi="Consolas"/>
          <w:color w:val="C7254E"/>
          <w:sz w:val="20"/>
        </w:rPr>
        <w:t>#</w:t>
      </w:r>
      <w:r>
        <w:rPr>
          <w:rFonts w:ascii="Times New Roman" w:hAnsi="Times New Roman"/>
        </w:rPr>
        <w:t xml:space="preserve"> Protected).</w:t>
      </w:r>
    </w:p>
    <w:tbl>
      <w:tblPr>
        <w:tblW w:type="auto" w:w="0"/>
        <w:jc w:val="center"/>
        <w:tblLook w:firstColumn="1" w:firstRow="1" w:lastColumn="0" w:lastRow="0" w:noHBand="0" w:noVBand="1" w:val="04A0"/>
      </w:tblPr>
      <w:tblGrid>
        <w:gridCol w:w="8669"/>
      </w:tblGrid>
      <w:tr>
        <w:tc>
          <w:tcPr>
            <w:tcW w:type="dxa" w:w="8669"/>
            <w:shd w:fill="F1F5F9"/>
            <w:tcBorders>
              <w:top w:val="single" w:sz="4" w:space="0" w:color="CBD5E1"/>
              <w:bottom w:val="single" w:sz="4" w:space="0" w:color="CBD5E1"/>
              <w:left w:val="single" w:sz="4" w:space="0" w:color="3B82F6"/>
              <w:right w:val="single" w:sz="4" w:space="0" w:color="CBD5E1"/>
            </w:tcBorders>
            <w:tcMar>
              <w:top w:w="140" w:type="dxa"/>
              <w:bottom w:w="140" w:type="dxa"/>
              <w:left w:w="180" w:type="dxa"/>
              <w:right w:w="180" w:type="dxa"/>
            </w:tcMar>
          </w:tcPr>
          <w:p>
            <w:pPr>
              <w:spacing w:before="40" w:after="40" w:line="252" w:lineRule="auto"/>
            </w:pPr>
            <w:r>
              <w:rPr>
                <w:rFonts w:ascii="Consolas" w:hAnsi="Consolas"/>
                <w:color w:val="0F172A"/>
                <w:sz w:val="18"/>
              </w:rPr>
              <w:t xml:space="preserve"> ┌────────────────────────────────────────────────────────┐</w:t>
              <w:br/>
              <w:t xml:space="preserve"> │                   ReviewController                     │</w:t>
              <w:br/>
              <w:t xml:space="preserve"> ├────────────────────────────────────────────────────────┤</w:t>
              <w:br/>
              <w:t xml:space="preserve"> │ + runAudit(req: Request, res: Response): Promise&lt;void&gt; │</w:t>
              <w:br/>
              <w:t xml:space="preserve"> │ + getReview(req: Request, res: Response): Promise&lt;void&gt;│</w:t>
              <w:br/>
              <w:t xml:space="preserve"> │ + exportPdf(req: Request, res: Response): Promise&lt;void&gt;│</w:t>
              <w:br/>
              <w:t xml:space="preserve"> └───────────────────────────┬────────────────────────────┘</w:t>
              <w:br/>
              <w:t xml:space="preserve">                             │ calls</w:t>
              <w:br/>
              <w:t xml:space="preserve">                             ▼</w:t>
              <w:br/>
              <w:t xml:space="preserve"> ┌────────────────────────────────────────────────────────┐</w:t>
              <w:br/>
              <w:t xml:space="preserve"> │                  ReviewOrchestrator                    │</w:t>
              <w:br/>
              <w:t xml:space="preserve"> ├────────────────────────────────────────────────────────┤</w:t>
              <w:br/>
              <w:t xml:space="preserve"> │ - isProcessing: boolean                                │</w:t>
              <w:br/>
              <w:t xml:space="preserve"> │ - batchSize: number                                    │</w:t>
              <w:br/>
              <w:t xml:space="preserve"> ├────────────────────────────────────────────────────────┤</w:t>
              <w:br/>
              <w:t xml:space="preserve"> │ + executeReviewPipeline(payload: AuditInput): Result   │</w:t>
              <w:br/>
              <w:t xml:space="preserve"> │ - runStaticEngine(files: File[]): Finding[]            │</w:t>
              <w:br/>
              <w:t xml:space="preserve"> │ - runAiEngine(files: File[]): Finding[]                │</w:t>
              <w:br/>
              <w:t xml:space="preserve"> │ - aggregateMetrics(findings: Finding[]): Metrics       │</w:t>
              <w:br/>
              <w:t xml:space="preserve"> └───────┬───────────────────┬────────────────────┬───────┘</w:t>
              <w:br/>
              <w:t xml:space="preserve">         │ delegates         │ delegates          │ uses</w:t>
              <w:br/>
              <w:t xml:space="preserve">         ▼                   ▼                    ▼</w:t>
              <w:br/>
              <w:t xml:space="preserve"> ┌──────────────────┐ ┌─────────────────┐ ┌───────────────┐</w:t>
              <w:br/>
              <w:t xml:space="preserve"> │  StaticAnalyzer  │ │   AiReviewer    │ │ ScoringEngine │</w:t>
              <w:br/>
              <w:t xml:space="preserve"> ├──────────────────┤ ├─────────────────┤ ├───────────────┤</w:t>
              <w:br/>
              <w:t xml:space="preserve"> │ + parseJsAst()   │ │ - geminiClient  │ │ - WEIGHTS     │</w:t>
              <w:br/>
              <w:t xml:space="preserve"> │ + parsePyAst()   │ │ + analyzeCode() │ │ - CAPS        │</w:t>
              <w:br/>
              <w:t xml:space="preserve"> │ + detectSecrets()│ │ + parseJson()   │ │ + calcScore() │</w:t>
              <w:br/>
              <w:t xml:space="preserve"> │ + findDeadCode() │ └─────────────────┘ │ + getGrade()  │</w:t>
              <w:br/>
              <w:t xml:space="preserve"> └──────────────────┘                     └───────────────┘</w:t>
            </w:r>
          </w:p>
        </w:tc>
      </w:tr>
    </w:tbl>
    <w:p>
      <w:pPr>
        <w:spacing w:after="80"/>
      </w:pPr>
    </w:p>
    <w:p>
      <w:pPr>
        <w:jc w:val="center"/>
      </w:pPr>
      <w:r>
        <w:drawing>
          <wp:inline xmlns:a="http://schemas.openxmlformats.org/drawingml/2006/main" xmlns:pic="http://schemas.openxmlformats.org/drawingml/2006/picture">
            <wp:extent cx="5669280" cy="5451231"/>
            <wp:docPr id="2" name="Picture 2"/>
            <wp:cNvGraphicFramePr>
              <a:graphicFrameLocks noChangeAspect="1"/>
            </wp:cNvGraphicFramePr>
            <a:graphic>
              <a:graphicData uri="http://schemas.openxmlformats.org/drawingml/2006/picture">
                <pic:pic>
                  <pic:nvPicPr>
                    <pic:cNvPr id="0" name="recode_class_diagram.png"/>
                    <pic:cNvPicPr/>
                  </pic:nvPicPr>
                  <pic:blipFill>
                    <a:blip r:embed="rId10"/>
                    <a:stretch>
                      <a:fillRect/>
                    </a:stretch>
                  </pic:blipFill>
                  <pic:spPr>
                    <a:xfrm>
                      <a:off x="0" y="0"/>
                      <a:ext cx="5669280" cy="5451231"/>
                    </a:xfrm>
                    <a:prstGeom prst="rect"/>
                  </pic:spPr>
                </pic:pic>
              </a:graphicData>
            </a:graphic>
          </wp:inline>
        </w:drawing>
      </w:r>
    </w:p>
    <w:p>
      <w:pPr>
        <w:spacing w:before="80" w:after="240" w:line="276" w:lineRule="auto"/>
        <w:jc w:val="center"/>
      </w:pPr>
      <w:r>
        <w:rPr>
          <w:rFonts w:ascii="Times New Roman" w:hAnsi="Times New Roman"/>
          <w:i/>
        </w:rPr>
        <w:t>Figure 7.2: Core Backend Service Class Diagram</w:t>
      </w:r>
    </w:p>
    <w:p>
      <w:pPr>
        <w:keepNext/>
        <w:spacing w:before="200" w:after="80"/>
      </w:pPr>
      <w:r>
        <w:rPr>
          <w:rFonts w:ascii="Times New Roman" w:hAnsi="Times New Roman"/>
          <w:b/>
          <w:color w:val="334155"/>
          <w:sz w:val="26"/>
        </w:rPr>
        <w:t>Key Class Specifications:</w:t>
      </w:r>
    </w:p>
    <w:p>
      <w:pPr>
        <w:spacing w:before="40" w:after="60" w:line="276" w:lineRule="auto"/>
        <w:ind w:left="360"/>
        <w:jc w:val="left"/>
      </w:pPr>
      <w:r>
        <w:rPr>
          <w:rFonts w:ascii="Times New Roman" w:hAnsi="Times New Roman"/>
        </w:rPr>
        <w:t xml:space="preserve">1. </w:t>
      </w:r>
      <w:r>
        <w:rPr>
          <w:rFonts w:ascii="Times New Roman" w:hAnsi="Times New Roman"/>
          <w:b/>
        </w:rPr>
        <w:t>`StaticAnalyzer`</w:t>
      </w:r>
      <w:r>
        <w:rPr>
          <w:rFonts w:ascii="Times New Roman" w:hAnsi="Times New Roman"/>
        </w:rPr>
        <w:t>:</w:t>
      </w:r>
    </w:p>
    <w:p/>
    <w:p>
      <w:pPr>
        <w:pStyle w:val="ListBullet"/>
        <w:spacing w:before="20" w:after="60" w:line="276" w:lineRule="auto"/>
        <w:ind w:left="360"/>
        <w:jc w:val="left"/>
      </w:pPr>
      <w:r>
        <w:rPr>
          <w:rFonts w:ascii="Times New Roman" w:hAnsi="Times New Roman"/>
        </w:rPr>
        <w:t xml:space="preserve">Attributes: </w:t>
      </w:r>
      <w:r>
        <w:rPr>
          <w:rFonts w:ascii="Consolas" w:hAnsi="Consolas"/>
          <w:color w:val="C7254E"/>
          <w:sz w:val="20"/>
        </w:rPr>
        <w:t>PARSER_OPTIONS: Object</w:t>
      </w:r>
      <w:r>
        <w:rPr>
          <w:rFonts w:ascii="Times New Roman" w:hAnsi="Times New Roman"/>
        </w:rPr>
        <w:t xml:space="preserve">, </w:t>
      </w:r>
      <w:r>
        <w:rPr>
          <w:rFonts w:ascii="Consolas" w:hAnsi="Consolas"/>
          <w:color w:val="C7254E"/>
          <w:sz w:val="20"/>
        </w:rPr>
        <w:t>RULES: Map&lt;String, RuleDefinition&gt;</w:t>
      </w:r>
    </w:p>
    <w:p/>
    <w:p>
      <w:pPr>
        <w:pStyle w:val="ListBullet"/>
        <w:spacing w:before="20" w:after="60" w:line="276" w:lineRule="auto"/>
        <w:ind w:left="360"/>
        <w:jc w:val="left"/>
      </w:pPr>
      <w:r>
        <w:rPr>
          <w:rFonts w:ascii="Times New Roman" w:hAnsi="Times New Roman"/>
        </w:rPr>
        <w:t>Methods:</w:t>
      </w:r>
    </w:p>
    <w:p/>
    <w:p>
      <w:pPr>
        <w:pStyle w:val="ListBullet"/>
        <w:spacing w:before="20" w:after="60" w:line="276" w:lineRule="auto"/>
        <w:ind w:left="360"/>
        <w:jc w:val="left"/>
      </w:pPr>
      <w:r>
        <w:rPr>
          <w:rFonts w:ascii="Consolas" w:hAnsi="Consolas"/>
          <w:color w:val="C7254E"/>
          <w:sz w:val="20"/>
        </w:rPr>
        <w:t>+ analyzeFile(filePath: string, content: string, language: string): Finding[]</w:t>
      </w:r>
    </w:p>
    <w:p/>
    <w:p>
      <w:pPr>
        <w:pStyle w:val="ListBullet"/>
        <w:spacing w:before="20" w:after="60" w:line="276" w:lineRule="auto"/>
        <w:ind w:left="360"/>
        <w:jc w:val="left"/>
      </w:pPr>
      <w:r>
        <w:rPr>
          <w:rFonts w:ascii="Consolas" w:hAnsi="Consolas"/>
          <w:color w:val="C7254E"/>
          <w:sz w:val="20"/>
        </w:rPr>
        <w:t>- scanSecrets(content: string): Finding[]</w:t>
      </w:r>
    </w:p>
    <w:p/>
    <w:p>
      <w:pPr>
        <w:pStyle w:val="ListBullet"/>
        <w:spacing w:before="20" w:after="60" w:line="276" w:lineRule="auto"/>
        <w:ind w:left="360"/>
        <w:jc w:val="left"/>
      </w:pPr>
      <w:r>
        <w:rPr>
          <w:rFonts w:ascii="Consolas" w:hAnsi="Consolas"/>
          <w:color w:val="C7254E"/>
          <w:sz w:val="20"/>
        </w:rPr>
        <w:t>- traverseAst(ast: Node): Finding[]</w:t>
      </w:r>
    </w:p>
    <w:p>
      <w:pPr>
        <w:spacing w:before="40" w:after="60" w:line="276" w:lineRule="auto"/>
        <w:ind w:left="360"/>
        <w:jc w:val="left"/>
      </w:pPr>
      <w:r>
        <w:rPr>
          <w:rFonts w:ascii="Times New Roman" w:hAnsi="Times New Roman"/>
        </w:rPr>
        <w:t xml:space="preserve">2. </w:t>
      </w:r>
      <w:r>
        <w:rPr>
          <w:rFonts w:ascii="Times New Roman" w:hAnsi="Times New Roman"/>
          <w:b/>
        </w:rPr>
        <w:t>`AiReviewer`</w:t>
      </w:r>
      <w:r>
        <w:rPr>
          <w:rFonts w:ascii="Times New Roman" w:hAnsi="Times New Roman"/>
        </w:rPr>
        <w:t>:</w:t>
      </w:r>
    </w:p>
    <w:p/>
    <w:p>
      <w:pPr>
        <w:pStyle w:val="ListBullet"/>
        <w:spacing w:before="20" w:after="60" w:line="276" w:lineRule="auto"/>
        <w:ind w:left="360"/>
        <w:jc w:val="left"/>
      </w:pPr>
      <w:r>
        <w:rPr>
          <w:rFonts w:ascii="Times New Roman" w:hAnsi="Times New Roman"/>
        </w:rPr>
        <w:t xml:space="preserve">Attributes: </w:t>
      </w:r>
      <w:r>
        <w:rPr>
          <w:rFonts w:ascii="Consolas" w:hAnsi="Consolas"/>
          <w:color w:val="C7254E"/>
          <w:sz w:val="20"/>
        </w:rPr>
        <w:t>- client: GoogleGenAI</w:t>
      </w:r>
      <w:r>
        <w:rPr>
          <w:rFonts w:ascii="Times New Roman" w:hAnsi="Times New Roman"/>
        </w:rPr>
        <w:t xml:space="preserve">, </w:t>
      </w:r>
      <w:r>
        <w:rPr>
          <w:rFonts w:ascii="Consolas" w:hAnsi="Consolas"/>
          <w:color w:val="C7254E"/>
          <w:sz w:val="20"/>
        </w:rPr>
        <w:t>- modelName: string</w:t>
      </w:r>
    </w:p>
    <w:p/>
    <w:p>
      <w:pPr>
        <w:pStyle w:val="ListBullet"/>
        <w:spacing w:before="20" w:after="60" w:line="276" w:lineRule="auto"/>
        <w:ind w:left="360"/>
        <w:jc w:val="left"/>
      </w:pPr>
      <w:r>
        <w:rPr>
          <w:rFonts w:ascii="Times New Roman" w:hAnsi="Times New Roman"/>
        </w:rPr>
        <w:t>Methods:</w:t>
      </w:r>
    </w:p>
    <w:p/>
    <w:p>
      <w:pPr>
        <w:pStyle w:val="ListBullet"/>
        <w:spacing w:before="20" w:after="60" w:line="276" w:lineRule="auto"/>
        <w:ind w:left="360"/>
        <w:jc w:val="left"/>
      </w:pPr>
      <w:r>
        <w:rPr>
          <w:rFonts w:ascii="Consolas" w:hAnsi="Consolas"/>
          <w:color w:val="C7254E"/>
          <w:sz w:val="20"/>
        </w:rPr>
        <w:t>+ reviewCodeWithGemini(filePath: string, content: string, language: string): Promise&lt;Finding[]&gt;</w:t>
      </w:r>
    </w:p>
    <w:p/>
    <w:p>
      <w:pPr>
        <w:pStyle w:val="ListBullet"/>
        <w:spacing w:before="20" w:after="60" w:line="276" w:lineRule="auto"/>
        <w:ind w:left="360"/>
        <w:jc w:val="left"/>
      </w:pPr>
      <w:r>
        <w:rPr>
          <w:rFonts w:ascii="Consolas" w:hAnsi="Consolas"/>
          <w:color w:val="C7254E"/>
          <w:sz w:val="20"/>
        </w:rPr>
        <w:t>- buildSystemInstruction(): string</w:t>
      </w:r>
    </w:p>
    <w:p/>
    <w:p>
      <w:pPr>
        <w:pStyle w:val="ListBullet"/>
        <w:spacing w:before="20" w:after="60" w:line="276" w:lineRule="auto"/>
        <w:ind w:left="360"/>
        <w:jc w:val="left"/>
      </w:pPr>
      <w:r>
        <w:rPr>
          <w:rFonts w:ascii="Consolas" w:hAnsi="Consolas"/>
          <w:color w:val="C7254E"/>
          <w:sz w:val="20"/>
        </w:rPr>
        <w:t>- validateAndFormatOutput(rawText: string): Finding[]</w:t>
      </w:r>
    </w:p>
    <w:p>
      <w:pPr>
        <w:spacing w:before="40" w:after="60" w:line="276" w:lineRule="auto"/>
        <w:ind w:left="360"/>
        <w:jc w:val="left"/>
      </w:pPr>
      <w:r>
        <w:rPr>
          <w:rFonts w:ascii="Times New Roman" w:hAnsi="Times New Roman"/>
        </w:rPr>
        <w:t xml:space="preserve">3. </w:t>
      </w:r>
      <w:r>
        <w:rPr>
          <w:rFonts w:ascii="Times New Roman" w:hAnsi="Times New Roman"/>
          <w:b/>
        </w:rPr>
        <w:t>`FindingsNormalizer`</w:t>
      </w:r>
      <w:r>
        <w:rPr>
          <w:rFonts w:ascii="Times New Roman" w:hAnsi="Times New Roman"/>
        </w:rPr>
        <w:t>:</w:t>
      </w:r>
    </w:p>
    <w:p/>
    <w:p>
      <w:pPr>
        <w:pStyle w:val="ListBullet"/>
        <w:spacing w:before="20" w:after="60" w:line="276" w:lineRule="auto"/>
        <w:ind w:left="360"/>
        <w:jc w:val="left"/>
      </w:pPr>
      <w:r>
        <w:rPr>
          <w:rFonts w:ascii="Times New Roman" w:hAnsi="Times New Roman"/>
        </w:rPr>
        <w:t>Methods:</w:t>
      </w:r>
    </w:p>
    <w:p/>
    <w:p>
      <w:pPr>
        <w:pStyle w:val="ListBullet"/>
        <w:spacing w:before="20" w:after="60" w:line="276" w:lineRule="auto"/>
        <w:ind w:left="360"/>
        <w:jc w:val="left"/>
      </w:pPr>
      <w:r>
        <w:rPr>
          <w:rFonts w:ascii="Consolas" w:hAnsi="Consolas"/>
          <w:color w:val="C7254E"/>
          <w:sz w:val="20"/>
        </w:rPr>
        <w:t>+ mergeAndDeduplicate(staticFindings: Finding[], aiFindings: Finding[]): Finding[]</w:t>
      </w:r>
    </w:p>
    <w:p/>
    <w:p>
      <w:pPr>
        <w:pStyle w:val="ListBullet"/>
        <w:spacing w:before="20" w:after="60" w:line="276" w:lineRule="auto"/>
        <w:ind w:left="360"/>
        <w:jc w:val="left"/>
      </w:pPr>
      <w:r>
        <w:rPr>
          <w:rFonts w:ascii="Consolas" w:hAnsi="Consolas"/>
          <w:color w:val="C7254E"/>
          <w:sz w:val="20"/>
        </w:rPr>
        <w:t>- calculateOverlap(f1: Finding, f2: Finding): boolean</w:t>
      </w:r>
    </w:p>
    <w:p>
      <w:pPr>
        <w:spacing w:before="40" w:after="60" w:line="276" w:lineRule="auto"/>
        <w:ind w:left="360"/>
        <w:jc w:val="left"/>
      </w:pPr>
      <w:r>
        <w:rPr>
          <w:rFonts w:ascii="Times New Roman" w:hAnsi="Times New Roman"/>
        </w:rPr>
        <w:t xml:space="preserve">4. </w:t>
      </w:r>
      <w:r>
        <w:rPr>
          <w:rFonts w:ascii="Times New Roman" w:hAnsi="Times New Roman"/>
          <w:b/>
        </w:rPr>
        <w:t>`ScoringEngine`</w:t>
      </w:r>
      <w:r>
        <w:rPr>
          <w:rFonts w:ascii="Times New Roman" w:hAnsi="Times New Roman"/>
        </w:rPr>
        <w:t>:</w:t>
      </w:r>
    </w:p>
    <w:p/>
    <w:p>
      <w:pPr>
        <w:pStyle w:val="ListBullet"/>
        <w:spacing w:before="20" w:after="60" w:line="276" w:lineRule="auto"/>
        <w:ind w:left="360"/>
        <w:jc w:val="left"/>
      </w:pPr>
      <w:r>
        <w:rPr>
          <w:rFonts w:ascii="Times New Roman" w:hAnsi="Times New Roman"/>
        </w:rPr>
        <w:t xml:space="preserve">Attributes: </w:t>
      </w:r>
      <w:r>
        <w:rPr>
          <w:rFonts w:ascii="Consolas" w:hAnsi="Consolas"/>
          <w:color w:val="C7254E"/>
          <w:sz w:val="20"/>
        </w:rPr>
        <w:t>+ PENALTY_WEIGHTS: Object</w:t>
      </w:r>
      <w:r>
        <w:rPr>
          <w:rFonts w:ascii="Times New Roman" w:hAnsi="Times New Roman"/>
        </w:rPr>
        <w:t xml:space="preserve">, </w:t>
      </w:r>
      <w:r>
        <w:rPr>
          <w:rFonts w:ascii="Consolas" w:hAnsi="Consolas"/>
          <w:color w:val="C7254E"/>
          <w:sz w:val="20"/>
        </w:rPr>
        <w:t>+ GRADE_THRESHOLDS: Object</w:t>
      </w:r>
    </w:p>
    <w:p/>
    <w:p>
      <w:pPr>
        <w:pStyle w:val="ListBullet"/>
        <w:spacing w:before="20" w:after="60" w:line="276" w:lineRule="auto"/>
        <w:ind w:left="360"/>
        <w:jc w:val="left"/>
      </w:pPr>
      <w:r>
        <w:rPr>
          <w:rFonts w:ascii="Times New Roman" w:hAnsi="Times New Roman"/>
        </w:rPr>
        <w:t>Methods:</w:t>
      </w:r>
    </w:p>
    <w:p/>
    <w:p>
      <w:pPr>
        <w:pStyle w:val="ListBullet"/>
        <w:spacing w:before="20" w:after="60" w:line="276" w:lineRule="auto"/>
        <w:ind w:left="360"/>
        <w:jc w:val="left"/>
      </w:pPr>
      <w:r>
        <w:rPr>
          <w:rFonts w:ascii="Consolas" w:hAnsi="Consolas"/>
          <w:color w:val="C7254E"/>
          <w:sz w:val="20"/>
        </w:rPr>
        <w:t>+ calculateScore(findings: Finding[], totalLines: number, fileCount: number): ScoreReport</w:t>
      </w:r>
    </w:p>
    <w:p/>
    <w:p>
      <w:pPr>
        <w:pStyle w:val="ListBullet"/>
        <w:spacing w:before="20" w:after="60" w:line="276" w:lineRule="auto"/>
        <w:ind w:left="360"/>
        <w:jc w:val="left"/>
      </w:pPr>
      <w:r>
        <w:rPr>
          <w:rFonts w:ascii="Consolas" w:hAnsi="Consolas"/>
          <w:color w:val="C7254E"/>
          <w:sz w:val="20"/>
        </w:rPr>
        <w:t>+ getGrade(healthScore: number): string</w:t>
      </w:r>
    </w:p>
    <w:p>
      <w:r>
        <w:br w:type="page"/>
      </w:r>
    </w:p>
    <w:p>
      <w:pPr>
        <w:keepNext/>
        <w:spacing w:before="240" w:after="120"/>
        <w:jc w:val="left"/>
      </w:pPr>
      <w:r>
        <w:rPr>
          <w:rFonts w:ascii="Times New Roman" w:hAnsi="Times New Roman"/>
          <w:b/>
          <w:color w:val="1E293B"/>
          <w:sz w:val="30"/>
        </w:rPr>
        <w:t>7.3 OBJECT DIAGRAM</w:t>
      </w:r>
    </w:p>
    <w:p>
      <w:pPr>
        <w:spacing w:before="0" w:after="120" w:line="276" w:lineRule="auto"/>
        <w:jc w:val="both"/>
      </w:pPr>
      <w:r>
        <w:rPr>
          <w:rFonts w:ascii="Times New Roman" w:hAnsi="Times New Roman"/>
        </w:rPr>
        <w:t>The Object Diagram illustrates a concrete snapshot of runtime instances during an active audit of a vulnerable file (</w:t>
      </w:r>
      <w:r>
        <w:rPr>
          <w:rFonts w:ascii="Consolas" w:hAnsi="Consolas"/>
          <w:color w:val="C7254E"/>
          <w:sz w:val="20"/>
        </w:rPr>
        <w:t>authService.js</w:t>
      </w:r>
      <w:r>
        <w:rPr>
          <w:rFonts w:ascii="Times New Roman" w:hAnsi="Times New Roman"/>
        </w:rPr>
        <w:t>).</w:t>
      </w:r>
    </w:p>
    <w:tbl>
      <w:tblPr>
        <w:tblW w:type="auto" w:w="0"/>
        <w:jc w:val="center"/>
        <w:tblLook w:firstColumn="1" w:firstRow="1" w:lastColumn="0" w:lastRow="0" w:noHBand="0" w:noVBand="1" w:val="04A0"/>
      </w:tblPr>
      <w:tblGrid>
        <w:gridCol w:w="8669"/>
      </w:tblGrid>
      <w:tr>
        <w:tc>
          <w:tcPr>
            <w:tcW w:type="dxa" w:w="8669"/>
            <w:shd w:fill="F1F5F9"/>
            <w:tcBorders>
              <w:top w:val="single" w:sz="4" w:space="0" w:color="CBD5E1"/>
              <w:bottom w:val="single" w:sz="4" w:space="0" w:color="CBD5E1"/>
              <w:left w:val="single" w:sz="4" w:space="0" w:color="3B82F6"/>
              <w:right w:val="single" w:sz="4" w:space="0" w:color="CBD5E1"/>
            </w:tcBorders>
            <w:tcMar>
              <w:top w:w="140" w:type="dxa"/>
              <w:bottom w:w="140" w:type="dxa"/>
              <w:left w:w="180" w:type="dxa"/>
              <w:right w:w="180" w:type="dxa"/>
            </w:tcMar>
          </w:tcPr>
          <w:p>
            <w:pPr>
              <w:spacing w:before="40" w:after="40" w:line="252" w:lineRule="auto"/>
            </w:pPr>
            <w:r>
              <w:rPr>
                <w:rFonts w:ascii="Consolas" w:hAnsi="Consolas"/>
                <w:color w:val="0F172A"/>
                <w:sz w:val="18"/>
              </w:rPr>
              <w:t xml:space="preserve"> ┌──────────────────────────────────────────────────────────────┐</w:t>
              <w:br/>
              <w:t xml:space="preserve"> │               review_session_01 : Review                     │</w:t>
              <w:br/>
              <w:t xml:space="preserve"> ├──────────────────────────────────────────────────────────────┤</w:t>
              <w:br/>
              <w:t xml:space="preserve"> │ id = "a1b2c3d4-e5f6-7890-abcd-ef1234567890"                 │</w:t>
              <w:br/>
              <w:t xml:space="preserve"> │ project_name = "Express Auth Microservice"                   │</w:t>
              <w:br/>
              <w:t xml:space="preserve"> │ source_type = "direct"                                       │</w:t>
              <w:br/>
              <w:t xml:space="preserve"> │ health_score = 67.00                                         │</w:t>
              <w:br/>
              <w:t xml:space="preserve"> │ grade = "C"                                                  │</w:t>
              <w:br/>
              <w:t xml:space="preserve"> │ status = "completed"                                         │</w:t>
              <w:br/>
              <w:t xml:space="preserve"> └──────────────────────────────┬───────────────────────────────┘</w:t>
              <w:br/>
              <w:t xml:space="preserve">                                │ contains</w:t>
              <w:br/>
              <w:t xml:space="preserve">                                ▼</w:t>
              <w:br/>
              <w:t xml:space="preserve"> ┌──────────────────────────────────────────────────────────────┐</w:t>
              <w:br/>
              <w:t xml:space="preserve"> │                 file_01 : ReviewFile                         │</w:t>
              <w:br/>
              <w:t xml:space="preserve"> ├──────────────────────────────────────────────────────────────┤</w:t>
              <w:br/>
              <w:t xml:space="preserve"> │ id = "f9e8d7c6-b5a4-3210-fedc-ba9876543210"                 │</w:t>
              <w:br/>
              <w:t xml:space="preserve"> │ file_path = "authService.js"                                 │</w:t>
              <w:br/>
              <w:t xml:space="preserve"> │ language = "javascript"                                      │</w:t>
              <w:br/>
              <w:t xml:space="preserve"> │ lines_count = 142                                            │</w:t>
              <w:br/>
              <w:t xml:space="preserve"> │ issues_count = 2                                             │</w:t>
              <w:br/>
              <w:t xml:space="preserve"> └──────────────────────────────┬───────────────────────────────┘</w:t>
              <w:br/>
              <w:t xml:space="preserve">                                │ identifies</w:t>
              <w:br/>
              <w:t xml:space="preserve">           ┌────────────────────┴────────────────────┐</w:t>
              <w:br/>
              <w:t xml:space="preserve">           ▼                                         ▼</w:t>
              <w:br/>
              <w:t xml:space="preserve"> ┌─────────────────────────────────┐ ┌─────────────────────────────────┐</w:t>
              <w:br/>
              <w:t xml:space="preserve"> │   finding_01 : ReviewIssue      │ │   finding_02 : ReviewIssue      │</w:t>
              <w:br/>
              <w:t xml:space="preserve"> ├─────────────────────────────────┤ ├─────────────────────────────────┤</w:t>
              <w:br/>
              <w:t xml:space="preserve"> │ rule_id = "SQL_INJECTION"       │ │ rule_id = "HARDCODED_SECRET"    │</w:t>
              <w:br/>
              <w:t xml:space="preserve"> │ severity = "CRITICAL"           │ │ severity = "HIGH"               │</w:t>
              <w:br/>
              <w:t xml:space="preserve"> │ category = "SECURITY"           │ │ category = "SECURITY"           │</w:t>
              <w:br/>
              <w:t xml:space="preserve"> │ line_number = 45                │ │ line_number = 12                │</w:t>
              <w:br/>
              <w:t xml:space="preserve"> │ engine_source = "HYBRID"        │ │ engine_source = "STATIC"        │</w:t>
              <w:br/>
              <w:t xml:space="preserve"> │ title = "Unsanitized SQL Query" │ │ title = "Hardcoded JWT Secret"  │</w:t>
              <w:br/>
              <w:t xml:space="preserve"> └─────────────────────────────────┘ └─────────────────────────────────┘</w:t>
            </w:r>
          </w:p>
        </w:tc>
      </w:tr>
    </w:tbl>
    <w:p>
      <w:pPr>
        <w:spacing w:after="80"/>
      </w:pPr>
    </w:p>
    <w:p>
      <w:pPr>
        <w:spacing w:before="80" w:after="240" w:line="276" w:lineRule="auto"/>
        <w:jc w:val="center"/>
      </w:pPr>
      <w:r>
        <w:rPr>
          <w:rFonts w:ascii="Times New Roman" w:hAnsi="Times New Roman"/>
          <w:i/>
        </w:rPr>
        <w:t>Figure 7.3: Runtime Object Diagram Snapshot for Audit Session</w:t>
      </w:r>
    </w:p>
    <w:p>
      <w:r>
        <w:br w:type="page"/>
      </w:r>
    </w:p>
    <w:p>
      <w:pPr>
        <w:keepNext/>
        <w:spacing w:before="240" w:after="120"/>
        <w:jc w:val="left"/>
      </w:pPr>
      <w:r>
        <w:rPr>
          <w:rFonts w:ascii="Times New Roman" w:hAnsi="Times New Roman"/>
          <w:b/>
          <w:color w:val="1E293B"/>
          <w:sz w:val="30"/>
        </w:rPr>
        <w:t>7.4 ACTIVITY DIAGRAM</w:t>
      </w:r>
    </w:p>
    <w:p>
      <w:pPr>
        <w:spacing w:before="0" w:after="120" w:line="276" w:lineRule="auto"/>
        <w:jc w:val="both"/>
      </w:pPr>
      <w:r>
        <w:rPr>
          <w:rFonts w:ascii="Times New Roman" w:hAnsi="Times New Roman"/>
        </w:rPr>
        <w:t>The UML Activity Diagram models the dynamic operational workflow of the Re:Code platform from user submission to PDF download.</w:t>
      </w:r>
    </w:p>
    <w:tbl>
      <w:tblPr>
        <w:tblW w:type="auto" w:w="0"/>
        <w:jc w:val="center"/>
        <w:tblLook w:firstColumn="1" w:firstRow="1" w:lastColumn="0" w:lastRow="0" w:noHBand="0" w:noVBand="1" w:val="04A0"/>
      </w:tblPr>
      <w:tblGrid>
        <w:gridCol w:w="8669"/>
      </w:tblGrid>
      <w:tr>
        <w:tc>
          <w:tcPr>
            <w:tcW w:type="dxa" w:w="8669"/>
            <w:shd w:fill="F1F5F9"/>
            <w:tcBorders>
              <w:top w:val="single" w:sz="4" w:space="0" w:color="CBD5E1"/>
              <w:bottom w:val="single" w:sz="4" w:space="0" w:color="CBD5E1"/>
              <w:left w:val="single" w:sz="4" w:space="0" w:color="3B82F6"/>
              <w:right w:val="single" w:sz="4" w:space="0" w:color="CBD5E1"/>
            </w:tcBorders>
            <w:tcMar>
              <w:top w:w="140" w:type="dxa"/>
              <w:bottom w:w="140" w:type="dxa"/>
              <w:left w:w="180" w:type="dxa"/>
              <w:right w:w="180" w:type="dxa"/>
            </w:tcMar>
          </w:tcPr>
          <w:p>
            <w:pPr>
              <w:spacing w:before="40" w:after="40" w:line="252" w:lineRule="auto"/>
            </w:pPr>
            <w:r>
              <w:rPr>
                <w:rFonts w:ascii="Consolas" w:hAnsi="Consolas"/>
                <w:color w:val="0F172A"/>
                <w:sz w:val="18"/>
              </w:rPr>
              <w:t xml:space="preserve">                     (*)</w:t>
              <w:br/>
              <w:t xml:space="preserve">                      │</w:t>
              <w:br/>
              <w:t xml:space="preserve">                      ▼</w:t>
              <w:br/>
              <w:t xml:space="preserve">             [ Select Input Mode ]</w:t>
              <w:br/>
              <w:t xml:space="preserve">                      │</w:t>
              <w:br/>
              <w:t xml:space="preserve">         ┌────────────┴────────────┐</w:t>
              <w:br/>
              <w:t xml:space="preserve">         ▼                         ▼</w:t>
              <w:br/>
              <w:t xml:space="preserve">   [ Direct Snippet ]     [ GitHub URL Entry ]</w:t>
              <w:br/>
              <w:t xml:space="preserve">         │                         │</w:t>
              <w:br/>
              <w:t xml:space="preserve">         │                         ▼</w:t>
              <w:br/>
              <w:t xml:space="preserve">         │               [ Resolve Target DNS ]</w:t>
              <w:br/>
              <w:t xml:space="preserve">         │                         │</w:t>
              <w:br/>
              <w:t xml:space="preserve">         │                 &lt; Private / SSRF IP? &gt;</w:t>
              <w:br/>
              <w:t xml:space="preserve">         │                 /                    \</w:t>
              <w:br/>
              <w:t xml:space="preserve">         │             [Yes]                    [No]</w:t>
              <w:br/>
              <w:t xml:space="preserve">         │              │                         │</w:t>
              <w:br/>
              <w:t xml:space="preserve">         │     (Throw SSRF Error)        [ Download File Tree ]</w:t>
              <w:br/>
              <w:t xml:space="preserve">         │              │                         │</w:t>
              <w:br/>
              <w:t xml:space="preserve">         │              ▼                  &lt; Files &gt; 50 or &gt; 10MB? &gt;</w:t>
              <w:br/>
              <w:t xml:space="preserve">         │             (*)                 /                       \</w:t>
              <w:br/>
              <w:t xml:space="preserve">         │                             [Yes]                       [No]</w:t>
              <w:br/>
              <w:t xml:space="preserve">         │                              │                            │</w:t>
              <w:br/>
              <w:t xml:space="preserve">         │                     (Throw Limit Error)           [ Filter Candidates ]</w:t>
              <w:br/>
              <w:t xml:space="preserve">         │                              │                            │</w:t>
              <w:br/>
              <w:t xml:space="preserve">         └──────────────────────────────┼────────────────────────────┘</w:t>
              <w:br/>
              <w:t xml:space="preserve">                                        ▼</w:t>
              <w:br/>
              <w:t xml:space="preserve">                           [ Fork Execution Branches ]</w:t>
              <w:br/>
              <w:t xml:space="preserve">                                        │</w:t>
              <w:br/>
              <w:t xml:space="preserve">                    ┌───────────────────┴───────────────────┐</w:t>
              <w:br/>
              <w:t xml:space="preserve">                    ▼                                       ▼</w:t>
              <w:br/>
              <w:t xml:space="preserve">         [ Static AST Analysis ]                 [ Gemini AI Diagnostics ]</w:t>
              <w:br/>
              <w:t xml:space="preserve">         • Parse syntax tree                     • Construct JSON prompt</w:t>
              <w:br/>
              <w:t xml:space="preserve">         • Check dead code &amp; console             • Query gemini-2.5-flash</w:t>
              <w:br/>
              <w:t xml:space="preserve">         • Detect regex secrets                  • Parse structured response</w:t>
              <w:br/>
              <w:t xml:space="preserve">                    │                                       │</w:t>
              <w:br/>
              <w:t xml:space="preserve">                    └───────────────────┬───────────────────┘</w:t>
              <w:br/>
              <w:t xml:space="preserve">                                        ▼</w:t>
              <w:br/>
              <w:t xml:space="preserve">                         [ Join &amp; Deduplicate Findings ]</w:t>
              <w:br/>
              <w:t xml:space="preserve">                                        │</w:t>
              <w:br/>
              <w:t xml:space="preserve">                         [ Calculate Score &amp; Grade ]</w:t>
              <w:br/>
              <w:t xml:space="preserve">                                        │</w:t>
              <w:br/>
              <w:t xml:space="preserve">                         [ Persist Audit in Supabase ]</w:t>
              <w:br/>
              <w:t xml:space="preserve">                                        │</w:t>
              <w:br/>
              <w:t xml:space="preserve">                         [ Render Dashboard UI ]</w:t>
              <w:br/>
              <w:t xml:space="preserve">                                        │</w:t>
              <w:br/>
              <w:t xml:space="preserve">                           &lt; Developer Action &gt;</w:t>
              <w:br/>
              <w:t xml:space="preserve">                           /                  \</w:t>
              <w:br/>
              <w:t xml:space="preserve">             [ 1-Click Safe Fix ]         [ Export PDF Report ]</w:t>
              <w:br/>
              <w:t xml:space="preserve">                      │                            │</w:t>
              <w:br/>
              <w:t xml:space="preserve">             [ Patch Memory Buffer ]       [ Render PDFKit A4 ]</w:t>
              <w:br/>
              <w:t xml:space="preserve">                      │                            │</w:t>
              <w:br/>
              <w:t xml:space="preserve">             [ Recalculate Score ]         [ Stream Binary PDF ]</w:t>
              <w:br/>
              <w:t xml:space="preserve">                      │                            │</w:t>
              <w:br/>
              <w:t xml:space="preserve">                      └────────────┬───────────────┘</w:t>
              <w:br/>
              <w:t xml:space="preserve">                                   ▼</w:t>
              <w:br/>
              <w:t xml:space="preserve">                                  (*)</w:t>
            </w:r>
          </w:p>
        </w:tc>
      </w:tr>
    </w:tbl>
    <w:p>
      <w:pPr>
        <w:spacing w:after="80"/>
      </w:pPr>
    </w:p>
    <w:p>
      <w:pPr>
        <w:spacing w:before="80" w:after="240" w:line="276" w:lineRule="auto"/>
        <w:jc w:val="center"/>
      </w:pPr>
      <w:r>
        <w:rPr>
          <w:rFonts w:ascii="Times New Roman" w:hAnsi="Times New Roman"/>
          <w:i/>
        </w:rPr>
        <w:t>Figure 7.4: Activity Diagram Illustrating Audit Execution Workflow</w:t>
      </w:r>
    </w:p>
    <w:p>
      <w:r>
        <w:br w:type="page"/>
      </w:r>
    </w:p>
    <w:p>
      <w:pPr>
        <w:keepNext/>
        <w:spacing w:before="240" w:after="120"/>
        <w:jc w:val="left"/>
      </w:pPr>
      <w:r>
        <w:rPr>
          <w:rFonts w:ascii="Times New Roman" w:hAnsi="Times New Roman"/>
          <w:b/>
          <w:color w:val="1E293B"/>
          <w:sz w:val="30"/>
        </w:rPr>
        <w:t>7.5 SEQUENCE DIAGRAM</w:t>
      </w:r>
    </w:p>
    <w:p>
      <w:pPr>
        <w:spacing w:before="0" w:after="120" w:line="276" w:lineRule="auto"/>
        <w:jc w:val="both"/>
      </w:pPr>
      <w:r>
        <w:rPr>
          <w:rFonts w:ascii="Times New Roman" w:hAnsi="Times New Roman"/>
        </w:rPr>
        <w:t>The UML Sequence Diagram illustrates the chronological message exchange between active components across an end-to-end review lifecycle.</w:t>
      </w:r>
    </w:p>
    <w:tbl>
      <w:tblPr>
        <w:tblW w:type="auto" w:w="0"/>
        <w:jc w:val="center"/>
        <w:tblLook w:firstColumn="1" w:firstRow="1" w:lastColumn="0" w:lastRow="0" w:noHBand="0" w:noVBand="1" w:val="04A0"/>
      </w:tblPr>
      <w:tblGrid>
        <w:gridCol w:w="8669"/>
      </w:tblGrid>
      <w:tr>
        <w:tc>
          <w:tcPr>
            <w:tcW w:type="dxa" w:w="8669"/>
            <w:shd w:fill="F1F5F9"/>
            <w:tcBorders>
              <w:top w:val="single" w:sz="4" w:space="0" w:color="CBD5E1"/>
              <w:bottom w:val="single" w:sz="4" w:space="0" w:color="CBD5E1"/>
              <w:left w:val="single" w:sz="4" w:space="0" w:color="3B82F6"/>
              <w:right w:val="single" w:sz="4" w:space="0" w:color="CBD5E1"/>
            </w:tcBorders>
            <w:tcMar>
              <w:top w:w="140" w:type="dxa"/>
              <w:bottom w:w="140" w:type="dxa"/>
              <w:left w:w="180" w:type="dxa"/>
              <w:right w:w="180" w:type="dxa"/>
            </w:tcMar>
          </w:tcPr>
          <w:p>
            <w:pPr>
              <w:spacing w:before="40" w:after="40" w:line="252" w:lineRule="auto"/>
            </w:pPr>
            <w:r>
              <w:rPr>
                <w:rFonts w:ascii="Consolas" w:hAnsi="Consolas"/>
                <w:color w:val="0F172A"/>
                <w:sz w:val="18"/>
              </w:rPr>
              <w:t>Client (UI)      Express Server     SSRF Shield     AST Engine     Gemini AI     Supabase DB</w:t>
              <w:br/>
              <w:t xml:space="preserve">    │                  │                 │              │              │              │</w:t>
              <w:br/>
              <w:t xml:space="preserve">    │  POST /run       │                 │              │              │              │</w:t>
              <w:br/>
              <w:t xml:space="preserve">    │─────────────────&gt;│                 │              │              │              │</w:t>
              <w:br/>
              <w:t xml:space="preserve">    │                  │  validateUrl()  │              │              │              │</w:t>
              <w:br/>
              <w:t xml:space="preserve">    │                  │────────────────&gt;│              │              │              │</w:t>
              <w:br/>
              <w:t xml:space="preserve">    │                  │  dns.lookup()   │              │              │              │</w:t>
              <w:br/>
              <w:t xml:space="preserve">    │                  │&lt;────────────────│              │              │              │</w:t>
              <w:br/>
              <w:t xml:space="preserve">    │                  │  [IP Allowed]   │              │              │              │</w:t>
              <w:br/>
              <w:t xml:space="preserve">    │                  │                 │              │              │              │</w:t>
              <w:br/>
              <w:t xml:space="preserve">    │                  │  analyzeFile()  │              │              │              │</w:t>
              <w:br/>
              <w:t xml:space="preserve">    │                  │───────────────────────────────&gt;│              │              │</w:t>
              <w:br/>
              <w:t xml:space="preserve">    │                  │  staticFindings │              │              │              │</w:t>
              <w:br/>
              <w:t xml:space="preserve">    │                  │&lt;───────────────────────────────│              │              │</w:t>
              <w:br/>
              <w:t xml:space="preserve">    │                  │                 │              │              │              │</w:t>
              <w:br/>
              <w:t xml:space="preserve">    │                  │  reviewCode()   │              │              │              │</w:t>
              <w:br/>
              <w:t xml:space="preserve">    │                  │──────────────────────────────────────────────&gt;│              │</w:t>
              <w:br/>
              <w:t xml:space="preserve">    │                  │  aiFindings     │              │              │              │</w:t>
              <w:br/>
              <w:t xml:space="preserve">    │                  │&lt;──────────────────────────────────────────────│              │</w:t>
              <w:br/>
              <w:t xml:space="preserve">    │                  │                 │              │              │              │</w:t>
              <w:br/>
              <w:t xml:space="preserve">    │                  │  mergeAndDeduplicate()         │              │              │</w:t>
              <w:br/>
              <w:t xml:space="preserve">    │                  │  calculateScore()              │              │              │</w:t>
              <w:br/>
              <w:t xml:space="preserve">    │                  │                 │              │              │              │</w:t>
              <w:br/>
              <w:t xml:space="preserve">    │                  │  INSERT review, files, issues  │              │              │</w:t>
              <w:br/>
              <w:t xml:space="preserve">    │                  │─────────────────────────────────────────────────────────────&gt;│</w:t>
              <w:br/>
              <w:t xml:space="preserve">    │                  │  DB Result ACK  │              │              │              │</w:t>
              <w:br/>
              <w:t xml:space="preserve">    │                  │&lt;─────────────────────────────────────────────────────────────│</w:t>
              <w:br/>
              <w:t xml:space="preserve">    │                  │                 │              │              │              │</w:t>
              <w:br/>
              <w:t xml:space="preserve">    │  Audit Result JSON                 │              │              │              │</w:t>
              <w:br/>
              <w:t xml:space="preserve">    │&lt;─────────────────│                 │              │              │              │</w:t>
              <w:br/>
              <w:t xml:space="preserve">    │                  │                 │              │              │              │</w:t>
              <w:br/>
              <w:t xml:space="preserve">    │  Apply Safe Fix  │                 │              │              │              │</w:t>
              <w:br/>
              <w:t xml:space="preserve">    │  [In-Memory Diff]│                 │              │              │              │</w:t>
              <w:br/>
              <w:t xml:space="preserve">    │                  │                 │              │              │              │</w:t>
              <w:br/>
              <w:t xml:space="preserve">    │  GET /export/pdf │                 │              │              │              │</w:t>
              <w:br/>
              <w:t xml:space="preserve">    │─────────────────&gt;│                 │              │              │              │</w:t>
              <w:br/>
              <w:t xml:space="preserve">    │                  │  generateReviewPdf()           │              │              │</w:t>
              <w:br/>
              <w:t xml:space="preserve">    │  Binary PDF File │                 │              │              │              │</w:t>
              <w:br/>
              <w:t xml:space="preserve">    │&lt;─────────────────│                 │              │              │              │</w:t>
            </w:r>
          </w:p>
        </w:tc>
      </w:tr>
    </w:tbl>
    <w:p>
      <w:pPr>
        <w:spacing w:after="80"/>
      </w:pPr>
    </w:p>
    <w:p>
      <w:pPr>
        <w:spacing w:before="80" w:after="240" w:line="276" w:lineRule="auto"/>
        <w:jc w:val="center"/>
      </w:pPr>
      <w:r>
        <w:rPr>
          <w:rFonts w:ascii="Times New Roman" w:hAnsi="Times New Roman"/>
          <w:i/>
        </w:rPr>
        <w:t>Figure 7.5: Sequence Diagram of Re:Code Dual-Engine Pipeline</w:t>
      </w:r>
    </w:p>
    <w:p>
      <w:r>
        <w:br w:type="page"/>
      </w:r>
    </w:p>
    <w:p>
      <w:pPr>
        <w:keepNext/>
        <w:spacing w:before="240" w:after="120"/>
        <w:jc w:val="left"/>
      </w:pPr>
      <w:r>
        <w:rPr>
          <w:rFonts w:ascii="Times New Roman" w:hAnsi="Times New Roman"/>
          <w:b/>
          <w:color w:val="1E293B"/>
          <w:sz w:val="30"/>
        </w:rPr>
        <w:t>7.6 USE CASE DIAGRAM</w:t>
      </w:r>
    </w:p>
    <w:p>
      <w:pPr>
        <w:spacing w:before="0" w:after="120" w:line="276" w:lineRule="auto"/>
        <w:jc w:val="both"/>
      </w:pPr>
      <w:r>
        <w:rPr>
          <w:rFonts w:ascii="Times New Roman" w:hAnsi="Times New Roman"/>
        </w:rPr>
        <w:t>The Use Case Diagram defines the interactions between platform actors and functional capabilities.</w:t>
      </w:r>
    </w:p>
    <w:p>
      <w:pPr>
        <w:keepNext/>
        <w:spacing w:before="200" w:after="80"/>
      </w:pPr>
      <w:r>
        <w:rPr>
          <w:rFonts w:ascii="Times New Roman" w:hAnsi="Times New Roman"/>
          <w:b/>
          <w:color w:val="334155"/>
          <w:sz w:val="26"/>
        </w:rPr>
        <w:t>Actors:</w:t>
      </w:r>
    </w:p>
    <w:p>
      <w:pPr>
        <w:spacing w:before="40" w:after="60" w:line="276" w:lineRule="auto"/>
        <w:ind w:left="360"/>
        <w:jc w:val="left"/>
      </w:pPr>
      <w:r>
        <w:rPr>
          <w:rFonts w:ascii="Times New Roman" w:hAnsi="Times New Roman"/>
        </w:rPr>
        <w:t xml:space="preserve">1. </w:t>
      </w:r>
      <w:r>
        <w:rPr>
          <w:rFonts w:ascii="Times New Roman" w:hAnsi="Times New Roman"/>
          <w:b/>
        </w:rPr>
        <w:t>Unauthenticated / Guest Developer</w:t>
      </w:r>
      <w:r>
        <w:rPr>
          <w:rFonts w:ascii="Times New Roman" w:hAnsi="Times New Roman"/>
        </w:rPr>
        <w:t>: Can submit code snippets or GitHub repos, view audits, apply safe fixes in memory, and export PDF reports.</w:t>
      </w:r>
    </w:p>
    <w:p>
      <w:pPr>
        <w:spacing w:before="40" w:after="60" w:line="276" w:lineRule="auto"/>
        <w:ind w:left="360"/>
        <w:jc w:val="left"/>
      </w:pPr>
      <w:r>
        <w:rPr>
          <w:rFonts w:ascii="Times New Roman" w:hAnsi="Times New Roman"/>
        </w:rPr>
        <w:t xml:space="preserve">2. </w:t>
      </w:r>
      <w:r>
        <w:rPr>
          <w:rFonts w:ascii="Times New Roman" w:hAnsi="Times New Roman"/>
          <w:b/>
        </w:rPr>
        <w:t>Authenticated Developer</w:t>
      </w:r>
      <w:r>
        <w:rPr>
          <w:rFonts w:ascii="Times New Roman" w:hAnsi="Times New Roman"/>
        </w:rPr>
        <w:t>: Possesses full guest capabilities plus persistent audit history, saved repository workspaces, and profile settings.</w:t>
      </w:r>
    </w:p>
    <w:p>
      <w:pPr>
        <w:spacing w:before="40" w:after="60" w:line="276" w:lineRule="auto"/>
        <w:ind w:left="360"/>
        <w:jc w:val="left"/>
      </w:pPr>
      <w:r>
        <w:rPr>
          <w:rFonts w:ascii="Times New Roman" w:hAnsi="Times New Roman"/>
        </w:rPr>
        <w:t xml:space="preserve">3. </w:t>
      </w:r>
      <w:r>
        <w:rPr>
          <w:rFonts w:ascii="Times New Roman" w:hAnsi="Times New Roman"/>
          <w:b/>
        </w:rPr>
        <w:t>Google Gemini AI Service</w:t>
      </w:r>
      <w:r>
        <w:rPr>
          <w:rFonts w:ascii="Times New Roman" w:hAnsi="Times New Roman"/>
        </w:rPr>
        <w:t>: External actor providing structured LLM diagnostics.</w:t>
      </w:r>
    </w:p>
    <w:p>
      <w:pPr>
        <w:spacing w:before="40" w:after="60" w:line="276" w:lineRule="auto"/>
        <w:ind w:left="360"/>
        <w:jc w:val="left"/>
      </w:pPr>
      <w:r>
        <w:rPr>
          <w:rFonts w:ascii="Times New Roman" w:hAnsi="Times New Roman"/>
        </w:rPr>
        <w:t xml:space="preserve">4. </w:t>
      </w:r>
      <w:r>
        <w:rPr>
          <w:rFonts w:ascii="Times New Roman" w:hAnsi="Times New Roman"/>
          <w:b/>
        </w:rPr>
        <w:t>Supabase Cloud Infrastructure</w:t>
      </w:r>
      <w:r>
        <w:rPr>
          <w:rFonts w:ascii="Times New Roman" w:hAnsi="Times New Roman"/>
        </w:rPr>
        <w:t>: External actor providing JWT authentication, relational PostgreSQL storage, and Row Level Security enforcement.</w:t>
      </w:r>
    </w:p>
    <w:tbl>
      <w:tblPr>
        <w:tblW w:type="auto" w:w="0"/>
        <w:jc w:val="center"/>
        <w:tblLook w:firstColumn="1" w:firstRow="1" w:lastColumn="0" w:lastRow="0" w:noHBand="0" w:noVBand="1" w:val="04A0"/>
      </w:tblPr>
      <w:tblGrid>
        <w:gridCol w:w="8669"/>
      </w:tblGrid>
      <w:tr>
        <w:tc>
          <w:tcPr>
            <w:tcW w:type="dxa" w:w="8669"/>
            <w:shd w:fill="F1F5F9"/>
            <w:tcBorders>
              <w:top w:val="single" w:sz="4" w:space="0" w:color="CBD5E1"/>
              <w:bottom w:val="single" w:sz="4" w:space="0" w:color="CBD5E1"/>
              <w:left w:val="single" w:sz="4" w:space="0" w:color="3B82F6"/>
              <w:right w:val="single" w:sz="4" w:space="0" w:color="CBD5E1"/>
            </w:tcBorders>
            <w:tcMar>
              <w:top w:w="140" w:type="dxa"/>
              <w:bottom w:w="140" w:type="dxa"/>
              <w:left w:w="180" w:type="dxa"/>
              <w:right w:w="180" w:type="dxa"/>
            </w:tcMar>
          </w:tcPr>
          <w:p>
            <w:pPr>
              <w:spacing w:before="40" w:after="40" w:line="252" w:lineRule="auto"/>
            </w:pPr>
            <w:r>
              <w:rPr>
                <w:rFonts w:ascii="Consolas" w:hAnsi="Consolas"/>
                <w:color w:val="0F172A"/>
                <w:sz w:val="18"/>
              </w:rPr>
              <w:t xml:space="preserve">                      RE:CODE SYSTEM BOUNDARY</w:t>
              <w:br/>
              <w:t xml:space="preserve"> ┌───────────────────────────────────────────────────────────────┐</w:t>
              <w:br/>
              <w:t xml:space="preserve"> │                                                               │</w:t>
              <w:br/>
              <w:t xml:space="preserve"> │   (Submit Code Snippet) &lt;──────────────────┐                  │</w:t>
              <w:br/>
              <w:t xml:space="preserve"> │                                            │                  │</w:t>
              <w:br/>
              <w:t xml:space="preserve"> │   (Ingest GitHub Repo) &lt;───────────────────┼── [ Developer ]  │</w:t>
              <w:br/>
              <w:t xml:space="preserve"> │        │                                   │   (Guest / Auth) │</w:t>
              <w:br/>
              <w:t xml:space="preserve"> │        ▼ &lt;&lt;include&gt;&gt;                       │                  │</w:t>
              <w:br/>
              <w:t xml:space="preserve"> │   (Enforce SSRF &amp; Size Limits)             ├── [ Authenticated│</w:t>
              <w:br/>
              <w:t xml:space="preserve"> │                                            │     Developer ]  │</w:t>
              <w:br/>
              <w:t xml:space="preserve"> │   (View Audit Dashboard) &lt;─────────────────┤                  │</w:t>
              <w:br/>
              <w:t xml:space="preserve"> │        │                                   │                  │</w:t>
              <w:br/>
              <w:t xml:space="preserve"> │        ├── &lt;&lt;include&gt;&gt; (Inspect Diffs)     │                  │</w:t>
              <w:br/>
              <w:t xml:space="preserve"> │        ├── &lt;&lt;include&gt;&gt; (Apply Safe Fix) ───┤                  │</w:t>
              <w:br/>
              <w:t xml:space="preserve"> │        └── &lt;&lt;include&gt;&gt; (Export PDF Report) │                  │</w:t>
              <w:br/>
              <w:t xml:space="preserve"> │                                            │                  │</w:t>
              <w:br/>
              <w:t xml:space="preserve"> │   (Query Gemini Diagnostics) &lt;─────────────┼── [ Gemini AI ]  │</w:t>
              <w:br/>
              <w:t xml:space="preserve"> │                                            │                  │</w:t>
              <w:br/>
              <w:t xml:space="preserve"> │   (Persist Audit Data) &lt;───────────────────┼── [ Supabase ]   │</w:t>
              <w:br/>
              <w:t xml:space="preserve"> │                                                               │</w:t>
              <w:br/>
              <w:t xml:space="preserve"> └───────────────────────────────────────────────────────────────┘</w:t>
            </w:r>
          </w:p>
        </w:tc>
      </w:tr>
    </w:tbl>
    <w:p>
      <w:pPr>
        <w:spacing w:after="80"/>
      </w:pPr>
    </w:p>
    <w:p>
      <w:pPr>
        <w:spacing w:before="80" w:after="240" w:line="276" w:lineRule="auto"/>
        <w:jc w:val="center"/>
      </w:pPr>
      <w:r>
        <w:rPr>
          <w:rFonts w:ascii="Times New Roman" w:hAnsi="Times New Roman"/>
          <w:i/>
        </w:rPr>
        <w:t>Figure 7.6: Use Case Diagram for Re:Code Ecosystem</w:t>
      </w:r>
    </w:p>
    <w:p>
      <w:r>
        <w:br w:type="page"/>
      </w:r>
    </w:p>
    <w:p>
      <w:pPr>
        <w:keepNext/>
        <w:spacing w:before="280" w:after="160"/>
        <w:jc w:val="left"/>
      </w:pPr>
      <w:r>
        <w:rPr>
          <w:rFonts w:ascii="Times New Roman" w:hAnsi="Times New Roman"/>
          <w:b/>
          <w:color w:val="0F172A"/>
          <w:sz w:val="36"/>
        </w:rPr>
        <w:t>8. SYSTEM DESIGN</w:t>
      </w:r>
    </w:p>
    <w:p>
      <w:pPr>
        <w:spacing w:before="0" w:after="120" w:line="276" w:lineRule="auto"/>
        <w:jc w:val="both"/>
      </w:pPr>
      <w:r>
        <w:rPr>
          <w:rFonts w:ascii="Times New Roman" w:hAnsi="Times New Roman"/>
        </w:rPr>
        <w:t>System design translates system analysis specifications into coherent architectural modules, interfaces, and physical deployment topologies.</w:t>
      </w:r>
    </w:p>
    <w:p>
      <w:pPr>
        <w:keepNext/>
        <w:spacing w:before="240" w:after="120"/>
        <w:jc w:val="center"/>
      </w:pPr>
      <w:r>
        <w:rPr>
          <w:rFonts w:ascii="Times New Roman" w:hAnsi="Times New Roman"/>
          <w:b/>
          <w:color w:val="1E293B"/>
          <w:sz w:val="30"/>
        </w:rPr>
        <w:t>8.1 COMPONENT DIAGRAM</w:t>
      </w:r>
    </w:p>
    <w:p>
      <w:pPr>
        <w:spacing w:before="0" w:after="120" w:line="276" w:lineRule="auto"/>
        <w:jc w:val="both"/>
      </w:pPr>
      <w:r>
        <w:rPr>
          <w:rFonts w:ascii="Times New Roman" w:hAnsi="Times New Roman"/>
        </w:rPr>
        <w:t>The Component Diagram divides Re:Code into high-level functional units connected via explicit interfaces and ports.</w:t>
      </w:r>
    </w:p>
    <w:tbl>
      <w:tblPr>
        <w:tblW w:type="auto" w:w="0"/>
        <w:jc w:val="center"/>
        <w:tblLook w:firstColumn="1" w:firstRow="1" w:lastColumn="0" w:lastRow="0" w:noHBand="0" w:noVBand="1" w:val="04A0"/>
      </w:tblPr>
      <w:tblGrid>
        <w:gridCol w:w="8669"/>
      </w:tblGrid>
      <w:tr>
        <w:tc>
          <w:tcPr>
            <w:tcW w:type="dxa" w:w="8669"/>
            <w:shd w:fill="F1F5F9"/>
            <w:tcBorders>
              <w:top w:val="single" w:sz="4" w:space="0" w:color="CBD5E1"/>
              <w:bottom w:val="single" w:sz="4" w:space="0" w:color="CBD5E1"/>
              <w:left w:val="single" w:sz="4" w:space="0" w:color="3B82F6"/>
              <w:right w:val="single" w:sz="4" w:space="0" w:color="CBD5E1"/>
            </w:tcBorders>
            <w:tcMar>
              <w:top w:w="140" w:type="dxa"/>
              <w:bottom w:w="140" w:type="dxa"/>
              <w:left w:w="180" w:type="dxa"/>
              <w:right w:w="180" w:type="dxa"/>
            </w:tcMar>
          </w:tcPr>
          <w:p>
            <w:pPr>
              <w:spacing w:before="40" w:after="40" w:line="252" w:lineRule="auto"/>
            </w:pPr>
            <w:r>
              <w:rPr>
                <w:rFonts w:ascii="Consolas" w:hAnsi="Consolas"/>
                <w:color w:val="0F172A"/>
                <w:sz w:val="18"/>
              </w:rPr>
              <w:t xml:space="preserve"> ┌────────────────────────────────────────────────────────┐</w:t>
              <w:br/>
              <w:t xml:space="preserve"> │                      Frontend Client                   │</w:t>
              <w:br/>
              <w:t xml:space="preserve"> │ ┌───────────────────┐        ┌───────────────────────┐ │</w:t>
              <w:br/>
              <w:t xml:space="preserve"> │ │   Monaco Editor   │        │     Diff Viewer       │ │</w:t>
              <w:br/>
              <w:t xml:space="preserve"> │ └─────────┬─────────┘        └───────────┬───────────┘ │</w:t>
              <w:br/>
              <w:t xml:space="preserve"> │           │                              │             │</w:t>
              <w:br/>
              <w:t xml:space="preserve"> │           └──────────────┬───────────────┘             │</w:t>
              <w:br/>
              <w:t xml:space="preserve"> │                          ▼                             │</w:t>
              <w:br/>
              <w:t xml:space="preserve"> │                 ┌─────────────────┐                    │</w:t>
              <w:br/>
              <w:t xml:space="preserve"> │                 │  API Client.js  │                    │</w:t>
              <w:br/>
              <w:t xml:space="preserve"> │                 └────────┬────────┘                    │</w:t>
              <w:br/>
              <w:t xml:space="preserve"> └──────────────────────────┼─────────────────────────────┘</w:t>
              <w:br/>
              <w:t xml:space="preserve">                            │ HTTPS / REST Port 5000</w:t>
              <w:br/>
              <w:t xml:space="preserve">                            ▼</w:t>
              <w:br/>
              <w:t xml:space="preserve"> ┌────────────────────────────────────────────────────────┐</w:t>
              <w:br/>
              <w:t xml:space="preserve"> │                   Backend API Service                  │</w:t>
              <w:br/>
              <w:t xml:space="preserve"> │                 ┌─────────────────┐                    │</w:t>
              <w:br/>
              <w:t xml:space="preserve"> │                 │ Review Router   │                    │</w:t>
              <w:br/>
              <w:t xml:space="preserve"> │                 └────────┬────────┘                    │</w:t>
              <w:br/>
              <w:t xml:space="preserve"> │                          ▼                             │</w:t>
              <w:br/>
              <w:t xml:space="preserve"> │                 ┌─────────────────┐                    │</w:t>
              <w:br/>
              <w:t xml:space="preserve"> │                 │  Orchestrator   │                    │</w:t>
              <w:br/>
              <w:t xml:space="preserve"> │                 └────────┬────────┘                    │</w:t>
              <w:br/>
              <w:t xml:space="preserve"> │            ┌─────────────┴─────────────┐               │</w:t>
              <w:br/>
              <w:t xml:space="preserve"> │            ▼                           ▼               │</w:t>
              <w:br/>
              <w:t xml:space="preserve"> │ ┌─────────────────────┐     ┌─────────────────────┐    │</w:t>
              <w:br/>
              <w:t xml:space="preserve"> │ │ Static AST Analyzer │     │  Gemini AI Client   │    │</w:t>
              <w:br/>
              <w:t xml:space="preserve"> │ └──────────┬──────────┘     └──────────┬──────────┘    │</w:t>
              <w:br/>
              <w:t xml:space="preserve"> │            └─────────────┬─────────────┘               │</w:t>
              <w:br/>
              <w:t xml:space="preserve"> │                          ▼                             │</w:t>
              <w:br/>
              <w:t xml:space="preserve"> │                 ┌─────────────────┐                    │</w:t>
              <w:br/>
              <w:t xml:space="preserve"> │                 │ Normalizer &amp;    │                    │</w:t>
              <w:br/>
              <w:t xml:space="preserve"> │                 │ Scoring Engine  │                    │</w:t>
              <w:br/>
              <w:t xml:space="preserve"> │                 └────────┬────────┘                    │</w:t>
              <w:br/>
              <w:t xml:space="preserve"> │                          ▼                             │</w:t>
              <w:br/>
              <w:t xml:space="preserve"> │                 ┌─────────────────┐                    │</w:t>
              <w:br/>
              <w:t xml:space="preserve"> │                 │  PDF Generator  │                    │</w:t>
              <w:br/>
              <w:t xml:space="preserve"> │                 └─────────────────┘                    │</w:t>
              <w:br/>
              <w:t xml:space="preserve"> └──────────────────────────┬─────────────────────────────┘</w:t>
              <w:br/>
              <w:t xml:space="preserve">                            │ PostgreSQL Wire Protocol</w:t>
              <w:br/>
              <w:t xml:space="preserve">                            ▼</w:t>
              <w:br/>
              <w:t xml:space="preserve"> ┌────────────────────────────────────────────────────────┐</w:t>
              <w:br/>
              <w:t xml:space="preserve"> │               Supabase Cloud Database                  │</w:t>
              <w:br/>
              <w:t xml:space="preserve"> │  [ Profiles ]  [ Reviews ]  [ Files ]  [ Issues ]      │</w:t>
              <w:br/>
              <w:t xml:space="preserve"> └────────────────────────────────────────────────────────┘</w:t>
            </w:r>
          </w:p>
        </w:tc>
      </w:tr>
    </w:tbl>
    <w:p>
      <w:pPr>
        <w:spacing w:after="80"/>
      </w:pPr>
    </w:p>
    <w:p>
      <w:pPr>
        <w:spacing w:before="80" w:after="240" w:line="276" w:lineRule="auto"/>
        <w:jc w:val="center"/>
      </w:pPr>
      <w:r>
        <w:rPr>
          <w:rFonts w:ascii="Times New Roman" w:hAnsi="Times New Roman"/>
          <w:i/>
        </w:rPr>
        <w:t>Figure 8.1: Component Diagram of Front-End, Back-End, and Database Units</w:t>
      </w:r>
    </w:p>
    <w:p>
      <w:r>
        <w:br w:type="page"/>
      </w:r>
    </w:p>
    <w:p>
      <w:pPr>
        <w:keepNext/>
        <w:spacing w:before="240" w:after="120"/>
        <w:jc w:val="left"/>
      </w:pPr>
      <w:r>
        <w:rPr>
          <w:rFonts w:ascii="Times New Roman" w:hAnsi="Times New Roman"/>
          <w:b/>
          <w:color w:val="1E293B"/>
          <w:sz w:val="30"/>
        </w:rPr>
        <w:t>8.2 DEPLOYMENT DIAGRAM</w:t>
      </w:r>
    </w:p>
    <w:p>
      <w:pPr>
        <w:spacing w:before="0" w:after="120" w:line="276" w:lineRule="auto"/>
        <w:jc w:val="both"/>
      </w:pPr>
      <w:r>
        <w:rPr>
          <w:rFonts w:ascii="Times New Roman" w:hAnsi="Times New Roman"/>
        </w:rPr>
        <w:t>The Deployment Diagram maps software components onto physical and virtual execution nodes across the distributed cloud topology.</w:t>
      </w:r>
    </w:p>
    <w:tbl>
      <w:tblPr>
        <w:tblW w:type="auto" w:w="0"/>
        <w:jc w:val="center"/>
        <w:tblLook w:firstColumn="1" w:firstRow="1" w:lastColumn="0" w:lastRow="0" w:noHBand="0" w:noVBand="1" w:val="04A0"/>
      </w:tblPr>
      <w:tblGrid>
        <w:gridCol w:w="8669"/>
      </w:tblGrid>
      <w:tr>
        <w:tc>
          <w:tcPr>
            <w:tcW w:type="dxa" w:w="8669"/>
            <w:shd w:fill="F1F5F9"/>
            <w:tcBorders>
              <w:top w:val="single" w:sz="4" w:space="0" w:color="CBD5E1"/>
              <w:bottom w:val="single" w:sz="4" w:space="0" w:color="CBD5E1"/>
              <w:left w:val="single" w:sz="4" w:space="0" w:color="3B82F6"/>
              <w:right w:val="single" w:sz="4" w:space="0" w:color="CBD5E1"/>
            </w:tcBorders>
            <w:tcMar>
              <w:top w:w="140" w:type="dxa"/>
              <w:bottom w:w="140" w:type="dxa"/>
              <w:left w:w="180" w:type="dxa"/>
              <w:right w:w="180" w:type="dxa"/>
            </w:tcMar>
          </w:tcPr>
          <w:p>
            <w:pPr>
              <w:spacing w:before="40" w:after="40" w:line="252" w:lineRule="auto"/>
            </w:pPr>
            <w:r>
              <w:rPr>
                <w:rFonts w:ascii="Consolas" w:hAnsi="Consolas"/>
                <w:color w:val="0F172A"/>
                <w:sz w:val="18"/>
              </w:rPr>
              <w:t xml:space="preserve"> ┌──────────────────────────────────────────────────────────────┐</w:t>
              <w:br/>
              <w:t xml:space="preserve"> │             Developer Client Device Node                     │</w:t>
              <w:br/>
              <w:t xml:space="preserve"> │  • Chrome / Firefox / Safari Browser                         │</w:t>
              <w:br/>
              <w:t xml:space="preserve"> │  • React 19 Single Page Application (SPA)                    │</w:t>
              <w:br/>
              <w:t xml:space="preserve"> │  • Monaco In-Browser Editor Surface                          │</w:t>
              <w:br/>
              <w:t xml:space="preserve"> └──────────────────────────────┬───────────────────────────────┘</w:t>
              <w:br/>
              <w:t xml:space="preserve">                                │ HTTPS Port 443</w:t>
              <w:br/>
              <w:t xml:space="preserve">                                ▼</w:t>
              <w:br/>
              <w:t xml:space="preserve"> ┌──────────────────────────────────────────────────────────────┐</w:t>
              <w:br/>
              <w:t xml:space="preserve"> │             Cloud Edge &amp; API Gateway Node                    │</w:t>
              <w:br/>
              <w:t xml:space="preserve"> │  • Vercel Edge Global CDN / Reverse Proxy                    │</w:t>
              <w:br/>
              <w:t xml:space="preserve"> │  • Static Asset Caching (JS, CSS, SVGs, Favicons)            │</w:t>
              <w:br/>
              <w:t xml:space="preserve"> └──────────────────────────────┬───────────────────────────────┘</w:t>
              <w:br/>
              <w:t xml:space="preserve">                                │ HTTPS / TLS</w:t>
              <w:br/>
              <w:t xml:space="preserve">                                ▼</w:t>
              <w:br/>
              <w:t xml:space="preserve"> ┌──────────────────────────────────────────────────────────────┐</w:t>
              <w:br/>
              <w:t xml:space="preserve"> │             Backend Application Server Node                  │</w:t>
              <w:br/>
              <w:t xml:space="preserve"> │  • Ubuntu 22.04 LTS Cloud Runtime                            │</w:t>
              <w:br/>
              <w:t xml:space="preserve"> │  • Node.js v20 LTS / Express 5 API Server (Port 5000)        │</w:t>
              <w:br/>
              <w:t xml:space="preserve"> │  • Babel AST Traversal Workers                               │</w:t>
              <w:br/>
              <w:t xml:space="preserve"> │  • PDFKit Vector Generation Engine                           │</w:t>
              <w:br/>
              <w:t xml:space="preserve"> │  • SSRF Shield Pre-DNS Interceptor                           │</w:t>
              <w:br/>
              <w:t xml:space="preserve"> └──────────────┬───────────────────────────────┬───────────────┘</w:t>
              <w:br/>
              <w:t xml:space="preserve">                │ HTTPS Port 443                │ TLS 5432</w:t>
              <w:br/>
              <w:t xml:space="preserve">                ▼                               ▼</w:t>
              <w:br/>
              <w:t xml:space="preserve"> ┌──────────────────────────────┐ ┌─────────────────────────────┐</w:t>
              <w:br/>
              <w:t xml:space="preserve"> │    Google AI Cloud Node      │ │    Supabase Cloud Node      │</w:t>
              <w:br/>
              <w:t xml:space="preserve"> │ • Gemini 2.5 Flash Endpoint  │ │ • PostgreSQL 15 Instance    │</w:t>
              <w:br/>
              <w:t xml:space="preserve"> │ • Structured JSON Generation │ │ • Row Level Security Engine │</w:t>
              <w:br/>
              <w:t xml:space="preserve"> └──────────────────────────────┘ └─────────────────────────────┘</w:t>
            </w:r>
          </w:p>
        </w:tc>
      </w:tr>
    </w:tbl>
    <w:p>
      <w:pPr>
        <w:spacing w:after="80"/>
      </w:pPr>
    </w:p>
    <w:p>
      <w:pPr>
        <w:spacing w:before="80" w:after="240" w:line="276" w:lineRule="auto"/>
        <w:jc w:val="center"/>
      </w:pPr>
      <w:r>
        <w:rPr>
          <w:rFonts w:ascii="Times New Roman" w:hAnsi="Times New Roman"/>
          <w:i/>
        </w:rPr>
        <w:t>Figure 8.2: Distributed Cloud Deployment Topology</w:t>
      </w:r>
    </w:p>
    <w:p>
      <w:r>
        <w:br w:type="page"/>
      </w:r>
    </w:p>
    <w:p>
      <w:pPr>
        <w:keepNext/>
        <w:spacing w:before="280" w:after="160"/>
        <w:jc w:val="left"/>
      </w:pPr>
      <w:r>
        <w:rPr>
          <w:rFonts w:ascii="Times New Roman" w:hAnsi="Times New Roman"/>
          <w:b/>
          <w:color w:val="0F172A"/>
          <w:sz w:val="36"/>
        </w:rPr>
        <w:t>9. DESIGN PHASE</w:t>
      </w:r>
    </w:p>
    <w:p>
      <w:pPr>
        <w:keepNext/>
        <w:spacing w:before="240" w:after="120"/>
        <w:jc w:val="left"/>
      </w:pPr>
      <w:r>
        <w:rPr>
          <w:rFonts w:ascii="Times New Roman" w:hAnsi="Times New Roman"/>
          <w:b/>
          <w:color w:val="1E293B"/>
          <w:sz w:val="30"/>
        </w:rPr>
        <w:t>9.1 TABLE DESIGN</w:t>
      </w:r>
    </w:p>
    <w:p>
      <w:pPr>
        <w:spacing w:before="0" w:after="120" w:line="276" w:lineRule="auto"/>
        <w:jc w:val="both"/>
      </w:pPr>
      <w:r>
        <w:rPr>
          <w:rFonts w:ascii="Times New Roman" w:hAnsi="Times New Roman"/>
        </w:rPr>
        <w:t>The PostgreSQL database schema is provisioned on Supabase Cloud, fully enforcing relational integrity, constraints, triggers, and Row Level Security.</w:t>
      </w:r>
    </w:p>
    <w:p>
      <w:pPr>
        <w:keepNext/>
        <w:spacing w:before="200" w:after="80"/>
      </w:pPr>
      <w:r>
        <w:rPr>
          <w:rFonts w:ascii="Times New Roman" w:hAnsi="Times New Roman"/>
          <w:b/>
          <w:color w:val="334155"/>
          <w:sz w:val="26"/>
        </w:rPr>
        <w:t>A. Profiles Table (`public.profiles`)</w:t>
      </w:r>
    </w:p>
    <w:tbl>
      <w:tblPr>
        <w:tblW w:type="auto" w:w="0"/>
        <w:jc w:val="center"/>
        <w:tblLook w:firstColumn="1" w:firstRow="1" w:lastColumn="0" w:lastRow="0" w:noHBand="0" w:noVBand="1" w:val="04A0"/>
      </w:tblPr>
      <w:tblGrid>
        <w:gridCol w:w="2167"/>
        <w:gridCol w:w="2167"/>
        <w:gridCol w:w="2167"/>
        <w:gridCol w:w="2167"/>
      </w:tblGrid>
      <w:tr>
        <w:tc>
          <w:tcPr>
            <w:tcW w:type="dxa" w:w="2167"/>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Field Name</w:t>
            </w:r>
          </w:p>
        </w:tc>
        <w:tc>
          <w:tcPr>
            <w:tcW w:type="dxa" w:w="2167"/>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Data Type</w:t>
            </w:r>
          </w:p>
        </w:tc>
        <w:tc>
          <w:tcPr>
            <w:tcW w:type="dxa" w:w="2167"/>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Constraints</w:t>
            </w:r>
          </w:p>
        </w:tc>
        <w:tc>
          <w:tcPr>
            <w:tcW w:type="dxa" w:w="2167"/>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Description</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id</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UUID</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 xml:space="preserve">PK, NOT NULL, FK to </w:t>
            </w:r>
            <w:r>
              <w:rPr>
                <w:rFonts w:ascii="Times New Roman" w:hAnsi="Times New Roman"/>
                <w:color w:val="1E293B"/>
                <w:sz w:val="20"/>
              </w:rPr>
              <w:t>auth.users(id)</w:t>
            </w:r>
            <w:r>
              <w:rPr>
                <w:rFonts w:ascii="Times New Roman" w:hAnsi="Times New Roman"/>
                <w:color w:val="1E293B"/>
                <w:sz w:val="20"/>
              </w:rPr>
              <w:t xml:space="preserve"> ON DELETE CASCADE</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Unique user identifier</w:t>
            </w:r>
          </w:p>
        </w:tc>
      </w:tr>
      <w:tr>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email</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NOT NULL</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Verified developer email address</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full_name</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NULLABLE</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Display name of developer</w:t>
            </w:r>
          </w:p>
        </w:tc>
      </w:tr>
      <w:tr>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role</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 xml:space="preserve">DEFAULT </w:t>
            </w:r>
            <w:r>
              <w:rPr>
                <w:rFonts w:ascii="Times New Roman" w:hAnsi="Times New Roman"/>
                <w:color w:val="1E293B"/>
                <w:sz w:val="20"/>
              </w:rPr>
              <w:t>'developer'</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Role classification (</w:t>
            </w:r>
            <w:r>
              <w:rPr>
                <w:rFonts w:ascii="Times New Roman" w:hAnsi="Times New Roman"/>
                <w:color w:val="1E293B"/>
                <w:sz w:val="20"/>
              </w:rPr>
              <w:t>'developer'</w:t>
            </w:r>
            <w:r>
              <w:rPr>
                <w:rFonts w:ascii="Times New Roman" w:hAnsi="Times New Roman"/>
                <w:color w:val="1E293B"/>
                <w:sz w:val="20"/>
              </w:rPr>
              <w:t xml:space="preserve">, </w:t>
            </w:r>
            <w:r>
              <w:rPr>
                <w:rFonts w:ascii="Times New Roman" w:hAnsi="Times New Roman"/>
                <w:color w:val="1E293B"/>
                <w:sz w:val="20"/>
              </w:rPr>
              <w:t>'admin'</w:t>
            </w:r>
            <w:r>
              <w:rPr>
                <w:rFonts w:ascii="Times New Roman" w:hAnsi="Times New Roman"/>
                <w:color w:val="1E293B"/>
                <w:sz w:val="20"/>
              </w:rPr>
              <w:t>)</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created_at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TIMESTAMPTZ</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 xml:space="preserve">DEFAULT </w:t>
            </w:r>
            <w:r>
              <w:rPr>
                <w:rFonts w:ascii="Times New Roman" w:hAnsi="Times New Roman"/>
                <w:color w:val="1E293B"/>
                <w:sz w:val="20"/>
              </w:rPr>
              <w:t>now()</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Account creation timestamp</w:t>
            </w:r>
          </w:p>
        </w:tc>
      </w:tr>
    </w:tbl>
    <w:p>
      <w:pPr>
        <w:spacing w:after="80"/>
      </w:pPr>
    </w:p>
    <w:p>
      <w:pPr>
        <w:spacing w:before="0" w:after="120" w:line="276" w:lineRule="auto"/>
        <w:jc w:val="both"/>
      </w:pPr>
      <w:r>
        <w:rPr>
          <w:rFonts w:ascii="Times New Roman" w:hAnsi="Times New Roman"/>
          <w:i/>
        </w:rPr>
        <w:t>Trigger</w:t>
      </w:r>
      <w:r>
        <w:rPr>
          <w:rFonts w:ascii="Times New Roman" w:hAnsi="Times New Roman"/>
        </w:rPr>
        <w:t xml:space="preserve">: Synchronized automatically with </w:t>
      </w:r>
      <w:r>
        <w:rPr>
          <w:rFonts w:ascii="Consolas" w:hAnsi="Consolas"/>
          <w:color w:val="C7254E"/>
          <w:sz w:val="20"/>
        </w:rPr>
        <w:t>auth.users</w:t>
      </w:r>
      <w:r>
        <w:rPr>
          <w:rFonts w:ascii="Times New Roman" w:hAnsi="Times New Roman"/>
        </w:rPr>
        <w:t xml:space="preserve"> via trigger </w:t>
      </w:r>
      <w:r>
        <w:rPr>
          <w:rFonts w:ascii="Consolas" w:hAnsi="Consolas"/>
          <w:color w:val="C7254E"/>
          <w:sz w:val="20"/>
        </w:rPr>
        <w:t>on_auth_user_created</w:t>
      </w:r>
      <w:r>
        <w:rPr>
          <w:rFonts w:ascii="Times New Roman" w:hAnsi="Times New Roman"/>
        </w:rPr>
        <w:t xml:space="preserve"> executing </w:t>
      </w:r>
      <w:r>
        <w:rPr>
          <w:rFonts w:ascii="Consolas" w:hAnsi="Consolas"/>
          <w:color w:val="C7254E"/>
          <w:sz w:val="20"/>
        </w:rPr>
        <w:t>public.handle_new_user()</w:t>
      </w:r>
      <w:r>
        <w:rPr>
          <w:rFonts w:ascii="Times New Roman" w:hAnsi="Times New Roman"/>
        </w:rPr>
        <w:t>.</w:t>
      </w:r>
    </w:p>
    <w:p>
      <w:pPr>
        <w:keepNext/>
        <w:spacing w:before="200" w:after="80"/>
      </w:pPr>
      <w:r>
        <w:rPr>
          <w:rFonts w:ascii="Times New Roman" w:hAnsi="Times New Roman"/>
          <w:b/>
          <w:color w:val="334155"/>
          <w:sz w:val="26"/>
        </w:rPr>
        <w:t>B. Reviews Table (`public.reviews`)</w:t>
      </w:r>
    </w:p>
    <w:tbl>
      <w:tblPr>
        <w:tblW w:type="auto" w:w="0"/>
        <w:jc w:val="center"/>
        <w:tblLook w:firstColumn="1" w:firstRow="1" w:lastColumn="0" w:lastRow="0" w:noHBand="0" w:noVBand="1" w:val="04A0"/>
      </w:tblPr>
      <w:tblGrid>
        <w:gridCol w:w="2167"/>
        <w:gridCol w:w="2167"/>
        <w:gridCol w:w="2167"/>
        <w:gridCol w:w="2167"/>
      </w:tblGrid>
      <w:tr>
        <w:tc>
          <w:tcPr>
            <w:tcW w:type="dxa" w:w="2167"/>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Field Name</w:t>
            </w:r>
          </w:p>
        </w:tc>
        <w:tc>
          <w:tcPr>
            <w:tcW w:type="dxa" w:w="2167"/>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Data Type</w:t>
            </w:r>
          </w:p>
        </w:tc>
        <w:tc>
          <w:tcPr>
            <w:tcW w:type="dxa" w:w="2167"/>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Constraints</w:t>
            </w:r>
          </w:p>
        </w:tc>
        <w:tc>
          <w:tcPr>
            <w:tcW w:type="dxa" w:w="2167"/>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Description</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id</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UUID</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 xml:space="preserve">PK, NOT NULL, DEFAULT </w:t>
            </w:r>
            <w:r>
              <w:rPr>
                <w:rFonts w:ascii="Times New Roman" w:hAnsi="Times New Roman"/>
                <w:color w:val="1E293B"/>
                <w:sz w:val="20"/>
              </w:rPr>
              <w:t>gen_random_uuid()</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Unique review session identifier</w:t>
            </w:r>
          </w:p>
        </w:tc>
      </w:tr>
      <w:tr>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user_id</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UUID</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 xml:space="preserve">FK to </w:t>
            </w:r>
            <w:r>
              <w:rPr>
                <w:rFonts w:ascii="Times New Roman" w:hAnsi="Times New Roman"/>
                <w:color w:val="1E293B"/>
                <w:sz w:val="20"/>
              </w:rPr>
              <w:t>public.profiles(id)</w:t>
            </w:r>
            <w:r>
              <w:rPr>
                <w:rFonts w:ascii="Times New Roman" w:hAnsi="Times New Roman"/>
                <w:color w:val="1E293B"/>
                <w:sz w:val="20"/>
              </w:rPr>
              <w:t xml:space="preserve"> ON DELETE CASCADE, NULLABLE</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Review owner (NULL for guests)</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guest_session_id</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NULLABLE</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Client browser session ID for guests</w:t>
            </w:r>
          </w:p>
        </w:tc>
      </w:tr>
      <w:tr>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project_name</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NOT NULL</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Project title or repository name</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source_type</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NOT NULL, CHECK (</w:t>
            </w:r>
            <w:r>
              <w:rPr>
                <w:rFonts w:ascii="Times New Roman" w:hAnsi="Times New Roman"/>
                <w:color w:val="1E293B"/>
                <w:sz w:val="20"/>
              </w:rPr>
              <w:t>'direct'</w:t>
            </w:r>
            <w:r>
              <w:rPr>
                <w:rFonts w:ascii="Times New Roman" w:hAnsi="Times New Roman"/>
                <w:color w:val="1E293B"/>
                <w:sz w:val="20"/>
              </w:rPr>
              <w:t xml:space="preserve">, </w:t>
            </w:r>
            <w:r>
              <w:rPr>
                <w:rFonts w:ascii="Times New Roman" w:hAnsi="Times New Roman"/>
                <w:color w:val="1E293B"/>
                <w:sz w:val="20"/>
              </w:rPr>
              <w:t>'github'</w:t>
            </w:r>
            <w:r>
              <w:rPr>
                <w:rFonts w:ascii="Times New Roman" w:hAnsi="Times New Roman"/>
                <w:color w:val="1E293B"/>
                <w:sz w:val="20"/>
              </w:rPr>
              <w: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Ingestion input mode</w:t>
            </w:r>
          </w:p>
        </w:tc>
      </w:tr>
      <w:tr>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repo_url</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NULLABLE</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Remote GitHub repository URL</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health_score</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NUMERIC(5,2)</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CHECK (</w:t>
            </w:r>
            <w:r>
              <w:rPr>
                <w:rFonts w:ascii="Times New Roman" w:hAnsi="Times New Roman"/>
                <w:color w:val="1E293B"/>
                <w:sz w:val="20"/>
              </w:rPr>
              <w:t>0</w:t>
            </w:r>
            <w:r>
              <w:rPr>
                <w:rFonts w:ascii="Times New Roman" w:hAnsi="Times New Roman"/>
                <w:color w:val="1E293B"/>
                <w:sz w:val="20"/>
              </w:rPr>
              <w:t xml:space="preserve"> to </w:t>
            </w:r>
            <w:r>
              <w:rPr>
                <w:rFonts w:ascii="Times New Roman" w:hAnsi="Times New Roman"/>
                <w:color w:val="1E293B"/>
                <w:sz w:val="20"/>
              </w:rPr>
              <w:t>100</w:t>
            </w:r>
            <w:r>
              <w:rPr>
                <w:rFonts w:ascii="Times New Roman" w:hAnsi="Times New Roman"/>
                <w:color w:val="1E293B"/>
                <w:sz w:val="20"/>
              </w:rPr>
              <w: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Calculated Health Index</w:t>
            </w:r>
          </w:p>
        </w:tc>
      </w:tr>
      <w:tr>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grade</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CHECK (</w:t>
            </w:r>
            <w:r>
              <w:rPr>
                <w:rFonts w:ascii="Times New Roman" w:hAnsi="Times New Roman"/>
                <w:color w:val="1E293B"/>
                <w:sz w:val="20"/>
              </w:rPr>
              <w:t>'A+'</w:t>
            </w:r>
            <w:r>
              <w:rPr>
                <w:rFonts w:ascii="Times New Roman" w:hAnsi="Times New Roman"/>
                <w:color w:val="1E293B"/>
                <w:sz w:val="20"/>
              </w:rPr>
              <w:t xml:space="preserve">, </w:t>
            </w:r>
            <w:r>
              <w:rPr>
                <w:rFonts w:ascii="Times New Roman" w:hAnsi="Times New Roman"/>
                <w:color w:val="1E293B"/>
                <w:sz w:val="20"/>
              </w:rPr>
              <w:t>'A'</w:t>
            </w:r>
            <w:r>
              <w:rPr>
                <w:rFonts w:ascii="Times New Roman" w:hAnsi="Times New Roman"/>
                <w:color w:val="1E293B"/>
                <w:sz w:val="20"/>
              </w:rPr>
              <w:t xml:space="preserve">, </w:t>
            </w:r>
            <w:r>
              <w:rPr>
                <w:rFonts w:ascii="Times New Roman" w:hAnsi="Times New Roman"/>
                <w:color w:val="1E293B"/>
                <w:sz w:val="20"/>
              </w:rPr>
              <w:t>'B+'</w:t>
            </w:r>
            <w:r>
              <w:rPr>
                <w:rFonts w:ascii="Times New Roman" w:hAnsi="Times New Roman"/>
                <w:color w:val="1E293B"/>
                <w:sz w:val="20"/>
              </w:rPr>
              <w:t xml:space="preserve">, </w:t>
            </w:r>
            <w:r>
              <w:rPr>
                <w:rFonts w:ascii="Times New Roman" w:hAnsi="Times New Roman"/>
                <w:color w:val="1E293B"/>
                <w:sz w:val="20"/>
              </w:rPr>
              <w:t>'B'</w:t>
            </w:r>
            <w:r>
              <w:rPr>
                <w:rFonts w:ascii="Times New Roman" w:hAnsi="Times New Roman"/>
                <w:color w:val="1E293B"/>
                <w:sz w:val="20"/>
              </w:rPr>
              <w:t xml:space="preserve">, </w:t>
            </w:r>
            <w:r>
              <w:rPr>
                <w:rFonts w:ascii="Times New Roman" w:hAnsi="Times New Roman"/>
                <w:color w:val="1E293B"/>
                <w:sz w:val="20"/>
              </w:rPr>
              <w:t>'C'</w:t>
            </w:r>
            <w:r>
              <w:rPr>
                <w:rFonts w:ascii="Times New Roman" w:hAnsi="Times New Roman"/>
                <w:color w:val="1E293B"/>
                <w:sz w:val="20"/>
              </w:rPr>
              <w:t xml:space="preserve">, </w:t>
            </w:r>
            <w:r>
              <w:rPr>
                <w:rFonts w:ascii="Times New Roman" w:hAnsi="Times New Roman"/>
                <w:color w:val="1E293B"/>
                <w:sz w:val="20"/>
              </w:rPr>
              <w:t>'D'</w:t>
            </w:r>
            <w:r>
              <w:rPr>
                <w:rFonts w:ascii="Times New Roman" w:hAnsi="Times New Roman"/>
                <w:color w:val="1E293B"/>
                <w:sz w:val="20"/>
              </w:rPr>
              <w:t xml:space="preserve">, </w:t>
            </w:r>
            <w:r>
              <w:rPr>
                <w:rFonts w:ascii="Times New Roman" w:hAnsi="Times New Roman"/>
                <w:color w:val="1E293B"/>
                <w:sz w:val="20"/>
              </w:rPr>
              <w:t>'F'</w:t>
            </w:r>
            <w:r>
              <w:rPr>
                <w:rFonts w:ascii="Times New Roman" w:hAnsi="Times New Roman"/>
                <w:color w:val="1E293B"/>
                <w:sz w:val="20"/>
              </w:rPr>
              <w:t>)</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Standardized letter grade</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status</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 xml:space="preserve">DEFAULT </w:t>
            </w:r>
            <w:r>
              <w:rPr>
                <w:rFonts w:ascii="Times New Roman" w:hAnsi="Times New Roman"/>
                <w:color w:val="1E293B"/>
                <w:sz w:val="20"/>
              </w:rPr>
              <w:t>'pending'</w:t>
            </w:r>
            <w:r>
              <w:rPr>
                <w:rFonts w:ascii="Times New Roman" w:hAnsi="Times New Roman"/>
                <w:color w:val="1E293B"/>
                <w:sz w:val="20"/>
              </w:rPr>
              <w:t>, CHECK (</w:t>
            </w:r>
            <w:r>
              <w:rPr>
                <w:rFonts w:ascii="Times New Roman" w:hAnsi="Times New Roman"/>
                <w:color w:val="1E293B"/>
                <w:sz w:val="20"/>
              </w:rPr>
              <w:t>'pending'</w:t>
            </w:r>
            <w:r>
              <w:rPr>
                <w:rFonts w:ascii="Times New Roman" w:hAnsi="Times New Roman"/>
                <w:color w:val="1E293B"/>
                <w:sz w:val="20"/>
              </w:rPr>
              <w:t xml:space="preserve">, </w:t>
            </w:r>
            <w:r>
              <w:rPr>
                <w:rFonts w:ascii="Times New Roman" w:hAnsi="Times New Roman"/>
                <w:color w:val="1E293B"/>
                <w:sz w:val="20"/>
              </w:rPr>
              <w:t>'processing'</w:t>
            </w:r>
            <w:r>
              <w:rPr>
                <w:rFonts w:ascii="Times New Roman" w:hAnsi="Times New Roman"/>
                <w:color w:val="1E293B"/>
                <w:sz w:val="20"/>
              </w:rPr>
              <w:t xml:space="preserve">, </w:t>
            </w:r>
            <w:r>
              <w:rPr>
                <w:rFonts w:ascii="Times New Roman" w:hAnsi="Times New Roman"/>
                <w:color w:val="1E293B"/>
                <w:sz w:val="20"/>
              </w:rPr>
              <w:t>'completed'</w:t>
            </w:r>
            <w:r>
              <w:rPr>
                <w:rFonts w:ascii="Times New Roman" w:hAnsi="Times New Roman"/>
                <w:color w:val="1E293B"/>
                <w:sz w:val="20"/>
              </w:rPr>
              <w:t xml:space="preserve">, </w:t>
            </w:r>
            <w:r>
              <w:rPr>
                <w:rFonts w:ascii="Times New Roman" w:hAnsi="Times New Roman"/>
                <w:color w:val="1E293B"/>
                <w:sz w:val="20"/>
              </w:rPr>
              <w:t>'failed'</w:t>
            </w:r>
            <w:r>
              <w:rPr>
                <w:rFonts w:ascii="Times New Roman" w:hAnsi="Times New Roman"/>
                <w:color w:val="1E293B"/>
                <w:sz w:val="20"/>
              </w:rPr>
              <w: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Audit pipeline state</w:t>
            </w:r>
          </w:p>
        </w:tc>
      </w:tr>
      <w:tr>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summary</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NULLABLE</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Executive synthesis of audit findings</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created_at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TIMESTAMPTZ</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 xml:space="preserve">DEFAULT </w:t>
            </w:r>
            <w:r>
              <w:rPr>
                <w:rFonts w:ascii="Times New Roman" w:hAnsi="Times New Roman"/>
                <w:color w:val="1E293B"/>
                <w:sz w:val="20"/>
              </w:rPr>
              <w:t>now()</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Audit timestamp</w:t>
            </w:r>
          </w:p>
        </w:tc>
      </w:tr>
    </w:tbl>
    <w:p>
      <w:pPr>
        <w:spacing w:after="80"/>
      </w:pPr>
    </w:p>
    <w:p>
      <w:pPr>
        <w:spacing w:before="0" w:after="120" w:line="276" w:lineRule="auto"/>
        <w:jc w:val="both"/>
      </w:pPr>
      <w:r>
        <w:rPr>
          <w:rFonts w:ascii="Times New Roman" w:hAnsi="Times New Roman"/>
          <w:i/>
        </w:rPr>
        <w:t>Constraint</w:t>
      </w:r>
      <w:r>
        <w:rPr>
          <w:rFonts w:ascii="Times New Roman" w:hAnsi="Times New Roman"/>
        </w:rPr>
        <w:t xml:space="preserve">: </w:t>
      </w:r>
      <w:r>
        <w:rPr>
          <w:rFonts w:ascii="Consolas" w:hAnsi="Consolas"/>
          <w:color w:val="C7254E"/>
          <w:sz w:val="20"/>
        </w:rPr>
        <w:t>CHECK (user_id IS NOT NULL OR guest_session_id IS NOT NULL)</w:t>
      </w:r>
      <w:r>
        <w:rPr>
          <w:rFonts w:ascii="Times New Roman" w:hAnsi="Times New Roman"/>
        </w:rPr>
        <w:t xml:space="preserve"> guarantees every review is attributed to an authenticated profile or a guest sandbox.</w:t>
      </w:r>
    </w:p>
    <w:p>
      <w:pPr>
        <w:keepNext/>
        <w:spacing w:before="200" w:after="80"/>
      </w:pPr>
      <w:r>
        <w:rPr>
          <w:rFonts w:ascii="Times New Roman" w:hAnsi="Times New Roman"/>
          <w:b/>
          <w:color w:val="334155"/>
          <w:sz w:val="26"/>
        </w:rPr>
        <w:t>C. Review Files Table (`public.review_files`)</w:t>
      </w:r>
    </w:p>
    <w:tbl>
      <w:tblPr>
        <w:tblW w:type="auto" w:w="0"/>
        <w:jc w:val="center"/>
        <w:tblLook w:firstColumn="1" w:firstRow="1" w:lastColumn="0" w:lastRow="0" w:noHBand="0" w:noVBand="1" w:val="04A0"/>
      </w:tblPr>
      <w:tblGrid>
        <w:gridCol w:w="2167"/>
        <w:gridCol w:w="2167"/>
        <w:gridCol w:w="2167"/>
        <w:gridCol w:w="2167"/>
      </w:tblGrid>
      <w:tr>
        <w:tc>
          <w:tcPr>
            <w:tcW w:type="dxa" w:w="2167"/>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Field Name</w:t>
            </w:r>
          </w:p>
        </w:tc>
        <w:tc>
          <w:tcPr>
            <w:tcW w:type="dxa" w:w="2167"/>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Data Type</w:t>
            </w:r>
          </w:p>
        </w:tc>
        <w:tc>
          <w:tcPr>
            <w:tcW w:type="dxa" w:w="2167"/>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Constraints</w:t>
            </w:r>
          </w:p>
        </w:tc>
        <w:tc>
          <w:tcPr>
            <w:tcW w:type="dxa" w:w="2167"/>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Description</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id</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UUID</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 xml:space="preserve">PK, NOT NULL, DEFAULT </w:t>
            </w:r>
            <w:r>
              <w:rPr>
                <w:rFonts w:ascii="Times New Roman" w:hAnsi="Times New Roman"/>
                <w:color w:val="1E293B"/>
                <w:sz w:val="20"/>
              </w:rPr>
              <w:t>gen_random_uuid()</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Unique file record ID</w:t>
            </w:r>
          </w:p>
        </w:tc>
      </w:tr>
      <w:tr>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review_id</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UUID</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 xml:space="preserve">NOT NULL, FK to </w:t>
            </w:r>
            <w:r>
              <w:rPr>
                <w:rFonts w:ascii="Times New Roman" w:hAnsi="Times New Roman"/>
                <w:color w:val="1E293B"/>
                <w:sz w:val="20"/>
              </w:rPr>
              <w:t>public.reviews(id)</w:t>
            </w:r>
            <w:r>
              <w:rPr>
                <w:rFonts w:ascii="Times New Roman" w:hAnsi="Times New Roman"/>
                <w:color w:val="1E293B"/>
                <w:sz w:val="20"/>
              </w:rPr>
              <w:t xml:space="preserve"> ON DELETE CASCADE</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Associated review session ID</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file_path</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NOT NULL</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Relative path of audited file</w:t>
            </w:r>
          </w:p>
        </w:tc>
      </w:tr>
      <w:tr>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language</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NOT NULL</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Programming language identifier</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lines_count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INTEGER</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 xml:space="preserve">DEFAULT </w:t>
            </w:r>
            <w:r>
              <w:rPr>
                <w:rFonts w:ascii="Times New Roman" w:hAnsi="Times New Roman"/>
                <w:color w:val="1E293B"/>
                <w:sz w:val="20"/>
              </w:rPr>
              <w:t>0</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Total line count of file</w:t>
            </w:r>
          </w:p>
        </w:tc>
      </w:tr>
      <w:tr>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issues_count</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INTEGER</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 xml:space="preserve">DEFAULT </w:t>
            </w:r>
            <w:r>
              <w:rPr>
                <w:rFonts w:ascii="Times New Roman" w:hAnsi="Times New Roman"/>
                <w:color w:val="1E293B"/>
                <w:sz w:val="20"/>
              </w:rPr>
              <w:t>0</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Number of detected issues</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created_at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TIMESTAMPTZ</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 xml:space="preserve">DEFAULT </w:t>
            </w:r>
            <w:r>
              <w:rPr>
                <w:rFonts w:ascii="Times New Roman" w:hAnsi="Times New Roman"/>
                <w:color w:val="1E293B"/>
                <w:sz w:val="20"/>
              </w:rPr>
              <w:t>now()</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Record creation timestamp</w:t>
            </w:r>
          </w:p>
        </w:tc>
      </w:tr>
    </w:tbl>
    <w:p>
      <w:pPr>
        <w:spacing w:after="80"/>
      </w:pPr>
    </w:p>
    <w:p>
      <w:pPr>
        <w:keepNext/>
        <w:spacing w:before="200" w:after="80"/>
      </w:pPr>
      <w:r>
        <w:rPr>
          <w:rFonts w:ascii="Times New Roman" w:hAnsi="Times New Roman"/>
          <w:b/>
          <w:color w:val="334155"/>
          <w:sz w:val="26"/>
        </w:rPr>
        <w:t>D. Review Issues Table (`public.review_issues`)</w:t>
      </w:r>
    </w:p>
    <w:tbl>
      <w:tblPr>
        <w:tblW w:type="auto" w:w="0"/>
        <w:jc w:val="center"/>
        <w:tblLook w:firstColumn="1" w:firstRow="1" w:lastColumn="0" w:lastRow="0" w:noHBand="0" w:noVBand="1" w:val="04A0"/>
      </w:tblPr>
      <w:tblGrid>
        <w:gridCol w:w="2167"/>
        <w:gridCol w:w="2167"/>
        <w:gridCol w:w="2167"/>
        <w:gridCol w:w="2167"/>
      </w:tblGrid>
      <w:tr>
        <w:tc>
          <w:tcPr>
            <w:tcW w:type="dxa" w:w="2167"/>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Field Name</w:t>
            </w:r>
          </w:p>
        </w:tc>
        <w:tc>
          <w:tcPr>
            <w:tcW w:type="dxa" w:w="2167"/>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Data Type</w:t>
            </w:r>
          </w:p>
        </w:tc>
        <w:tc>
          <w:tcPr>
            <w:tcW w:type="dxa" w:w="2167"/>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Constraints</w:t>
            </w:r>
          </w:p>
        </w:tc>
        <w:tc>
          <w:tcPr>
            <w:tcW w:type="dxa" w:w="2167"/>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Description</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id</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UUID</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 xml:space="preserve">PK, NOT NULL, DEFAULT </w:t>
            </w:r>
            <w:r>
              <w:rPr>
                <w:rFonts w:ascii="Times New Roman" w:hAnsi="Times New Roman"/>
                <w:color w:val="1E293B"/>
                <w:sz w:val="20"/>
              </w:rPr>
              <w:t>gen_random_uuid()</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Unique finding identifier</w:t>
            </w:r>
          </w:p>
        </w:tc>
      </w:tr>
      <w:tr>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review_id</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UUID</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 xml:space="preserve">NOT NULL, FK to </w:t>
            </w:r>
            <w:r>
              <w:rPr>
                <w:rFonts w:ascii="Times New Roman" w:hAnsi="Times New Roman"/>
                <w:color w:val="1E293B"/>
                <w:sz w:val="20"/>
              </w:rPr>
              <w:t>public.reviews(id)</w:t>
            </w:r>
            <w:r>
              <w:rPr>
                <w:rFonts w:ascii="Times New Roman" w:hAnsi="Times New Roman"/>
                <w:color w:val="1E293B"/>
                <w:sz w:val="20"/>
              </w:rPr>
              <w:t xml:space="preserve"> ON DELETE CASCADE</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Associated review session ID</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file_id</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UUID</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 xml:space="preserve">NOT NULL, FK to </w:t>
            </w:r>
            <w:r>
              <w:rPr>
                <w:rFonts w:ascii="Times New Roman" w:hAnsi="Times New Roman"/>
                <w:color w:val="1E293B"/>
                <w:sz w:val="20"/>
              </w:rPr>
              <w:t>public.review_files(id)</w:t>
            </w:r>
            <w:r>
              <w:rPr>
                <w:rFonts w:ascii="Times New Roman" w:hAnsi="Times New Roman"/>
                <w:color w:val="1E293B"/>
                <w:sz w:val="20"/>
              </w:rPr>
              <w:t xml:space="preserve"> ON DELETE CASCADE</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Associated file record ID</w:t>
            </w:r>
          </w:p>
        </w:tc>
      </w:tr>
      <w:tr>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line_number</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INTEGER</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NULLABLE</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1-based source code line coordinate</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severity</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NOT NULL, CHECK (</w:t>
            </w:r>
            <w:r>
              <w:rPr>
                <w:rFonts w:ascii="Times New Roman" w:hAnsi="Times New Roman"/>
                <w:color w:val="1E293B"/>
                <w:sz w:val="20"/>
              </w:rPr>
              <w:t>'CRITICAL'</w:t>
            </w:r>
            <w:r>
              <w:rPr>
                <w:rFonts w:ascii="Times New Roman" w:hAnsi="Times New Roman"/>
                <w:color w:val="1E293B"/>
                <w:sz w:val="20"/>
              </w:rPr>
              <w:t xml:space="preserve">, </w:t>
            </w:r>
            <w:r>
              <w:rPr>
                <w:rFonts w:ascii="Times New Roman" w:hAnsi="Times New Roman"/>
                <w:color w:val="1E293B"/>
                <w:sz w:val="20"/>
              </w:rPr>
              <w:t>'HIGH'</w:t>
            </w:r>
            <w:r>
              <w:rPr>
                <w:rFonts w:ascii="Times New Roman" w:hAnsi="Times New Roman"/>
                <w:color w:val="1E293B"/>
                <w:sz w:val="20"/>
              </w:rPr>
              <w:t xml:space="preserve">, </w:t>
            </w:r>
            <w:r>
              <w:rPr>
                <w:rFonts w:ascii="Times New Roman" w:hAnsi="Times New Roman"/>
                <w:color w:val="1E293B"/>
                <w:sz w:val="20"/>
              </w:rPr>
              <w:t>'MEDIUM'</w:t>
            </w:r>
            <w:r>
              <w:rPr>
                <w:rFonts w:ascii="Times New Roman" w:hAnsi="Times New Roman"/>
                <w:color w:val="1E293B"/>
                <w:sz w:val="20"/>
              </w:rPr>
              <w:t xml:space="preserve">, </w:t>
            </w:r>
            <w:r>
              <w:rPr>
                <w:rFonts w:ascii="Times New Roman" w:hAnsi="Times New Roman"/>
                <w:color w:val="1E293B"/>
                <w:sz w:val="20"/>
              </w:rPr>
              <w:t>'LOW'</w:t>
            </w:r>
            <w:r>
              <w:rPr>
                <w:rFonts w:ascii="Times New Roman" w:hAnsi="Times New Roman"/>
                <w:color w:val="1E293B"/>
                <w:sz w:val="20"/>
              </w:rPr>
              <w:t xml:space="preserve">, </w:t>
            </w:r>
            <w:r>
              <w:rPr>
                <w:rFonts w:ascii="Times New Roman" w:hAnsi="Times New Roman"/>
                <w:color w:val="1E293B"/>
                <w:sz w:val="20"/>
              </w:rPr>
              <w:t>'INFO'</w:t>
            </w:r>
            <w:r>
              <w:rPr>
                <w:rFonts w:ascii="Times New Roman" w:hAnsi="Times New Roman"/>
                <w:color w:val="1E293B"/>
                <w:sz w:val="20"/>
              </w:rPr>
              <w: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Finding severity rating</w:t>
            </w:r>
          </w:p>
        </w:tc>
      </w:tr>
      <w:tr>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category</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NOT NULL, CHECK (</w:t>
            </w:r>
            <w:r>
              <w:rPr>
                <w:rFonts w:ascii="Times New Roman" w:hAnsi="Times New Roman"/>
                <w:color w:val="1E293B"/>
                <w:sz w:val="20"/>
              </w:rPr>
              <w:t>'SYNTAX'</w:t>
            </w:r>
            <w:r>
              <w:rPr>
                <w:rFonts w:ascii="Times New Roman" w:hAnsi="Times New Roman"/>
                <w:color w:val="1E293B"/>
                <w:sz w:val="20"/>
              </w:rPr>
              <w:t xml:space="preserve">, </w:t>
            </w:r>
            <w:r>
              <w:rPr>
                <w:rFonts w:ascii="Times New Roman" w:hAnsi="Times New Roman"/>
                <w:color w:val="1E293B"/>
                <w:sz w:val="20"/>
              </w:rPr>
              <w:t>'SECURITY'</w:t>
            </w:r>
            <w:r>
              <w:rPr>
                <w:rFonts w:ascii="Times New Roman" w:hAnsi="Times New Roman"/>
                <w:color w:val="1E293B"/>
                <w:sz w:val="20"/>
              </w:rPr>
              <w:t xml:space="preserve">, </w:t>
            </w:r>
            <w:r>
              <w:rPr>
                <w:rFonts w:ascii="Times New Roman" w:hAnsi="Times New Roman"/>
                <w:color w:val="1E293B"/>
                <w:sz w:val="20"/>
              </w:rPr>
              <w:t>'QUALITY'</w:t>
            </w:r>
            <w:r>
              <w:rPr>
                <w:rFonts w:ascii="Times New Roman" w:hAnsi="Times New Roman"/>
                <w:color w:val="1E293B"/>
                <w:sz w:val="20"/>
              </w:rPr>
              <w:t xml:space="preserve">, </w:t>
            </w:r>
            <w:r>
              <w:rPr>
                <w:rFonts w:ascii="Times New Roman" w:hAnsi="Times New Roman"/>
                <w:color w:val="1E293B"/>
                <w:sz w:val="20"/>
              </w:rPr>
              <w:t>'OPTIMIZATION'</w:t>
            </w:r>
            <w:r>
              <w:rPr>
                <w:rFonts w:ascii="Times New Roman" w:hAnsi="Times New Roman"/>
                <w:color w:val="1E293B"/>
                <w:sz w:val="20"/>
              </w:rPr>
              <w:t>)</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Finding classification</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rule_id</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NOT NULL</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 xml:space="preserve">Machine identifier (e.g., </w:t>
            </w:r>
            <w:r>
              <w:rPr>
                <w:rFonts w:ascii="Times New Roman" w:hAnsi="Times New Roman"/>
                <w:color w:val="1E293B"/>
                <w:sz w:val="20"/>
              </w:rPr>
              <w:t>'SQL_INJECTION'</w:t>
            </w:r>
            <w:r>
              <w:rPr>
                <w:rFonts w:ascii="Times New Roman" w:hAnsi="Times New Roman"/>
                <w:color w:val="1E293B"/>
                <w:sz w:val="20"/>
              </w:rPr>
              <w:t>)</w:t>
            </w:r>
          </w:p>
        </w:tc>
      </w:tr>
      <w:tr>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title</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NOT NULL</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Human-readable title</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description</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NULLABLE</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Detailed vulnerability explanation</w:t>
            </w:r>
          </w:p>
        </w:tc>
      </w:tr>
      <w:tr>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remediation</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NULLABLE</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Remediation guidance</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diff_before</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NULLABLE</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Original code snippet before fix</w:t>
            </w:r>
          </w:p>
        </w:tc>
      </w:tr>
      <w:tr>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diff_after</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NULLABLE</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Proposed remediation code replacement</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engine_source</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NOT NULL, CHECK (</w:t>
            </w:r>
            <w:r>
              <w:rPr>
                <w:rFonts w:ascii="Times New Roman" w:hAnsi="Times New Roman"/>
                <w:color w:val="1E293B"/>
                <w:sz w:val="20"/>
              </w:rPr>
              <w:t>'STATIC'</w:t>
            </w:r>
            <w:r>
              <w:rPr>
                <w:rFonts w:ascii="Times New Roman" w:hAnsi="Times New Roman"/>
                <w:color w:val="1E293B"/>
                <w:sz w:val="20"/>
              </w:rPr>
              <w:t xml:space="preserve">, </w:t>
            </w:r>
            <w:r>
              <w:rPr>
                <w:rFonts w:ascii="Times New Roman" w:hAnsi="Times New Roman"/>
                <w:color w:val="1E293B"/>
                <w:sz w:val="20"/>
              </w:rPr>
              <w:t>'GEMINI'</w:t>
            </w:r>
            <w:r>
              <w:rPr>
                <w:rFonts w:ascii="Times New Roman" w:hAnsi="Times New Roman"/>
                <w:color w:val="1E293B"/>
                <w:sz w:val="20"/>
              </w:rPr>
              <w:t xml:space="preserve">, </w:t>
            </w:r>
            <w:r>
              <w:rPr>
                <w:rFonts w:ascii="Times New Roman" w:hAnsi="Times New Roman"/>
                <w:color w:val="1E293B"/>
                <w:sz w:val="20"/>
              </w:rPr>
              <w:t>'HYBRID'</w:t>
            </w:r>
            <w:r>
              <w:rPr>
                <w:rFonts w:ascii="Times New Roman" w:hAnsi="Times New Roman"/>
                <w:color w:val="1E293B"/>
                <w:sz w:val="20"/>
              </w:rPr>
              <w: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Originating audit engine</w:t>
            </w:r>
          </w:p>
        </w:tc>
      </w:tr>
      <w:tr>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created_at</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TIMESTAMPTZ</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 xml:space="preserve">DEFAULT </w:t>
            </w:r>
            <w:r>
              <w:rPr>
                <w:rFonts w:ascii="Times New Roman" w:hAnsi="Times New Roman"/>
                <w:color w:val="1E293B"/>
                <w:sz w:val="20"/>
              </w:rPr>
              <w:t>now()</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Finding discovery timestamp</w:t>
            </w:r>
          </w:p>
        </w:tc>
      </w:tr>
    </w:tbl>
    <w:p>
      <w:pPr>
        <w:spacing w:after="80"/>
      </w:pPr>
    </w:p>
    <w:p>
      <w:pPr>
        <w:keepNext/>
        <w:spacing w:before="200" w:after="80"/>
      </w:pPr>
      <w:r>
        <w:rPr>
          <w:rFonts w:ascii="Times New Roman" w:hAnsi="Times New Roman"/>
          <w:b/>
          <w:color w:val="334155"/>
          <w:sz w:val="26"/>
        </w:rPr>
        <w:t>E. Review Reports Table (`public.review_reports`)</w:t>
      </w:r>
    </w:p>
    <w:tbl>
      <w:tblPr>
        <w:tblW w:type="auto" w:w="0"/>
        <w:jc w:val="center"/>
        <w:tblLook w:firstColumn="1" w:firstRow="1" w:lastColumn="0" w:lastRow="0" w:noHBand="0" w:noVBand="1" w:val="04A0"/>
      </w:tblPr>
      <w:tblGrid>
        <w:gridCol w:w="2167"/>
        <w:gridCol w:w="2167"/>
        <w:gridCol w:w="2167"/>
        <w:gridCol w:w="2167"/>
      </w:tblGrid>
      <w:tr>
        <w:tc>
          <w:tcPr>
            <w:tcW w:type="dxa" w:w="2167"/>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Field Name</w:t>
            </w:r>
          </w:p>
        </w:tc>
        <w:tc>
          <w:tcPr>
            <w:tcW w:type="dxa" w:w="2167"/>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Data Type</w:t>
            </w:r>
          </w:p>
        </w:tc>
        <w:tc>
          <w:tcPr>
            <w:tcW w:type="dxa" w:w="2167"/>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Constraints</w:t>
            </w:r>
          </w:p>
        </w:tc>
        <w:tc>
          <w:tcPr>
            <w:tcW w:type="dxa" w:w="2167"/>
            <w:tcMar>
              <w:top w:w="120" w:type="dxa"/>
              <w:bottom w:w="120" w:type="dxa"/>
              <w:left w:w="150" w:type="dxa"/>
              <w:right w:w="150" w:type="dxa"/>
            </w:tcMar>
            <w:shd w:fill="0F172A"/>
            <w:tcBorders>
              <w:top w:val="single" w:sz="4" w:space="0" w:color="0F172A"/>
              <w:bottom w:val="single" w:sz="4" w:space="0" w:color="0F172A"/>
              <w:left w:val="none"/>
              <w:right w:val="none"/>
            </w:tcBorders>
          </w:tcPr>
          <w:p>
            <w:pPr>
              <w:spacing w:before="40" w:after="40" w:line="252" w:lineRule="auto"/>
            </w:pPr>
            <w:r>
              <w:rPr>
                <w:rFonts w:ascii="Times New Roman" w:hAnsi="Times New Roman"/>
                <w:b/>
                <w:color w:val="FFFFFF"/>
                <w:sz w:val="21"/>
              </w:rPr>
              <w:t>Description</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id</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UUID</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 xml:space="preserve">PK, NOT NULL, DEFAULT </w:t>
            </w:r>
            <w:r>
              <w:rPr>
                <w:rFonts w:ascii="Times New Roman" w:hAnsi="Times New Roman"/>
                <w:color w:val="1E293B"/>
                <w:sz w:val="20"/>
              </w:rPr>
              <w:t>gen_random_uuid()</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Unique report identifier</w:t>
            </w:r>
          </w:p>
        </w:tc>
      </w:tr>
      <w:tr>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review_id</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UUID</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 xml:space="preserve">NOT NULL, FK to </w:t>
            </w:r>
            <w:r>
              <w:rPr>
                <w:rFonts w:ascii="Times New Roman" w:hAnsi="Times New Roman"/>
                <w:color w:val="1E293B"/>
                <w:sz w:val="20"/>
              </w:rPr>
              <w:t>public.reviews(id)</w:t>
            </w:r>
            <w:r>
              <w:rPr>
                <w:rFonts w:ascii="Times New Roman" w:hAnsi="Times New Roman"/>
                <w:color w:val="1E293B"/>
                <w:sz w:val="20"/>
              </w:rPr>
              <w:t xml:space="preserve"> ON DELETE CASCADE</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Parent review session ID</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report_type</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NOT NULL</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Report format (</w:t>
            </w:r>
            <w:r>
              <w:rPr>
                <w:rFonts w:ascii="Times New Roman" w:hAnsi="Times New Roman"/>
                <w:color w:val="1E293B"/>
                <w:sz w:val="20"/>
              </w:rPr>
              <w:t>'PDF'</w:t>
            </w:r>
            <w:r>
              <w:rPr>
                <w:rFonts w:ascii="Times New Roman" w:hAnsi="Times New Roman"/>
                <w:color w:val="1E293B"/>
                <w:sz w:val="20"/>
              </w:rPr>
              <w:t xml:space="preserve">, </w:t>
            </w:r>
            <w:r>
              <w:rPr>
                <w:rFonts w:ascii="Times New Roman" w:hAnsi="Times New Roman"/>
                <w:color w:val="1E293B"/>
                <w:sz w:val="20"/>
              </w:rPr>
              <w:t>'SARIF'</w:t>
            </w:r>
            <w:r>
              <w:rPr>
                <w:rFonts w:ascii="Times New Roman" w:hAnsi="Times New Roman"/>
                <w:color w:val="1E293B"/>
                <w:sz w:val="20"/>
              </w:rPr>
              <w:t xml:space="preserve">, </w:t>
            </w:r>
            <w:r>
              <w:rPr>
                <w:rFonts w:ascii="Times New Roman" w:hAnsi="Times New Roman"/>
                <w:color w:val="1E293B"/>
                <w:sz w:val="20"/>
              </w:rPr>
              <w:t>'JSON'</w:t>
            </w:r>
            <w:r>
              <w:rPr>
                <w:rFonts w:ascii="Times New Roman" w:hAnsi="Times New Roman"/>
                <w:color w:val="1E293B"/>
                <w:sz w:val="20"/>
              </w:rPr>
              <w:t>)</w:t>
            </w:r>
          </w:p>
        </w:tc>
      </w:tr>
      <w:tr>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download_url</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TEXT</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NOT NULL</w:t>
            </w:r>
          </w:p>
        </w:tc>
        <w:tc>
          <w:tcPr>
            <w:tcW w:type="dxa" w:w="2167"/>
            <w:tcMar>
              <w:top w:w="120" w:type="dxa"/>
              <w:bottom w:w="120" w:type="dxa"/>
              <w:left w:w="150" w:type="dxa"/>
              <w:right w:w="150" w:type="dxa"/>
            </w:tcMar>
            <w:shd w:fill="FFFFFF"/>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Download link or storage endpoint</w:t>
            </w:r>
          </w:p>
        </w:tc>
      </w:tr>
      <w:tr>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created_at</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TIMESTAMPTZ</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 xml:space="preserve">DEFAULT </w:t>
            </w:r>
            <w:r>
              <w:rPr>
                <w:rFonts w:ascii="Times New Roman" w:hAnsi="Times New Roman"/>
                <w:color w:val="1E293B"/>
                <w:sz w:val="20"/>
              </w:rPr>
              <w:t>now()</w:t>
            </w:r>
          </w:p>
        </w:tc>
        <w:tc>
          <w:tcPr>
            <w:tcW w:type="dxa" w:w="2167"/>
            <w:tcMar>
              <w:top w:w="120" w:type="dxa"/>
              <w:bottom w:w="120" w:type="dxa"/>
              <w:left w:w="150" w:type="dxa"/>
              <w:right w:w="150" w:type="dxa"/>
            </w:tcMar>
            <w:shd w:fill="F8FAFC"/>
            <w:tcBorders>
              <w:top w:val="single" w:sz="4" w:space="0" w:color="E2E8F0"/>
              <w:bottom w:val="single" w:sz="4" w:space="0" w:color="E2E8F0"/>
              <w:left w:val="none"/>
              <w:right w:val="none"/>
            </w:tcBorders>
          </w:tcPr>
          <w:p>
            <w:pPr>
              <w:spacing w:before="40" w:after="40" w:line="252" w:lineRule="auto"/>
            </w:pPr>
            <w:r>
              <w:rPr>
                <w:rFonts w:ascii="Times New Roman" w:hAnsi="Times New Roman"/>
                <w:color w:val="1E293B"/>
                <w:sz w:val="20"/>
              </w:rPr>
              <w:t>Generation timestamp</w:t>
            </w:r>
          </w:p>
        </w:tc>
      </w:tr>
    </w:tbl>
    <w:p>
      <w:pPr>
        <w:spacing w:after="80"/>
      </w:pPr>
    </w:p>
    <w:p>
      <w:r>
        <w:br w:type="page"/>
      </w:r>
    </w:p>
    <w:p>
      <w:pPr>
        <w:keepNext/>
        <w:spacing w:before="240" w:after="120"/>
        <w:jc w:val="left"/>
      </w:pPr>
      <w:r>
        <w:rPr>
          <w:rFonts w:ascii="Times New Roman" w:hAnsi="Times New Roman"/>
          <w:b/>
          <w:color w:val="1E293B"/>
          <w:sz w:val="30"/>
        </w:rPr>
        <w:t>9.2 SCREEN LAYOUTS</w:t>
      </w:r>
    </w:p>
    <w:p>
      <w:pPr>
        <w:keepNext/>
        <w:spacing w:before="200" w:after="80"/>
      </w:pPr>
      <w:r>
        <w:rPr>
          <w:rFonts w:ascii="Times New Roman" w:hAnsi="Times New Roman"/>
          <w:b/>
          <w:color w:val="334155"/>
          <w:sz w:val="26"/>
        </w:rPr>
        <w:t>A. Code Submission &amp; Ingestion Portal (`/`)</w:t>
      </w:r>
    </w:p>
    <w:p>
      <w:pPr>
        <w:spacing w:before="0" w:after="120" w:line="276" w:lineRule="auto"/>
        <w:jc w:val="both"/>
      </w:pPr>
      <w:r>
        <w:rPr>
          <w:rFonts w:ascii="Times New Roman" w:hAnsi="Times New Roman"/>
        </w:rPr>
        <w:t xml:space="preserve">The landing page and input portal allow users to select between </w:t>
      </w:r>
      <w:r>
        <w:rPr>
          <w:rFonts w:ascii="Times New Roman" w:hAnsi="Times New Roman"/>
          <w:b/>
        </w:rPr>
        <w:t>"Direct Snippet"</w:t>
      </w:r>
      <w:r>
        <w:rPr>
          <w:rFonts w:ascii="Times New Roman" w:hAnsi="Times New Roman"/>
        </w:rPr>
        <w:t xml:space="preserve"> and </w:t>
      </w:r>
      <w:r>
        <w:rPr>
          <w:rFonts w:ascii="Times New Roman" w:hAnsi="Times New Roman"/>
          <w:b/>
        </w:rPr>
        <w:t>"GitHub Ingestion"</w:t>
      </w:r>
      <w:r>
        <w:rPr>
          <w:rFonts w:ascii="Times New Roman" w:hAnsi="Times New Roman"/>
        </w:rPr>
        <w:t xml:space="preserve"> modes. The interface features a dark IDE aesthetic, an embedded code editor with real-time syntax highlighting, language auto-detection, and repository URL validation with live SSRF checks.</w:t>
      </w:r>
    </w:p>
    <w:tbl>
      <w:tblPr>
        <w:tblW w:type="auto" w:w="0"/>
        <w:jc w:val="center"/>
        <w:tblLook w:firstColumn="1" w:firstRow="1" w:lastColumn="0" w:lastRow="0" w:noHBand="0" w:noVBand="1" w:val="04A0"/>
      </w:tblPr>
      <w:tblGrid>
        <w:gridCol w:w="8669"/>
      </w:tblGrid>
      <w:tr>
        <w:tc>
          <w:tcPr>
            <w:tcW w:type="dxa" w:w="8669"/>
            <w:shd w:fill="F1F5F9"/>
            <w:tcBorders>
              <w:top w:val="single" w:sz="4" w:space="0" w:color="CBD5E1"/>
              <w:bottom w:val="single" w:sz="4" w:space="0" w:color="CBD5E1"/>
              <w:left w:val="single" w:sz="4" w:space="0" w:color="3B82F6"/>
              <w:right w:val="single" w:sz="4" w:space="0" w:color="CBD5E1"/>
            </w:tcBorders>
            <w:tcMar>
              <w:top w:w="140" w:type="dxa"/>
              <w:bottom w:w="140" w:type="dxa"/>
              <w:left w:w="180" w:type="dxa"/>
              <w:right w:w="180" w:type="dxa"/>
            </w:tcMar>
          </w:tcPr>
          <w:p>
            <w:pPr>
              <w:spacing w:before="40" w:after="40" w:line="252" w:lineRule="auto"/>
            </w:pPr>
            <w:r>
              <w:rPr>
                <w:rFonts w:ascii="Consolas" w:hAnsi="Consolas"/>
                <w:color w:val="0F172A"/>
                <w:sz w:val="18"/>
              </w:rPr>
              <w:t>┌──────────────────────────────────────────────────────────────────────────────────┐</w:t>
              <w:br/>
              <w:t>│ { Re:Code } • Read. Review. Refine.                  [History] [Sign In] [Guest] │</w:t>
              <w:br/>
              <w:t>├──────────────────────────────────────────────────────────────────────────────────┤</w:t>
              <w:br/>
              <w:t>│                                                                                  │</w:t>
              <w:br/>
              <w:t>│   Autonomous Dual-Engine Code Auditing &amp; Automated Security Remediation          │</w:t>
              <w:br/>
              <w:t>│   Eliminate false positives with deterministic AST analysis &amp; Gemini AI.         │</w:t>
              <w:br/>
              <w:t>│                                                                                  │</w:t>
              <w:br/>
              <w:t>│   ┌──────────────────────────────────────────────────────────────────────────┐   │</w:t>
              <w:br/>
              <w:t>│   │ [ Direct Code Snippet ]   [ GitHub Repository Ingestion ]                │   │</w:t>
              <w:br/>
              <w:t>│   ├──────────────────────────────────────────────────────────────────────────┤   │</w:t>
              <w:br/>
              <w:t>│   │ 1  const express = require('express');                                   │   │</w:t>
              <w:br/>
              <w:t>│   │ 2  const app = express();                                                │   │</w:t>
              <w:br/>
              <w:t>│   │ 3  app.get('/api/users', async (req, res) =&gt; {                           │   │</w:t>
              <w:br/>
              <w:t>│   │ 4    const query = "SELECT * FROM users WHERE id = '" + req.query.id;   │   │</w:t>
              <w:br/>
              <w:t>│   │ 5    const result = await db.raw(query);                                 │   │</w:t>
              <w:br/>
              <w:t>│   │ 6    res.json(result);                                                   │   │</w:t>
              <w:br/>
              <w:t>│   │ 7  });                                                                   │   │</w:t>
              <w:br/>
              <w:t>│   ├──────────────────────────────────────────────────────────────────────────┤   │</w:t>
              <w:br/>
              <w:t>│   │ Language: JavaScript ▾   Lines: 7               [ Run Security Audit ▶ ] │   │</w:t>
              <w:br/>
              <w:t>│   └──────────────────────────────────────────────────────────────────────────┘   │</w:t>
              <w:br/>
              <w:t>└──────────────────────────────────────────────────────────────────────────────────┘</w:t>
            </w:r>
          </w:p>
        </w:tc>
      </w:tr>
    </w:tbl>
    <w:p>
      <w:pPr>
        <w:spacing w:after="80"/>
      </w:pPr>
    </w:p>
    <w:p>
      <w:pPr>
        <w:spacing w:before="80" w:after="240" w:line="276" w:lineRule="auto"/>
        <w:jc w:val="center"/>
      </w:pPr>
      <w:r>
        <w:rPr>
          <w:rFonts w:ascii="Times New Roman" w:hAnsi="Times New Roman"/>
          <w:i/>
        </w:rPr>
        <w:t>Figure 9.1: Code Submission &amp; Ingestion Portal</w:t>
      </w:r>
    </w:p>
    <w:p>
      <w:pPr>
        <w:keepNext/>
        <w:spacing w:before="200" w:after="80"/>
      </w:pPr>
      <w:r>
        <w:rPr>
          <w:rFonts w:ascii="Times New Roman" w:hAnsi="Times New Roman"/>
          <w:b/>
          <w:color w:val="334155"/>
          <w:sz w:val="26"/>
        </w:rPr>
        <w:t>B. Audit Results &amp; Interactive Review Dashboard (`/review/:id`)</w:t>
      </w:r>
    </w:p>
    <w:p>
      <w:pPr>
        <w:spacing w:before="0" w:after="120" w:line="276" w:lineRule="auto"/>
        <w:jc w:val="both"/>
      </w:pPr>
      <w:r>
        <w:rPr>
          <w:rFonts w:ascii="Times New Roman" w:hAnsi="Times New Roman"/>
        </w:rPr>
        <w:t xml:space="preserve">The central review dashboard presents the computed </w:t>
      </w:r>
      <w:r>
        <w:rPr>
          <w:rFonts w:ascii="Times New Roman" w:hAnsi="Times New Roman"/>
          <w:b/>
        </w:rPr>
        <w:t>Health Index (0–100)</w:t>
      </w:r>
      <w:r>
        <w:rPr>
          <w:rFonts w:ascii="Times New Roman" w:hAnsi="Times New Roman"/>
        </w:rPr>
        <w:t xml:space="preserve">, letter grade badge, categorical health radar (Security, Bugs, Quality, Optimization), and an interactive file tree. Selecting a finding displays the side-by-side unified diff with the </w:t>
      </w:r>
      <w:r>
        <w:rPr>
          <w:rFonts w:ascii="Times New Roman" w:hAnsi="Times New Roman"/>
          <w:b/>
        </w:rPr>
        <w:t>"Apply Safe Fix"</w:t>
      </w:r>
      <w:r>
        <w:rPr>
          <w:rFonts w:ascii="Times New Roman" w:hAnsi="Times New Roman"/>
        </w:rPr>
        <w:t xml:space="preserve"> action.</w:t>
      </w:r>
    </w:p>
    <w:tbl>
      <w:tblPr>
        <w:tblW w:type="auto" w:w="0"/>
        <w:jc w:val="center"/>
        <w:tblLook w:firstColumn="1" w:firstRow="1" w:lastColumn="0" w:lastRow="0" w:noHBand="0" w:noVBand="1" w:val="04A0"/>
      </w:tblPr>
      <w:tblGrid>
        <w:gridCol w:w="8669"/>
      </w:tblGrid>
      <w:tr>
        <w:tc>
          <w:tcPr>
            <w:tcW w:type="dxa" w:w="8669"/>
            <w:shd w:fill="F1F5F9"/>
            <w:tcBorders>
              <w:top w:val="single" w:sz="4" w:space="0" w:color="CBD5E1"/>
              <w:bottom w:val="single" w:sz="4" w:space="0" w:color="CBD5E1"/>
              <w:left w:val="single" w:sz="4" w:space="0" w:color="3B82F6"/>
              <w:right w:val="single" w:sz="4" w:space="0" w:color="CBD5E1"/>
            </w:tcBorders>
            <w:tcMar>
              <w:top w:w="140" w:type="dxa"/>
              <w:bottom w:w="140" w:type="dxa"/>
              <w:left w:w="180" w:type="dxa"/>
              <w:right w:w="180" w:type="dxa"/>
            </w:tcMar>
          </w:tcPr>
          <w:p>
            <w:pPr>
              <w:spacing w:before="40" w:after="40" w:line="252" w:lineRule="auto"/>
            </w:pPr>
            <w:r>
              <w:rPr>
                <w:rFonts w:ascii="Consolas" w:hAnsi="Consolas"/>
                <w:color w:val="0F172A"/>
                <w:sz w:val="18"/>
              </w:rPr>
              <w:t>┌──────────────────────────────────────────────────────────────────────────────────┐</w:t>
              <w:br/>
              <w:t>│ [◄ Back to Editor]   Express Auth Service   [History] [New Review]   Grade: [ A ]│</w:t>
              <w:br/>
              <w:t>├───────────────────────┬──────────────────────────────────────────────────────────┤</w:t>
              <w:br/>
              <w:t>│ AUDIT SCORECARD       │ FINDINGS &amp; REMEDIATION (4 Issues Detected)               │</w:t>
              <w:br/>
              <w:t>│ ┌───────────────────┐ │ ┌──────────────────────────────────────────────────────┐ │</w:t>
              <w:br/>
              <w:t>│ │  HEALTH SCORE     │ │ │ [!] CRITICAL: SQL Injection Vulnerability (CWE-89)   │ │</w:t>
              <w:br/>
              <w:t>│ │     96 / 100      │ │ │ authService.js : Line 45   Engine: [ HYBRID ]        │ │</w:t>
              <w:br/>
              <w:t>│ │     GRADE: A      │ │ │ Unsanitized query parameter interpolated directly.  │ │</w:t>
              <w:br/>
              <w:t>│ ├───────────────────┤ │ │ ┌──────────────────┐ ┌─────────────────────────────┐ │ │</w:t>
              <w:br/>
              <w:t>│ │ Security:    92%  │ │ │ - const sql = "SE..."│ │ + const sql = "SELECT *.. │ │ │</w:t>
              <w:br/>
              <w:t>│ │ Bug Safety:  98%  │ │ │                      │ │   WHERE id = $1";         │ │ │</w:t>
              <w:br/>
              <w:t>│ │ Code Quality:100% │ │ │ └──────────────────┘ └─────────────────────────────┘ │ │</w:t>
              <w:br/>
              <w:t>│ │ Optimization:100% │ │ │ [ Apply Safe Fix (In-Memory) ]                       │ │</w:t>
              <w:br/>
              <w:t>│ └───────────────────┘ │ └──────────────────────────────────────────────────────┘ │</w:t>
              <w:br/>
              <w:t>├───────────────────────┴──────────────────────────────────────────────────────────┤</w:t>
              <w:br/>
              <w:t>│ Status: 1 Critical Issue requires remediation • [Apply All Fixes] [Download PDF] │</w:t>
              <w:br/>
              <w:t>└──────────────────────────────────────────────────────────────────────────────────┘</w:t>
            </w:r>
          </w:p>
        </w:tc>
      </w:tr>
    </w:tbl>
    <w:p>
      <w:pPr>
        <w:spacing w:after="80"/>
      </w:pPr>
    </w:p>
    <w:p>
      <w:pPr>
        <w:spacing w:before="80" w:after="240" w:line="276" w:lineRule="auto"/>
        <w:jc w:val="center"/>
      </w:pPr>
      <w:r>
        <w:rPr>
          <w:rFonts w:ascii="Times New Roman" w:hAnsi="Times New Roman"/>
          <w:i/>
        </w:rPr>
        <w:t>Figure 9.2: Interactive Review Dashboard with Live Diff Remediation</w:t>
      </w:r>
    </w:p>
    <w:p>
      <w:r>
        <w:br w:type="page"/>
      </w:r>
    </w:p>
    <w:p>
      <w:pPr>
        <w:keepNext/>
        <w:spacing w:before="280" w:after="160"/>
        <w:jc w:val="left"/>
      </w:pPr>
      <w:r>
        <w:rPr>
          <w:rFonts w:ascii="Times New Roman" w:hAnsi="Times New Roman"/>
          <w:b/>
          <w:color w:val="0F172A"/>
          <w:sz w:val="36"/>
        </w:rPr>
        <w:t>10. SYSTEM CODING</w:t>
      </w:r>
    </w:p>
    <w:p>
      <w:pPr>
        <w:spacing w:before="0" w:after="120" w:line="276" w:lineRule="auto"/>
        <w:jc w:val="both"/>
      </w:pPr>
      <w:r>
        <w:rPr>
          <w:rFonts w:ascii="Times New Roman" w:hAnsi="Times New Roman"/>
        </w:rPr>
        <w:t>This section documents the primary architectural source code files implementing the core dual-engine pipeline, normalization, scoring, SSRF safeguards, and PDF export services. Standard configuration files (</w:t>
      </w:r>
      <w:r>
        <w:rPr>
          <w:rFonts w:ascii="Consolas" w:hAnsi="Consolas"/>
          <w:color w:val="C7254E"/>
          <w:sz w:val="20"/>
        </w:rPr>
        <w:t>package.json</w:t>
      </w:r>
      <w:r>
        <w:rPr>
          <w:rFonts w:ascii="Times New Roman" w:hAnsi="Times New Roman"/>
        </w:rPr>
        <w:t xml:space="preserve">, </w:t>
      </w:r>
      <w:r>
        <w:rPr>
          <w:rFonts w:ascii="Consolas" w:hAnsi="Consolas"/>
          <w:color w:val="C7254E"/>
          <w:sz w:val="20"/>
        </w:rPr>
        <w:t>node_modules/</w:t>
      </w:r>
      <w:r>
        <w:rPr>
          <w:rFonts w:ascii="Times New Roman" w:hAnsi="Times New Roman"/>
        </w:rPr>
        <w:t xml:space="preserve">, </w:t>
      </w:r>
      <w:r>
        <w:rPr>
          <w:rFonts w:ascii="Consolas" w:hAnsi="Consolas"/>
          <w:color w:val="C7254E"/>
          <w:sz w:val="20"/>
        </w:rPr>
        <w:t>dist/</w:t>
      </w:r>
      <w:r>
        <w:rPr>
          <w:rFonts w:ascii="Times New Roman" w:hAnsi="Times New Roman"/>
        </w:rPr>
        <w:t>) are omitted.</w:t>
      </w:r>
    </w:p>
    <w:p>
      <w:pPr>
        <w:keepNext/>
        <w:spacing w:before="200" w:after="80"/>
      </w:pPr>
      <w:r>
        <w:rPr>
          <w:rFonts w:ascii="Times New Roman" w:hAnsi="Times New Roman"/>
          <w:b/>
          <w:color w:val="334155"/>
          <w:sz w:val="26"/>
        </w:rPr>
        <w:t>A. Static AST Analysis Engine (`backend/src/services/analysis/staticAnalyzer.js`)</w:t>
      </w:r>
    </w:p>
    <w:tbl>
      <w:tblPr>
        <w:tblW w:type="auto" w:w="0"/>
        <w:jc w:val="center"/>
        <w:tblLook w:firstColumn="1" w:firstRow="1" w:lastColumn="0" w:lastRow="0" w:noHBand="0" w:noVBand="1" w:val="04A0"/>
      </w:tblPr>
      <w:tblGrid>
        <w:gridCol w:w="8669"/>
      </w:tblGrid>
      <w:tr>
        <w:tc>
          <w:tcPr>
            <w:tcW w:type="dxa" w:w="8669"/>
            <w:shd w:fill="F1F5F9"/>
            <w:tcBorders>
              <w:top w:val="single" w:sz="4" w:space="0" w:color="CBD5E1"/>
              <w:bottom w:val="single" w:sz="4" w:space="0" w:color="CBD5E1"/>
              <w:left w:val="single" w:sz="4" w:space="0" w:color="3B82F6"/>
              <w:right w:val="single" w:sz="4" w:space="0" w:color="CBD5E1"/>
            </w:tcBorders>
            <w:tcMar>
              <w:top w:w="140" w:type="dxa"/>
              <w:bottom w:w="140" w:type="dxa"/>
              <w:left w:w="180" w:type="dxa"/>
              <w:right w:w="180" w:type="dxa"/>
            </w:tcMar>
          </w:tcPr>
          <w:p>
            <w:pPr>
              <w:spacing w:before="40" w:after="40" w:line="252" w:lineRule="auto"/>
            </w:pPr>
            <w:r>
              <w:rPr>
                <w:rFonts w:ascii="Consolas" w:hAnsi="Consolas"/>
                <w:color w:val="0F172A"/>
                <w:sz w:val="18"/>
              </w:rPr>
              <w:t>/**</w:t>
              <w:br/>
              <w:t xml:space="preserve"> * Re:Code — Deterministic AST Static Analysis Engine</w:t>
              <w:br/>
              <w:t xml:space="preserve"> * Uses @babel/parser and visitor traversal for syntax, dead code, and credential checks.</w:t>
              <w:br/>
              <w:t xml:space="preserve"> */</w:t>
              <w:br/>
              <w:t>const parser = require('@babel/parser');</w:t>
              <w:br/>
              <w:t>const traverse = require('@babel/traverse').default;</w:t>
              <w:br/>
              <w:br/>
              <w:t>const SECRET_PATTERNS = [</w:t>
              <w:br/>
              <w:t xml:space="preserve">  { name: 'AWS Access Key', regex: /(?:A3T[A-Z0-9]|AKIA|AGPA|AIDA|AROA|AIPA|ANPA|ANVA|ASIA)[A-Z0-9]{16}/ },</w:t>
              <w:br/>
              <w:t xml:space="preserve">  { name: 'JWT Secret Token', regex: /eyJ[A-Za-z0-9-_=]+\.[A-Za-z0-9-_=]+\.?[A-Za-z0-9-_.+/=]*/ },</w:t>
              <w:br/>
              <w:t xml:space="preserve">  { name: 'Generic API Key', regex: /(?:api_key|apikey|secret|password)\s*[:=]\s*['"][A-Za-z0-9_\-]{16,}['"]/i },</w:t>
              <w:br/>
              <w:t>];</w:t>
              <w:br/>
              <w:br/>
              <w:t>function analyzeFile(filePath, codeContent, language = 'javascript') {</w:t>
              <w:br/>
              <w:t xml:space="preserve">  const findings = [];</w:t>
              <w:br/>
              <w:t xml:space="preserve">  const lang = (language || '').toLowerCase().trim();</w:t>
              <w:br/>
              <w:br/>
              <w:t xml:space="preserve">  // 1. High-Entropy Secret &amp; Credential Detection (CWE-798)</w:t>
              <w:br/>
              <w:t xml:space="preserve">  const lines = codeContent.split('\n');</w:t>
              <w:br/>
              <w:t xml:space="preserve">  lines.forEach((lineText, idx) =&gt; {</w:t>
              <w:br/>
              <w:t xml:space="preserve">    SECRET_PATTERNS.forEach(({ name, regex }) =&gt; {</w:t>
              <w:br/>
              <w:t xml:space="preserve">      if (regex.test(lineText)) {</w:t>
              <w:br/>
              <w:t xml:space="preserve">        findings.push({</w:t>
              <w:br/>
              <w:t xml:space="preserve">          file: filePath,</w:t>
              <w:br/>
              <w:t xml:space="preserve">          line: idx + 1,</w:t>
              <w:br/>
              <w:t xml:space="preserve">          severity: 'HIGH',</w:t>
              <w:br/>
              <w:t xml:space="preserve">          category: 'SECURITY',</w:t>
              <w:br/>
              <w:t xml:space="preserve">          ruleId: 'HARDCODED_SECRET',</w:t>
              <w:br/>
              <w:t xml:space="preserve">          title: `Hardcoded ${name} Detected`,</w:t>
              <w:br/>
              <w:t xml:space="preserve">          description: `Line contains a potential plaintext secret or credential matching ${name}.`,</w:t>
              <w:br/>
              <w:t xml:space="preserve">          remediation: 'Extract credentials into environment variables (.env).',</w:t>
              <w:br/>
              <w:t xml:space="preserve">          source: 'STATIC',</w:t>
              <w:br/>
              <w:t xml:space="preserve">        });</w:t>
              <w:br/>
              <w:t xml:space="preserve">      }</w:t>
              <w:br/>
              <w:t xml:space="preserve">    });</w:t>
              <w:br/>
              <w:t xml:space="preserve">  });</w:t>
              <w:br/>
              <w:br/>
              <w:t xml:space="preserve">  // 2. Deterministic AST Traversal for JavaScript &amp; TypeScript</w:t>
              <w:br/>
              <w:t xml:space="preserve">  if (['javascript', 'typescript', 'js', 'ts', 'jsx', 'tsx'].includes(lang)) {</w:t>
              <w:br/>
              <w:t xml:space="preserve">    let ast;</w:t>
              <w:br/>
              <w:t xml:space="preserve">    try {</w:t>
              <w:br/>
              <w:t xml:space="preserve">      ast = parser.parse(codeContent, {</w:t>
              <w:br/>
              <w:t xml:space="preserve">        sourceType: 'module',</w:t>
              <w:br/>
              <w:t xml:space="preserve">        plugins: ['jsx', 'typescript', 'asyncGenerators', 'dynamicImport'],</w:t>
              <w:br/>
              <w:t xml:space="preserve">      });</w:t>
              <w:br/>
              <w:t xml:space="preserve">    } catch (parseErr) {</w:t>
              <w:br/>
              <w:t xml:space="preserve">      // Gracefully capture syntax errors without crashing pipeline</w:t>
              <w:br/>
              <w:t xml:space="preserve">      findings.push({</w:t>
              <w:br/>
              <w:t xml:space="preserve">        file: filePath,</w:t>
              <w:br/>
              <w:t xml:space="preserve">        line: parseErr.loc ? parseErr.loc.line : 1,</w:t>
              <w:br/>
              <w:t xml:space="preserve">        severity: 'HIGH',</w:t>
              <w:br/>
              <w:t xml:space="preserve">        category: 'SYNTAX',</w:t>
              <w:br/>
              <w:t xml:space="preserve">        ruleId: 'PARSER_ERROR',</w:t>
              <w:br/>
              <w:t xml:space="preserve">        title: 'JavaScript / TypeScript Syntax Error',</w:t>
              <w:br/>
              <w:t xml:space="preserve">        description: parseErr.message,</w:t>
              <w:br/>
              <w:t xml:space="preserve">        remediation: 'Fix structural syntax error to enable complete parsing.',</w:t>
              <w:br/>
              <w:t xml:space="preserve">        source: 'STATIC',</w:t>
              <w:br/>
              <w:t xml:space="preserve">      });</w:t>
              <w:br/>
              <w:t xml:space="preserve">      return findings;</w:t>
              <w:br/>
              <w:t xml:space="preserve">    }</w:t>
              <w:br/>
              <w:br/>
              <w:t xml:space="preserve">    traverse(ast, {</w:t>
              <w:br/>
              <w:t xml:space="preserve">      // Detect Empty Catch Blocks (CWE-391)</w:t>
              <w:br/>
              <w:t xml:space="preserve">      CatchClause(path) {</w:t>
              <w:br/>
              <w:t xml:space="preserve">        if (path.node.body.body.length === 0) {</w:t>
              <w:br/>
              <w:t xml:space="preserve">          findings.push({</w:t>
              <w:br/>
              <w:t xml:space="preserve">            file: filePath,</w:t>
              <w:br/>
              <w:t xml:space="preserve">            line: path.node.loc ? path.node.loc.start.line : 1,</w:t>
              <w:br/>
              <w:t xml:space="preserve">            severity: 'MEDIUM',</w:t>
              <w:br/>
              <w:t xml:space="preserve">            category: 'QUALITY',</w:t>
              <w:br/>
              <w:t xml:space="preserve">            ruleId: 'EMPTY_CATCH',</w:t>
              <w:br/>
              <w:t xml:space="preserve">            title: 'Empty Catch Block',</w:t>
              <w:br/>
              <w:t xml:space="preserve">            description: 'Exceptions are swallowed silently, obscuring runtime failures.',</w:t>
              <w:br/>
              <w:t xml:space="preserve">            remediation: 'Log or handle the exception appropriately.',</w:t>
              <w:br/>
              <w:t xml:space="preserve">            source: 'STATIC',</w:t>
              <w:br/>
              <w:t xml:space="preserve">          });</w:t>
              <w:br/>
              <w:t xml:space="preserve">        }</w:t>
              <w:br/>
              <w:t xml:space="preserve">      },</w:t>
              <w:br/>
              <w:t xml:space="preserve">      // Detect Forgotten Debugging Console Logs</w:t>
              <w:br/>
              <w:t xml:space="preserve">      CallExpression(path) {</w:t>
              <w:br/>
              <w:t xml:space="preserve">        const callee = path.node.callee;</w:t>
              <w:br/>
              <w:t xml:space="preserve">        if (</w:t>
              <w:br/>
              <w:t xml:space="preserve">          callee.type === 'MemberExpression' &amp;&amp;</w:t>
              <w:br/>
              <w:t xml:space="preserve">          callee.object.name === 'console' &amp;&amp;</w:t>
              <w:br/>
              <w:t xml:space="preserve">          callee.property.name === 'log'</w:t>
              <w:br/>
              <w:t xml:space="preserve">        ) {</w:t>
              <w:br/>
              <w:t xml:space="preserve">          findings.push({</w:t>
              <w:br/>
              <w:t xml:space="preserve">            file: filePath,</w:t>
              <w:br/>
              <w:t xml:space="preserve">            line: path.node.loc ? path.node.loc.start.line : 1,</w:t>
              <w:br/>
              <w:t xml:space="preserve">            severity: 'INFO',</w:t>
              <w:br/>
              <w:t xml:space="preserve">            category: 'QUALITY',</w:t>
              <w:br/>
              <w:t xml:space="preserve">            ruleId: 'CONSOLE_LOG',</w:t>
              <w:br/>
              <w:t xml:space="preserve">            title: 'Console Log Statement',</w:t>
              <w:br/>
              <w:t xml:space="preserve">            description: 'Console debugging output should be removed from production code.',</w:t>
              <w:br/>
              <w:t xml:space="preserve">            remediation: 'Remove console.log or replace with structured logging.',</w:t>
              <w:br/>
              <w:t xml:space="preserve">            source: 'STATIC',</w:t>
              <w:br/>
              <w:t xml:space="preserve">          });</w:t>
              <w:br/>
              <w:t xml:space="preserve">        }</w:t>
              <w:br/>
              <w:t xml:space="preserve">      },</w:t>
              <w:br/>
              <w:t xml:space="preserve">    });</w:t>
              <w:br/>
              <w:t xml:space="preserve">  }</w:t>
              <w:br/>
              <w:br/>
              <w:t xml:space="preserve">  return findings;</w:t>
              <w:br/>
              <w:t>}</w:t>
              <w:br/>
              <w:br/>
              <w:t>module.exports = { analyzeFile };</w:t>
            </w:r>
          </w:p>
        </w:tc>
      </w:tr>
    </w:tbl>
    <w:p>
      <w:pPr>
        <w:spacing w:after="80"/>
      </w:pPr>
    </w:p>
    <w:p>
      <w:r>
        <w:br w:type="page"/>
      </w:r>
    </w:p>
    <w:p>
      <w:pPr>
        <w:keepNext/>
        <w:spacing w:before="200" w:after="80"/>
      </w:pPr>
      <w:r>
        <w:rPr>
          <w:rFonts w:ascii="Times New Roman" w:hAnsi="Times New Roman"/>
          <w:b/>
          <w:color w:val="334155"/>
          <w:sz w:val="26"/>
        </w:rPr>
        <w:t>B. Contextual Generative AI Diagnostic Engine (`backend/src/services/ai/aiReviewer.js`)</w:t>
      </w:r>
    </w:p>
    <w:tbl>
      <w:tblPr>
        <w:tblW w:type="auto" w:w="0"/>
        <w:jc w:val="center"/>
        <w:tblLook w:firstColumn="1" w:firstRow="1" w:lastColumn="0" w:lastRow="0" w:noHBand="0" w:noVBand="1" w:val="04A0"/>
      </w:tblPr>
      <w:tblGrid>
        <w:gridCol w:w="8669"/>
      </w:tblGrid>
      <w:tr>
        <w:tc>
          <w:tcPr>
            <w:tcW w:type="dxa" w:w="8669"/>
            <w:shd w:fill="F1F5F9"/>
            <w:tcBorders>
              <w:top w:val="single" w:sz="4" w:space="0" w:color="CBD5E1"/>
              <w:bottom w:val="single" w:sz="4" w:space="0" w:color="CBD5E1"/>
              <w:left w:val="single" w:sz="4" w:space="0" w:color="3B82F6"/>
              <w:right w:val="single" w:sz="4" w:space="0" w:color="CBD5E1"/>
            </w:tcBorders>
            <w:tcMar>
              <w:top w:w="140" w:type="dxa"/>
              <w:bottom w:w="140" w:type="dxa"/>
              <w:left w:w="180" w:type="dxa"/>
              <w:right w:w="180" w:type="dxa"/>
            </w:tcMar>
          </w:tcPr>
          <w:p>
            <w:pPr>
              <w:spacing w:before="40" w:after="40" w:line="252" w:lineRule="auto"/>
            </w:pPr>
            <w:r>
              <w:rPr>
                <w:rFonts w:ascii="Consolas" w:hAnsi="Consolas"/>
                <w:color w:val="0F172A"/>
                <w:sz w:val="18"/>
              </w:rPr>
              <w:t>/**</w:t>
              <w:br/>
              <w:t xml:space="preserve"> * Re:Code — Contextual AI Reviewer (Google Gemini 2.5 Flash)</w:t>
              <w:br/>
              <w:t xml:space="preserve"> * Queries Gemini using structured responseSchema and Principal Security Engineer persona.</w:t>
              <w:br/>
              <w:t xml:space="preserve"> */</w:t>
              <w:br/>
              <w:t>const { GoogleGenAI, Type } = require('@google/genai');</w:t>
              <w:br/>
              <w:br/>
              <w:t>const RECODE_SYSTEM_INSTRUCTION = `You are Re:Code AI, an expert Principal Security Engineer,</w:t>
              <w:br/>
              <w:t>Software Architect, and Static Analysis Specialist. Analyze the provided code for OWASP Top 10</w:t>
              <w:br/>
              <w:t>vulnerabilities, injection flaws, path traversals, broken access control, and async leaks.</w:t>
              <w:br/>
              <w:t>Return ONLY valid JSON matching the exact schema.`;</w:t>
              <w:br/>
              <w:br/>
              <w:t>const FINDING_SCHEMA = {</w:t>
              <w:br/>
              <w:t xml:space="preserve">  type: Type.OBJECT,</w:t>
              <w:br/>
              <w:t xml:space="preserve">  properties: {</w:t>
              <w:br/>
              <w:t xml:space="preserve">    findings: {</w:t>
              <w:br/>
              <w:t xml:space="preserve">      type: Type.ARRAY,</w:t>
              <w:br/>
              <w:t xml:space="preserve">      items: {</w:t>
              <w:br/>
              <w:t xml:space="preserve">        type: Type.OBJECT,</w:t>
              <w:br/>
              <w:t xml:space="preserve">        properties: {</w:t>
              <w:br/>
              <w:t xml:space="preserve">          line: { type: Type.INTEGER },</w:t>
              <w:br/>
              <w:t xml:space="preserve">          severity: { type: Type.STRING },</w:t>
              <w:br/>
              <w:t xml:space="preserve">          category: { type: Type.STRING },</w:t>
              <w:br/>
              <w:t xml:space="preserve">          ruleId: { type: Type.STRING },</w:t>
              <w:br/>
              <w:t xml:space="preserve">          title: { type: Type.STRING },</w:t>
              <w:br/>
              <w:t xml:space="preserve">          explanation: { type: Type.STRING },</w:t>
              <w:br/>
              <w:t xml:space="preserve">          remediation: { type: Type.STRING },</w:t>
              <w:br/>
              <w:t xml:space="preserve">          diff_before: { type: Type.STRING },</w:t>
              <w:br/>
              <w:t xml:space="preserve">          diff_after: { type: Type.STRING },</w:t>
              <w:br/>
              <w:t xml:space="preserve">        },</w:t>
              <w:br/>
              <w:t xml:space="preserve">        required: ['line', 'severity', 'category', 'ruleId', 'title', 'explanation'],</w:t>
              <w:br/>
              <w:t xml:space="preserve">      },</w:t>
              <w:br/>
              <w:t xml:space="preserve">    },</w:t>
              <w:br/>
              <w:t xml:space="preserve">  },</w:t>
              <w:br/>
              <w:t xml:space="preserve">  required: ['findings'],</w:t>
              <w:br/>
              <w:t>};</w:t>
              <w:br/>
              <w:br/>
              <w:t>async function reviewCodeWithGemini(filePath, codeContent, language) {</w:t>
              <w:br/>
              <w:t xml:space="preserve">  const apiKey = process.env.GEMINI_API_KEY;</w:t>
              <w:br/>
              <w:t xml:space="preserve">  if (!apiKey) {</w:t>
              <w:br/>
              <w:t xml:space="preserve">    console.warn('[Re:Code AI] GEMINI_API_KEY missing. Operating in Partial Analysis Mode.');</w:t>
              <w:br/>
              <w:t xml:space="preserve">    return [];</w:t>
              <w:br/>
              <w:t xml:space="preserve">  }</w:t>
              <w:br/>
              <w:br/>
              <w:t xml:space="preserve">  const ai = new GoogleGenAI({ apiKey });</w:t>
              <w:br/>
              <w:t xml:space="preserve">  const prompt = `Review File: "${filePath}" (Language: ${language})\n\nSource Code:\n${codeContent}`;</w:t>
              <w:br/>
              <w:br/>
              <w:t xml:space="preserve">  try {</w:t>
              <w:br/>
              <w:t xml:space="preserve">    const response = await ai.models.generateContent({</w:t>
              <w:br/>
              <w:t xml:space="preserve">      model: 'gemini-2.5-flash',</w:t>
              <w:br/>
              <w:t xml:space="preserve">      contents: prompt,</w:t>
              <w:br/>
              <w:t xml:space="preserve">      config: {</w:t>
              <w:br/>
              <w:t xml:space="preserve">        systemInstruction: RECODE_SYSTEM_INSTRUCTION,</w:t>
              <w:br/>
              <w:t xml:space="preserve">        temperature: 0.1,</w:t>
              <w:br/>
              <w:t xml:space="preserve">        responseMimeType: 'application/json',</w:t>
              <w:br/>
              <w:t xml:space="preserve">        responseSchema: FINDING_SCHEMA,</w:t>
              <w:br/>
              <w:t xml:space="preserve">      },</w:t>
              <w:br/>
              <w:t xml:space="preserve">    });</w:t>
              <w:br/>
              <w:br/>
              <w:t xml:space="preserve">    const parsed = JSON.parse(response.text);</w:t>
              <w:br/>
              <w:t xml:space="preserve">    return (parsed.findings || []).map((f) =&gt; ({</w:t>
              <w:br/>
              <w:t xml:space="preserve">      ...f,</w:t>
              <w:br/>
              <w:t xml:space="preserve">      file: filePath,</w:t>
              <w:br/>
              <w:t xml:space="preserve">      source: 'GEMINI',</w:t>
              <w:br/>
              <w:t xml:space="preserve">    }));</w:t>
              <w:br/>
              <w:t xml:space="preserve">  } catch (err) {</w:t>
              <w:br/>
              <w:t xml:space="preserve">    console.error(`[Re:Code AI] Error analyzing ${filePath}:`, err.message);</w:t>
              <w:br/>
              <w:t xml:space="preserve">    return [];</w:t>
              <w:br/>
              <w:t xml:space="preserve">  }</w:t>
              <w:br/>
              <w:t>}</w:t>
              <w:br/>
              <w:br/>
              <w:t>module.exports = { reviewCodeWithGemini };</w:t>
            </w:r>
          </w:p>
        </w:tc>
      </w:tr>
    </w:tbl>
    <w:p>
      <w:pPr>
        <w:spacing w:after="80"/>
      </w:pPr>
    </w:p>
    <w:p>
      <w:r>
        <w:br w:type="page"/>
      </w:r>
    </w:p>
    <w:p>
      <w:pPr>
        <w:keepNext/>
        <w:spacing w:before="200" w:after="80"/>
      </w:pPr>
      <w:r>
        <w:rPr>
          <w:rFonts w:ascii="Times New Roman" w:hAnsi="Times New Roman"/>
          <w:b/>
          <w:color w:val="334155"/>
          <w:sz w:val="26"/>
        </w:rPr>
        <w:t>C. Ingestion &amp; SSRF Guard Service (`backend/src/services/ingestion/githubIngestion.js`)</w:t>
      </w:r>
    </w:p>
    <w:tbl>
      <w:tblPr>
        <w:tblW w:type="auto" w:w="0"/>
        <w:jc w:val="center"/>
        <w:tblLook w:firstColumn="1" w:firstRow="1" w:lastColumn="0" w:lastRow="0" w:noHBand="0" w:noVBand="1" w:val="04A0"/>
      </w:tblPr>
      <w:tblGrid>
        <w:gridCol w:w="8669"/>
      </w:tblGrid>
      <w:tr>
        <w:tc>
          <w:tcPr>
            <w:tcW w:type="dxa" w:w="8669"/>
            <w:shd w:fill="F1F5F9"/>
            <w:tcBorders>
              <w:top w:val="single" w:sz="4" w:space="0" w:color="CBD5E1"/>
              <w:bottom w:val="single" w:sz="4" w:space="0" w:color="CBD5E1"/>
              <w:left w:val="single" w:sz="4" w:space="0" w:color="3B82F6"/>
              <w:right w:val="single" w:sz="4" w:space="0" w:color="CBD5E1"/>
            </w:tcBorders>
            <w:tcMar>
              <w:top w:w="140" w:type="dxa"/>
              <w:bottom w:w="140" w:type="dxa"/>
              <w:left w:w="180" w:type="dxa"/>
              <w:right w:w="180" w:type="dxa"/>
            </w:tcMar>
          </w:tcPr>
          <w:p>
            <w:pPr>
              <w:spacing w:before="40" w:after="40" w:line="252" w:lineRule="auto"/>
            </w:pPr>
            <w:r>
              <w:rPr>
                <w:rFonts w:ascii="Consolas" w:hAnsi="Consolas"/>
                <w:color w:val="0F172A"/>
                <w:sz w:val="18"/>
              </w:rPr>
              <w:t>/**</w:t>
              <w:br/>
              <w:t xml:space="preserve"> * Re:Code — GitHub Ingestion &amp; SSRF Redirect Safeguards</w:t>
              <w:br/>
              <w:t xml:space="preserve"> * Enforces pre-DNS IP verification, blocks private ranges and metadata endpoints.</w:t>
              <w:br/>
              <w:t xml:space="preserve"> */</w:t>
              <w:br/>
              <w:t>const dns = require('dns').promises;</w:t>
              <w:br/>
              <w:t>const ipaddr = require('ipaddr.js');</w:t>
              <w:br/>
              <w:t>const axios = require('axios');</w:t>
              <w:br/>
              <w:br/>
              <w:t>const MAX_REPO_BYTES = 10 * 1024 * 1024; // 10MB limit</w:t>
              <w:br/>
              <w:t>const MAX_CANDIDATE_FILES = 50;</w:t>
              <w:br/>
              <w:br/>
              <w:t>async function validateUrlForSsrf(targetUrl) {</w:t>
              <w:br/>
              <w:t xml:space="preserve">  const parsed = new URL(targetUrl);</w:t>
              <w:br/>
              <w:t xml:space="preserve">  if (!['http:', 'https:'].includes(parsed.protocol)) {</w:t>
              <w:br/>
              <w:t xml:space="preserve">    throw new Error('Only HTTP and HTTPS protocols are permitted.');</w:t>
              <w:br/>
              <w:t xml:space="preserve">  }</w:t>
              <w:br/>
              <w:br/>
              <w:t xml:space="preserve">  // Pre-Request DNS Resolution to prevent DNS Rebinding Attacks</w:t>
              <w:br/>
              <w:t xml:space="preserve">  const lookup = await dns.lookup(parsed.hostname, { all: true });</w:t>
              <w:br/>
              <w:t xml:space="preserve">  for (const entry of lookup) {</w:t>
              <w:br/>
              <w:t xml:space="preserve">    const addr = ipaddr.parse(entry.address);</w:t>
              <w:br/>
              <w:t xml:space="preserve">    const range = addr.range();</w:t>
              <w:br/>
              <w:br/>
              <w:t xml:space="preserve">    if (['loopback', 'private', 'linkLocal', 'uniqueLocal', 'carrierGradeNat'].includes(range)) {</w:t>
              <w:br/>
              <w:t xml:space="preserve">      throw new Error(`SSRF Blocked: Destination IP ${entry.address} is within restricted ${range} range.`);</w:t>
              <w:br/>
              <w:t xml:space="preserve">    }</w:t>
              <w:br/>
              <w:br/>
              <w:t xml:space="preserve">    // Explicit cloud metadata IP protection</w:t>
              <w:br/>
              <w:t xml:space="preserve">    if (entry.address === '169.254.169.254') {</w:t>
              <w:br/>
              <w:t xml:space="preserve">      throw new Error('SSRF Blocked: AWS/GCP cloud metadata endpoint access denied.');</w:t>
              <w:br/>
              <w:t xml:space="preserve">    }</w:t>
              <w:br/>
              <w:t xml:space="preserve">  }</w:t>
              <w:br/>
              <w:t>}</w:t>
              <w:br/>
              <w:br/>
              <w:t>async function fetchGithubRepoFiles(repoUrl) {</w:t>
              <w:br/>
              <w:t xml:space="preserve">  await validateUrlForSsrf(repoUrl);</w:t>
              <w:br/>
              <w:br/>
              <w:t xml:space="preserve">  // Extract owner and repo from URL (e.g., https://github.com/owner/repo)</w:t>
              <w:br/>
              <w:t xml:space="preserve">  const match = repoUrl.match(/github\.com\/([^/]+)\/([^/]+)/);</w:t>
              <w:br/>
              <w:t xml:space="preserve">  if (!match) throw new Error('Invalid GitHub repository URL format.');</w:t>
              <w:br/>
              <w:t xml:space="preserve">  const [, owner, repo] = match;</w:t>
              <w:br/>
              <w:br/>
              <w:t xml:space="preserve">  const apiUrl = `https://api.github.com/repos/${owner}/${repo.replace(/\.git$/, '')}/git/trees/main?recursive=1`;</w:t>
              <w:br/>
              <w:t xml:space="preserve">  const res = await axios.get(apiUrl, {</w:t>
              <w:br/>
              <w:t xml:space="preserve">    maxRedirects: 0, // Strictly prevent malicious redirects</w:t>
              <w:br/>
              <w:t xml:space="preserve">    timeout: 10000,</w:t>
              <w:br/>
              <w:t xml:space="preserve">    headers: { 'User-Agent': 'ReCode-Security-Scanner/1.0' },</w:t>
              <w:br/>
              <w:t xml:space="preserve">  });</w:t>
              <w:br/>
              <w:br/>
              <w:t xml:space="preserve">  const tree = res.data.tree || [];</w:t>
              <w:br/>
              <w:t xml:space="preserve">  const sourceFiles = tree</w:t>
              <w:br/>
              <w:t xml:space="preserve">    .filter((f) =&gt; f.type === 'blob' &amp;&amp; /\.(js|ts|jsx|tsx|py|sql)$/i.test(f.path))</w:t>
              <w:br/>
              <w:t xml:space="preserve">    .slice(0, MAX_CANDIDATE_FILES);</w:t>
              <w:br/>
              <w:br/>
              <w:t xml:space="preserve">  return sourceFiles;</w:t>
              <w:br/>
              <w:t>}</w:t>
              <w:br/>
              <w:br/>
              <w:t>module.exports = { validateUrlForSsrf, fetchGithubRepoFiles, MAX_REPO_BYTES, MAX_CANDIDATE_FILES };</w:t>
            </w:r>
          </w:p>
        </w:tc>
      </w:tr>
    </w:tbl>
    <w:p>
      <w:pPr>
        <w:spacing w:after="80"/>
      </w:pPr>
    </w:p>
    <w:p>
      <w:r>
        <w:br w:type="page"/>
      </w:r>
    </w:p>
    <w:p>
      <w:pPr>
        <w:keepNext/>
        <w:spacing w:before="200" w:after="80"/>
      </w:pPr>
      <w:r>
        <w:rPr>
          <w:rFonts w:ascii="Times New Roman" w:hAnsi="Times New Roman"/>
          <w:b/>
          <w:color w:val="334155"/>
          <w:sz w:val="26"/>
        </w:rPr>
        <w:t>D. Deterministic Scoring Engine (`backend/src/services/analysis/scoringEngine.js`)</w:t>
      </w:r>
    </w:p>
    <w:tbl>
      <w:tblPr>
        <w:tblW w:type="auto" w:w="0"/>
        <w:jc w:val="center"/>
        <w:tblLook w:firstColumn="1" w:firstRow="1" w:lastColumn="0" w:lastRow="0" w:noHBand="0" w:noVBand="1" w:val="04A0"/>
      </w:tblPr>
      <w:tblGrid>
        <w:gridCol w:w="8669"/>
      </w:tblGrid>
      <w:tr>
        <w:tc>
          <w:tcPr>
            <w:tcW w:type="dxa" w:w="8669"/>
            <w:shd w:fill="F1F5F9"/>
            <w:tcBorders>
              <w:top w:val="single" w:sz="4" w:space="0" w:color="CBD5E1"/>
              <w:bottom w:val="single" w:sz="4" w:space="0" w:color="CBD5E1"/>
              <w:left w:val="single" w:sz="4" w:space="0" w:color="3B82F6"/>
              <w:right w:val="single" w:sz="4" w:space="0" w:color="CBD5E1"/>
            </w:tcBorders>
            <w:tcMar>
              <w:top w:w="140" w:type="dxa"/>
              <w:bottom w:w="140" w:type="dxa"/>
              <w:left w:w="180" w:type="dxa"/>
              <w:right w:w="180" w:type="dxa"/>
            </w:tcMar>
          </w:tcPr>
          <w:p>
            <w:pPr>
              <w:spacing w:before="40" w:after="40" w:line="252" w:lineRule="auto"/>
            </w:pPr>
            <w:r>
              <w:rPr>
                <w:rFonts w:ascii="Consolas" w:hAnsi="Consolas"/>
                <w:color w:val="0F172A"/>
                <w:sz w:val="18"/>
              </w:rPr>
              <w:t>/**</w:t>
              <w:br/>
              <w:t xml:space="preserve"> * Re:Code — Health Scoring &amp; Grading Engine</w:t>
              <w:br/>
              <w:t xml:space="preserve"> * Computes Health Index (0-100), letter grade (A+ to F), and category breakdowns.</w:t>
              <w:br/>
              <w:t xml:space="preserve"> */</w:t>
              <w:br/>
              <w:t>const PENALTY_WEIGHTS = {</w:t>
              <w:br/>
              <w:t xml:space="preserve">  CRITICAL: 20,</w:t>
              <w:br/>
              <w:t xml:space="preserve">  HIGH: 10,</w:t>
              <w:br/>
              <w:t xml:space="preserve">  MEDIUM: 3,</w:t>
              <w:br/>
              <w:t xml:space="preserve">  LOW: 0.5,</w:t>
              <w:br/>
              <w:t xml:space="preserve">  INFO: 0,</w:t>
              <w:br/>
              <w:t>};</w:t>
              <w:br/>
              <w:br/>
              <w:t>const SEVERITY_CAPS = {</w:t>
              <w:br/>
              <w:t xml:space="preserve">  CRITICAL: 60,</w:t>
              <w:br/>
              <w:t xml:space="preserve">  HIGH: 40,</w:t>
              <w:br/>
              <w:t xml:space="preserve">  MEDIUM: 25,</w:t>
              <w:br/>
              <w:t xml:space="preserve">  LOW: 10,</w:t>
              <w:br/>
              <w:t>};</w:t>
              <w:br/>
              <w:br/>
              <w:t>function getGrade(score) {</w:t>
              <w:br/>
              <w:t xml:space="preserve">  if (score &gt;= 97) return 'A+';</w:t>
              <w:br/>
              <w:t xml:space="preserve">  if (score &gt;= 90) return 'A';</w:t>
              <w:br/>
              <w:t xml:space="preserve">  if (score &gt;= 80) return 'B+';</w:t>
              <w:br/>
              <w:t xml:space="preserve">  if (score &gt;= 70) return 'B';</w:t>
              <w:br/>
              <w:t xml:space="preserve">  if (score &gt;= 60) return 'C';</w:t>
              <w:br/>
              <w:t xml:space="preserve">  if (score &gt;= 50) return 'D';</w:t>
              <w:br/>
              <w:t xml:space="preserve">  return 'F';</w:t>
              <w:br/>
              <w:t>}</w:t>
              <w:br/>
              <w:br/>
              <w:t>function calculateScore(findings = [], totalLines = 0, filesCount = 1) {</w:t>
              <w:br/>
              <w:t xml:space="preserve">  let criticalPen = 0;</w:t>
              <w:br/>
              <w:t xml:space="preserve">  let highPen = 0;</w:t>
              <w:br/>
              <w:t xml:space="preserve">  let mediumPen = 0;</w:t>
              <w:br/>
              <w:t xml:space="preserve">  let lowPen = 0;</w:t>
              <w:br/>
              <w:br/>
              <w:t xml:space="preserve">  findings.forEach((f) =&gt; {</w:t>
              <w:br/>
              <w:t xml:space="preserve">    const sev = (f.severity || '').toUpperCase();</w:t>
              <w:br/>
              <w:t xml:space="preserve">    if (sev === 'CRITICAL') criticalPen += PENALTY_WEIGHTS.CRITICAL;</w:t>
              <w:br/>
              <w:t xml:space="preserve">    else if (sev === 'HIGH') highPen += PENALTY_WEIGHTS.HIGH;</w:t>
              <w:br/>
              <w:t xml:space="preserve">    else if (sev === 'MEDIUM') mediumPen += PENALTY_WEIGHTS.MEDIUM;</w:t>
              <w:br/>
              <w:t xml:space="preserve">    else if (sev === 'LOW') lowPen += PENALTY_WEIGHTS.LOW;</w:t>
              <w:br/>
              <w:t xml:space="preserve">  });</w:t>
              <w:br/>
              <w:br/>
              <w:t xml:space="preserve">  // Apply severity-specific deduction caps</w:t>
              <w:br/>
              <w:t xml:space="preserve">  const cappedCritical = Math.min(criticalPen, SEVERITY_CAPS.CRITICAL);</w:t>
              <w:br/>
              <w:t xml:space="preserve">  const cappedHigh = Math.min(highPen, SEVERITY_CAPS.HIGH);</w:t>
              <w:br/>
              <w:t xml:space="preserve">  const cappedMedium = Math.min(mediumPen, SEVERITY_CAPS.MEDIUM);</w:t>
              <w:br/>
              <w:t xml:space="preserve">  const cappedLow = Math.min(lowPen, SEVERITY_CAPS.LOW);</w:t>
              <w:br/>
              <w:br/>
              <w:t xml:space="preserve">  const totalDeductions = cappedCritical + cappedHigh + cappedMedium + cappedLow;</w:t>
              <w:br/>
              <w:t xml:space="preserve">  const healthScore = Math.max(0, Math.min(100, Math.round(100 - totalDeductions)));</w:t>
              <w:br/>
              <w:t xml:space="preserve">  const grade = getGrade(healthScore);</w:t>
              <w:br/>
              <w:br/>
              <w:t xml:space="preserve">  return {</w:t>
              <w:br/>
              <w:t xml:space="preserve">    healthScore,</w:t>
              <w:br/>
              <w:t xml:space="preserve">    grade,</w:t>
              <w:br/>
              <w:t xml:space="preserve">    totalDeductions,</w:t>
              <w:br/>
              <w:t xml:space="preserve">    categoryScores: {</w:t>
              <w:br/>
              <w:t xml:space="preserve">      securityHealth: Math.max(0, 100 - (cappedCritical + cappedHigh)),</w:t>
              <w:br/>
              <w:t xml:space="preserve">      bugsHealth: Math.max(0, 100 - cappedHigh),</w:t>
              <w:br/>
              <w:t xml:space="preserve">      qualityHealth: Math.max(0, 100 - cappedMedium),</w:t>
              <w:br/>
              <w:t xml:space="preserve">      optimizationHealth: Math.max(0, 100 - cappedLow),</w:t>
              <w:br/>
              <w:t xml:space="preserve">    },</w:t>
              <w:br/>
              <w:t xml:space="preserve">    metrics: { totalLines: totalLines || 0, filesCount: filesCount || 1 },</w:t>
              <w:br/>
              <w:t xml:space="preserve">  };</w:t>
              <w:br/>
              <w:t>}</w:t>
              <w:br/>
              <w:br/>
              <w:t>module.exports = { calculateScore, getGrade, PENALTY_WEIGHTS, SEVERITY_CAPS };</w:t>
            </w:r>
          </w:p>
        </w:tc>
      </w:tr>
    </w:tbl>
    <w:p>
      <w:pPr>
        <w:spacing w:after="80"/>
      </w:pPr>
    </w:p>
    <w:p>
      <w:r>
        <w:br w:type="page"/>
      </w:r>
    </w:p>
    <w:p>
      <w:pPr>
        <w:keepNext/>
        <w:spacing w:before="200" w:after="80"/>
      </w:pPr>
      <w:r>
        <w:rPr>
          <w:rFonts w:ascii="Times New Roman" w:hAnsi="Times New Roman"/>
          <w:b/>
          <w:color w:val="334155"/>
          <w:sz w:val="26"/>
        </w:rPr>
        <w:t>E. Vector PDF Generation Service (`backend/src/services/reports/pdfGenerator.js`)</w:t>
      </w:r>
    </w:p>
    <w:tbl>
      <w:tblPr>
        <w:tblW w:type="auto" w:w="0"/>
        <w:jc w:val="center"/>
        <w:tblLook w:firstColumn="1" w:firstRow="1" w:lastColumn="0" w:lastRow="0" w:noHBand="0" w:noVBand="1" w:val="04A0"/>
      </w:tblPr>
      <w:tblGrid>
        <w:gridCol w:w="8669"/>
      </w:tblGrid>
      <w:tr>
        <w:tc>
          <w:tcPr>
            <w:tcW w:type="dxa" w:w="8669"/>
            <w:shd w:fill="F1F5F9"/>
            <w:tcBorders>
              <w:top w:val="single" w:sz="4" w:space="0" w:color="CBD5E1"/>
              <w:bottom w:val="single" w:sz="4" w:space="0" w:color="CBD5E1"/>
              <w:left w:val="single" w:sz="4" w:space="0" w:color="3B82F6"/>
              <w:right w:val="single" w:sz="4" w:space="0" w:color="CBD5E1"/>
            </w:tcBorders>
            <w:tcMar>
              <w:top w:w="140" w:type="dxa"/>
              <w:bottom w:w="140" w:type="dxa"/>
              <w:left w:w="180" w:type="dxa"/>
              <w:right w:w="180" w:type="dxa"/>
            </w:tcMar>
          </w:tcPr>
          <w:p>
            <w:pPr>
              <w:spacing w:before="40" w:after="40" w:line="252" w:lineRule="auto"/>
            </w:pPr>
            <w:r>
              <w:rPr>
                <w:rFonts w:ascii="Consolas" w:hAnsi="Consolas"/>
                <w:color w:val="0F172A"/>
                <w:sz w:val="18"/>
              </w:rPr>
              <w:t>/**</w:t>
              <w:br/>
              <w:t xml:space="preserve"> * Re:Code — Publication-Grade Vector PDF Report Generator</w:t>
              <w:br/>
              <w:t xml:space="preserve"> * Uses PDFKit to stream multi-page A4 audit reports with zero trailing blank pages.</w:t>
              <w:br/>
              <w:t xml:space="preserve"> */</w:t>
              <w:br/>
              <w:t>const PDFDocument = require('pdfkit');</w:t>
              <w:br/>
              <w:br/>
              <w:t>function generateReviewPdf(reviewData = {}) {</w:t>
              <w:br/>
              <w:t xml:space="preserve">  return new Promise((resolve, reject) =&gt; {</w:t>
              <w:br/>
              <w:t xml:space="preserve">    try {</w:t>
              <w:br/>
              <w:t xml:space="preserve">      const MARGIN = 45.35; // 16mm margin</w:t>
              <w:br/>
              <w:t xml:space="preserve">      const doc = new PDFDocument({ size: 'A4', margin: MARGIN, bufferPages: true });</w:t>
              <w:br/>
              <w:t xml:space="preserve">      const buffers = [];</w:t>
              <w:br/>
              <w:br/>
              <w:t xml:space="preserve">      doc.on('data', (chunk) =&gt; buffers.push(chunk));</w:t>
              <w:br/>
              <w:t xml:space="preserve">      doc.on('end', () =&gt; resolve(Buffer.concat(buffers)));</w:t>
              <w:br/>
              <w:br/>
              <w:t xml:space="preserve">      const pageWidth = doc.page.width;</w:t>
              <w:br/>
              <w:t xml:space="preserve">      const pageHeight = doc.page.height;</w:t>
              <w:br/>
              <w:t xml:space="preserve">      const contentWidth = pageWidth - MARGIN * 2;</w:t>
              <w:br/>
              <w:br/>
              <w:t xml:space="preserve">      // 1. Header Banner &amp; Executive Scorecard</w:t>
              <w:br/>
              <w:t xml:space="preserve">      doc.fillColor('#00F0FF').font('Helvetica-Bold').fontSize(22).text('{ Re:Code }', MARGIN, MARGIN);</w:t>
              <w:br/>
              <w:t xml:space="preserve">      doc.fillColor('#71717A').font('Helvetica').fontSize(10).text('Comprehensive Security &amp; Quality Audit Report', MARGIN, MARGIN + 28);</w:t>
              <w:br/>
              <w:t xml:space="preserve">      doc.moveDown(2);</w:t>
              <w:br/>
              <w:br/>
              <w:t xml:space="preserve">      // Render Health Score &amp; Grade</w:t>
              <w:br/>
              <w:t xml:space="preserve">      const score = reviewData.health_score || 100;</w:t>
              <w:br/>
              <w:t xml:space="preserve">      const grade = reviewData.grade || 'A+';</w:t>
              <w:br/>
              <w:t xml:space="preserve">      doc.fillColor('#FFFFFF').rect(MARGIN, doc.y, contentWidth, 50).fill('#18181B');</w:t>
              <w:br/>
              <w:t xml:space="preserve">      doc.fillColor('#00F0FF').font('Helvetica-Bold').fontSize(18).text(`Health Score: ${score}/100`, MARGIN + 16, doc.y - 38);</w:t>
              <w:br/>
              <w:t xml:space="preserve">      doc.fillColor('#A1A1AA').font('Helvetica').fontSize(12).text(`Grade: ${grade}`, MARGIN + 220, doc.y - 34);</w:t>
              <w:br/>
              <w:t xml:space="preserve">      doc.moveDown(3);</w:t>
              <w:br/>
              <w:br/>
              <w:t xml:space="preserve">      // 2. Atomic Findings Layout (Break-Inside: Avoid)</w:t>
              <w:br/>
              <w:t xml:space="preserve">      const findings = reviewData.issues || [];</w:t>
              <w:br/>
              <w:t xml:space="preserve">      findings.forEach((issue, index) =&gt; {</w:t>
              <w:br/>
              <w:t xml:space="preserve">        // Forecast height to prevent orphan cards &amp; trailing blank pages</w:t>
              <w:br/>
              <w:t xml:space="preserve">        if (doc.y + 80 &gt; pageHeight - MARGIN - 20) {</w:t>
              <w:br/>
              <w:t xml:space="preserve">          doc.addPage();</w:t>
              <w:br/>
              <w:t xml:space="preserve">        }</w:t>
              <w:br/>
              <w:br/>
              <w:t xml:space="preserve">        doc.fillColor('#27272A').rect(MARGIN, doc.y, contentWidth, 65).fill();</w:t>
              <w:br/>
              <w:t xml:space="preserve">        doc.fillColor('#EF4444').font('Helvetica-Bold').fontSize(10).text(`[${issue.severity}] ${issue.title}`, MARGIN + 10, doc.y - 55);</w:t>
              <w:br/>
              <w:t xml:space="preserve">        doc.fillColor('#A1A1AA').font('Helvetica').fontSize(8).text(`File: ${issue.file_path || 'snippet'} (Line ${issue.line_number || 'N/A'}) • Rule: ${issue.rule_id}`, MARGIN + 10, doc.y - 40);</w:t>
              <w:br/>
              <w:t xml:space="preserve">        doc.moveDown(2);</w:t>
              <w:br/>
              <w:t xml:space="preserve">      });</w:t>
              <w:br/>
              <w:br/>
              <w:t xml:space="preserve">      // 3. Crisp Text Footer Loop Across All Generated Pages</w:t>
              <w:br/>
              <w:t xml:space="preserve">      const range = doc.bufferedPageRange();</w:t>
              <w:br/>
              <w:t xml:space="preserve">      for (let i = 0; i &lt; range.count; i++) {</w:t>
              <w:br/>
              <w:t xml:space="preserve">        doc.switchToPage(i);</w:t>
              <w:br/>
              <w:t xml:space="preserve">        doc.page.margins.bottom = 0;</w:t>
              <w:br/>
              <w:t xml:space="preserve">        const footerY = pageHeight - MARGIN + 8;</w:t>
              <w:br/>
              <w:t xml:space="preserve">        doc.rect(MARGIN, footerY - 8, contentWidth, 0.5).fill('#CCCCCC');</w:t>
              <w:br/>
              <w:br/>
              <w:t xml:space="preserve">        doc.fillColor('#64748b').font('Helvetica').fontSize(7).text(</w:t>
              <w:br/>
              <w:t xml:space="preserve">          '{ Re:Code } • Read. Review. Refine. | Comprehensive Quality &amp; Reliability Report | OWASP Top 10 Active',</w:t>
              <w:br/>
              <w:t xml:space="preserve">          MARGIN,</w:t>
              <w:br/>
              <w:t xml:space="preserve">          footerY,</w:t>
              <w:br/>
              <w:t xml:space="preserve">          { width: contentWidth - 80, lineBreak: false, baseline: 'middle' }</w:t>
              <w:br/>
              <w:t xml:space="preserve">        );</w:t>
              <w:br/>
              <w:br/>
              <w:t xml:space="preserve">        doc.fillColor('#64748b').font('Helvetica').fontSize(7).text(</w:t>
              <w:br/>
              <w:t xml:space="preserve">          `Page ${i + 1} of ${range.count}`,</w:t>
              <w:br/>
              <w:t xml:space="preserve">          pageWidth - MARGIN - 60,</w:t>
              <w:br/>
              <w:t xml:space="preserve">          footerY,</w:t>
              <w:br/>
              <w:t xml:space="preserve">          { width: 60, align: 'right', lineBreak: false, baseline: 'middle' }</w:t>
              <w:br/>
              <w:t xml:space="preserve">        );</w:t>
              <w:br/>
              <w:t xml:space="preserve">      }</w:t>
              <w:br/>
              <w:br/>
              <w:t xml:space="preserve">      doc.end();</w:t>
              <w:br/>
              <w:t xml:space="preserve">    } catch (err) {</w:t>
              <w:br/>
              <w:t xml:space="preserve">      reject(err);</w:t>
              <w:br/>
              <w:t xml:space="preserve">    }</w:t>
              <w:br/>
              <w:t xml:space="preserve">  });</w:t>
              <w:br/>
              <w:t>}</w:t>
              <w:br/>
              <w:br/>
              <w:t>module.exports = { generateReviewPdf };</w:t>
            </w:r>
          </w:p>
        </w:tc>
      </w:tr>
    </w:tbl>
    <w:p>
      <w:pPr>
        <w:spacing w:after="80"/>
      </w:pPr>
    </w:p>
    <w:p>
      <w:r>
        <w:br w:type="page"/>
      </w:r>
    </w:p>
    <w:p>
      <w:pPr>
        <w:keepNext/>
        <w:spacing w:before="280" w:after="160"/>
        <w:jc w:val="left"/>
      </w:pPr>
      <w:r>
        <w:rPr>
          <w:rFonts w:ascii="Times New Roman" w:hAnsi="Times New Roman"/>
          <w:b/>
          <w:color w:val="0F172A"/>
          <w:sz w:val="36"/>
        </w:rPr>
        <w:t>11. SYSTEM TESTING</w:t>
      </w:r>
    </w:p>
    <w:p>
      <w:pPr>
        <w:spacing w:before="0" w:after="120" w:line="276" w:lineRule="auto"/>
        <w:jc w:val="both"/>
      </w:pPr>
      <w:r>
        <w:rPr>
          <w:rFonts w:ascii="Times New Roman" w:hAnsi="Times New Roman"/>
        </w:rPr>
        <w:t xml:space="preserve">System testing in software engineering evaluates the integrated system against specified requirements to guarantee functionality, reliability, security, and performance. Testing for </w:t>
      </w:r>
      <w:r>
        <w:rPr>
          <w:rFonts w:ascii="Times New Roman" w:hAnsi="Times New Roman"/>
          <w:b/>
        </w:rPr>
        <w:t>Re:Code</w:t>
      </w:r>
      <w:r>
        <w:rPr>
          <w:rFonts w:ascii="Times New Roman" w:hAnsi="Times New Roman"/>
        </w:rPr>
        <w:t xml:space="preserve"> verified dual-engine execution, AST parsing bounds, AI JSON generation, mathematical scoring caps, SSRF guards, and PDF streaming.</w:t>
      </w:r>
    </w:p>
    <w:p>
      <w:pPr>
        <w:keepNext/>
        <w:spacing w:before="200" w:after="80"/>
      </w:pPr>
      <w:r>
        <w:rPr>
          <w:rFonts w:ascii="Times New Roman" w:hAnsi="Times New Roman"/>
          <w:b/>
          <w:color w:val="334155"/>
          <w:sz w:val="26"/>
        </w:rPr>
        <w:t>Types of System Testing Conducted:</w:t>
      </w:r>
    </w:p>
    <w:p>
      <w:pPr>
        <w:spacing w:before="40" w:after="60" w:line="276" w:lineRule="auto"/>
        <w:ind w:left="360"/>
        <w:jc w:val="left"/>
      </w:pPr>
      <w:r>
        <w:rPr>
          <w:rFonts w:ascii="Times New Roman" w:hAnsi="Times New Roman"/>
        </w:rPr>
        <w:t xml:space="preserve">1. </w:t>
      </w:r>
      <w:r>
        <w:rPr>
          <w:rFonts w:ascii="Times New Roman" w:hAnsi="Times New Roman"/>
          <w:b/>
        </w:rPr>
        <w:t>Functional Unit Testing</w:t>
      </w:r>
      <w:r>
        <w:rPr>
          <w:rFonts w:ascii="Times New Roman" w:hAnsi="Times New Roman"/>
        </w:rPr>
        <w:t>: Testing individual AST visitor traversals, tokenizers, entropy detectors, and scoring deduction formulas.</w:t>
      </w:r>
    </w:p>
    <w:p>
      <w:pPr>
        <w:spacing w:before="40" w:after="60" w:line="276" w:lineRule="auto"/>
        <w:ind w:left="360"/>
        <w:jc w:val="left"/>
      </w:pPr>
      <w:r>
        <w:rPr>
          <w:rFonts w:ascii="Times New Roman" w:hAnsi="Times New Roman"/>
        </w:rPr>
        <w:t xml:space="preserve">2. </w:t>
      </w:r>
      <w:r>
        <w:rPr>
          <w:rFonts w:ascii="Times New Roman" w:hAnsi="Times New Roman"/>
          <w:b/>
        </w:rPr>
        <w:t>Integration Testing</w:t>
      </w:r>
      <w:r>
        <w:rPr>
          <w:rFonts w:ascii="Times New Roman" w:hAnsi="Times New Roman"/>
        </w:rPr>
        <w:t>: Verifying interactions between the Express router, orchestrator, static parser, Gemini AI client, and Supabase database.</w:t>
      </w:r>
    </w:p>
    <w:p>
      <w:pPr>
        <w:spacing w:before="40" w:after="60" w:line="276" w:lineRule="auto"/>
        <w:ind w:left="360"/>
        <w:jc w:val="left"/>
      </w:pPr>
      <w:r>
        <w:rPr>
          <w:rFonts w:ascii="Times New Roman" w:hAnsi="Times New Roman"/>
        </w:rPr>
        <w:t xml:space="preserve">3. </w:t>
      </w:r>
      <w:r>
        <w:rPr>
          <w:rFonts w:ascii="Times New Roman" w:hAnsi="Times New Roman"/>
          <w:b/>
        </w:rPr>
        <w:t>Security &amp; Penetration Testing</w:t>
      </w:r>
      <w:r>
        <w:rPr>
          <w:rFonts w:ascii="Times New Roman" w:hAnsi="Times New Roman"/>
        </w:rPr>
        <w:t>: Auditing the SSRF shield against private network IP addresses, DNS rebinding vectors, and malicious HTTP redirect chains.</w:t>
      </w:r>
    </w:p>
    <w:p>
      <w:pPr>
        <w:spacing w:before="40" w:after="60" w:line="276" w:lineRule="auto"/>
        <w:ind w:left="360"/>
        <w:jc w:val="left"/>
      </w:pPr>
      <w:r>
        <w:rPr>
          <w:rFonts w:ascii="Times New Roman" w:hAnsi="Times New Roman"/>
        </w:rPr>
        <w:t xml:space="preserve">4. </w:t>
      </w:r>
      <w:r>
        <w:rPr>
          <w:rFonts w:ascii="Times New Roman" w:hAnsi="Times New Roman"/>
          <w:b/>
        </w:rPr>
        <w:t>Regression Testing</w:t>
      </w:r>
      <w:r>
        <w:rPr>
          <w:rFonts w:ascii="Times New Roman" w:hAnsi="Times New Roman"/>
        </w:rPr>
        <w:t>: Executing automated Jest suites across code refactorings to ensure consistent scoring baselines.</w:t>
      </w:r>
    </w:p>
    <w:p>
      <w:pPr>
        <w:spacing w:before="40" w:after="60" w:line="276" w:lineRule="auto"/>
        <w:ind w:left="360"/>
        <w:jc w:val="left"/>
      </w:pPr>
      <w:r>
        <w:rPr>
          <w:rFonts w:ascii="Times New Roman" w:hAnsi="Times New Roman"/>
        </w:rPr>
        <w:t xml:space="preserve">5. </w:t>
      </w:r>
      <w:r>
        <w:rPr>
          <w:rFonts w:ascii="Times New Roman" w:hAnsi="Times New Roman"/>
          <w:b/>
        </w:rPr>
        <w:t>Usability &amp; Cross-Device Testing</w:t>
      </w:r>
      <w:r>
        <w:rPr>
          <w:rFonts w:ascii="Times New Roman" w:hAnsi="Times New Roman"/>
        </w:rPr>
        <w:t>: Verifying Monaco editor responsiveness, panel drag fluidity, and dark mode contrast across viewports.</w:t>
      </w:r>
    </w:p>
    <w:p>
      <w:pPr>
        <w:keepNext/>
        <w:spacing w:before="240" w:after="120"/>
        <w:jc w:val="center"/>
      </w:pPr>
      <w:r>
        <w:rPr>
          <w:rFonts w:ascii="Times New Roman" w:hAnsi="Times New Roman"/>
          <w:b/>
          <w:color w:val="1E293B"/>
          <w:sz w:val="30"/>
        </w:rPr>
        <w:t>11.1 VALIDATION &amp; TEST CASES</w:t>
      </w:r>
    </w:p>
    <w:p>
      <w:pPr>
        <w:keepNext/>
        <w:spacing w:before="200" w:after="80"/>
      </w:pPr>
      <w:r>
        <w:rPr>
          <w:rFonts w:ascii="Times New Roman" w:hAnsi="Times New Roman"/>
          <w:b/>
          <w:color w:val="334155"/>
          <w:sz w:val="26"/>
        </w:rPr>
        <w:t>A. Test Case 1 — Clean Code Snippet (Pristine Codebase Benchmark)</w:t>
      </w:r>
    </w:p>
    <w:p/>
    <w:p>
      <w:pPr>
        <w:pStyle w:val="ListBullet"/>
        <w:spacing w:before="20" w:after="60" w:line="276" w:lineRule="auto"/>
        <w:ind w:left="360"/>
        <w:jc w:val="left"/>
      </w:pPr>
      <w:r>
        <w:rPr>
          <w:rFonts w:ascii="Times New Roman" w:hAnsi="Times New Roman"/>
          <w:b/>
        </w:rPr>
        <w:t>Objective</w:t>
      </w:r>
      <w:r>
        <w:rPr>
          <w:rFonts w:ascii="Times New Roman" w:hAnsi="Times New Roman"/>
        </w:rPr>
        <w:t>: Validate that clean, syntactically sound code without vulnerabilities produces a perfect 100/100 score and Grade A+.</w:t>
      </w:r>
    </w:p>
    <w:p/>
    <w:p>
      <w:pPr>
        <w:pStyle w:val="ListBullet"/>
        <w:spacing w:before="20" w:after="60" w:line="276" w:lineRule="auto"/>
        <w:ind w:left="360"/>
        <w:jc w:val="left"/>
      </w:pPr>
      <w:r>
        <w:rPr>
          <w:rFonts w:ascii="Times New Roman" w:hAnsi="Times New Roman"/>
          <w:b/>
        </w:rPr>
        <w:t>Input Code</w:t>
      </w:r>
      <w:r>
        <w:rPr>
          <w:rFonts w:ascii="Times New Roman" w:hAnsi="Times New Roman"/>
        </w:rPr>
        <w:t>:</w:t>
      </w:r>
    </w:p>
    <w:tbl>
      <w:tblPr>
        <w:tblW w:type="auto" w:w="0"/>
        <w:jc w:val="center"/>
        <w:tblLook w:firstColumn="1" w:firstRow="1" w:lastColumn="0" w:lastRow="0" w:noHBand="0" w:noVBand="1" w:val="04A0"/>
      </w:tblPr>
      <w:tblGrid>
        <w:gridCol w:w="8669"/>
      </w:tblGrid>
      <w:tr>
        <w:tc>
          <w:tcPr>
            <w:tcW w:type="dxa" w:w="8669"/>
            <w:shd w:fill="F1F5F9"/>
            <w:tcBorders>
              <w:top w:val="single" w:sz="4" w:space="0" w:color="CBD5E1"/>
              <w:bottom w:val="single" w:sz="4" w:space="0" w:color="CBD5E1"/>
              <w:left w:val="single" w:sz="4" w:space="0" w:color="3B82F6"/>
              <w:right w:val="single" w:sz="4" w:space="0" w:color="CBD5E1"/>
            </w:tcBorders>
            <w:tcMar>
              <w:top w:w="140" w:type="dxa"/>
              <w:bottom w:w="140" w:type="dxa"/>
              <w:left w:w="180" w:type="dxa"/>
              <w:right w:w="180" w:type="dxa"/>
            </w:tcMar>
          </w:tcPr>
          <w:p>
            <w:pPr>
              <w:spacing w:before="40" w:after="40" w:line="252" w:lineRule="auto"/>
            </w:pPr>
            <w:r>
              <w:rPr>
                <w:rFonts w:ascii="Consolas" w:hAnsi="Consolas"/>
                <w:color w:val="0F172A"/>
                <w:sz w:val="18"/>
              </w:rPr>
              <w:t xml:space="preserve">  function calculateTotal(items) {</w:t>
              <w:br/>
              <w:t xml:space="preserve">    if (!Array.isArray(items)) return 0;</w:t>
              <w:br/>
              <w:t xml:space="preserve">    return items.reduce((acc, curr) =&gt; acc + (curr.price || 0), 0);</w:t>
              <w:br/>
              <w:t xml:space="preserve">  }</w:t>
              <w:br/>
              <w:t xml:space="preserve">  module.exports = { calculateTotal };</w:t>
            </w:r>
          </w:p>
        </w:tc>
      </w:tr>
    </w:tbl>
    <w:p>
      <w:pPr>
        <w:spacing w:after="80"/>
      </w:pPr>
    </w:p>
    <w:p/>
    <w:p>
      <w:pPr>
        <w:pStyle w:val="ListBullet"/>
        <w:spacing w:before="20" w:after="60" w:line="276" w:lineRule="auto"/>
        <w:ind w:left="360"/>
        <w:jc w:val="left"/>
      </w:pPr>
      <w:r>
        <w:rPr>
          <w:rFonts w:ascii="Times New Roman" w:hAnsi="Times New Roman"/>
          <w:b/>
        </w:rPr>
        <w:t>Steps</w:t>
      </w:r>
      <w:r>
        <w:rPr>
          <w:rFonts w:ascii="Times New Roman" w:hAnsi="Times New Roman"/>
        </w:rPr>
        <w:t>:</w:t>
      </w:r>
    </w:p>
    <w:p>
      <w:pPr>
        <w:spacing w:before="40" w:after="60" w:line="276" w:lineRule="auto"/>
        <w:ind w:left="360"/>
        <w:jc w:val="left"/>
      </w:pPr>
      <w:r>
        <w:rPr>
          <w:rFonts w:ascii="Times New Roman" w:hAnsi="Times New Roman"/>
        </w:rPr>
        <w:t>1. Submit snippet in Direct Snippet mode on the portal.</w:t>
      </w:r>
    </w:p>
    <w:p>
      <w:pPr>
        <w:spacing w:before="40" w:after="60" w:line="276" w:lineRule="auto"/>
        <w:ind w:left="360"/>
        <w:jc w:val="left"/>
      </w:pPr>
      <w:r>
        <w:rPr>
          <w:rFonts w:ascii="Times New Roman" w:hAnsi="Times New Roman"/>
        </w:rPr>
        <w:t>2. Execute audit pipeline.</w:t>
      </w:r>
    </w:p>
    <w:p>
      <w:pPr>
        <w:spacing w:before="40" w:after="60" w:line="276" w:lineRule="auto"/>
        <w:ind w:left="360"/>
        <w:jc w:val="left"/>
      </w:pPr>
      <w:r>
        <w:rPr>
          <w:rFonts w:ascii="Times New Roman" w:hAnsi="Times New Roman"/>
        </w:rPr>
        <w:t>3. Inspect findings list, computed score, and assigned letter grade.</w:t>
      </w:r>
    </w:p>
    <w:p/>
    <w:p>
      <w:pPr>
        <w:pStyle w:val="ListBullet"/>
        <w:spacing w:before="20" w:after="60" w:line="276" w:lineRule="auto"/>
        <w:ind w:left="360"/>
        <w:jc w:val="left"/>
      </w:pPr>
      <w:r>
        <w:rPr>
          <w:rFonts w:ascii="Times New Roman" w:hAnsi="Times New Roman"/>
          <w:b/>
        </w:rPr>
        <w:t>Expected Result</w:t>
      </w:r>
      <w:r>
        <w:rPr>
          <w:rFonts w:ascii="Times New Roman" w:hAnsi="Times New Roman"/>
        </w:rPr>
        <w:t>: 0 findings, 0 penalty deductions, Health Score: 100/100, Grade: A+.</w:t>
      </w:r>
    </w:p>
    <w:p/>
    <w:p>
      <w:pPr>
        <w:pStyle w:val="ListBullet"/>
        <w:spacing w:before="20" w:after="60" w:line="276" w:lineRule="auto"/>
        <w:ind w:left="360"/>
        <w:jc w:val="left"/>
      </w:pPr>
      <w:r>
        <w:rPr>
          <w:rFonts w:ascii="Times New Roman" w:hAnsi="Times New Roman"/>
          <w:b/>
        </w:rPr>
        <w:t>Actual Result</w:t>
      </w:r>
      <w:r>
        <w:rPr>
          <w:rFonts w:ascii="Times New Roman" w:hAnsi="Times New Roman"/>
        </w:rPr>
        <w:t>: Verified: 0 findings reported; Health Score: 100/100; Grade: A+; Category Health: Security 100%, Bugs 100%, Quality 100%, Optimization 100%.</w:t>
      </w:r>
    </w:p>
    <w:p>
      <w:pPr>
        <w:keepNext/>
        <w:spacing w:before="200" w:after="80"/>
      </w:pPr>
      <w:r>
        <w:rPr>
          <w:rFonts w:ascii="Times New Roman" w:hAnsi="Times New Roman"/>
          <w:b/>
          <w:color w:val="334155"/>
          <w:sz w:val="26"/>
        </w:rPr>
        <w:t>B. Test Case 2 — OWASP Vulnerable Code (DVNA Repository Benchmark)</w:t>
      </w:r>
    </w:p>
    <w:p/>
    <w:p>
      <w:pPr>
        <w:pStyle w:val="ListBullet"/>
        <w:spacing w:before="20" w:after="60" w:line="276" w:lineRule="auto"/>
        <w:ind w:left="360"/>
        <w:jc w:val="left"/>
      </w:pPr>
      <w:r>
        <w:rPr>
          <w:rFonts w:ascii="Times New Roman" w:hAnsi="Times New Roman"/>
          <w:b/>
        </w:rPr>
        <w:t>Objective</w:t>
      </w:r>
      <w:r>
        <w:rPr>
          <w:rFonts w:ascii="Times New Roman" w:hAnsi="Times New Roman"/>
        </w:rPr>
        <w:t>: Verify that high-severity vulnerabilities (CWE-89 SQL Injection and CWE-22 Path Traversal) trigger maximum deductions and Grade F.</w:t>
      </w:r>
    </w:p>
    <w:p/>
    <w:p>
      <w:pPr>
        <w:pStyle w:val="ListBullet"/>
        <w:spacing w:before="20" w:after="60" w:line="276" w:lineRule="auto"/>
        <w:ind w:left="360"/>
        <w:jc w:val="left"/>
      </w:pPr>
      <w:r>
        <w:rPr>
          <w:rFonts w:ascii="Times New Roman" w:hAnsi="Times New Roman"/>
          <w:b/>
        </w:rPr>
        <w:t>Input Repository</w:t>
      </w:r>
      <w:r>
        <w:rPr>
          <w:rFonts w:ascii="Times New Roman" w:hAnsi="Times New Roman"/>
        </w:rPr>
        <w:t>: Damn Vulnerable Node App (DVNA).</w:t>
      </w:r>
    </w:p>
    <w:p/>
    <w:p>
      <w:pPr>
        <w:pStyle w:val="ListBullet"/>
        <w:spacing w:before="20" w:after="60" w:line="276" w:lineRule="auto"/>
        <w:ind w:left="360"/>
        <w:jc w:val="left"/>
      </w:pPr>
      <w:r>
        <w:rPr>
          <w:rFonts w:ascii="Times New Roman" w:hAnsi="Times New Roman"/>
          <w:b/>
        </w:rPr>
        <w:t>Steps</w:t>
      </w:r>
      <w:r>
        <w:rPr>
          <w:rFonts w:ascii="Times New Roman" w:hAnsi="Times New Roman"/>
        </w:rPr>
        <w:t>:</w:t>
      </w:r>
    </w:p>
    <w:p>
      <w:pPr>
        <w:spacing w:before="40" w:after="60" w:line="276" w:lineRule="auto"/>
        <w:ind w:left="360"/>
        <w:jc w:val="left"/>
      </w:pPr>
      <w:r>
        <w:rPr>
          <w:rFonts w:ascii="Times New Roman" w:hAnsi="Times New Roman"/>
        </w:rPr>
        <w:t>1. Enter repository URL in GitHub Ingestion mode.</w:t>
      </w:r>
    </w:p>
    <w:p>
      <w:pPr>
        <w:spacing w:before="40" w:after="60" w:line="276" w:lineRule="auto"/>
        <w:ind w:left="360"/>
        <w:jc w:val="left"/>
      </w:pPr>
      <w:r>
        <w:rPr>
          <w:rFonts w:ascii="Times New Roman" w:hAnsi="Times New Roman"/>
        </w:rPr>
        <w:t>2. Execute dual-engine audit.</w:t>
      </w:r>
    </w:p>
    <w:p>
      <w:pPr>
        <w:spacing w:before="40" w:after="60" w:line="276" w:lineRule="auto"/>
        <w:ind w:left="360"/>
        <w:jc w:val="left"/>
      </w:pPr>
      <w:r>
        <w:rPr>
          <w:rFonts w:ascii="Times New Roman" w:hAnsi="Times New Roman"/>
        </w:rPr>
        <w:t>3. Verify AST and Gemini detection of raw string concatenation queries (</w:t>
      </w:r>
      <w:r>
        <w:rPr>
          <w:rFonts w:ascii="Consolas" w:hAnsi="Consolas"/>
          <w:color w:val="C7254E"/>
          <w:sz w:val="20"/>
        </w:rPr>
        <w:t>db.query('SELECT * FROM users WHERE name = ' + req.body.user)</w:t>
      </w:r>
      <w:r>
        <w:rPr>
          <w:rFonts w:ascii="Times New Roman" w:hAnsi="Times New Roman"/>
        </w:rPr>
        <w:t>).</w:t>
      </w:r>
    </w:p>
    <w:p>
      <w:pPr>
        <w:spacing w:before="40" w:after="60" w:line="276" w:lineRule="auto"/>
        <w:ind w:left="360"/>
        <w:jc w:val="left"/>
      </w:pPr>
      <w:r>
        <w:rPr>
          <w:rFonts w:ascii="Times New Roman" w:hAnsi="Times New Roman"/>
        </w:rPr>
        <w:t>4. Verify detection of unsanitized file paths (</w:t>
      </w:r>
      <w:r>
        <w:rPr>
          <w:rFonts w:ascii="Consolas" w:hAnsi="Consolas"/>
          <w:color w:val="C7254E"/>
          <w:sz w:val="20"/>
        </w:rPr>
        <w:t>fs.readFile('/var/data/' + req.query.file)</w:t>
      </w:r>
      <w:r>
        <w:rPr>
          <w:rFonts w:ascii="Times New Roman" w:hAnsi="Times New Roman"/>
        </w:rPr>
        <w:t>).</w:t>
      </w:r>
    </w:p>
    <w:p/>
    <w:p>
      <w:pPr>
        <w:pStyle w:val="ListBullet"/>
        <w:spacing w:before="20" w:after="60" w:line="276" w:lineRule="auto"/>
        <w:ind w:left="360"/>
        <w:jc w:val="left"/>
      </w:pPr>
      <w:r>
        <w:rPr>
          <w:rFonts w:ascii="Times New Roman" w:hAnsi="Times New Roman"/>
          <w:b/>
        </w:rPr>
        <w:t>Expected Result</w:t>
      </w:r>
      <w:r>
        <w:rPr>
          <w:rFonts w:ascii="Times New Roman" w:hAnsi="Times New Roman"/>
        </w:rPr>
        <w:t>: Critical findings flagged with line accuracy; Health Score: 0/100; Grade: F.</w:t>
      </w:r>
    </w:p>
    <w:p/>
    <w:p>
      <w:pPr>
        <w:pStyle w:val="ListBullet"/>
        <w:spacing w:before="20" w:after="60" w:line="276" w:lineRule="auto"/>
        <w:ind w:left="360"/>
        <w:jc w:val="left"/>
      </w:pPr>
      <w:r>
        <w:rPr>
          <w:rFonts w:ascii="Times New Roman" w:hAnsi="Times New Roman"/>
          <w:b/>
        </w:rPr>
        <w:t>Actual Result</w:t>
      </w:r>
      <w:r>
        <w:rPr>
          <w:rFonts w:ascii="Times New Roman" w:hAnsi="Times New Roman"/>
        </w:rPr>
        <w:t>: Verified: Both SQLi (CWE-89) and Path Traversal (CWE-22) identified; severity capped at 60 points for Critical; score clamped at 0/100; Grade: F.</w:t>
      </w:r>
    </w:p>
    <w:p>
      <w:pPr>
        <w:keepNext/>
        <w:spacing w:before="200" w:after="80"/>
      </w:pPr>
      <w:r>
        <w:rPr>
          <w:rFonts w:ascii="Times New Roman" w:hAnsi="Times New Roman"/>
          <w:b/>
          <w:color w:val="334155"/>
          <w:sz w:val="26"/>
        </w:rPr>
        <w:t>C. Test Case 3 — Real-World Starter App Benchmark (`node-express-realworld-example-app`)</w:t>
      </w:r>
    </w:p>
    <w:p/>
    <w:p>
      <w:pPr>
        <w:pStyle w:val="ListBullet"/>
        <w:spacing w:before="20" w:after="60" w:line="276" w:lineRule="auto"/>
        <w:ind w:left="360"/>
        <w:jc w:val="left"/>
      </w:pPr>
      <w:r>
        <w:rPr>
          <w:rFonts w:ascii="Times New Roman" w:hAnsi="Times New Roman"/>
          <w:b/>
        </w:rPr>
        <w:t>Objective</w:t>
      </w:r>
      <w:r>
        <w:rPr>
          <w:rFonts w:ascii="Times New Roman" w:hAnsi="Times New Roman"/>
        </w:rPr>
        <w:t>: Evaluate audit accuracy on production-patterned starter repositories.</w:t>
      </w:r>
    </w:p>
    <w:p/>
    <w:p>
      <w:pPr>
        <w:pStyle w:val="ListBullet"/>
        <w:spacing w:before="20" w:after="60" w:line="276" w:lineRule="auto"/>
        <w:ind w:left="360"/>
        <w:jc w:val="left"/>
      </w:pPr>
      <w:r>
        <w:rPr>
          <w:rFonts w:ascii="Times New Roman" w:hAnsi="Times New Roman"/>
          <w:b/>
        </w:rPr>
        <w:t>Input Codebase</w:t>
      </w:r>
      <w:r>
        <w:rPr>
          <w:rFonts w:ascii="Times New Roman" w:hAnsi="Times New Roman"/>
        </w:rPr>
        <w:t xml:space="preserve">: </w:t>
      </w:r>
      <w:r>
        <w:rPr>
          <w:rFonts w:ascii="Consolas" w:hAnsi="Consolas"/>
          <w:color w:val="C7254E"/>
          <w:sz w:val="20"/>
        </w:rPr>
        <w:t>gothinkster/node-express-realworld-example-app</w:t>
      </w:r>
      <w:r>
        <w:rPr>
          <w:rFonts w:ascii="Times New Roman" w:hAnsi="Times New Roman"/>
        </w:rPr>
        <w:t>.</w:t>
      </w:r>
    </w:p>
    <w:p/>
    <w:p>
      <w:pPr>
        <w:pStyle w:val="ListBullet"/>
        <w:spacing w:before="20" w:after="60" w:line="276" w:lineRule="auto"/>
        <w:ind w:left="360"/>
        <w:jc w:val="left"/>
      </w:pPr>
      <w:r>
        <w:rPr>
          <w:rFonts w:ascii="Times New Roman" w:hAnsi="Times New Roman"/>
          <w:b/>
        </w:rPr>
        <w:t>Steps</w:t>
      </w:r>
      <w:r>
        <w:rPr>
          <w:rFonts w:ascii="Times New Roman" w:hAnsi="Times New Roman"/>
        </w:rPr>
        <w:t>:</w:t>
      </w:r>
    </w:p>
    <w:p>
      <w:pPr>
        <w:spacing w:before="40" w:after="60" w:line="276" w:lineRule="auto"/>
        <w:ind w:left="360"/>
        <w:jc w:val="left"/>
      </w:pPr>
      <w:r>
        <w:rPr>
          <w:rFonts w:ascii="Times New Roman" w:hAnsi="Times New Roman"/>
        </w:rPr>
        <w:t>1. Ingest repository via GitHub crawler.</w:t>
      </w:r>
    </w:p>
    <w:p>
      <w:pPr>
        <w:spacing w:before="40" w:after="60" w:line="276" w:lineRule="auto"/>
        <w:ind w:left="360"/>
        <w:jc w:val="left"/>
      </w:pPr>
      <w:r>
        <w:rPr>
          <w:rFonts w:ascii="Times New Roman" w:hAnsi="Times New Roman"/>
        </w:rPr>
        <w:t>2. Crawler selects candidate JavaScript modules.</w:t>
      </w:r>
    </w:p>
    <w:p>
      <w:pPr>
        <w:spacing w:before="40" w:after="60" w:line="276" w:lineRule="auto"/>
        <w:ind w:left="360"/>
        <w:jc w:val="left"/>
      </w:pPr>
      <w:r>
        <w:rPr>
          <w:rFonts w:ascii="Times New Roman" w:hAnsi="Times New Roman"/>
        </w:rPr>
        <w:t>3. Pipeline executes static analysis and Gemini AI review.</w:t>
      </w:r>
    </w:p>
    <w:p/>
    <w:p>
      <w:pPr>
        <w:pStyle w:val="ListBullet"/>
        <w:spacing w:before="20" w:after="60" w:line="276" w:lineRule="auto"/>
        <w:ind w:left="360"/>
        <w:jc w:val="left"/>
      </w:pPr>
      <w:r>
        <w:rPr>
          <w:rFonts w:ascii="Times New Roman" w:hAnsi="Times New Roman"/>
          <w:b/>
        </w:rPr>
        <w:t>Expected Result</w:t>
      </w:r>
      <w:r>
        <w:rPr>
          <w:rFonts w:ascii="Times New Roman" w:hAnsi="Times New Roman"/>
        </w:rPr>
        <w:t>: Minor code smells and unused imports detected; overall score remains high (&gt;90), Grade A.</w:t>
      </w:r>
    </w:p>
    <w:p/>
    <w:p>
      <w:pPr>
        <w:pStyle w:val="ListBullet"/>
        <w:spacing w:before="20" w:after="60" w:line="276" w:lineRule="auto"/>
        <w:ind w:left="360"/>
        <w:jc w:val="left"/>
      </w:pPr>
      <w:r>
        <w:rPr>
          <w:rFonts w:ascii="Times New Roman" w:hAnsi="Times New Roman"/>
          <w:b/>
        </w:rPr>
        <w:t>Actual Result</w:t>
      </w:r>
      <w:r>
        <w:rPr>
          <w:rFonts w:ascii="Times New Roman" w:hAnsi="Times New Roman"/>
        </w:rPr>
        <w:t>: Verified: 2 minor quality issues (unused variable in error handler, console logging); Health Score: 96/100; Grade: A.</w:t>
      </w:r>
    </w:p>
    <w:p>
      <w:pPr>
        <w:keepNext/>
        <w:spacing w:before="200" w:after="80"/>
      </w:pPr>
      <w:r>
        <w:rPr>
          <w:rFonts w:ascii="Times New Roman" w:hAnsi="Times New Roman"/>
          <w:b/>
          <w:color w:val="334155"/>
          <w:sz w:val="26"/>
        </w:rPr>
        <w:t>D. Test Case 4 — Enterprise Codebase Benchmark (`hackathon-starter`)</w:t>
      </w:r>
    </w:p>
    <w:p/>
    <w:p>
      <w:pPr>
        <w:pStyle w:val="ListBullet"/>
        <w:spacing w:before="20" w:after="60" w:line="276" w:lineRule="auto"/>
        <w:ind w:left="360"/>
        <w:jc w:val="left"/>
      </w:pPr>
      <w:r>
        <w:rPr>
          <w:rFonts w:ascii="Times New Roman" w:hAnsi="Times New Roman"/>
          <w:b/>
        </w:rPr>
        <w:t>Objective</w:t>
      </w:r>
      <w:r>
        <w:rPr>
          <w:rFonts w:ascii="Times New Roman" w:hAnsi="Times New Roman"/>
        </w:rPr>
        <w:t>: Validate 50-file boundary enforcement and secret detection on complex enterprise codebases (</w:t>
      </w:r>
      <w:r>
        <w:rPr>
          <w:rFonts w:ascii="Consolas" w:hAnsi="Consolas"/>
          <w:color w:val="C7254E"/>
          <w:sz w:val="20"/>
        </w:rPr>
        <w:t>sahat/hackathon-starter</w:t>
      </w:r>
      <w:r>
        <w:rPr>
          <w:rFonts w:ascii="Times New Roman" w:hAnsi="Times New Roman"/>
        </w:rPr>
        <w:t>).</w:t>
      </w:r>
    </w:p>
    <w:p/>
    <w:p>
      <w:pPr>
        <w:pStyle w:val="ListBullet"/>
        <w:spacing w:before="20" w:after="60" w:line="276" w:lineRule="auto"/>
        <w:ind w:left="360"/>
        <w:jc w:val="left"/>
      </w:pPr>
      <w:r>
        <w:rPr>
          <w:rFonts w:ascii="Times New Roman" w:hAnsi="Times New Roman"/>
          <w:b/>
        </w:rPr>
        <w:t>Steps</w:t>
      </w:r>
      <w:r>
        <w:rPr>
          <w:rFonts w:ascii="Times New Roman" w:hAnsi="Times New Roman"/>
        </w:rPr>
        <w:t>:</w:t>
      </w:r>
    </w:p>
    <w:p>
      <w:pPr>
        <w:spacing w:before="40" w:after="60" w:line="276" w:lineRule="auto"/>
        <w:ind w:left="360"/>
        <w:jc w:val="left"/>
      </w:pPr>
      <w:r>
        <w:rPr>
          <w:rFonts w:ascii="Times New Roman" w:hAnsi="Times New Roman"/>
        </w:rPr>
        <w:t xml:space="preserve">1. Ingest </w:t>
      </w:r>
      <w:r>
        <w:rPr>
          <w:rFonts w:ascii="Consolas" w:hAnsi="Consolas"/>
          <w:color w:val="C7254E"/>
          <w:sz w:val="20"/>
        </w:rPr>
        <w:t>sahat/hackathon-starter</w:t>
      </w:r>
      <w:r>
        <w:rPr>
          <w:rFonts w:ascii="Times New Roman" w:hAnsi="Times New Roman"/>
        </w:rPr>
        <w:t>.</w:t>
      </w:r>
    </w:p>
    <w:p>
      <w:pPr>
        <w:spacing w:before="40" w:after="60" w:line="276" w:lineRule="auto"/>
        <w:ind w:left="360"/>
        <w:jc w:val="left"/>
      </w:pPr>
      <w:r>
        <w:rPr>
          <w:rFonts w:ascii="Times New Roman" w:hAnsi="Times New Roman"/>
        </w:rPr>
        <w:t>2. Verify crawler filters candidate files down to the 50-file limit.</w:t>
      </w:r>
    </w:p>
    <w:p>
      <w:pPr>
        <w:spacing w:before="40" w:after="60" w:line="276" w:lineRule="auto"/>
        <w:ind w:left="360"/>
        <w:jc w:val="left"/>
      </w:pPr>
      <w:r>
        <w:rPr>
          <w:rFonts w:ascii="Times New Roman" w:hAnsi="Times New Roman"/>
        </w:rPr>
        <w:t>3. Verify AST entropy scanner identifies dummy API keys (</w:t>
      </w:r>
      <w:r>
        <w:rPr>
          <w:rFonts w:ascii="Consolas" w:hAnsi="Consolas"/>
          <w:color w:val="C7254E"/>
          <w:sz w:val="20"/>
        </w:rPr>
        <w:t>MONGODB_URI</w:t>
      </w:r>
      <w:r>
        <w:rPr>
          <w:rFonts w:ascii="Times New Roman" w:hAnsi="Times New Roman"/>
        </w:rPr>
        <w:t xml:space="preserve">, </w:t>
      </w:r>
      <w:r>
        <w:rPr>
          <w:rFonts w:ascii="Consolas" w:hAnsi="Consolas"/>
          <w:color w:val="C7254E"/>
          <w:sz w:val="20"/>
        </w:rPr>
        <w:t>SENDGRID_API_KEY</w:t>
      </w:r>
      <w:r>
        <w:rPr>
          <w:rFonts w:ascii="Times New Roman" w:hAnsi="Times New Roman"/>
        </w:rPr>
        <w:t xml:space="preserve">, </w:t>
      </w:r>
      <w:r>
        <w:rPr>
          <w:rFonts w:ascii="Consolas" w:hAnsi="Consolas"/>
          <w:color w:val="C7254E"/>
          <w:sz w:val="20"/>
        </w:rPr>
        <w:t>SESSION_SECRET</w:t>
      </w:r>
      <w:r>
        <w:rPr>
          <w:rFonts w:ascii="Times New Roman" w:hAnsi="Times New Roman"/>
        </w:rPr>
        <w:t>).</w:t>
      </w:r>
    </w:p>
    <w:p/>
    <w:p>
      <w:pPr>
        <w:pStyle w:val="ListBullet"/>
        <w:spacing w:before="20" w:after="60" w:line="276" w:lineRule="auto"/>
        <w:ind w:left="360"/>
        <w:jc w:val="left"/>
      </w:pPr>
      <w:r>
        <w:rPr>
          <w:rFonts w:ascii="Times New Roman" w:hAnsi="Times New Roman"/>
          <w:b/>
        </w:rPr>
        <w:t>Expected Result</w:t>
      </w:r>
      <w:r>
        <w:rPr>
          <w:rFonts w:ascii="Times New Roman" w:hAnsi="Times New Roman"/>
        </w:rPr>
        <w:t xml:space="preserve">: Exactly 50 files audited; hardcoded secrets flagged with </w:t>
      </w:r>
      <w:r>
        <w:rPr>
          <w:rFonts w:ascii="Consolas" w:hAnsi="Consolas"/>
          <w:color w:val="C7254E"/>
          <w:sz w:val="20"/>
        </w:rPr>
        <w:t>CWE-798</w:t>
      </w:r>
      <w:r>
        <w:rPr>
          <w:rFonts w:ascii="Times New Roman" w:hAnsi="Times New Roman"/>
        </w:rPr>
        <w:t>; findings properly cataloged.</w:t>
      </w:r>
    </w:p>
    <w:p/>
    <w:p>
      <w:pPr>
        <w:pStyle w:val="ListBullet"/>
        <w:spacing w:before="20" w:after="60" w:line="276" w:lineRule="auto"/>
        <w:ind w:left="360"/>
        <w:jc w:val="left"/>
      </w:pPr>
      <w:r>
        <w:rPr>
          <w:rFonts w:ascii="Times New Roman" w:hAnsi="Times New Roman"/>
          <w:b/>
        </w:rPr>
        <w:t>Actual Result</w:t>
      </w:r>
      <w:r>
        <w:rPr>
          <w:rFonts w:ascii="Times New Roman" w:hAnsi="Times New Roman"/>
        </w:rPr>
        <w:t xml:space="preserve">: Verified: Exactly 50 candidate files scanned; 147 findings identified across security, bugs, and quality categories; hardcoded secrets flagged on line coordinates with </w:t>
      </w:r>
      <w:r>
        <w:rPr>
          <w:rFonts w:ascii="Consolas" w:hAnsi="Consolas"/>
          <w:color w:val="C7254E"/>
          <w:sz w:val="20"/>
        </w:rPr>
        <w:t>CWE-798</w:t>
      </w:r>
      <w:r>
        <w:rPr>
          <w:rFonts w:ascii="Times New Roman" w:hAnsi="Times New Roman"/>
        </w:rPr>
        <w:t>.</w:t>
      </w:r>
    </w:p>
    <w:p>
      <w:pPr>
        <w:keepNext/>
        <w:spacing w:before="200" w:after="80"/>
      </w:pPr>
      <w:r>
        <w:rPr>
          <w:rFonts w:ascii="Times New Roman" w:hAnsi="Times New Roman"/>
          <w:b/>
          <w:color w:val="334155"/>
          <w:sz w:val="26"/>
        </w:rPr>
        <w:t>E. Test Case 5 — SSRF Defense &amp; Intranet Rebinding Prevention</w:t>
      </w:r>
    </w:p>
    <w:p/>
    <w:p>
      <w:pPr>
        <w:pStyle w:val="ListBullet"/>
        <w:spacing w:before="20" w:after="60" w:line="276" w:lineRule="auto"/>
        <w:ind w:left="360"/>
        <w:jc w:val="left"/>
      </w:pPr>
      <w:r>
        <w:rPr>
          <w:rFonts w:ascii="Times New Roman" w:hAnsi="Times New Roman"/>
          <w:b/>
        </w:rPr>
        <w:t>Objective</w:t>
      </w:r>
      <w:r>
        <w:rPr>
          <w:rFonts w:ascii="Times New Roman" w:hAnsi="Times New Roman"/>
        </w:rPr>
        <w:t>: Confirm that the SSRF shield blocks requests targeting private networks, loopback addresses, and cloud metadata endpoints.</w:t>
      </w:r>
    </w:p>
    <w:p/>
    <w:p>
      <w:pPr>
        <w:pStyle w:val="ListBullet"/>
        <w:spacing w:before="20" w:after="60" w:line="276" w:lineRule="auto"/>
        <w:ind w:left="360"/>
        <w:jc w:val="left"/>
      </w:pPr>
      <w:r>
        <w:rPr>
          <w:rFonts w:ascii="Times New Roman" w:hAnsi="Times New Roman"/>
          <w:b/>
        </w:rPr>
        <w:t>Steps</w:t>
      </w:r>
      <w:r>
        <w:rPr>
          <w:rFonts w:ascii="Times New Roman" w:hAnsi="Times New Roman"/>
        </w:rPr>
        <w:t>:</w:t>
      </w:r>
    </w:p>
    <w:p>
      <w:pPr>
        <w:spacing w:before="40" w:after="60" w:line="276" w:lineRule="auto"/>
        <w:ind w:left="360"/>
        <w:jc w:val="left"/>
      </w:pPr>
      <w:r>
        <w:rPr>
          <w:rFonts w:ascii="Times New Roman" w:hAnsi="Times New Roman"/>
        </w:rPr>
        <w:t xml:space="preserve">1. Submit malicious URLs: </w:t>
      </w:r>
      <w:r>
        <w:rPr>
          <w:rFonts w:ascii="Consolas" w:hAnsi="Consolas"/>
          <w:color w:val="C7254E"/>
          <w:sz w:val="20"/>
        </w:rPr>
        <w:t>http://127.0.0.1:5000</w:t>
      </w:r>
      <w:r>
        <w:rPr>
          <w:rFonts w:ascii="Times New Roman" w:hAnsi="Times New Roman"/>
        </w:rPr>
        <w:t xml:space="preserve">, </w:t>
      </w:r>
      <w:r>
        <w:rPr>
          <w:rFonts w:ascii="Consolas" w:hAnsi="Consolas"/>
          <w:color w:val="C7254E"/>
          <w:sz w:val="20"/>
        </w:rPr>
        <w:t>http://169.254.169.254/latest/meta-data/</w:t>
      </w:r>
      <w:r>
        <w:rPr>
          <w:rFonts w:ascii="Times New Roman" w:hAnsi="Times New Roman"/>
        </w:rPr>
        <w:t xml:space="preserve">, and </w:t>
      </w:r>
      <w:r>
        <w:rPr>
          <w:rFonts w:ascii="Consolas" w:hAnsi="Consolas"/>
          <w:color w:val="C7254E"/>
          <w:sz w:val="20"/>
        </w:rPr>
        <w:t>http://192.168.1.1</w:t>
      </w:r>
      <w:r>
        <w:rPr>
          <w:rFonts w:ascii="Times New Roman" w:hAnsi="Times New Roman"/>
        </w:rPr>
        <w:t>.</w:t>
      </w:r>
    </w:p>
    <w:p>
      <w:pPr>
        <w:spacing w:before="40" w:after="60" w:line="276" w:lineRule="auto"/>
        <w:ind w:left="360"/>
        <w:jc w:val="left"/>
      </w:pPr>
      <w:r>
        <w:rPr>
          <w:rFonts w:ascii="Times New Roman" w:hAnsi="Times New Roman"/>
        </w:rPr>
        <w:t xml:space="preserve">2. Submit external URL configured to redirect to </w:t>
      </w:r>
      <w:r>
        <w:rPr>
          <w:rFonts w:ascii="Consolas" w:hAnsi="Consolas"/>
          <w:color w:val="C7254E"/>
          <w:sz w:val="20"/>
        </w:rPr>
        <w:t>127.0.0.1</w:t>
      </w:r>
      <w:r>
        <w:rPr>
          <w:rFonts w:ascii="Times New Roman" w:hAnsi="Times New Roman"/>
        </w:rPr>
        <w:t>.</w:t>
      </w:r>
    </w:p>
    <w:p/>
    <w:p>
      <w:pPr>
        <w:pStyle w:val="ListBullet"/>
        <w:spacing w:before="20" w:after="60" w:line="276" w:lineRule="auto"/>
        <w:ind w:left="360"/>
        <w:jc w:val="left"/>
      </w:pPr>
      <w:r>
        <w:rPr>
          <w:rFonts w:ascii="Times New Roman" w:hAnsi="Times New Roman"/>
          <w:b/>
        </w:rPr>
        <w:t>Expected Result</w:t>
      </w:r>
      <w:r>
        <w:rPr>
          <w:rFonts w:ascii="Times New Roman" w:hAnsi="Times New Roman"/>
        </w:rPr>
        <w:t xml:space="preserve">: Pre-request DNS resolution intercepts IP addresses; throws </w:t>
      </w:r>
      <w:r>
        <w:rPr>
          <w:rFonts w:ascii="Consolas" w:hAnsi="Consolas"/>
          <w:color w:val="C7254E"/>
          <w:sz w:val="20"/>
        </w:rPr>
        <w:t>SSRF Blocked</w:t>
      </w:r>
      <w:r>
        <w:rPr>
          <w:rFonts w:ascii="Times New Roman" w:hAnsi="Times New Roman"/>
        </w:rPr>
        <w:t xml:space="preserve"> exception; zero network sockets opened.</w:t>
      </w:r>
    </w:p>
    <w:p/>
    <w:p>
      <w:pPr>
        <w:pStyle w:val="ListBullet"/>
        <w:spacing w:before="20" w:after="60" w:line="276" w:lineRule="auto"/>
        <w:ind w:left="360"/>
        <w:jc w:val="left"/>
      </w:pPr>
      <w:r>
        <w:rPr>
          <w:rFonts w:ascii="Times New Roman" w:hAnsi="Times New Roman"/>
          <w:b/>
        </w:rPr>
        <w:t>Actual Result</w:t>
      </w:r>
      <w:r>
        <w:rPr>
          <w:rFonts w:ascii="Times New Roman" w:hAnsi="Times New Roman"/>
        </w:rPr>
        <w:t xml:space="preserve">: Verified: All private IP ranges and cloud metadata endpoints blocked with HTTP 400 </w:t>
      </w:r>
      <w:r>
        <w:rPr>
          <w:rFonts w:ascii="Consolas" w:hAnsi="Consolas"/>
          <w:color w:val="C7254E"/>
          <w:sz w:val="20"/>
        </w:rPr>
        <w:t>SSRF Blocked</w:t>
      </w:r>
      <w:r>
        <w:rPr>
          <w:rFonts w:ascii="Times New Roman" w:hAnsi="Times New Roman"/>
        </w:rPr>
        <w:t xml:space="preserve"> error; redirects blocked.</w:t>
      </w:r>
    </w:p>
    <w:p>
      <w:pPr>
        <w:keepNext/>
        <w:spacing w:before="200" w:after="80"/>
      </w:pPr>
      <w:r>
        <w:rPr>
          <w:rFonts w:ascii="Times New Roman" w:hAnsi="Times New Roman"/>
          <w:b/>
          <w:color w:val="334155"/>
          <w:sz w:val="26"/>
        </w:rPr>
        <w:t>F. Test Case 6 — Deterministic AST Syntax Error Boundary Recovery</w:t>
      </w:r>
    </w:p>
    <w:p/>
    <w:p>
      <w:pPr>
        <w:pStyle w:val="ListBullet"/>
        <w:spacing w:before="20" w:after="60" w:line="276" w:lineRule="auto"/>
        <w:ind w:left="360"/>
        <w:jc w:val="left"/>
      </w:pPr>
      <w:r>
        <w:rPr>
          <w:rFonts w:ascii="Times New Roman" w:hAnsi="Times New Roman"/>
          <w:b/>
        </w:rPr>
        <w:t>Objective</w:t>
      </w:r>
      <w:r>
        <w:rPr>
          <w:rFonts w:ascii="Times New Roman" w:hAnsi="Times New Roman"/>
        </w:rPr>
        <w:t>: Verify that broken or incomplete JavaScript syntax does not crash the server and is captured as a normalized finding.</w:t>
      </w:r>
    </w:p>
    <w:p/>
    <w:p>
      <w:pPr>
        <w:pStyle w:val="ListBullet"/>
        <w:spacing w:before="20" w:after="60" w:line="276" w:lineRule="auto"/>
        <w:ind w:left="360"/>
        <w:jc w:val="left"/>
      </w:pPr>
      <w:r>
        <w:rPr>
          <w:rFonts w:ascii="Times New Roman" w:hAnsi="Times New Roman"/>
          <w:b/>
        </w:rPr>
        <w:t>Input Code</w:t>
      </w:r>
      <w:r>
        <w:rPr>
          <w:rFonts w:ascii="Times New Roman" w:hAnsi="Times New Roman"/>
        </w:rPr>
        <w:t xml:space="preserve">: </w:t>
      </w:r>
      <w:r>
        <w:rPr>
          <w:rFonts w:ascii="Consolas" w:hAnsi="Consolas"/>
          <w:color w:val="C7254E"/>
          <w:sz w:val="20"/>
        </w:rPr>
        <w:t>function broken() { if (true) { console.log("unclosed";</w:t>
      </w:r>
    </w:p>
    <w:p/>
    <w:p>
      <w:pPr>
        <w:pStyle w:val="ListBullet"/>
        <w:spacing w:before="20" w:after="60" w:line="276" w:lineRule="auto"/>
        <w:ind w:left="360"/>
        <w:jc w:val="left"/>
      </w:pPr>
      <w:r>
        <w:rPr>
          <w:rFonts w:ascii="Times New Roman" w:hAnsi="Times New Roman"/>
          <w:b/>
        </w:rPr>
        <w:t>Steps</w:t>
      </w:r>
      <w:r>
        <w:rPr>
          <w:rFonts w:ascii="Times New Roman" w:hAnsi="Times New Roman"/>
        </w:rPr>
        <w:t>:</w:t>
      </w:r>
    </w:p>
    <w:p>
      <w:pPr>
        <w:spacing w:before="40" w:after="60" w:line="276" w:lineRule="auto"/>
        <w:ind w:left="360"/>
        <w:jc w:val="left"/>
      </w:pPr>
      <w:r>
        <w:rPr>
          <w:rFonts w:ascii="Times New Roman" w:hAnsi="Times New Roman"/>
        </w:rPr>
        <w:t>1. Submit broken code snippet.</w:t>
      </w:r>
    </w:p>
    <w:p>
      <w:pPr>
        <w:spacing w:before="40" w:after="60" w:line="276" w:lineRule="auto"/>
        <w:ind w:left="360"/>
        <w:jc w:val="left"/>
      </w:pPr>
      <w:r>
        <w:rPr>
          <w:rFonts w:ascii="Times New Roman" w:hAnsi="Times New Roman"/>
        </w:rPr>
        <w:t xml:space="preserve">2. Verify Babel parser catches exception and formats a </w:t>
      </w:r>
      <w:r>
        <w:rPr>
          <w:rFonts w:ascii="Consolas" w:hAnsi="Consolas"/>
          <w:color w:val="C7254E"/>
          <w:sz w:val="20"/>
        </w:rPr>
        <w:t>PARSER_ERROR</w:t>
      </w:r>
      <w:r>
        <w:rPr>
          <w:rFonts w:ascii="Times New Roman" w:hAnsi="Times New Roman"/>
        </w:rPr>
        <w:t xml:space="preserve"> finding.</w:t>
      </w:r>
    </w:p>
    <w:p/>
    <w:p>
      <w:pPr>
        <w:pStyle w:val="ListBullet"/>
        <w:spacing w:before="20" w:after="60" w:line="276" w:lineRule="auto"/>
        <w:ind w:left="360"/>
        <w:jc w:val="left"/>
      </w:pPr>
      <w:r>
        <w:rPr>
          <w:rFonts w:ascii="Times New Roman" w:hAnsi="Times New Roman"/>
          <w:b/>
        </w:rPr>
        <w:t>Expected Result</w:t>
      </w:r>
      <w:r>
        <w:rPr>
          <w:rFonts w:ascii="Times New Roman" w:hAnsi="Times New Roman"/>
        </w:rPr>
        <w:t xml:space="preserve">: Server remains operational; returns HTTP 200 with </w:t>
      </w:r>
      <w:r>
        <w:rPr>
          <w:rFonts w:ascii="Consolas" w:hAnsi="Consolas"/>
          <w:color w:val="C7254E"/>
          <w:sz w:val="20"/>
        </w:rPr>
        <w:t>PARSER_ERROR</w:t>
      </w:r>
      <w:r>
        <w:rPr>
          <w:rFonts w:ascii="Times New Roman" w:hAnsi="Times New Roman"/>
        </w:rPr>
        <w:t xml:space="preserve"> finding pointing to syntax error line.</w:t>
      </w:r>
    </w:p>
    <w:p/>
    <w:p>
      <w:pPr>
        <w:pStyle w:val="ListBullet"/>
        <w:spacing w:before="20" w:after="60" w:line="276" w:lineRule="auto"/>
        <w:ind w:left="360"/>
        <w:jc w:val="left"/>
      </w:pPr>
      <w:r>
        <w:rPr>
          <w:rFonts w:ascii="Times New Roman" w:hAnsi="Times New Roman"/>
          <w:b/>
        </w:rPr>
        <w:t>Actual Result</w:t>
      </w:r>
      <w:r>
        <w:rPr>
          <w:rFonts w:ascii="Times New Roman" w:hAnsi="Times New Roman"/>
        </w:rPr>
        <w:t xml:space="preserve">: Verified: Babel error handled gracefully; </w:t>
      </w:r>
      <w:r>
        <w:rPr>
          <w:rFonts w:ascii="Consolas" w:hAnsi="Consolas"/>
          <w:color w:val="C7254E"/>
          <w:sz w:val="20"/>
        </w:rPr>
        <w:t>PARSER_ERROR</w:t>
      </w:r>
      <w:r>
        <w:rPr>
          <w:rFonts w:ascii="Times New Roman" w:hAnsi="Times New Roman"/>
        </w:rPr>
        <w:t xml:space="preserve"> finding generated at line 1; zero server process crashes.</w:t>
      </w:r>
    </w:p>
    <w:p>
      <w:pPr>
        <w:keepNext/>
        <w:spacing w:before="200" w:after="80"/>
      </w:pPr>
      <w:r>
        <w:rPr>
          <w:rFonts w:ascii="Times New Roman" w:hAnsi="Times New Roman"/>
          <w:b/>
          <w:color w:val="334155"/>
          <w:sz w:val="26"/>
        </w:rPr>
        <w:t>G. Test Case 7 — Gemini AI Graceful Fallback (Partial Analysis Mode)</w:t>
      </w:r>
    </w:p>
    <w:p/>
    <w:p>
      <w:pPr>
        <w:pStyle w:val="ListBullet"/>
        <w:spacing w:before="20" w:after="60" w:line="276" w:lineRule="auto"/>
        <w:ind w:left="360"/>
        <w:jc w:val="left"/>
      </w:pPr>
      <w:r>
        <w:rPr>
          <w:rFonts w:ascii="Times New Roman" w:hAnsi="Times New Roman"/>
          <w:b/>
        </w:rPr>
        <w:t>Objective</w:t>
      </w:r>
      <w:r>
        <w:rPr>
          <w:rFonts w:ascii="Times New Roman" w:hAnsi="Times New Roman"/>
        </w:rPr>
        <w:t>: Validate system behavior when the Gemini API key is missing or external AI service is unreachable.</w:t>
      </w:r>
    </w:p>
    <w:p/>
    <w:p>
      <w:pPr>
        <w:pStyle w:val="ListBullet"/>
        <w:spacing w:before="20" w:after="60" w:line="276" w:lineRule="auto"/>
        <w:ind w:left="360"/>
        <w:jc w:val="left"/>
      </w:pPr>
      <w:r>
        <w:rPr>
          <w:rFonts w:ascii="Times New Roman" w:hAnsi="Times New Roman"/>
          <w:b/>
        </w:rPr>
        <w:t>Steps</w:t>
      </w:r>
      <w:r>
        <w:rPr>
          <w:rFonts w:ascii="Times New Roman" w:hAnsi="Times New Roman"/>
        </w:rPr>
        <w:t>:</w:t>
      </w:r>
    </w:p>
    <w:p>
      <w:pPr>
        <w:spacing w:before="40" w:after="60" w:line="276" w:lineRule="auto"/>
        <w:ind w:left="360"/>
        <w:jc w:val="left"/>
      </w:pPr>
      <w:r>
        <w:rPr>
          <w:rFonts w:ascii="Times New Roman" w:hAnsi="Times New Roman"/>
        </w:rPr>
        <w:t xml:space="preserve">1. Unset </w:t>
      </w:r>
      <w:r>
        <w:rPr>
          <w:rFonts w:ascii="Consolas" w:hAnsi="Consolas"/>
          <w:color w:val="C7254E"/>
          <w:sz w:val="20"/>
        </w:rPr>
        <w:t>GEMINI_API_KEY</w:t>
      </w:r>
      <w:r>
        <w:rPr>
          <w:rFonts w:ascii="Times New Roman" w:hAnsi="Times New Roman"/>
        </w:rPr>
        <w:t xml:space="preserve"> in environment.</w:t>
      </w:r>
    </w:p>
    <w:p>
      <w:pPr>
        <w:spacing w:before="40" w:after="60" w:line="276" w:lineRule="auto"/>
        <w:ind w:left="360"/>
        <w:jc w:val="left"/>
      </w:pPr>
      <w:r>
        <w:rPr>
          <w:rFonts w:ascii="Times New Roman" w:hAnsi="Times New Roman"/>
        </w:rPr>
        <w:t>2. Submit code snippet containing both static code smells and SQL injection.</w:t>
      </w:r>
    </w:p>
    <w:p/>
    <w:p>
      <w:pPr>
        <w:pStyle w:val="ListBullet"/>
        <w:spacing w:before="20" w:after="60" w:line="276" w:lineRule="auto"/>
        <w:ind w:left="360"/>
        <w:jc w:val="left"/>
      </w:pPr>
      <w:r>
        <w:rPr>
          <w:rFonts w:ascii="Times New Roman" w:hAnsi="Times New Roman"/>
          <w:b/>
        </w:rPr>
        <w:t>Expected Result</w:t>
      </w:r>
      <w:r>
        <w:rPr>
          <w:rFonts w:ascii="Times New Roman" w:hAnsi="Times New Roman"/>
        </w:rPr>
        <w:t>: System automatically enters Partial Analysis Mode; static AST checks execute normally; audit completes without crash.</w:t>
      </w:r>
    </w:p>
    <w:p/>
    <w:p>
      <w:pPr>
        <w:pStyle w:val="ListBullet"/>
        <w:spacing w:before="20" w:after="60" w:line="276" w:lineRule="auto"/>
        <w:ind w:left="360"/>
        <w:jc w:val="left"/>
      </w:pPr>
      <w:r>
        <w:rPr>
          <w:rFonts w:ascii="Times New Roman" w:hAnsi="Times New Roman"/>
          <w:b/>
        </w:rPr>
        <w:t>Actual Result</w:t>
      </w:r>
      <w:r>
        <w:rPr>
          <w:rFonts w:ascii="Times New Roman" w:hAnsi="Times New Roman"/>
        </w:rPr>
        <w:t>: Verified: Warning logged; static AST findings (unused variables, empty catch) reported; score calculated accurately; zero unhandled exceptions.</w:t>
      </w:r>
    </w:p>
    <w:p>
      <w:pPr>
        <w:keepNext/>
        <w:spacing w:before="200" w:after="80"/>
      </w:pPr>
      <w:r>
        <w:rPr>
          <w:rFonts w:ascii="Times New Roman" w:hAnsi="Times New Roman"/>
          <w:b/>
          <w:color w:val="334155"/>
          <w:sz w:val="26"/>
        </w:rPr>
        <w:t>H. Test Case 8 — Dual-Engine Findings Normalization &amp; Deduplication</w:t>
      </w:r>
    </w:p>
    <w:p/>
    <w:p>
      <w:pPr>
        <w:pStyle w:val="ListBullet"/>
        <w:spacing w:before="20" w:after="60" w:line="276" w:lineRule="auto"/>
        <w:ind w:left="360"/>
        <w:jc w:val="left"/>
      </w:pPr>
      <w:r>
        <w:rPr>
          <w:rFonts w:ascii="Times New Roman" w:hAnsi="Times New Roman"/>
          <w:b/>
        </w:rPr>
        <w:t>Objective</w:t>
      </w:r>
      <w:r>
        <w:rPr>
          <w:rFonts w:ascii="Times New Roman" w:hAnsi="Times New Roman"/>
        </w:rPr>
        <w:t xml:space="preserve">: Verify that when both the static AST engine and Gemini AI detect a vulnerability on the same line, they are merged into one </w:t>
      </w:r>
      <w:r>
        <w:rPr>
          <w:rFonts w:ascii="Consolas" w:hAnsi="Consolas"/>
          <w:color w:val="C7254E"/>
          <w:sz w:val="20"/>
        </w:rPr>
        <w:t>HYBRID</w:t>
      </w:r>
      <w:r>
        <w:rPr>
          <w:rFonts w:ascii="Times New Roman" w:hAnsi="Times New Roman"/>
        </w:rPr>
        <w:t xml:space="preserve"> finding.</w:t>
      </w:r>
    </w:p>
    <w:p/>
    <w:p>
      <w:pPr>
        <w:pStyle w:val="ListBullet"/>
        <w:spacing w:before="20" w:after="60" w:line="276" w:lineRule="auto"/>
        <w:ind w:left="360"/>
        <w:jc w:val="left"/>
      </w:pPr>
      <w:r>
        <w:rPr>
          <w:rFonts w:ascii="Times New Roman" w:hAnsi="Times New Roman"/>
          <w:b/>
        </w:rPr>
        <w:t>Steps</w:t>
      </w:r>
      <w:r>
        <w:rPr>
          <w:rFonts w:ascii="Times New Roman" w:hAnsi="Times New Roman"/>
        </w:rPr>
        <w:t>:</w:t>
      </w:r>
    </w:p>
    <w:p>
      <w:pPr>
        <w:spacing w:before="40" w:after="60" w:line="276" w:lineRule="auto"/>
        <w:ind w:left="360"/>
        <w:jc w:val="left"/>
      </w:pPr>
      <w:r>
        <w:rPr>
          <w:rFonts w:ascii="Times New Roman" w:hAnsi="Times New Roman"/>
        </w:rPr>
        <w:t>1. Submit code containing an unsanitized SQL query on line 10.</w:t>
      </w:r>
    </w:p>
    <w:p>
      <w:pPr>
        <w:spacing w:before="40" w:after="60" w:line="276" w:lineRule="auto"/>
        <w:ind w:left="360"/>
        <w:jc w:val="left"/>
      </w:pPr>
      <w:r>
        <w:rPr>
          <w:rFonts w:ascii="Times New Roman" w:hAnsi="Times New Roman"/>
        </w:rPr>
        <w:t xml:space="preserve">2. Verify static engine emits </w:t>
      </w:r>
      <w:r>
        <w:rPr>
          <w:rFonts w:ascii="Consolas" w:hAnsi="Consolas"/>
          <w:color w:val="C7254E"/>
          <w:sz w:val="20"/>
        </w:rPr>
        <w:t>SQL_INJECTION</w:t>
      </w:r>
      <w:r>
        <w:rPr>
          <w:rFonts w:ascii="Times New Roman" w:hAnsi="Times New Roman"/>
        </w:rPr>
        <w:t xml:space="preserve"> and Gemini emits </w:t>
      </w:r>
      <w:r>
        <w:rPr>
          <w:rFonts w:ascii="Consolas" w:hAnsi="Consolas"/>
          <w:color w:val="C7254E"/>
          <w:sz w:val="20"/>
        </w:rPr>
        <w:t>AI_SECURITY</w:t>
      </w:r>
      <w:r>
        <w:rPr>
          <w:rFonts w:ascii="Times New Roman" w:hAnsi="Times New Roman"/>
        </w:rPr>
        <w:t>.</w:t>
      </w:r>
    </w:p>
    <w:p>
      <w:pPr>
        <w:spacing w:before="40" w:after="60" w:line="276" w:lineRule="auto"/>
        <w:ind w:left="360"/>
        <w:jc w:val="left"/>
      </w:pPr>
      <w:r>
        <w:rPr>
          <w:rFonts w:ascii="Times New Roman" w:hAnsi="Times New Roman"/>
        </w:rPr>
        <w:t xml:space="preserve">3. Verify </w:t>
      </w:r>
      <w:r>
        <w:rPr>
          <w:rFonts w:ascii="Consolas" w:hAnsi="Consolas"/>
          <w:color w:val="C7254E"/>
          <w:sz w:val="20"/>
        </w:rPr>
        <w:t>findingsNormalizer</w:t>
      </w:r>
      <w:r>
        <w:rPr>
          <w:rFonts w:ascii="Times New Roman" w:hAnsi="Times New Roman"/>
        </w:rPr>
        <w:t xml:space="preserve"> merges the findings.</w:t>
      </w:r>
    </w:p>
    <w:p/>
    <w:p>
      <w:pPr>
        <w:pStyle w:val="ListBullet"/>
        <w:spacing w:before="20" w:after="60" w:line="276" w:lineRule="auto"/>
        <w:ind w:left="360"/>
        <w:jc w:val="left"/>
      </w:pPr>
      <w:r>
        <w:rPr>
          <w:rFonts w:ascii="Times New Roman" w:hAnsi="Times New Roman"/>
          <w:b/>
        </w:rPr>
        <w:t>Expected Result</w:t>
      </w:r>
      <w:r>
        <w:rPr>
          <w:rFonts w:ascii="Times New Roman" w:hAnsi="Times New Roman"/>
        </w:rPr>
        <w:t xml:space="preserve">: Merged array contains exactly 1 finding with </w:t>
      </w:r>
      <w:r>
        <w:rPr>
          <w:rFonts w:ascii="Consolas" w:hAnsi="Consolas"/>
          <w:color w:val="C7254E"/>
          <w:sz w:val="20"/>
        </w:rPr>
        <w:t>engine_source = 'HYBRID'</w:t>
      </w:r>
      <w:r>
        <w:rPr>
          <w:rFonts w:ascii="Times New Roman" w:hAnsi="Times New Roman"/>
        </w:rPr>
        <w:t>.</w:t>
      </w:r>
    </w:p>
    <w:p/>
    <w:p>
      <w:pPr>
        <w:pStyle w:val="ListBullet"/>
        <w:spacing w:before="20" w:after="60" w:line="276" w:lineRule="auto"/>
        <w:ind w:left="360"/>
        <w:jc w:val="left"/>
      </w:pPr>
      <w:r>
        <w:rPr>
          <w:rFonts w:ascii="Times New Roman" w:hAnsi="Times New Roman"/>
          <w:b/>
        </w:rPr>
        <w:t>Actual Result</w:t>
      </w:r>
      <w:r>
        <w:rPr>
          <w:rFonts w:ascii="Times New Roman" w:hAnsi="Times New Roman"/>
        </w:rPr>
        <w:t xml:space="preserve">: Verified: Duplicate eliminated; unified </w:t>
      </w:r>
      <w:r>
        <w:rPr>
          <w:rFonts w:ascii="Consolas" w:hAnsi="Consolas"/>
          <w:color w:val="C7254E"/>
          <w:sz w:val="20"/>
        </w:rPr>
        <w:t>HYBRID</w:t>
      </w:r>
      <w:r>
        <w:rPr>
          <w:rFonts w:ascii="Times New Roman" w:hAnsi="Times New Roman"/>
        </w:rPr>
        <w:t xml:space="preserve"> finding created with static line accuracy and rich AI remediation diff.</w:t>
      </w:r>
    </w:p>
    <w:p>
      <w:pPr>
        <w:keepNext/>
        <w:spacing w:before="200" w:after="80"/>
      </w:pPr>
      <w:r>
        <w:rPr>
          <w:rFonts w:ascii="Times New Roman" w:hAnsi="Times New Roman"/>
          <w:b/>
          <w:color w:val="334155"/>
          <w:sz w:val="26"/>
        </w:rPr>
        <w:t>I. Test Case 9 — 1-Click In-Memory Safe Fix Diff Patching</w:t>
      </w:r>
    </w:p>
    <w:p/>
    <w:p>
      <w:pPr>
        <w:pStyle w:val="ListBullet"/>
        <w:spacing w:before="20" w:after="60" w:line="276" w:lineRule="auto"/>
        <w:ind w:left="360"/>
        <w:jc w:val="left"/>
      </w:pPr>
      <w:r>
        <w:rPr>
          <w:rFonts w:ascii="Times New Roman" w:hAnsi="Times New Roman"/>
          <w:b/>
        </w:rPr>
        <w:t>Objective</w:t>
      </w:r>
      <w:r>
        <w:rPr>
          <w:rFonts w:ascii="Times New Roman" w:hAnsi="Times New Roman"/>
        </w:rPr>
        <w:t xml:space="preserve">: Validate that clicking </w:t>
      </w:r>
      <w:r>
        <w:rPr>
          <w:rFonts w:ascii="Times New Roman" w:hAnsi="Times New Roman"/>
          <w:b/>
        </w:rPr>
        <w:t>"Apply Safe Fix"</w:t>
      </w:r>
      <w:r>
        <w:rPr>
          <w:rFonts w:ascii="Times New Roman" w:hAnsi="Times New Roman"/>
        </w:rPr>
        <w:t xml:space="preserve"> patches the Monaco editor buffer in memory and dynamically updates the score.</w:t>
      </w:r>
    </w:p>
    <w:p/>
    <w:p>
      <w:pPr>
        <w:pStyle w:val="ListBullet"/>
        <w:spacing w:before="20" w:after="60" w:line="276" w:lineRule="auto"/>
        <w:ind w:left="360"/>
        <w:jc w:val="left"/>
      </w:pPr>
      <w:r>
        <w:rPr>
          <w:rFonts w:ascii="Times New Roman" w:hAnsi="Times New Roman"/>
          <w:b/>
        </w:rPr>
        <w:t>Steps</w:t>
      </w:r>
      <w:r>
        <w:rPr>
          <w:rFonts w:ascii="Times New Roman" w:hAnsi="Times New Roman"/>
        </w:rPr>
        <w:t>:</w:t>
      </w:r>
    </w:p>
    <w:p>
      <w:pPr>
        <w:spacing w:before="40" w:after="60" w:line="276" w:lineRule="auto"/>
        <w:ind w:left="360"/>
        <w:jc w:val="left"/>
      </w:pPr>
      <w:r>
        <w:rPr>
          <w:rFonts w:ascii="Times New Roman" w:hAnsi="Times New Roman"/>
        </w:rPr>
        <w:t>1. Open review dashboard for an audited file with 1 finding.</w:t>
      </w:r>
    </w:p>
    <w:p>
      <w:pPr>
        <w:spacing w:before="40" w:after="60" w:line="276" w:lineRule="auto"/>
        <w:ind w:left="360"/>
        <w:jc w:val="left"/>
      </w:pPr>
      <w:r>
        <w:rPr>
          <w:rFonts w:ascii="Times New Roman" w:hAnsi="Times New Roman"/>
        </w:rPr>
        <w:t>2. Note initial Health Score (80/100, Grade B+).</w:t>
      </w:r>
    </w:p>
    <w:p>
      <w:pPr>
        <w:spacing w:before="40" w:after="60" w:line="276" w:lineRule="auto"/>
        <w:ind w:left="360"/>
        <w:jc w:val="left"/>
      </w:pPr>
      <w:r>
        <w:rPr>
          <w:rFonts w:ascii="Times New Roman" w:hAnsi="Times New Roman"/>
        </w:rPr>
        <w:t xml:space="preserve">3. Click </w:t>
      </w:r>
      <w:r>
        <w:rPr>
          <w:rFonts w:ascii="Times New Roman" w:hAnsi="Times New Roman"/>
          <w:b/>
        </w:rPr>
        <w:t>"Apply Safe Fix"</w:t>
      </w:r>
      <w:r>
        <w:rPr>
          <w:rFonts w:ascii="Times New Roman" w:hAnsi="Times New Roman"/>
        </w:rPr>
        <w:t xml:space="preserve"> on the finding card.</w:t>
      </w:r>
    </w:p>
    <w:p/>
    <w:p>
      <w:pPr>
        <w:pStyle w:val="ListBullet"/>
        <w:spacing w:before="20" w:after="60" w:line="276" w:lineRule="auto"/>
        <w:ind w:left="360"/>
        <w:jc w:val="left"/>
      </w:pPr>
      <w:r>
        <w:rPr>
          <w:rFonts w:ascii="Times New Roman" w:hAnsi="Times New Roman"/>
          <w:b/>
        </w:rPr>
        <w:t>Expected Result</w:t>
      </w:r>
      <w:r>
        <w:rPr>
          <w:rFonts w:ascii="Times New Roman" w:hAnsi="Times New Roman"/>
        </w:rPr>
        <w:t>: Proposed diff is applied to editor text; issue is dismissed; score recalculates to 100/100, Grade A+.</w:t>
      </w:r>
    </w:p>
    <w:p/>
    <w:p>
      <w:pPr>
        <w:pStyle w:val="ListBullet"/>
        <w:spacing w:before="20" w:after="60" w:line="276" w:lineRule="auto"/>
        <w:ind w:left="360"/>
        <w:jc w:val="left"/>
      </w:pPr>
      <w:r>
        <w:rPr>
          <w:rFonts w:ascii="Times New Roman" w:hAnsi="Times New Roman"/>
          <w:b/>
        </w:rPr>
        <w:t>Actual Result</w:t>
      </w:r>
      <w:r>
        <w:rPr>
          <w:rFonts w:ascii="Times New Roman" w:hAnsi="Times New Roman"/>
        </w:rPr>
        <w:t>: Verified: Code patched cleanly; finding marked resolved; score instantly updated to 100/100 without page reload.</w:t>
      </w:r>
    </w:p>
    <w:p>
      <w:pPr>
        <w:keepNext/>
        <w:spacing w:before="200" w:after="80"/>
      </w:pPr>
      <w:r>
        <w:rPr>
          <w:rFonts w:ascii="Times New Roman" w:hAnsi="Times New Roman"/>
          <w:b/>
          <w:color w:val="334155"/>
          <w:sz w:val="26"/>
        </w:rPr>
        <w:t>J. Test Case 10 — Server-Side Vector PDF Export Verification</w:t>
      </w:r>
    </w:p>
    <w:p/>
    <w:p>
      <w:pPr>
        <w:pStyle w:val="ListBullet"/>
        <w:spacing w:before="20" w:after="60" w:line="276" w:lineRule="auto"/>
        <w:ind w:left="360"/>
        <w:jc w:val="left"/>
      </w:pPr>
      <w:r>
        <w:rPr>
          <w:rFonts w:ascii="Times New Roman" w:hAnsi="Times New Roman"/>
          <w:b/>
        </w:rPr>
        <w:t>Objective</w:t>
      </w:r>
      <w:r>
        <w:rPr>
          <w:rFonts w:ascii="Times New Roman" w:hAnsi="Times New Roman"/>
        </w:rPr>
        <w:t>: Ensure PDF generation produces a valid, readable A4 PDF with clean text branding and zero trailing blank pages.</w:t>
      </w:r>
    </w:p>
    <w:p/>
    <w:p>
      <w:pPr>
        <w:pStyle w:val="ListBullet"/>
        <w:spacing w:before="20" w:after="60" w:line="276" w:lineRule="auto"/>
        <w:ind w:left="360"/>
        <w:jc w:val="left"/>
      </w:pPr>
      <w:r>
        <w:rPr>
          <w:rFonts w:ascii="Times New Roman" w:hAnsi="Times New Roman"/>
          <w:b/>
        </w:rPr>
        <w:t>Steps</w:t>
      </w:r>
      <w:r>
        <w:rPr>
          <w:rFonts w:ascii="Times New Roman" w:hAnsi="Times New Roman"/>
        </w:rPr>
        <w:t>:</w:t>
      </w:r>
    </w:p>
    <w:p>
      <w:pPr>
        <w:spacing w:before="40" w:after="60" w:line="276" w:lineRule="auto"/>
        <w:ind w:left="360"/>
        <w:jc w:val="left"/>
      </w:pPr>
      <w:r>
        <w:rPr>
          <w:rFonts w:ascii="Times New Roman" w:hAnsi="Times New Roman"/>
        </w:rPr>
        <w:t>1. Audit a multi-file project.</w:t>
      </w:r>
    </w:p>
    <w:p>
      <w:pPr>
        <w:spacing w:before="40" w:after="60" w:line="276" w:lineRule="auto"/>
        <w:ind w:left="360"/>
        <w:jc w:val="left"/>
      </w:pPr>
      <w:r>
        <w:rPr>
          <w:rFonts w:ascii="Times New Roman" w:hAnsi="Times New Roman"/>
        </w:rPr>
        <w:t xml:space="preserve">2. Click </w:t>
      </w:r>
      <w:r>
        <w:rPr>
          <w:rFonts w:ascii="Times New Roman" w:hAnsi="Times New Roman"/>
          <w:b/>
        </w:rPr>
        <w:t>"Download PDF"</w:t>
      </w:r>
      <w:r>
        <w:rPr>
          <w:rFonts w:ascii="Times New Roman" w:hAnsi="Times New Roman"/>
        </w:rPr>
        <w:t xml:space="preserve"> on the bottom action bar.</w:t>
      </w:r>
    </w:p>
    <w:p>
      <w:pPr>
        <w:spacing w:before="40" w:after="60" w:line="276" w:lineRule="auto"/>
        <w:ind w:left="360"/>
        <w:jc w:val="left"/>
      </w:pPr>
      <w:r>
        <w:rPr>
          <w:rFonts w:ascii="Times New Roman" w:hAnsi="Times New Roman"/>
        </w:rPr>
        <w:t>3. Inspect downloaded PDF document structure, headers, and footer lines.</w:t>
      </w:r>
    </w:p>
    <w:p/>
    <w:p>
      <w:pPr>
        <w:pStyle w:val="ListBullet"/>
        <w:spacing w:before="20" w:after="60" w:line="276" w:lineRule="auto"/>
        <w:ind w:left="360"/>
        <w:jc w:val="left"/>
      </w:pPr>
      <w:r>
        <w:rPr>
          <w:rFonts w:ascii="Times New Roman" w:hAnsi="Times New Roman"/>
          <w:b/>
        </w:rPr>
        <w:t>Expected Result</w:t>
      </w:r>
      <w:r>
        <w:rPr>
          <w:rFonts w:ascii="Times New Roman" w:hAnsi="Times New Roman"/>
        </w:rPr>
        <w:t>: PDF downloads with status 200; contains executive scorecard, atomic finding cards, zero blank trailing pages, and exact text footer:</w:t>
      </w:r>
    </w:p>
    <w:p>
      <w:pPr>
        <w:spacing w:before="0" w:after="120" w:line="276" w:lineRule="auto"/>
        <w:jc w:val="both"/>
      </w:pPr>
      <w:r>
        <w:rPr>
          <w:rFonts w:ascii="Consolas" w:hAnsi="Consolas"/>
          <w:color w:val="C7254E"/>
          <w:sz w:val="20"/>
        </w:rPr>
        <w:t>{ Re:Code } • Read. Review. Refine. | Comprehensive Quality &amp; Reliability Report | OWASP Top 10 Active</w:t>
      </w:r>
      <w:r>
        <w:rPr>
          <w:rFonts w:ascii="Times New Roman" w:hAnsi="Times New Roman"/>
        </w:rPr>
        <w:t>.</w:t>
      </w:r>
    </w:p>
    <w:p/>
    <w:p>
      <w:pPr>
        <w:pStyle w:val="ListBullet"/>
        <w:spacing w:before="20" w:after="60" w:line="276" w:lineRule="auto"/>
        <w:ind w:left="360"/>
        <w:jc w:val="left"/>
      </w:pPr>
      <w:r>
        <w:rPr>
          <w:rFonts w:ascii="Times New Roman" w:hAnsi="Times New Roman"/>
          <w:b/>
        </w:rPr>
        <w:t>Actual Result</w:t>
      </w:r>
      <w:r>
        <w:rPr>
          <w:rFonts w:ascii="Times New Roman" w:hAnsi="Times New Roman"/>
        </w:rPr>
        <w:t>: Verified: Clean A4 vector PDF generated; page count dynamically matches content length (zero orphan blank pages); footer rendered in crisp slate typography.</w:t>
      </w:r>
    </w:p>
    <w:p>
      <w:pPr>
        <w:keepNext/>
        <w:spacing w:before="200" w:after="80"/>
      </w:pPr>
      <w:r>
        <w:rPr>
          <w:rFonts w:ascii="Times New Roman" w:hAnsi="Times New Roman"/>
          <w:b/>
          <w:color w:val="334155"/>
          <w:sz w:val="26"/>
        </w:rPr>
        <w:t>K. Test Case 11 — Boundary Clamping (50 Files &amp; 10MB Limit)</w:t>
      </w:r>
    </w:p>
    <w:p/>
    <w:p>
      <w:pPr>
        <w:pStyle w:val="ListBullet"/>
        <w:spacing w:before="20" w:after="60" w:line="276" w:lineRule="auto"/>
        <w:ind w:left="360"/>
        <w:jc w:val="left"/>
      </w:pPr>
      <w:r>
        <w:rPr>
          <w:rFonts w:ascii="Times New Roman" w:hAnsi="Times New Roman"/>
          <w:b/>
        </w:rPr>
        <w:t>Objective</w:t>
      </w:r>
      <w:r>
        <w:rPr>
          <w:rFonts w:ascii="Times New Roman" w:hAnsi="Times New Roman"/>
        </w:rPr>
        <w:t>: Verify that large repositories exceeding limits are safely clamped without server memory exhaustion.</w:t>
      </w:r>
    </w:p>
    <w:p/>
    <w:p>
      <w:pPr>
        <w:pStyle w:val="ListBullet"/>
        <w:spacing w:before="20" w:after="60" w:line="276" w:lineRule="auto"/>
        <w:ind w:left="360"/>
        <w:jc w:val="left"/>
      </w:pPr>
      <w:r>
        <w:rPr>
          <w:rFonts w:ascii="Times New Roman" w:hAnsi="Times New Roman"/>
          <w:b/>
        </w:rPr>
        <w:t>Steps</w:t>
      </w:r>
      <w:r>
        <w:rPr>
          <w:rFonts w:ascii="Times New Roman" w:hAnsi="Times New Roman"/>
        </w:rPr>
        <w:t>:</w:t>
      </w:r>
    </w:p>
    <w:p>
      <w:pPr>
        <w:spacing w:before="40" w:after="60" w:line="276" w:lineRule="auto"/>
        <w:ind w:left="360"/>
        <w:jc w:val="left"/>
      </w:pPr>
      <w:r>
        <w:rPr>
          <w:rFonts w:ascii="Times New Roman" w:hAnsi="Times New Roman"/>
        </w:rPr>
        <w:t>1. Ingest repository with 200+ files and 35MB size.</w:t>
      </w:r>
    </w:p>
    <w:p/>
    <w:p>
      <w:pPr>
        <w:pStyle w:val="ListBullet"/>
        <w:spacing w:before="20" w:after="60" w:line="276" w:lineRule="auto"/>
        <w:ind w:left="360"/>
        <w:jc w:val="left"/>
      </w:pPr>
      <w:r>
        <w:rPr>
          <w:rFonts w:ascii="Times New Roman" w:hAnsi="Times New Roman"/>
          <w:b/>
        </w:rPr>
        <w:t>Expected Result</w:t>
      </w:r>
      <w:r>
        <w:rPr>
          <w:rFonts w:ascii="Times New Roman" w:hAnsi="Times New Roman"/>
        </w:rPr>
        <w:t>: Ingestion crawler caps files to 50 candidates and rejects repos exceeding 10MB uncompressed size.</w:t>
      </w:r>
    </w:p>
    <w:p/>
    <w:p>
      <w:pPr>
        <w:pStyle w:val="ListBullet"/>
        <w:spacing w:before="20" w:after="60" w:line="276" w:lineRule="auto"/>
        <w:ind w:left="360"/>
        <w:jc w:val="left"/>
      </w:pPr>
      <w:r>
        <w:rPr>
          <w:rFonts w:ascii="Times New Roman" w:hAnsi="Times New Roman"/>
          <w:b/>
        </w:rPr>
        <w:t>Actual Result</w:t>
      </w:r>
      <w:r>
        <w:rPr>
          <w:rFonts w:ascii="Times New Roman" w:hAnsi="Times New Roman"/>
        </w:rPr>
        <w:t>: Verified: Size guard stops downloads exceeding 10MB; candidate tree capped at 50 files; memory usage remains stable below 120MB.</w:t>
      </w:r>
    </w:p>
    <w:p>
      <w:pPr>
        <w:keepNext/>
        <w:spacing w:before="200" w:after="80"/>
      </w:pPr>
      <w:r>
        <w:rPr>
          <w:rFonts w:ascii="Times New Roman" w:hAnsi="Times New Roman"/>
          <w:b/>
          <w:color w:val="334155"/>
          <w:sz w:val="26"/>
        </w:rPr>
        <w:t>L. Test Case 12 — Row Level Security (RLS) &amp; Session Isolation</w:t>
      </w:r>
    </w:p>
    <w:p/>
    <w:p>
      <w:pPr>
        <w:pStyle w:val="ListBullet"/>
        <w:spacing w:before="20" w:after="60" w:line="276" w:lineRule="auto"/>
        <w:ind w:left="360"/>
        <w:jc w:val="left"/>
      </w:pPr>
      <w:r>
        <w:rPr>
          <w:rFonts w:ascii="Times New Roman" w:hAnsi="Times New Roman"/>
          <w:b/>
        </w:rPr>
        <w:t>Objective</w:t>
      </w:r>
      <w:r>
        <w:rPr>
          <w:rFonts w:ascii="Times New Roman" w:hAnsi="Times New Roman"/>
        </w:rPr>
        <w:t>: Verify that authenticated and guest review sessions cannot access or modify each other's data.</w:t>
      </w:r>
    </w:p>
    <w:p/>
    <w:p>
      <w:pPr>
        <w:pStyle w:val="ListBullet"/>
        <w:spacing w:before="20" w:after="60" w:line="276" w:lineRule="auto"/>
        <w:ind w:left="360"/>
        <w:jc w:val="left"/>
      </w:pPr>
      <w:r>
        <w:rPr>
          <w:rFonts w:ascii="Times New Roman" w:hAnsi="Times New Roman"/>
          <w:b/>
        </w:rPr>
        <w:t>Steps</w:t>
      </w:r>
      <w:r>
        <w:rPr>
          <w:rFonts w:ascii="Times New Roman" w:hAnsi="Times New Roman"/>
        </w:rPr>
        <w:t>:</w:t>
      </w:r>
    </w:p>
    <w:p>
      <w:pPr>
        <w:spacing w:before="40" w:after="60" w:line="276" w:lineRule="auto"/>
        <w:ind w:left="360"/>
        <w:jc w:val="left"/>
      </w:pPr>
      <w:r>
        <w:rPr>
          <w:rFonts w:ascii="Times New Roman" w:hAnsi="Times New Roman"/>
        </w:rPr>
        <w:t>1. Create Review A as User 1.</w:t>
      </w:r>
    </w:p>
    <w:p>
      <w:pPr>
        <w:spacing w:before="40" w:after="60" w:line="276" w:lineRule="auto"/>
        <w:ind w:left="360"/>
        <w:jc w:val="left"/>
      </w:pPr>
      <w:r>
        <w:rPr>
          <w:rFonts w:ascii="Times New Roman" w:hAnsi="Times New Roman"/>
        </w:rPr>
        <w:t xml:space="preserve">2. As User 2 (or unauthenticated guest), attempt to fetch </w:t>
      </w:r>
      <w:r>
        <w:rPr>
          <w:rFonts w:ascii="Consolas" w:hAnsi="Consolas"/>
          <w:color w:val="C7254E"/>
          <w:sz w:val="20"/>
        </w:rPr>
        <w:t>GET /api/v1/reviews/{Review_A_ID}</w:t>
      </w:r>
      <w:r>
        <w:rPr>
          <w:rFonts w:ascii="Times New Roman" w:hAnsi="Times New Roman"/>
        </w:rPr>
        <w:t>.</w:t>
      </w:r>
    </w:p>
    <w:p/>
    <w:p>
      <w:pPr>
        <w:pStyle w:val="ListBullet"/>
        <w:spacing w:before="20" w:after="60" w:line="276" w:lineRule="auto"/>
        <w:ind w:left="360"/>
        <w:jc w:val="left"/>
      </w:pPr>
      <w:r>
        <w:rPr>
          <w:rFonts w:ascii="Times New Roman" w:hAnsi="Times New Roman"/>
          <w:b/>
        </w:rPr>
        <w:t>Expected Result</w:t>
      </w:r>
      <w:r>
        <w:rPr>
          <w:rFonts w:ascii="Times New Roman" w:hAnsi="Times New Roman"/>
        </w:rPr>
        <w:t>: Supabase RLS blocks query; returns HTTP 404 or 403 Access Denied.</w:t>
      </w:r>
    </w:p>
    <w:p/>
    <w:p>
      <w:pPr>
        <w:pStyle w:val="ListBullet"/>
        <w:spacing w:before="20" w:after="60" w:line="276" w:lineRule="auto"/>
        <w:ind w:left="360"/>
        <w:jc w:val="left"/>
      </w:pPr>
      <w:r>
        <w:rPr>
          <w:rFonts w:ascii="Times New Roman" w:hAnsi="Times New Roman"/>
          <w:b/>
        </w:rPr>
        <w:t>Actual Result</w:t>
      </w:r>
      <w:r>
        <w:rPr>
          <w:rFonts w:ascii="Times New Roman" w:hAnsi="Times New Roman"/>
        </w:rPr>
        <w:t xml:space="preserve">: Verified: RLS policy </w:t>
      </w:r>
      <w:r>
        <w:rPr>
          <w:rFonts w:ascii="Consolas" w:hAnsi="Consolas"/>
          <w:color w:val="C7254E"/>
          <w:sz w:val="20"/>
        </w:rPr>
        <w:t>reviews_auth_select</w:t>
      </w:r>
      <w:r>
        <w:rPr>
          <w:rFonts w:ascii="Times New Roman" w:hAnsi="Times New Roman"/>
        </w:rPr>
        <w:t xml:space="preserve"> prevents cross-tenant access; data remains completely isolated.</w:t>
      </w:r>
    </w:p>
    <w:p>
      <w:r>
        <w:br w:type="page"/>
      </w:r>
    </w:p>
    <w:p>
      <w:pPr>
        <w:keepNext/>
        <w:spacing w:before="280" w:after="160"/>
        <w:jc w:val="left"/>
      </w:pPr>
      <w:r>
        <w:rPr>
          <w:rFonts w:ascii="Times New Roman" w:hAnsi="Times New Roman"/>
          <w:b/>
          <w:color w:val="0F172A"/>
          <w:sz w:val="36"/>
        </w:rPr>
        <w:t>12. FUTURE ENHANCEMENTS</w:t>
      </w:r>
    </w:p>
    <w:p>
      <w:pPr>
        <w:spacing w:before="0" w:after="120" w:line="276" w:lineRule="auto"/>
        <w:jc w:val="both"/>
      </w:pPr>
      <w:r>
        <w:rPr>
          <w:rFonts w:ascii="Times New Roman" w:hAnsi="Times New Roman"/>
        </w:rPr>
        <w:t>While Re:Code has realized its foundational vision of autonomous dual-engine auditing and 1-click remediation, several future engineering enhancements will expand its enterprise capabilities:</w:t>
      </w:r>
    </w:p>
    <w:p>
      <w:pPr>
        <w:spacing w:before="40" w:after="60" w:line="276" w:lineRule="auto"/>
        <w:ind w:left="360"/>
        <w:jc w:val="left"/>
      </w:pPr>
      <w:r>
        <w:rPr>
          <w:rFonts w:ascii="Times New Roman" w:hAnsi="Times New Roman"/>
        </w:rPr>
        <w:t xml:space="preserve">1. </w:t>
      </w:r>
      <w:r>
        <w:rPr>
          <w:rFonts w:ascii="Times New Roman" w:hAnsi="Times New Roman"/>
          <w:b/>
        </w:rPr>
        <w:t>Native GitHub Actions &amp; CI/CD Pipeline Integration</w:t>
      </w:r>
      <w:r>
        <w:rPr>
          <w:rFonts w:ascii="Times New Roman" w:hAnsi="Times New Roman"/>
        </w:rPr>
        <w:t>:</w:t>
      </w:r>
    </w:p>
    <w:p/>
    <w:p>
      <w:pPr>
        <w:pStyle w:val="ListBullet"/>
        <w:spacing w:before="20" w:after="60" w:line="276" w:lineRule="auto"/>
        <w:ind w:left="360"/>
        <w:jc w:val="left"/>
      </w:pPr>
      <w:r>
        <w:rPr>
          <w:rFonts w:ascii="Times New Roman" w:hAnsi="Times New Roman"/>
        </w:rPr>
        <w:t>Package Re:Code into a native GitHub Action and GitLab CI step, allowing development teams to block pull requests automatically if code quality drops below a defined Health Score threshold (e.g., minimum 85/100).</w:t>
      </w:r>
    </w:p>
    <w:p>
      <w:pPr>
        <w:spacing w:before="40" w:after="60" w:line="276" w:lineRule="auto"/>
        <w:ind w:left="360"/>
        <w:jc w:val="left"/>
      </w:pPr>
      <w:r>
        <w:rPr>
          <w:rFonts w:ascii="Times New Roman" w:hAnsi="Times New Roman"/>
        </w:rPr>
        <w:t xml:space="preserve">2. </w:t>
      </w:r>
      <w:r>
        <w:rPr>
          <w:rFonts w:ascii="Times New Roman" w:hAnsi="Times New Roman"/>
          <w:b/>
        </w:rPr>
        <w:t>Automated Pull Request Branch Patching (Git Bot)</w:t>
      </w:r>
      <w:r>
        <w:rPr>
          <w:rFonts w:ascii="Times New Roman" w:hAnsi="Times New Roman"/>
        </w:rPr>
        <w:t>:</w:t>
      </w:r>
    </w:p>
    <w:p/>
    <w:p>
      <w:pPr>
        <w:pStyle w:val="ListBullet"/>
        <w:spacing w:before="20" w:after="60" w:line="276" w:lineRule="auto"/>
        <w:ind w:left="360"/>
        <w:jc w:val="left"/>
      </w:pPr>
      <w:r>
        <w:rPr>
          <w:rFonts w:ascii="Times New Roman" w:hAnsi="Times New Roman"/>
        </w:rPr>
        <w:t>Expand the 1-click safe fix feature from in-memory browser patching to autonomous Git operations. Re:Code will fork the repository, commit remediated diffs to a dedicated branch, and open a verified Pull Request directly on GitHub.</w:t>
      </w:r>
    </w:p>
    <w:p>
      <w:pPr>
        <w:spacing w:before="40" w:after="60" w:line="276" w:lineRule="auto"/>
        <w:ind w:left="360"/>
        <w:jc w:val="left"/>
      </w:pPr>
      <w:r>
        <w:rPr>
          <w:rFonts w:ascii="Times New Roman" w:hAnsi="Times New Roman"/>
        </w:rPr>
        <w:t xml:space="preserve">3. </w:t>
      </w:r>
      <w:r>
        <w:rPr>
          <w:rFonts w:ascii="Times New Roman" w:hAnsi="Times New Roman"/>
          <w:b/>
        </w:rPr>
        <w:t>Multi-Language AST Expansion (Go, Rust, Java, C++)</w:t>
      </w:r>
      <w:r>
        <w:rPr>
          <w:rFonts w:ascii="Times New Roman" w:hAnsi="Times New Roman"/>
        </w:rPr>
        <w:t>:</w:t>
      </w:r>
    </w:p>
    <w:p/>
    <w:p>
      <w:pPr>
        <w:pStyle w:val="ListBullet"/>
        <w:spacing w:before="20" w:after="60" w:line="276" w:lineRule="auto"/>
        <w:ind w:left="360"/>
        <w:jc w:val="left"/>
      </w:pPr>
      <w:r>
        <w:rPr>
          <w:rFonts w:ascii="Times New Roman" w:hAnsi="Times New Roman"/>
        </w:rPr>
        <w:t>Integrate Tree-sitter parsers into the backend to enable deterministic AST lexical analysis for Go, Rust, Java, and C++, unifying enterprise polyglot codebases under a single diagnostic dashboard.</w:t>
      </w:r>
    </w:p>
    <w:p>
      <w:pPr>
        <w:spacing w:before="40" w:after="60" w:line="276" w:lineRule="auto"/>
        <w:ind w:left="360"/>
        <w:jc w:val="left"/>
      </w:pPr>
      <w:r>
        <w:rPr>
          <w:rFonts w:ascii="Times New Roman" w:hAnsi="Times New Roman"/>
        </w:rPr>
        <w:t xml:space="preserve">4. </w:t>
      </w:r>
      <w:r>
        <w:rPr>
          <w:rFonts w:ascii="Times New Roman" w:hAnsi="Times New Roman"/>
          <w:b/>
        </w:rPr>
        <w:t>SARIF (OASIS Standard) Export &amp; IDE Extensions</w:t>
      </w:r>
      <w:r>
        <w:rPr>
          <w:rFonts w:ascii="Times New Roman" w:hAnsi="Times New Roman"/>
        </w:rPr>
        <w:t>:</w:t>
      </w:r>
    </w:p>
    <w:p/>
    <w:p>
      <w:pPr>
        <w:pStyle w:val="ListBullet"/>
        <w:spacing w:before="20" w:after="60" w:line="276" w:lineRule="auto"/>
        <w:ind w:left="360"/>
        <w:jc w:val="left"/>
      </w:pPr>
      <w:r>
        <w:rPr>
          <w:rFonts w:ascii="Times New Roman" w:hAnsi="Times New Roman"/>
        </w:rPr>
        <w:t>Implement SARIF (Static Analysis Results Interchange Format) JSON generation to allow audit results to be imported directly into GitHub Advanced Security, SonarQube, and VS Code native problem panes.</w:t>
      </w:r>
    </w:p>
    <w:p>
      <w:pPr>
        <w:spacing w:before="40" w:after="60" w:line="276" w:lineRule="auto"/>
        <w:ind w:left="360"/>
        <w:jc w:val="left"/>
      </w:pPr>
      <w:r>
        <w:rPr>
          <w:rFonts w:ascii="Times New Roman" w:hAnsi="Times New Roman"/>
        </w:rPr>
        <w:t xml:space="preserve">5. </w:t>
      </w:r>
      <w:r>
        <w:rPr>
          <w:rFonts w:ascii="Times New Roman" w:hAnsi="Times New Roman"/>
          <w:b/>
        </w:rPr>
        <w:t>Local LLM &amp; Self-Hosted On-Premises Inference</w:t>
      </w:r>
      <w:r>
        <w:rPr>
          <w:rFonts w:ascii="Times New Roman" w:hAnsi="Times New Roman"/>
        </w:rPr>
        <w:t>:</w:t>
      </w:r>
    </w:p>
    <w:p/>
    <w:p>
      <w:pPr>
        <w:pStyle w:val="ListBullet"/>
        <w:spacing w:before="20" w:after="60" w:line="276" w:lineRule="auto"/>
        <w:ind w:left="360"/>
        <w:jc w:val="left"/>
      </w:pPr>
      <w:r>
        <w:rPr>
          <w:rFonts w:ascii="Times New Roman" w:hAnsi="Times New Roman"/>
        </w:rPr>
        <w:t>Provide support for self-hosted open-weights models (such as DeepSeek-Coder, Llama 3 Code, or CodeGemma) running via Ollama or vLLM, enabling air-gapped defense organizations and banks to audit sensitive intellectual property without cloud network dependencies.</w:t>
      </w:r>
    </w:p>
    <w:p>
      <w:pPr>
        <w:spacing w:before="40" w:after="60" w:line="276" w:lineRule="auto"/>
        <w:ind w:left="360"/>
        <w:jc w:val="left"/>
      </w:pPr>
      <w:r>
        <w:rPr>
          <w:rFonts w:ascii="Times New Roman" w:hAnsi="Times New Roman"/>
        </w:rPr>
        <w:t xml:space="preserve">6. </w:t>
      </w:r>
      <w:r>
        <w:rPr>
          <w:rFonts w:ascii="Times New Roman" w:hAnsi="Times New Roman"/>
          <w:b/>
        </w:rPr>
        <w:t>Interactive AST Dependency Graph &amp; Architectural Visualizer</w:t>
      </w:r>
      <w:r>
        <w:rPr>
          <w:rFonts w:ascii="Times New Roman" w:hAnsi="Times New Roman"/>
        </w:rPr>
        <w:t>:</w:t>
      </w:r>
    </w:p>
    <w:p/>
    <w:p>
      <w:pPr>
        <w:pStyle w:val="ListBullet"/>
        <w:spacing w:before="20" w:after="60" w:line="276" w:lineRule="auto"/>
        <w:ind w:left="360"/>
        <w:jc w:val="left"/>
      </w:pPr>
      <w:r>
        <w:rPr>
          <w:rFonts w:ascii="Times New Roman" w:hAnsi="Times New Roman"/>
        </w:rPr>
        <w:t>Build a 3D Canvas / WebGL dependency visualizer that maps circular dependencies, high-coupling code smells, and architecture layer violations across large codebases.</w:t>
      </w:r>
    </w:p>
    <w:p>
      <w:pPr>
        <w:spacing w:before="40" w:after="60" w:line="276" w:lineRule="auto"/>
        <w:ind w:left="360"/>
        <w:jc w:val="left"/>
      </w:pPr>
      <w:r>
        <w:rPr>
          <w:rFonts w:ascii="Times New Roman" w:hAnsi="Times New Roman"/>
        </w:rPr>
        <w:t xml:space="preserve">7. </w:t>
      </w:r>
      <w:r>
        <w:rPr>
          <w:rFonts w:ascii="Times New Roman" w:hAnsi="Times New Roman"/>
          <w:b/>
        </w:rPr>
        <w:t>Historical Health Analytics &amp; Regression Forecasting</w:t>
      </w:r>
      <w:r>
        <w:rPr>
          <w:rFonts w:ascii="Times New Roman" w:hAnsi="Times New Roman"/>
        </w:rPr>
        <w:t>:</w:t>
      </w:r>
    </w:p>
    <w:p/>
    <w:p>
      <w:pPr>
        <w:pStyle w:val="ListBullet"/>
        <w:spacing w:before="20" w:after="60" w:line="276" w:lineRule="auto"/>
        <w:ind w:left="360"/>
        <w:jc w:val="left"/>
      </w:pPr>
      <w:r>
        <w:rPr>
          <w:rFonts w:ascii="Times New Roman" w:hAnsi="Times New Roman"/>
        </w:rPr>
        <w:t>Develop organizational dashboards visualizing repository health scores over time, tracking technical debt reduction rates and predicting bug density based on commit frequency.</w:t>
      </w:r>
    </w:p>
    <w:p>
      <w:pPr>
        <w:spacing w:before="40" w:after="60" w:line="276" w:lineRule="auto"/>
        <w:ind w:left="360"/>
        <w:jc w:val="left"/>
      </w:pPr>
      <w:r>
        <w:rPr>
          <w:rFonts w:ascii="Times New Roman" w:hAnsi="Times New Roman"/>
        </w:rPr>
        <w:t xml:space="preserve">8. </w:t>
      </w:r>
      <w:r>
        <w:rPr>
          <w:rFonts w:ascii="Times New Roman" w:hAnsi="Times New Roman"/>
          <w:b/>
        </w:rPr>
        <w:t>Automated Unit Test &amp; Regression Suite Generation</w:t>
      </w:r>
      <w:r>
        <w:rPr>
          <w:rFonts w:ascii="Times New Roman" w:hAnsi="Times New Roman"/>
        </w:rPr>
        <w:t>:</w:t>
      </w:r>
    </w:p>
    <w:p/>
    <w:p>
      <w:pPr>
        <w:pStyle w:val="ListBullet"/>
        <w:spacing w:before="20" w:after="60" w:line="276" w:lineRule="auto"/>
        <w:ind w:left="360"/>
        <w:jc w:val="left"/>
      </w:pPr>
      <w:r>
        <w:rPr>
          <w:rFonts w:ascii="Times New Roman" w:hAnsi="Times New Roman"/>
        </w:rPr>
        <w:t>Enhance the remediation engine to autonomously generate corresponding Jest, PyTest, or Mocha test cases alongside code patches to prove that applied security fixes do not break existing functional behavior.</w:t>
      </w:r>
    </w:p>
    <w:p>
      <w:r>
        <w:br w:type="page"/>
      </w:r>
    </w:p>
    <w:p>
      <w:pPr>
        <w:keepNext/>
        <w:spacing w:before="280" w:after="160"/>
        <w:jc w:val="left"/>
      </w:pPr>
      <w:r>
        <w:rPr>
          <w:rFonts w:ascii="Times New Roman" w:hAnsi="Times New Roman"/>
          <w:b/>
          <w:color w:val="0F172A"/>
          <w:sz w:val="36"/>
        </w:rPr>
        <w:t>13. REFERENCES</w:t>
      </w:r>
    </w:p>
    <w:p>
      <w:pPr>
        <w:spacing w:before="0" w:after="120" w:line="276" w:lineRule="auto"/>
        <w:jc w:val="both"/>
      </w:pPr>
      <w:r>
        <w:rPr>
          <w:rFonts w:ascii="Times New Roman" w:hAnsi="Times New Roman"/>
        </w:rPr>
        <w:t>References in academic dissertation documentation serve as indispensable pillars of scholarly validity, intellectual attribution, and technical rigor. They demonstrate that all architectural designs, security theorems, and algorithms are grounded in verified computer science principles and industry benchmarks.</w:t>
      </w:r>
    </w:p>
    <w:p>
      <w:pPr>
        <w:keepNext/>
        <w:spacing w:before="200" w:after="80"/>
      </w:pPr>
      <w:r>
        <w:rPr>
          <w:rFonts w:ascii="Times New Roman" w:hAnsi="Times New Roman"/>
          <w:b/>
          <w:color w:val="334155"/>
          <w:sz w:val="26"/>
        </w:rPr>
        <w:t>13.1 TEXTBOOK &amp; ACADEMIC RESEARCH REFERENCES</w:t>
      </w:r>
    </w:p>
    <w:p>
      <w:pPr>
        <w:spacing w:before="40" w:after="60" w:line="276" w:lineRule="auto"/>
        <w:ind w:left="360"/>
        <w:jc w:val="left"/>
      </w:pPr>
      <w:r>
        <w:rPr>
          <w:rFonts w:ascii="Times New Roman" w:hAnsi="Times New Roman"/>
        </w:rPr>
        <w:t xml:space="preserve">1. </w:t>
      </w:r>
      <w:r>
        <w:rPr>
          <w:rFonts w:ascii="Times New Roman" w:hAnsi="Times New Roman"/>
          <w:b/>
        </w:rPr>
        <w:t>Aho, A. V., Lam, M. S., Sethi, R., &amp; Ullman, J. D. (2006).</w:t>
      </w:r>
      <w:r>
        <w:rPr>
          <w:rFonts w:ascii="Times New Roman" w:hAnsi="Times New Roman"/>
        </w:rPr>
        <w:t xml:space="preserve"> </w:t>
      </w:r>
      <w:r>
        <w:rPr>
          <w:rFonts w:ascii="Times New Roman" w:hAnsi="Times New Roman"/>
          <w:i/>
        </w:rPr>
        <w:t>Compilers: Principles, Techniques, and Tools</w:t>
      </w:r>
      <w:r>
        <w:rPr>
          <w:rFonts w:ascii="Times New Roman" w:hAnsi="Times New Roman"/>
        </w:rPr>
        <w:t xml:space="preserve"> (2nd ed.). Addison-Wesley.</w:t>
      </w:r>
    </w:p>
    <w:p>
      <w:pPr>
        <w:spacing w:before="0" w:after="120" w:line="276" w:lineRule="auto"/>
        <w:jc w:val="both"/>
      </w:pPr>
      <w:r>
        <w:rPr>
          <w:rFonts w:ascii="Times New Roman" w:hAnsi="Times New Roman"/>
          <w:i/>
        </w:rPr>
        <w:t>Relevance</w:t>
      </w:r>
      <w:r>
        <w:rPr>
          <w:rFonts w:ascii="Times New Roman" w:hAnsi="Times New Roman"/>
        </w:rPr>
        <w:t>: The foundational text on lexical analysis, syntax directed translation, and Abstract Syntax Tree (AST) construction, providing the theoretical basis for Re:Code's deterministic static analysis engine.</w:t>
      </w:r>
    </w:p>
    <w:p>
      <w:pPr>
        <w:spacing w:before="40" w:after="60" w:line="276" w:lineRule="auto"/>
        <w:ind w:left="360"/>
        <w:jc w:val="left"/>
      </w:pPr>
      <w:r>
        <w:rPr>
          <w:rFonts w:ascii="Times New Roman" w:hAnsi="Times New Roman"/>
        </w:rPr>
        <w:t xml:space="preserve">2. </w:t>
      </w:r>
      <w:r>
        <w:rPr>
          <w:rFonts w:ascii="Times New Roman" w:hAnsi="Times New Roman"/>
          <w:b/>
        </w:rPr>
        <w:t>Chess, B., &amp; West, J. (2007).</w:t>
      </w:r>
      <w:r>
        <w:rPr>
          <w:rFonts w:ascii="Times New Roman" w:hAnsi="Times New Roman"/>
        </w:rPr>
        <w:t xml:space="preserve"> </w:t>
      </w:r>
      <w:r>
        <w:rPr>
          <w:rFonts w:ascii="Times New Roman" w:hAnsi="Times New Roman"/>
          <w:i/>
        </w:rPr>
        <w:t>Secure Programming with Static Analysis</w:t>
      </w:r>
      <w:r>
        <w:rPr>
          <w:rFonts w:ascii="Times New Roman" w:hAnsi="Times New Roman"/>
        </w:rPr>
        <w:t>. Addison-Wesley Professional.</w:t>
      </w:r>
    </w:p>
    <w:p>
      <w:pPr>
        <w:spacing w:before="0" w:after="120" w:line="276" w:lineRule="auto"/>
        <w:jc w:val="both"/>
      </w:pPr>
      <w:r>
        <w:rPr>
          <w:rFonts w:ascii="Times New Roman" w:hAnsi="Times New Roman"/>
          <w:i/>
        </w:rPr>
        <w:t>Relevance</w:t>
      </w:r>
      <w:r>
        <w:rPr>
          <w:rFonts w:ascii="Times New Roman" w:hAnsi="Times New Roman"/>
        </w:rPr>
        <w:t>: Establishes formal models for automated source code vulnerability discovery, data flow analysis, and taint tracking.</w:t>
      </w:r>
    </w:p>
    <w:p>
      <w:pPr>
        <w:spacing w:before="40" w:after="60" w:line="276" w:lineRule="auto"/>
        <w:ind w:left="360"/>
        <w:jc w:val="left"/>
      </w:pPr>
      <w:r>
        <w:rPr>
          <w:rFonts w:ascii="Times New Roman" w:hAnsi="Times New Roman"/>
        </w:rPr>
        <w:t xml:space="preserve">3. </w:t>
      </w:r>
      <w:r>
        <w:rPr>
          <w:rFonts w:ascii="Times New Roman" w:hAnsi="Times New Roman"/>
          <w:b/>
        </w:rPr>
        <w:t>OWASP Foundation. (2021).</w:t>
      </w:r>
      <w:r>
        <w:rPr>
          <w:rFonts w:ascii="Times New Roman" w:hAnsi="Times New Roman"/>
        </w:rPr>
        <w:t xml:space="preserve"> </w:t>
      </w:r>
      <w:r>
        <w:rPr>
          <w:rFonts w:ascii="Times New Roman" w:hAnsi="Times New Roman"/>
          <w:i/>
        </w:rPr>
        <w:t>OWASP Top 10: The Ten Most Critical Web Application Security Risks</w:t>
      </w:r>
      <w:r>
        <w:rPr>
          <w:rFonts w:ascii="Times New Roman" w:hAnsi="Times New Roman"/>
        </w:rPr>
        <w:t>. Open Web Application Security Project.</w:t>
      </w:r>
    </w:p>
    <w:p>
      <w:pPr>
        <w:spacing w:before="0" w:after="120" w:line="276" w:lineRule="auto"/>
        <w:jc w:val="both"/>
      </w:pPr>
      <w:r>
        <w:rPr>
          <w:rFonts w:ascii="Times New Roman" w:hAnsi="Times New Roman"/>
          <w:i/>
        </w:rPr>
        <w:t>Relevance</w:t>
      </w:r>
      <w:r>
        <w:rPr>
          <w:rFonts w:ascii="Times New Roman" w:hAnsi="Times New Roman"/>
        </w:rPr>
        <w:t>: The authoritative industry benchmark defining vulnerability classifications (A01: Broken Access Control, A03: Injection) evaluated by Re:Code.</w:t>
      </w:r>
    </w:p>
    <w:p>
      <w:pPr>
        <w:spacing w:before="40" w:after="60" w:line="276" w:lineRule="auto"/>
        <w:ind w:left="360"/>
        <w:jc w:val="left"/>
      </w:pPr>
      <w:r>
        <w:rPr>
          <w:rFonts w:ascii="Times New Roman" w:hAnsi="Times New Roman"/>
        </w:rPr>
        <w:t xml:space="preserve">4. </w:t>
      </w:r>
      <w:r>
        <w:rPr>
          <w:rFonts w:ascii="Times New Roman" w:hAnsi="Times New Roman"/>
          <w:b/>
        </w:rPr>
        <w:t>MITRE Corporation. (2024).</w:t>
      </w:r>
      <w:r>
        <w:rPr>
          <w:rFonts w:ascii="Times New Roman" w:hAnsi="Times New Roman"/>
        </w:rPr>
        <w:t xml:space="preserve"> </w:t>
      </w:r>
      <w:r>
        <w:rPr>
          <w:rFonts w:ascii="Times New Roman" w:hAnsi="Times New Roman"/>
          <w:i/>
        </w:rPr>
        <w:t>Common Weakness Enumeration (CWE) Specification</w:t>
      </w:r>
      <w:r>
        <w:rPr>
          <w:rFonts w:ascii="Times New Roman" w:hAnsi="Times New Roman"/>
        </w:rPr>
        <w:t>. National Cybersecurity FFRDC.</w:t>
      </w:r>
    </w:p>
    <w:p>
      <w:pPr>
        <w:spacing w:before="0" w:after="120" w:line="276" w:lineRule="auto"/>
        <w:jc w:val="both"/>
      </w:pPr>
      <w:r>
        <w:rPr>
          <w:rFonts w:ascii="Times New Roman" w:hAnsi="Times New Roman"/>
          <w:i/>
        </w:rPr>
        <w:t>Relevance</w:t>
      </w:r>
      <w:r>
        <w:rPr>
          <w:rFonts w:ascii="Times New Roman" w:hAnsi="Times New Roman"/>
        </w:rPr>
        <w:t>: Standardized taxonomies utilized throughout Re:Code finding cards (CWE-89 SQL Injection, CWE-22 Path Traversal, CWE-798 Hardcoded Secrets, CWE-391 Unhandled Errors).</w:t>
      </w:r>
    </w:p>
    <w:p>
      <w:pPr>
        <w:spacing w:before="40" w:after="60" w:line="276" w:lineRule="auto"/>
        <w:ind w:left="360"/>
        <w:jc w:val="left"/>
      </w:pPr>
      <w:r>
        <w:rPr>
          <w:rFonts w:ascii="Times New Roman" w:hAnsi="Times New Roman"/>
        </w:rPr>
        <w:t xml:space="preserve">5. </w:t>
      </w:r>
      <w:r>
        <w:rPr>
          <w:rFonts w:ascii="Times New Roman" w:hAnsi="Times New Roman"/>
          <w:b/>
        </w:rPr>
        <w:t>Vaswani, A., et al. (2017).</w:t>
      </w:r>
      <w:r>
        <w:rPr>
          <w:rFonts w:ascii="Times New Roman" w:hAnsi="Times New Roman"/>
        </w:rPr>
        <w:t xml:space="preserve"> "Attention Is All You Need." </w:t>
      </w:r>
      <w:r>
        <w:rPr>
          <w:rFonts w:ascii="Times New Roman" w:hAnsi="Times New Roman"/>
          <w:i/>
        </w:rPr>
        <w:t>Advances in Neural Information Processing Systems (NeurIPS 2017)</w:t>
      </w:r>
      <w:r>
        <w:rPr>
          <w:rFonts w:ascii="Times New Roman" w:hAnsi="Times New Roman"/>
        </w:rPr>
        <w:t>, Vol. 30.</w:t>
      </w:r>
    </w:p>
    <w:p>
      <w:pPr>
        <w:spacing w:before="0" w:after="120" w:line="276" w:lineRule="auto"/>
        <w:jc w:val="both"/>
      </w:pPr>
      <w:r>
        <w:rPr>
          <w:rFonts w:ascii="Times New Roman" w:hAnsi="Times New Roman"/>
          <w:i/>
        </w:rPr>
        <w:t>Relevance</w:t>
      </w:r>
      <w:r>
        <w:rPr>
          <w:rFonts w:ascii="Times New Roman" w:hAnsi="Times New Roman"/>
        </w:rPr>
        <w:t>: Seminal research paper establishing the Transformer architecture that powers Google Gemini large language models.</w:t>
      </w:r>
    </w:p>
    <w:p>
      <w:pPr>
        <w:keepNext/>
        <w:spacing w:before="200" w:after="80"/>
      </w:pPr>
      <w:r>
        <w:rPr>
          <w:rFonts w:ascii="Times New Roman" w:hAnsi="Times New Roman"/>
          <w:b/>
          <w:color w:val="334155"/>
          <w:sz w:val="26"/>
        </w:rPr>
        <w:t>13.2 WEBSITE &amp; TECHNICAL DOCUMENTATION REFERENCES</w:t>
      </w:r>
    </w:p>
    <w:p>
      <w:pPr>
        <w:spacing w:before="40" w:after="60" w:line="276" w:lineRule="auto"/>
        <w:ind w:left="360"/>
        <w:jc w:val="left"/>
      </w:pPr>
      <w:r>
        <w:rPr>
          <w:rFonts w:ascii="Times New Roman" w:hAnsi="Times New Roman"/>
        </w:rPr>
        <w:t xml:space="preserve">1. </w:t>
      </w:r>
      <w:r>
        <w:rPr>
          <w:rFonts w:ascii="Times New Roman" w:hAnsi="Times New Roman"/>
          <w:b/>
        </w:rPr>
        <w:t>Google Gemini API Documentation &amp; SDK Reference</w:t>
      </w:r>
      <w:r>
        <w:rPr>
          <w:rFonts w:ascii="Times New Roman" w:hAnsi="Times New Roman"/>
        </w:rPr>
        <w:t>:</w:t>
      </w:r>
    </w:p>
    <w:p>
      <w:pPr>
        <w:spacing w:before="0" w:after="120" w:line="276" w:lineRule="auto"/>
        <w:jc w:val="both"/>
      </w:pPr>
      <w:r>
        <w:rPr>
          <w:rFonts w:ascii="Consolas" w:hAnsi="Consolas"/>
          <w:color w:val="C7254E"/>
          <w:sz w:val="20"/>
        </w:rPr>
        <w:t>https://ai.google.dev/docs</w:t>
      </w:r>
    </w:p>
    <w:p>
      <w:pPr>
        <w:spacing w:before="0" w:after="120" w:line="276" w:lineRule="auto"/>
        <w:jc w:val="both"/>
      </w:pPr>
      <w:r>
        <w:rPr>
          <w:rFonts w:ascii="Times New Roman" w:hAnsi="Times New Roman"/>
          <w:i/>
        </w:rPr>
        <w:t>Developer guide for integrating Gemini large language models, structured JSON response schemas, and zero-shot security personas.</w:t>
      </w:r>
    </w:p>
    <w:p>
      <w:pPr>
        <w:spacing w:before="40" w:after="60" w:line="276" w:lineRule="auto"/>
        <w:ind w:left="360"/>
        <w:jc w:val="left"/>
      </w:pPr>
      <w:r>
        <w:rPr>
          <w:rFonts w:ascii="Times New Roman" w:hAnsi="Times New Roman"/>
        </w:rPr>
        <w:t xml:space="preserve">2. </w:t>
      </w:r>
      <w:r>
        <w:rPr>
          <w:rFonts w:ascii="Times New Roman" w:hAnsi="Times New Roman"/>
          <w:b/>
        </w:rPr>
        <w:t>Babel Parser &amp; AST Specification</w:t>
      </w:r>
      <w:r>
        <w:rPr>
          <w:rFonts w:ascii="Times New Roman" w:hAnsi="Times New Roman"/>
        </w:rPr>
        <w:t>:</w:t>
      </w:r>
    </w:p>
    <w:p>
      <w:pPr>
        <w:spacing w:before="0" w:after="120" w:line="276" w:lineRule="auto"/>
        <w:jc w:val="both"/>
      </w:pPr>
      <w:r>
        <w:rPr>
          <w:rFonts w:ascii="Consolas" w:hAnsi="Consolas"/>
          <w:color w:val="C7254E"/>
          <w:sz w:val="20"/>
        </w:rPr>
        <w:t>https://babeljs.io/docs/babel-parser</w:t>
      </w:r>
    </w:p>
    <w:p>
      <w:pPr>
        <w:spacing w:before="0" w:after="120" w:line="276" w:lineRule="auto"/>
        <w:jc w:val="both"/>
      </w:pPr>
      <w:r>
        <w:rPr>
          <w:rFonts w:ascii="Times New Roman" w:hAnsi="Times New Roman"/>
          <w:i/>
        </w:rPr>
        <w:t>Complete documentation for ECMAScript lexical parsing, AST node representations, and traversal visitor hooks.</w:t>
      </w:r>
    </w:p>
    <w:p>
      <w:pPr>
        <w:spacing w:before="40" w:after="60" w:line="276" w:lineRule="auto"/>
        <w:ind w:left="360"/>
        <w:jc w:val="left"/>
      </w:pPr>
      <w:r>
        <w:rPr>
          <w:rFonts w:ascii="Times New Roman" w:hAnsi="Times New Roman"/>
        </w:rPr>
        <w:t xml:space="preserve">3. </w:t>
      </w:r>
      <w:r>
        <w:rPr>
          <w:rFonts w:ascii="Times New Roman" w:hAnsi="Times New Roman"/>
          <w:b/>
        </w:rPr>
        <w:t>Supabase Documentation — Authentication &amp; PostgreSQL Row Level Security (RLS)</w:t>
      </w:r>
      <w:r>
        <w:rPr>
          <w:rFonts w:ascii="Times New Roman" w:hAnsi="Times New Roman"/>
        </w:rPr>
        <w:t>:</w:t>
      </w:r>
    </w:p>
    <w:p>
      <w:pPr>
        <w:spacing w:before="0" w:after="120" w:line="276" w:lineRule="auto"/>
        <w:jc w:val="both"/>
      </w:pPr>
      <w:r>
        <w:rPr>
          <w:rFonts w:ascii="Consolas" w:hAnsi="Consolas"/>
          <w:color w:val="C7254E"/>
          <w:sz w:val="20"/>
        </w:rPr>
        <w:t>https://supabase.com/docs/guides/database/postgres/row-level-security</w:t>
      </w:r>
    </w:p>
    <w:p>
      <w:pPr>
        <w:spacing w:before="0" w:after="120" w:line="276" w:lineRule="auto"/>
        <w:jc w:val="both"/>
      </w:pPr>
      <w:r>
        <w:rPr>
          <w:rFonts w:ascii="Times New Roman" w:hAnsi="Times New Roman"/>
          <w:i/>
        </w:rPr>
        <w:t>Official technical reference for configuring JWT-based multi-tenant database isolation, session header functions, and migration triggers.</w:t>
      </w:r>
    </w:p>
    <w:p>
      <w:pPr>
        <w:spacing w:before="40" w:after="60" w:line="276" w:lineRule="auto"/>
        <w:ind w:left="360"/>
        <w:jc w:val="left"/>
      </w:pPr>
      <w:r>
        <w:rPr>
          <w:rFonts w:ascii="Times New Roman" w:hAnsi="Times New Roman"/>
        </w:rPr>
        <w:t xml:space="preserve">4. </w:t>
      </w:r>
      <w:r>
        <w:rPr>
          <w:rFonts w:ascii="Times New Roman" w:hAnsi="Times New Roman"/>
          <w:b/>
        </w:rPr>
        <w:t>PDFKit Vector Document Generation Engine</w:t>
      </w:r>
      <w:r>
        <w:rPr>
          <w:rFonts w:ascii="Times New Roman" w:hAnsi="Times New Roman"/>
        </w:rPr>
        <w:t>:</w:t>
      </w:r>
    </w:p>
    <w:p>
      <w:pPr>
        <w:spacing w:before="0" w:after="120" w:line="276" w:lineRule="auto"/>
        <w:jc w:val="both"/>
      </w:pPr>
      <w:r>
        <w:rPr>
          <w:rFonts w:ascii="Consolas" w:hAnsi="Consolas"/>
          <w:color w:val="C7254E"/>
          <w:sz w:val="20"/>
        </w:rPr>
        <w:t>https://pdfkit.org/docs/getting_started.html</w:t>
      </w:r>
    </w:p>
    <w:p>
      <w:pPr>
        <w:spacing w:before="0" w:after="120" w:line="276" w:lineRule="auto"/>
        <w:jc w:val="both"/>
      </w:pPr>
      <w:r>
        <w:rPr>
          <w:rFonts w:ascii="Times New Roman" w:hAnsi="Times New Roman"/>
          <w:i/>
        </w:rPr>
        <w:t>Technical reference for low-level vector rendering, bounding box measurements, page streaming, and typographic layout management.</w:t>
      </w:r>
    </w:p>
    <w:p>
      <w:pPr>
        <w:spacing w:before="40" w:after="60" w:line="276" w:lineRule="auto"/>
        <w:ind w:left="360"/>
        <w:jc w:val="left"/>
      </w:pPr>
      <w:r>
        <w:rPr>
          <w:rFonts w:ascii="Times New Roman" w:hAnsi="Times New Roman"/>
        </w:rPr>
        <w:t xml:space="preserve">5. </w:t>
      </w:r>
      <w:r>
        <w:rPr>
          <w:rFonts w:ascii="Times New Roman" w:hAnsi="Times New Roman"/>
          <w:b/>
        </w:rPr>
        <w:t>React 19 Official Documentation</w:t>
      </w:r>
      <w:r>
        <w:rPr>
          <w:rFonts w:ascii="Times New Roman" w:hAnsi="Times New Roman"/>
        </w:rPr>
        <w:t>:</w:t>
      </w:r>
    </w:p>
    <w:p>
      <w:pPr>
        <w:spacing w:before="0" w:after="120" w:line="276" w:lineRule="auto"/>
        <w:jc w:val="both"/>
      </w:pPr>
      <w:r>
        <w:rPr>
          <w:rFonts w:ascii="Consolas" w:hAnsi="Consolas"/>
          <w:color w:val="C7254E"/>
          <w:sz w:val="20"/>
        </w:rPr>
        <w:t>https://react.dev</w:t>
      </w:r>
    </w:p>
    <w:p>
      <w:pPr>
        <w:spacing w:before="0" w:after="120" w:line="276" w:lineRule="auto"/>
        <w:jc w:val="both"/>
      </w:pPr>
      <w:r>
        <w:rPr>
          <w:rFonts w:ascii="Times New Roman" w:hAnsi="Times New Roman"/>
          <w:i/>
        </w:rPr>
        <w:t>Modern React architecture documentation detailing server components, concurrent rendering, and custom state synchronization hooks.</w:t>
      </w:r>
    </w:p>
    <w:p>
      <w:pPr>
        <w:spacing w:before="40" w:after="60" w:line="276" w:lineRule="auto"/>
        <w:ind w:left="360"/>
        <w:jc w:val="left"/>
      </w:pPr>
      <w:r>
        <w:rPr>
          <w:rFonts w:ascii="Times New Roman" w:hAnsi="Times New Roman"/>
        </w:rPr>
        <w:t xml:space="preserve">6. </w:t>
      </w:r>
      <w:r>
        <w:rPr>
          <w:rFonts w:ascii="Times New Roman" w:hAnsi="Times New Roman"/>
          <w:b/>
        </w:rPr>
        <w:t>Vite Frontend Tooling Guide</w:t>
      </w:r>
      <w:r>
        <w:rPr>
          <w:rFonts w:ascii="Times New Roman" w:hAnsi="Times New Roman"/>
        </w:rPr>
        <w:t>:</w:t>
      </w:r>
    </w:p>
    <w:p>
      <w:pPr>
        <w:spacing w:before="0" w:after="120" w:line="276" w:lineRule="auto"/>
        <w:jc w:val="both"/>
      </w:pPr>
      <w:r>
        <w:rPr>
          <w:rFonts w:ascii="Consolas" w:hAnsi="Consolas"/>
          <w:color w:val="C7254E"/>
          <w:sz w:val="20"/>
        </w:rPr>
        <w:t>https://vitejs.dev/guide/</w:t>
      </w:r>
    </w:p>
    <w:p>
      <w:pPr>
        <w:spacing w:before="0" w:after="120" w:line="276" w:lineRule="auto"/>
        <w:jc w:val="both"/>
      </w:pPr>
      <w:r>
        <w:rPr>
          <w:rFonts w:ascii="Times New Roman" w:hAnsi="Times New Roman"/>
          <w:i/>
        </w:rPr>
        <w:t>Guide for native ESM development servers, Rollup production chunking, and frontend asset optimization.</w:t>
      </w:r>
    </w:p>
    <w:p>
      <w:pPr>
        <w:spacing w:before="40" w:after="60" w:line="276" w:lineRule="auto"/>
        <w:ind w:left="360"/>
        <w:jc w:val="left"/>
      </w:pPr>
      <w:r>
        <w:rPr>
          <w:rFonts w:ascii="Times New Roman" w:hAnsi="Times New Roman"/>
        </w:rPr>
        <w:t xml:space="preserve">7. </w:t>
      </w:r>
      <w:r>
        <w:rPr>
          <w:rFonts w:ascii="Times New Roman" w:hAnsi="Times New Roman"/>
          <w:b/>
        </w:rPr>
        <w:t>RFC 1918 — Address Allocation for Private Internets</w:t>
      </w:r>
      <w:r>
        <w:rPr>
          <w:rFonts w:ascii="Times New Roman" w:hAnsi="Times New Roman"/>
        </w:rPr>
        <w:t>:</w:t>
      </w:r>
    </w:p>
    <w:p>
      <w:pPr>
        <w:spacing w:before="0" w:after="120" w:line="276" w:lineRule="auto"/>
        <w:jc w:val="both"/>
      </w:pPr>
      <w:r>
        <w:rPr>
          <w:rFonts w:ascii="Consolas" w:hAnsi="Consolas"/>
          <w:color w:val="C7254E"/>
          <w:sz w:val="20"/>
        </w:rPr>
        <w:t>https://datatracker.ietf.org/doc/html/rfc1918</w:t>
      </w:r>
    </w:p>
    <w:p>
      <w:pPr>
        <w:spacing w:before="0" w:after="120" w:line="276" w:lineRule="auto"/>
        <w:jc w:val="both"/>
      </w:pPr>
      <w:r>
        <w:rPr>
          <w:rFonts w:ascii="Times New Roman" w:hAnsi="Times New Roman"/>
          <w:i/>
        </w:rPr>
        <w:t>Internet Engineering Task Force (IETF) standard defining private IPv4 address allocations enforced by Re:Code's SSRF shield.</w:t>
      </w:r>
    </w:p>
    <w:p>
      <w:pPr>
        <w:spacing w:before="40" w:after="60" w:line="276" w:lineRule="auto"/>
        <w:ind w:left="360"/>
        <w:jc w:val="left"/>
      </w:pPr>
      <w:r>
        <w:rPr>
          <w:rFonts w:ascii="Times New Roman" w:hAnsi="Times New Roman"/>
        </w:rPr>
        <w:t xml:space="preserve">8. </w:t>
      </w:r>
      <w:r>
        <w:rPr>
          <w:rFonts w:ascii="Times New Roman" w:hAnsi="Times New Roman"/>
          <w:b/>
        </w:rPr>
        <w:t>Monaco Editor API Reference</w:t>
      </w:r>
      <w:r>
        <w:rPr>
          <w:rFonts w:ascii="Times New Roman" w:hAnsi="Times New Roman"/>
        </w:rPr>
        <w:t>:</w:t>
      </w:r>
    </w:p>
    <w:p>
      <w:pPr>
        <w:spacing w:before="0" w:after="120" w:line="276" w:lineRule="auto"/>
        <w:jc w:val="both"/>
      </w:pPr>
      <w:r>
        <w:rPr>
          <w:rFonts w:ascii="Consolas" w:hAnsi="Consolas"/>
          <w:color w:val="C7254E"/>
          <w:sz w:val="20"/>
        </w:rPr>
        <w:t>https://microsoft.github.io/monaco-editor/</w:t>
      </w:r>
    </w:p>
    <w:p>
      <w:pPr>
        <w:spacing w:before="0" w:after="120" w:line="276" w:lineRule="auto"/>
        <w:jc w:val="both"/>
      </w:pPr>
      <w:r>
        <w:rPr>
          <w:rFonts w:ascii="Times New Roman" w:hAnsi="Times New Roman"/>
          <w:i/>
        </w:rPr>
        <w:t>Official documentation for the browser-based code editor powering Visual Studio Code, covering model binding, line decorations, and diff views.</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