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4AB87" w14:textId="77777777" w:rsidR="00C23D8A" w:rsidRPr="00C23D8A" w:rsidRDefault="00C23D8A" w:rsidP="00C23D8A">
      <w:pPr>
        <w:jc w:val="center"/>
        <w:rPr>
          <w:b/>
          <w:bCs/>
          <w:sz w:val="36"/>
          <w:szCs w:val="36"/>
        </w:rPr>
      </w:pPr>
      <w:r w:rsidRPr="00C23D8A">
        <w:rPr>
          <w:b/>
          <w:bCs/>
          <w:sz w:val="36"/>
          <w:szCs w:val="36"/>
        </w:rPr>
        <w:t>Heart Disease Analysis Dashboard</w:t>
      </w:r>
    </w:p>
    <w:p w14:paraId="64B4FF95" w14:textId="77777777" w:rsidR="00C23D8A" w:rsidRPr="00C23D8A" w:rsidRDefault="00C23D8A" w:rsidP="00C23D8A">
      <w:pPr>
        <w:rPr>
          <w:b/>
          <w:bCs/>
          <w:sz w:val="28"/>
          <w:szCs w:val="28"/>
        </w:rPr>
      </w:pPr>
      <w:r w:rsidRPr="00C23D8A">
        <w:rPr>
          <w:b/>
          <w:bCs/>
          <w:sz w:val="28"/>
          <w:szCs w:val="28"/>
        </w:rPr>
        <w:t>1. Project Overview</w:t>
      </w:r>
    </w:p>
    <w:p w14:paraId="0EBDD10C" w14:textId="77777777" w:rsidR="00C23D8A" w:rsidRPr="00C23D8A" w:rsidRDefault="00C23D8A" w:rsidP="00C23D8A">
      <w:pPr>
        <w:rPr>
          <w:sz w:val="28"/>
          <w:szCs w:val="28"/>
        </w:rPr>
      </w:pPr>
      <w:r w:rsidRPr="00C23D8A">
        <w:rPr>
          <w:sz w:val="28"/>
          <w:szCs w:val="28"/>
        </w:rPr>
        <w:t xml:space="preserve">This project focuses on </w:t>
      </w:r>
      <w:proofErr w:type="spellStart"/>
      <w:r w:rsidRPr="00C23D8A">
        <w:rPr>
          <w:sz w:val="28"/>
          <w:szCs w:val="28"/>
        </w:rPr>
        <w:t>analyzing</w:t>
      </w:r>
      <w:proofErr w:type="spellEnd"/>
      <w:r w:rsidRPr="00C23D8A">
        <w:rPr>
          <w:sz w:val="28"/>
          <w:szCs w:val="28"/>
        </w:rPr>
        <w:t xml:space="preserve"> heart disease patient data using Excel and Power BI. The main objective of the project is to study survival patterns among heart disease patients and understand the impact of factors such as age, smoking, diabetes, anaemia, high blood pressure, serum creatinine, and ejection fraction on patient survival.</w:t>
      </w:r>
    </w:p>
    <w:p w14:paraId="23096BA3" w14:textId="77777777" w:rsidR="00C23D8A" w:rsidRPr="00C23D8A" w:rsidRDefault="00C23D8A" w:rsidP="00C23D8A">
      <w:pPr>
        <w:rPr>
          <w:sz w:val="28"/>
          <w:szCs w:val="28"/>
        </w:rPr>
      </w:pPr>
      <w:r w:rsidRPr="00C23D8A">
        <w:rPr>
          <w:sz w:val="28"/>
          <w:szCs w:val="28"/>
        </w:rPr>
        <w:t>An interactive dashboard was created in Power BI to visualize important insights and compare survival trends for male and female patients.</w:t>
      </w:r>
    </w:p>
    <w:p w14:paraId="3B73217C" w14:textId="77777777" w:rsidR="00C23D8A" w:rsidRPr="00C23D8A" w:rsidRDefault="00C23D8A" w:rsidP="00C23D8A">
      <w:pPr>
        <w:rPr>
          <w:sz w:val="28"/>
          <w:szCs w:val="28"/>
        </w:rPr>
      </w:pPr>
      <w:r w:rsidRPr="00C23D8A">
        <w:rPr>
          <w:sz w:val="28"/>
          <w:szCs w:val="28"/>
        </w:rPr>
        <w:pict w14:anchorId="0EC3F556">
          <v:rect id="_x0000_i1101" style="width:0;height:1.5pt" o:hralign="center" o:hrstd="t" o:hr="t" fillcolor="#a0a0a0" stroked="f"/>
        </w:pict>
      </w:r>
    </w:p>
    <w:p w14:paraId="4AD860A5" w14:textId="77777777" w:rsidR="00C23D8A" w:rsidRPr="00C23D8A" w:rsidRDefault="00C23D8A" w:rsidP="00C23D8A">
      <w:pPr>
        <w:rPr>
          <w:b/>
          <w:bCs/>
          <w:sz w:val="28"/>
          <w:szCs w:val="28"/>
        </w:rPr>
      </w:pPr>
      <w:r w:rsidRPr="00C23D8A">
        <w:rPr>
          <w:b/>
          <w:bCs/>
          <w:sz w:val="28"/>
          <w:szCs w:val="28"/>
        </w:rPr>
        <w:t>2. Dataset Summary</w:t>
      </w:r>
    </w:p>
    <w:p w14:paraId="6A008889" w14:textId="77777777" w:rsidR="00C23D8A" w:rsidRPr="00C23D8A" w:rsidRDefault="00C23D8A" w:rsidP="00C23D8A">
      <w:pPr>
        <w:rPr>
          <w:sz w:val="28"/>
          <w:szCs w:val="28"/>
        </w:rPr>
      </w:pPr>
      <w:r w:rsidRPr="00C23D8A">
        <w:rPr>
          <w:sz w:val="28"/>
          <w:szCs w:val="28"/>
        </w:rPr>
        <w:t>The dataset contains information about heart disease patients and their medical conditions.</w:t>
      </w:r>
    </w:p>
    <w:p w14:paraId="3182CD82" w14:textId="77777777" w:rsidR="00C23D8A" w:rsidRPr="00C23D8A" w:rsidRDefault="00C23D8A" w:rsidP="00C23D8A">
      <w:pPr>
        <w:rPr>
          <w:b/>
          <w:bCs/>
          <w:sz w:val="28"/>
          <w:szCs w:val="28"/>
        </w:rPr>
      </w:pPr>
      <w:r w:rsidRPr="00C23D8A">
        <w:rPr>
          <w:b/>
          <w:bCs/>
          <w:sz w:val="28"/>
          <w:szCs w:val="28"/>
        </w:rPr>
        <w:t>Features Used</w:t>
      </w:r>
    </w:p>
    <w:p w14:paraId="0212B09F" w14:textId="77777777" w:rsidR="00C23D8A" w:rsidRPr="00C23D8A" w:rsidRDefault="00C23D8A" w:rsidP="00C23D8A">
      <w:pPr>
        <w:numPr>
          <w:ilvl w:val="0"/>
          <w:numId w:val="5"/>
        </w:numPr>
        <w:rPr>
          <w:sz w:val="28"/>
          <w:szCs w:val="28"/>
        </w:rPr>
      </w:pPr>
      <w:r w:rsidRPr="00C23D8A">
        <w:rPr>
          <w:sz w:val="28"/>
          <w:szCs w:val="28"/>
        </w:rPr>
        <w:t xml:space="preserve">Age </w:t>
      </w:r>
    </w:p>
    <w:p w14:paraId="220E86AD" w14:textId="77777777" w:rsidR="00C23D8A" w:rsidRPr="00C23D8A" w:rsidRDefault="00C23D8A" w:rsidP="00C23D8A">
      <w:pPr>
        <w:numPr>
          <w:ilvl w:val="0"/>
          <w:numId w:val="5"/>
        </w:numPr>
        <w:rPr>
          <w:sz w:val="28"/>
          <w:szCs w:val="28"/>
        </w:rPr>
      </w:pPr>
      <w:r w:rsidRPr="00C23D8A">
        <w:rPr>
          <w:sz w:val="28"/>
          <w:szCs w:val="28"/>
        </w:rPr>
        <w:t xml:space="preserve">Gender </w:t>
      </w:r>
    </w:p>
    <w:p w14:paraId="22515632" w14:textId="77777777" w:rsidR="00C23D8A" w:rsidRPr="00C23D8A" w:rsidRDefault="00C23D8A" w:rsidP="00C23D8A">
      <w:pPr>
        <w:numPr>
          <w:ilvl w:val="0"/>
          <w:numId w:val="5"/>
        </w:numPr>
        <w:rPr>
          <w:sz w:val="28"/>
          <w:szCs w:val="28"/>
        </w:rPr>
      </w:pPr>
      <w:r w:rsidRPr="00C23D8A">
        <w:rPr>
          <w:sz w:val="28"/>
          <w:szCs w:val="28"/>
        </w:rPr>
        <w:t xml:space="preserve">Survival Status </w:t>
      </w:r>
    </w:p>
    <w:p w14:paraId="25648140" w14:textId="77777777" w:rsidR="00C23D8A" w:rsidRPr="00C23D8A" w:rsidRDefault="00C23D8A" w:rsidP="00C23D8A">
      <w:pPr>
        <w:numPr>
          <w:ilvl w:val="0"/>
          <w:numId w:val="5"/>
        </w:numPr>
        <w:rPr>
          <w:sz w:val="28"/>
          <w:szCs w:val="28"/>
        </w:rPr>
      </w:pPr>
      <w:r w:rsidRPr="00C23D8A">
        <w:rPr>
          <w:sz w:val="28"/>
          <w:szCs w:val="28"/>
        </w:rPr>
        <w:t xml:space="preserve">Smoking </w:t>
      </w:r>
    </w:p>
    <w:p w14:paraId="1BBF39DC" w14:textId="77777777" w:rsidR="00C23D8A" w:rsidRPr="00C23D8A" w:rsidRDefault="00C23D8A" w:rsidP="00C23D8A">
      <w:pPr>
        <w:numPr>
          <w:ilvl w:val="0"/>
          <w:numId w:val="5"/>
        </w:numPr>
        <w:rPr>
          <w:sz w:val="28"/>
          <w:szCs w:val="28"/>
        </w:rPr>
      </w:pPr>
      <w:r w:rsidRPr="00C23D8A">
        <w:rPr>
          <w:sz w:val="28"/>
          <w:szCs w:val="28"/>
        </w:rPr>
        <w:t xml:space="preserve">Diabetes </w:t>
      </w:r>
    </w:p>
    <w:p w14:paraId="121B7CF3" w14:textId="77777777" w:rsidR="00C23D8A" w:rsidRPr="00C23D8A" w:rsidRDefault="00C23D8A" w:rsidP="00C23D8A">
      <w:pPr>
        <w:numPr>
          <w:ilvl w:val="0"/>
          <w:numId w:val="5"/>
        </w:numPr>
        <w:rPr>
          <w:sz w:val="28"/>
          <w:szCs w:val="28"/>
        </w:rPr>
      </w:pPr>
      <w:r w:rsidRPr="00C23D8A">
        <w:rPr>
          <w:sz w:val="28"/>
          <w:szCs w:val="28"/>
        </w:rPr>
        <w:t xml:space="preserve">Anaemia </w:t>
      </w:r>
    </w:p>
    <w:p w14:paraId="43952974" w14:textId="77777777" w:rsidR="00C23D8A" w:rsidRPr="00C23D8A" w:rsidRDefault="00C23D8A" w:rsidP="00C23D8A">
      <w:pPr>
        <w:numPr>
          <w:ilvl w:val="0"/>
          <w:numId w:val="5"/>
        </w:numPr>
        <w:rPr>
          <w:sz w:val="28"/>
          <w:szCs w:val="28"/>
        </w:rPr>
      </w:pPr>
      <w:r w:rsidRPr="00C23D8A">
        <w:rPr>
          <w:sz w:val="28"/>
          <w:szCs w:val="28"/>
        </w:rPr>
        <w:t xml:space="preserve">High Blood Pressure </w:t>
      </w:r>
    </w:p>
    <w:p w14:paraId="4C64234D" w14:textId="77777777" w:rsidR="00C23D8A" w:rsidRPr="00C23D8A" w:rsidRDefault="00C23D8A" w:rsidP="00C23D8A">
      <w:pPr>
        <w:numPr>
          <w:ilvl w:val="0"/>
          <w:numId w:val="5"/>
        </w:numPr>
        <w:rPr>
          <w:sz w:val="28"/>
          <w:szCs w:val="28"/>
        </w:rPr>
      </w:pPr>
      <w:r w:rsidRPr="00C23D8A">
        <w:rPr>
          <w:sz w:val="28"/>
          <w:szCs w:val="28"/>
        </w:rPr>
        <w:t xml:space="preserve">Serum Creatinine </w:t>
      </w:r>
    </w:p>
    <w:p w14:paraId="38AB2AD9" w14:textId="77777777" w:rsidR="00C23D8A" w:rsidRPr="00C23D8A" w:rsidRDefault="00C23D8A" w:rsidP="00C23D8A">
      <w:pPr>
        <w:numPr>
          <w:ilvl w:val="0"/>
          <w:numId w:val="5"/>
        </w:numPr>
        <w:rPr>
          <w:sz w:val="28"/>
          <w:szCs w:val="28"/>
        </w:rPr>
      </w:pPr>
      <w:r w:rsidRPr="00C23D8A">
        <w:rPr>
          <w:sz w:val="28"/>
          <w:szCs w:val="28"/>
        </w:rPr>
        <w:t xml:space="preserve">Ejection Fraction </w:t>
      </w:r>
    </w:p>
    <w:p w14:paraId="19979390" w14:textId="77777777" w:rsidR="00C23D8A" w:rsidRPr="00C23D8A" w:rsidRDefault="00C23D8A" w:rsidP="00C23D8A">
      <w:pPr>
        <w:rPr>
          <w:b/>
          <w:bCs/>
          <w:sz w:val="28"/>
          <w:szCs w:val="28"/>
        </w:rPr>
      </w:pPr>
      <w:r w:rsidRPr="00C23D8A">
        <w:rPr>
          <w:b/>
          <w:bCs/>
          <w:sz w:val="28"/>
          <w:szCs w:val="28"/>
        </w:rPr>
        <w:t>Tools Used</w:t>
      </w:r>
    </w:p>
    <w:p w14:paraId="6704AEC9" w14:textId="77777777" w:rsidR="00C23D8A" w:rsidRPr="00C23D8A" w:rsidRDefault="00C23D8A" w:rsidP="00C23D8A">
      <w:pPr>
        <w:numPr>
          <w:ilvl w:val="0"/>
          <w:numId w:val="6"/>
        </w:numPr>
        <w:rPr>
          <w:sz w:val="28"/>
          <w:szCs w:val="28"/>
        </w:rPr>
      </w:pPr>
      <w:r w:rsidRPr="00C23D8A">
        <w:rPr>
          <w:sz w:val="28"/>
          <w:szCs w:val="28"/>
        </w:rPr>
        <w:t xml:space="preserve">Microsoft Excel </w:t>
      </w:r>
    </w:p>
    <w:p w14:paraId="39B24D0E" w14:textId="77777777" w:rsidR="00C23D8A" w:rsidRPr="00C23D8A" w:rsidRDefault="00C23D8A" w:rsidP="00C23D8A">
      <w:pPr>
        <w:numPr>
          <w:ilvl w:val="0"/>
          <w:numId w:val="6"/>
        </w:numPr>
        <w:rPr>
          <w:sz w:val="28"/>
          <w:szCs w:val="28"/>
        </w:rPr>
      </w:pPr>
      <w:r w:rsidRPr="00C23D8A">
        <w:rPr>
          <w:sz w:val="28"/>
          <w:szCs w:val="28"/>
        </w:rPr>
        <w:t xml:space="preserve">Power BI </w:t>
      </w:r>
    </w:p>
    <w:p w14:paraId="0842EB7B" w14:textId="77777777" w:rsidR="00C23D8A" w:rsidRPr="00C23D8A" w:rsidRDefault="00C23D8A" w:rsidP="00C23D8A">
      <w:pPr>
        <w:rPr>
          <w:sz w:val="28"/>
          <w:szCs w:val="28"/>
        </w:rPr>
      </w:pPr>
      <w:r w:rsidRPr="00C23D8A">
        <w:rPr>
          <w:sz w:val="28"/>
          <w:szCs w:val="28"/>
        </w:rPr>
        <w:pict w14:anchorId="0EA78F38">
          <v:rect id="_x0000_i1102" style="width:0;height:1.5pt" o:hralign="center" o:hrstd="t" o:hr="t" fillcolor="#a0a0a0" stroked="f"/>
        </w:pict>
      </w:r>
    </w:p>
    <w:p w14:paraId="0A50758D" w14:textId="77777777" w:rsidR="00C23D8A" w:rsidRPr="00C23D8A" w:rsidRDefault="00C23D8A" w:rsidP="00C23D8A">
      <w:pPr>
        <w:rPr>
          <w:b/>
          <w:bCs/>
          <w:sz w:val="28"/>
          <w:szCs w:val="28"/>
        </w:rPr>
      </w:pPr>
      <w:r w:rsidRPr="00C23D8A">
        <w:rPr>
          <w:b/>
          <w:bCs/>
          <w:sz w:val="28"/>
          <w:szCs w:val="28"/>
        </w:rPr>
        <w:t>3. Dashboard Analysis</w:t>
      </w:r>
    </w:p>
    <w:p w14:paraId="4BBA479D" w14:textId="4DE34A2E" w:rsidR="00C23D8A" w:rsidRDefault="00C23D8A" w:rsidP="00C23D8A">
      <w:pPr>
        <w:rPr>
          <w:b/>
          <w:bCs/>
          <w:sz w:val="28"/>
          <w:szCs w:val="28"/>
        </w:rPr>
      </w:pPr>
      <w:r w:rsidRPr="00C23D8A">
        <w:rPr>
          <w:b/>
          <w:bCs/>
          <w:sz w:val="28"/>
          <w:szCs w:val="28"/>
        </w:rPr>
        <w:lastRenderedPageBreak/>
        <w:t xml:space="preserve"> </w:t>
      </w:r>
      <w:proofErr w:type="gramStart"/>
      <w:r w:rsidRPr="00C23D8A">
        <w:rPr>
          <w:b/>
          <w:bCs/>
          <w:sz w:val="28"/>
          <w:szCs w:val="28"/>
        </w:rPr>
        <w:t>Overall</w:t>
      </w:r>
      <w:proofErr w:type="gramEnd"/>
      <w:r w:rsidRPr="00C23D8A">
        <w:rPr>
          <w:b/>
          <w:bCs/>
          <w:sz w:val="28"/>
          <w:szCs w:val="28"/>
        </w:rPr>
        <w:t xml:space="preserve"> Heart Disease Analysis Dashboard</w:t>
      </w:r>
    </w:p>
    <w:p w14:paraId="0A8213EF" w14:textId="239804BC" w:rsidR="00C23D8A" w:rsidRPr="00C23D8A" w:rsidRDefault="00C23D8A" w:rsidP="00C23D8A">
      <w:pPr>
        <w:rPr>
          <w:b/>
          <w:bCs/>
          <w:sz w:val="28"/>
          <w:szCs w:val="28"/>
        </w:rPr>
      </w:pPr>
      <w:r>
        <w:rPr>
          <w:b/>
          <w:bCs/>
          <w:noProof/>
          <w:sz w:val="28"/>
          <w:szCs w:val="28"/>
        </w:rPr>
        <w:drawing>
          <wp:inline distT="0" distB="0" distL="0" distR="0" wp14:anchorId="19FA61DD" wp14:editId="574586B7">
            <wp:extent cx="5731510" cy="3206750"/>
            <wp:effectExtent l="0" t="0" r="2540" b="0"/>
            <wp:docPr id="133834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43995" name="Picture 1338343995"/>
                    <pic:cNvPicPr/>
                  </pic:nvPicPr>
                  <pic:blipFill>
                    <a:blip r:embed="rId5">
                      <a:extLst>
                        <a:ext uri="{28A0092B-C50C-407E-A947-70E740481C1C}">
                          <a14:useLocalDpi xmlns:a14="http://schemas.microsoft.com/office/drawing/2010/main" val="0"/>
                        </a:ext>
                      </a:extLst>
                    </a:blip>
                    <a:stretch>
                      <a:fillRect/>
                    </a:stretch>
                  </pic:blipFill>
                  <pic:spPr>
                    <a:xfrm>
                      <a:off x="0" y="0"/>
                      <a:ext cx="5731510" cy="3206750"/>
                    </a:xfrm>
                    <a:prstGeom prst="rect">
                      <a:avLst/>
                    </a:prstGeom>
                  </pic:spPr>
                </pic:pic>
              </a:graphicData>
            </a:graphic>
          </wp:inline>
        </w:drawing>
      </w:r>
    </w:p>
    <w:p w14:paraId="503E39F9" w14:textId="77777777" w:rsidR="00C23D8A" w:rsidRPr="00C23D8A" w:rsidRDefault="00C23D8A" w:rsidP="00C23D8A">
      <w:pPr>
        <w:rPr>
          <w:sz w:val="28"/>
          <w:szCs w:val="28"/>
        </w:rPr>
      </w:pPr>
      <w:r w:rsidRPr="00C23D8A">
        <w:rPr>
          <w:sz w:val="28"/>
          <w:szCs w:val="28"/>
        </w:rPr>
        <w:t>This dashboard provides a complete overview of all patients in the dataset.</w:t>
      </w:r>
    </w:p>
    <w:p w14:paraId="7E42D9F9" w14:textId="77777777" w:rsidR="00C23D8A" w:rsidRPr="00C23D8A" w:rsidRDefault="00C23D8A" w:rsidP="00C23D8A">
      <w:pPr>
        <w:rPr>
          <w:b/>
          <w:bCs/>
          <w:sz w:val="28"/>
          <w:szCs w:val="28"/>
        </w:rPr>
      </w:pPr>
      <w:r w:rsidRPr="00C23D8A">
        <w:rPr>
          <w:b/>
          <w:bCs/>
          <w:sz w:val="28"/>
          <w:szCs w:val="28"/>
        </w:rPr>
        <w:t>Key Observations</w:t>
      </w:r>
    </w:p>
    <w:p w14:paraId="65B12176" w14:textId="77777777" w:rsidR="00C23D8A" w:rsidRPr="00C23D8A" w:rsidRDefault="00C23D8A" w:rsidP="00C23D8A">
      <w:pPr>
        <w:numPr>
          <w:ilvl w:val="0"/>
          <w:numId w:val="7"/>
        </w:numPr>
        <w:rPr>
          <w:sz w:val="28"/>
          <w:szCs w:val="28"/>
        </w:rPr>
      </w:pPr>
      <w:r w:rsidRPr="00C23D8A">
        <w:rPr>
          <w:sz w:val="28"/>
          <w:szCs w:val="28"/>
        </w:rPr>
        <w:t xml:space="preserve">Total Survival: </w:t>
      </w:r>
      <w:r w:rsidRPr="00C23D8A">
        <w:rPr>
          <w:b/>
          <w:bCs/>
          <w:sz w:val="28"/>
          <w:szCs w:val="28"/>
        </w:rPr>
        <w:t>203</w:t>
      </w:r>
      <w:r w:rsidRPr="00C23D8A">
        <w:rPr>
          <w:sz w:val="28"/>
          <w:szCs w:val="28"/>
        </w:rPr>
        <w:t xml:space="preserve"> </w:t>
      </w:r>
    </w:p>
    <w:p w14:paraId="575D9D62" w14:textId="77777777" w:rsidR="00C23D8A" w:rsidRPr="00C23D8A" w:rsidRDefault="00C23D8A" w:rsidP="00C23D8A">
      <w:pPr>
        <w:numPr>
          <w:ilvl w:val="0"/>
          <w:numId w:val="7"/>
        </w:numPr>
        <w:rPr>
          <w:sz w:val="28"/>
          <w:szCs w:val="28"/>
        </w:rPr>
      </w:pPr>
      <w:r w:rsidRPr="00C23D8A">
        <w:rPr>
          <w:sz w:val="28"/>
          <w:szCs w:val="28"/>
        </w:rPr>
        <w:t xml:space="preserve">Total Death: </w:t>
      </w:r>
      <w:r w:rsidRPr="00C23D8A">
        <w:rPr>
          <w:b/>
          <w:bCs/>
          <w:sz w:val="28"/>
          <w:szCs w:val="28"/>
        </w:rPr>
        <w:t>96</w:t>
      </w:r>
      <w:r w:rsidRPr="00C23D8A">
        <w:rPr>
          <w:sz w:val="28"/>
          <w:szCs w:val="28"/>
        </w:rPr>
        <w:t xml:space="preserve"> </w:t>
      </w:r>
    </w:p>
    <w:p w14:paraId="3D6B998F" w14:textId="77777777" w:rsidR="00C23D8A" w:rsidRPr="00C23D8A" w:rsidRDefault="00C23D8A" w:rsidP="00C23D8A">
      <w:pPr>
        <w:numPr>
          <w:ilvl w:val="0"/>
          <w:numId w:val="7"/>
        </w:numPr>
        <w:rPr>
          <w:sz w:val="28"/>
          <w:szCs w:val="28"/>
        </w:rPr>
      </w:pPr>
      <w:r w:rsidRPr="00C23D8A">
        <w:rPr>
          <w:sz w:val="28"/>
          <w:szCs w:val="28"/>
        </w:rPr>
        <w:t xml:space="preserve">Survival Rate: </w:t>
      </w:r>
      <w:r w:rsidRPr="00C23D8A">
        <w:rPr>
          <w:b/>
          <w:bCs/>
          <w:sz w:val="28"/>
          <w:szCs w:val="28"/>
        </w:rPr>
        <w:t>67.89%</w:t>
      </w:r>
      <w:r w:rsidRPr="00C23D8A">
        <w:rPr>
          <w:sz w:val="28"/>
          <w:szCs w:val="28"/>
        </w:rPr>
        <w:t xml:space="preserve"> </w:t>
      </w:r>
    </w:p>
    <w:p w14:paraId="63EEDE6F" w14:textId="77777777" w:rsidR="00C23D8A" w:rsidRPr="00C23D8A" w:rsidRDefault="00C23D8A" w:rsidP="00C23D8A">
      <w:pPr>
        <w:numPr>
          <w:ilvl w:val="0"/>
          <w:numId w:val="7"/>
        </w:numPr>
        <w:rPr>
          <w:sz w:val="28"/>
          <w:szCs w:val="28"/>
        </w:rPr>
      </w:pPr>
      <w:r w:rsidRPr="00C23D8A">
        <w:rPr>
          <w:sz w:val="28"/>
          <w:szCs w:val="28"/>
        </w:rPr>
        <w:t xml:space="preserve">Average Age of Survival: </w:t>
      </w:r>
      <w:r w:rsidRPr="00C23D8A">
        <w:rPr>
          <w:b/>
          <w:bCs/>
          <w:sz w:val="28"/>
          <w:szCs w:val="28"/>
        </w:rPr>
        <w:t>58.76 Years</w:t>
      </w:r>
      <w:r w:rsidRPr="00C23D8A">
        <w:rPr>
          <w:sz w:val="28"/>
          <w:szCs w:val="28"/>
        </w:rPr>
        <w:t xml:space="preserve"> </w:t>
      </w:r>
    </w:p>
    <w:p w14:paraId="5DD84035" w14:textId="77777777" w:rsidR="00C23D8A" w:rsidRPr="00C23D8A" w:rsidRDefault="00C23D8A" w:rsidP="00C23D8A">
      <w:pPr>
        <w:rPr>
          <w:sz w:val="28"/>
          <w:szCs w:val="28"/>
        </w:rPr>
      </w:pPr>
      <w:r w:rsidRPr="00C23D8A">
        <w:rPr>
          <w:sz w:val="28"/>
          <w:szCs w:val="28"/>
        </w:rPr>
        <w:t xml:space="preserve">The dashboard shows that </w:t>
      </w:r>
      <w:proofErr w:type="gramStart"/>
      <w:r w:rsidRPr="00C23D8A">
        <w:rPr>
          <w:sz w:val="28"/>
          <w:szCs w:val="28"/>
        </w:rPr>
        <w:t>the majority of</w:t>
      </w:r>
      <w:proofErr w:type="gramEnd"/>
      <w:r w:rsidRPr="00C23D8A">
        <w:rPr>
          <w:sz w:val="28"/>
          <w:szCs w:val="28"/>
        </w:rPr>
        <w:t xml:space="preserve"> patients survived. The highest survival count is observed in the 51–60 and 61–70 age groups. The survival rate decreases significantly for patients above 70 years of age.</w:t>
      </w:r>
    </w:p>
    <w:p w14:paraId="4C242312" w14:textId="77777777" w:rsidR="00C23D8A" w:rsidRPr="00C23D8A" w:rsidRDefault="00C23D8A" w:rsidP="00C23D8A">
      <w:pPr>
        <w:rPr>
          <w:sz w:val="28"/>
          <w:szCs w:val="28"/>
        </w:rPr>
      </w:pPr>
      <w:r w:rsidRPr="00C23D8A">
        <w:rPr>
          <w:sz w:val="28"/>
          <w:szCs w:val="28"/>
        </w:rPr>
        <w:t>The dashboard also highlights the impact of smoking, diabetes, anaemia, and high blood pressure across different age groups.</w:t>
      </w:r>
    </w:p>
    <w:p w14:paraId="21624002" w14:textId="77777777" w:rsidR="00C23D8A" w:rsidRPr="00C23D8A" w:rsidRDefault="00C23D8A" w:rsidP="00C23D8A">
      <w:pPr>
        <w:rPr>
          <w:sz w:val="28"/>
          <w:szCs w:val="28"/>
        </w:rPr>
      </w:pPr>
      <w:r w:rsidRPr="00C23D8A">
        <w:rPr>
          <w:sz w:val="28"/>
          <w:szCs w:val="28"/>
        </w:rPr>
        <w:pict w14:anchorId="4D2DFE32">
          <v:rect id="_x0000_i1103" style="width:0;height:1.5pt" o:hralign="center" o:hrstd="t" o:hr="t" fillcolor="#a0a0a0" stroked="f"/>
        </w:pict>
      </w:r>
    </w:p>
    <w:p w14:paraId="513E57BB" w14:textId="51AA111B" w:rsidR="00C23D8A" w:rsidRDefault="00C23D8A" w:rsidP="00C23D8A">
      <w:pPr>
        <w:rPr>
          <w:b/>
          <w:bCs/>
          <w:sz w:val="28"/>
          <w:szCs w:val="28"/>
        </w:rPr>
      </w:pPr>
      <w:r w:rsidRPr="00C23D8A">
        <w:rPr>
          <w:b/>
          <w:bCs/>
          <w:sz w:val="28"/>
          <w:szCs w:val="28"/>
        </w:rPr>
        <w:t xml:space="preserve"> Female Heart Disease Analysis Dashboard</w:t>
      </w:r>
    </w:p>
    <w:p w14:paraId="4DF6A081" w14:textId="65FD51BE" w:rsidR="00C23D8A" w:rsidRPr="00C23D8A" w:rsidRDefault="00C23D8A" w:rsidP="00C23D8A">
      <w:pPr>
        <w:rPr>
          <w:b/>
          <w:bCs/>
          <w:sz w:val="28"/>
          <w:szCs w:val="28"/>
        </w:rPr>
      </w:pPr>
      <w:r>
        <w:rPr>
          <w:b/>
          <w:bCs/>
          <w:noProof/>
          <w:sz w:val="28"/>
          <w:szCs w:val="28"/>
        </w:rPr>
        <w:lastRenderedPageBreak/>
        <w:drawing>
          <wp:inline distT="0" distB="0" distL="0" distR="0" wp14:anchorId="4235E04E" wp14:editId="269423FA">
            <wp:extent cx="5731510" cy="3197225"/>
            <wp:effectExtent l="0" t="0" r="2540" b="3175"/>
            <wp:docPr id="1320299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99943" name="Picture 1320299943"/>
                    <pic:cNvPicPr/>
                  </pic:nvPicPr>
                  <pic:blipFill>
                    <a:blip r:embed="rId6">
                      <a:extLst>
                        <a:ext uri="{28A0092B-C50C-407E-A947-70E740481C1C}">
                          <a14:useLocalDpi xmlns:a14="http://schemas.microsoft.com/office/drawing/2010/main" val="0"/>
                        </a:ext>
                      </a:extLst>
                    </a:blip>
                    <a:stretch>
                      <a:fillRect/>
                    </a:stretch>
                  </pic:blipFill>
                  <pic:spPr>
                    <a:xfrm>
                      <a:off x="0" y="0"/>
                      <a:ext cx="5731510" cy="3197225"/>
                    </a:xfrm>
                    <a:prstGeom prst="rect">
                      <a:avLst/>
                    </a:prstGeom>
                  </pic:spPr>
                </pic:pic>
              </a:graphicData>
            </a:graphic>
          </wp:inline>
        </w:drawing>
      </w:r>
    </w:p>
    <w:p w14:paraId="42453B5F" w14:textId="77777777" w:rsidR="00C23D8A" w:rsidRPr="00C23D8A" w:rsidRDefault="00C23D8A" w:rsidP="00C23D8A">
      <w:pPr>
        <w:rPr>
          <w:sz w:val="28"/>
          <w:szCs w:val="28"/>
        </w:rPr>
      </w:pPr>
      <w:r w:rsidRPr="00C23D8A">
        <w:rPr>
          <w:sz w:val="28"/>
          <w:szCs w:val="28"/>
        </w:rPr>
        <w:t>This dashboard focuses only on female patients.</w:t>
      </w:r>
    </w:p>
    <w:p w14:paraId="75037C48" w14:textId="77777777" w:rsidR="00C23D8A" w:rsidRPr="00C23D8A" w:rsidRDefault="00C23D8A" w:rsidP="00C23D8A">
      <w:pPr>
        <w:rPr>
          <w:b/>
          <w:bCs/>
          <w:sz w:val="28"/>
          <w:szCs w:val="28"/>
        </w:rPr>
      </w:pPr>
      <w:r w:rsidRPr="00C23D8A">
        <w:rPr>
          <w:b/>
          <w:bCs/>
          <w:sz w:val="28"/>
          <w:szCs w:val="28"/>
        </w:rPr>
        <w:t>Key Observations</w:t>
      </w:r>
    </w:p>
    <w:p w14:paraId="21C3CF05" w14:textId="77777777" w:rsidR="00C23D8A" w:rsidRPr="00C23D8A" w:rsidRDefault="00C23D8A" w:rsidP="00C23D8A">
      <w:pPr>
        <w:numPr>
          <w:ilvl w:val="0"/>
          <w:numId w:val="8"/>
        </w:numPr>
        <w:rPr>
          <w:sz w:val="28"/>
          <w:szCs w:val="28"/>
        </w:rPr>
      </w:pPr>
      <w:r w:rsidRPr="00C23D8A">
        <w:rPr>
          <w:sz w:val="28"/>
          <w:szCs w:val="28"/>
        </w:rPr>
        <w:t xml:space="preserve">Total Survival: </w:t>
      </w:r>
      <w:r w:rsidRPr="00C23D8A">
        <w:rPr>
          <w:b/>
          <w:bCs/>
          <w:sz w:val="28"/>
          <w:szCs w:val="28"/>
        </w:rPr>
        <w:t>71</w:t>
      </w:r>
      <w:r w:rsidRPr="00C23D8A">
        <w:rPr>
          <w:sz w:val="28"/>
          <w:szCs w:val="28"/>
        </w:rPr>
        <w:t xml:space="preserve"> </w:t>
      </w:r>
    </w:p>
    <w:p w14:paraId="6FE9A5D7" w14:textId="77777777" w:rsidR="00C23D8A" w:rsidRPr="00C23D8A" w:rsidRDefault="00C23D8A" w:rsidP="00C23D8A">
      <w:pPr>
        <w:numPr>
          <w:ilvl w:val="0"/>
          <w:numId w:val="8"/>
        </w:numPr>
        <w:rPr>
          <w:sz w:val="28"/>
          <w:szCs w:val="28"/>
        </w:rPr>
      </w:pPr>
      <w:r w:rsidRPr="00C23D8A">
        <w:rPr>
          <w:sz w:val="28"/>
          <w:szCs w:val="28"/>
        </w:rPr>
        <w:t xml:space="preserve">Total Death: </w:t>
      </w:r>
      <w:r w:rsidRPr="00C23D8A">
        <w:rPr>
          <w:b/>
          <w:bCs/>
          <w:sz w:val="28"/>
          <w:szCs w:val="28"/>
        </w:rPr>
        <w:t>34</w:t>
      </w:r>
      <w:r w:rsidRPr="00C23D8A">
        <w:rPr>
          <w:sz w:val="28"/>
          <w:szCs w:val="28"/>
        </w:rPr>
        <w:t xml:space="preserve"> </w:t>
      </w:r>
    </w:p>
    <w:p w14:paraId="718C1DB1" w14:textId="77777777" w:rsidR="00C23D8A" w:rsidRPr="00C23D8A" w:rsidRDefault="00C23D8A" w:rsidP="00C23D8A">
      <w:pPr>
        <w:numPr>
          <w:ilvl w:val="0"/>
          <w:numId w:val="8"/>
        </w:numPr>
        <w:rPr>
          <w:sz w:val="28"/>
          <w:szCs w:val="28"/>
        </w:rPr>
      </w:pPr>
      <w:r w:rsidRPr="00C23D8A">
        <w:rPr>
          <w:sz w:val="28"/>
          <w:szCs w:val="28"/>
        </w:rPr>
        <w:t xml:space="preserve">Survival Rate: </w:t>
      </w:r>
      <w:r w:rsidRPr="00C23D8A">
        <w:rPr>
          <w:b/>
          <w:bCs/>
          <w:sz w:val="28"/>
          <w:szCs w:val="28"/>
        </w:rPr>
        <w:t>67.62%</w:t>
      </w:r>
      <w:r w:rsidRPr="00C23D8A">
        <w:rPr>
          <w:sz w:val="28"/>
          <w:szCs w:val="28"/>
        </w:rPr>
        <w:t xml:space="preserve"> </w:t>
      </w:r>
    </w:p>
    <w:p w14:paraId="275C016B" w14:textId="77777777" w:rsidR="00C23D8A" w:rsidRPr="00C23D8A" w:rsidRDefault="00C23D8A" w:rsidP="00C23D8A">
      <w:pPr>
        <w:numPr>
          <w:ilvl w:val="0"/>
          <w:numId w:val="8"/>
        </w:numPr>
        <w:rPr>
          <w:sz w:val="28"/>
          <w:szCs w:val="28"/>
        </w:rPr>
      </w:pPr>
      <w:r w:rsidRPr="00C23D8A">
        <w:rPr>
          <w:sz w:val="28"/>
          <w:szCs w:val="28"/>
        </w:rPr>
        <w:t xml:space="preserve">Average Age of Survival: </w:t>
      </w:r>
      <w:r w:rsidRPr="00C23D8A">
        <w:rPr>
          <w:b/>
          <w:bCs/>
          <w:sz w:val="28"/>
          <w:szCs w:val="28"/>
        </w:rPr>
        <w:t>58.63 Years</w:t>
      </w:r>
      <w:r w:rsidRPr="00C23D8A">
        <w:rPr>
          <w:sz w:val="28"/>
          <w:szCs w:val="28"/>
        </w:rPr>
        <w:t xml:space="preserve"> </w:t>
      </w:r>
    </w:p>
    <w:p w14:paraId="0FAF31ED" w14:textId="77777777" w:rsidR="00C23D8A" w:rsidRPr="00C23D8A" w:rsidRDefault="00C23D8A" w:rsidP="00C23D8A">
      <w:pPr>
        <w:rPr>
          <w:sz w:val="28"/>
          <w:szCs w:val="28"/>
        </w:rPr>
      </w:pPr>
      <w:r w:rsidRPr="00C23D8A">
        <w:rPr>
          <w:sz w:val="28"/>
          <w:szCs w:val="28"/>
        </w:rPr>
        <w:t>Among female patients, the highest survival count is observed in the 61–70 age group. The survival rate is highest in patients below 40 years of age and gradually decreases with increasing age.</w:t>
      </w:r>
    </w:p>
    <w:p w14:paraId="4F1B1296" w14:textId="77777777" w:rsidR="00C23D8A" w:rsidRPr="00C23D8A" w:rsidRDefault="00C23D8A" w:rsidP="00C23D8A">
      <w:pPr>
        <w:rPr>
          <w:sz w:val="28"/>
          <w:szCs w:val="28"/>
        </w:rPr>
      </w:pPr>
      <w:r w:rsidRPr="00C23D8A">
        <w:rPr>
          <w:sz w:val="28"/>
          <w:szCs w:val="28"/>
        </w:rPr>
        <w:t>The dashboard also shows the distribution of medical conditions such as diabetes, smoking, anaemia, and high blood pressure among female patients.</w:t>
      </w:r>
    </w:p>
    <w:p w14:paraId="5CA4D4E4" w14:textId="77777777" w:rsidR="00C23D8A" w:rsidRPr="00C23D8A" w:rsidRDefault="00C23D8A" w:rsidP="00C23D8A">
      <w:pPr>
        <w:rPr>
          <w:sz w:val="28"/>
          <w:szCs w:val="28"/>
        </w:rPr>
      </w:pPr>
      <w:r w:rsidRPr="00C23D8A">
        <w:rPr>
          <w:sz w:val="28"/>
          <w:szCs w:val="28"/>
        </w:rPr>
        <w:pict w14:anchorId="787D91C0">
          <v:rect id="_x0000_i1104" style="width:0;height:1.5pt" o:hralign="center" o:hrstd="t" o:hr="t" fillcolor="#a0a0a0" stroked="f"/>
        </w:pict>
      </w:r>
    </w:p>
    <w:p w14:paraId="3A8804D9" w14:textId="77777777" w:rsidR="00C23D8A" w:rsidRDefault="00C23D8A" w:rsidP="00C23D8A">
      <w:pPr>
        <w:rPr>
          <w:b/>
          <w:bCs/>
          <w:sz w:val="28"/>
          <w:szCs w:val="28"/>
        </w:rPr>
      </w:pPr>
      <w:r w:rsidRPr="00C23D8A">
        <w:rPr>
          <w:b/>
          <w:bCs/>
          <w:sz w:val="28"/>
          <w:szCs w:val="28"/>
        </w:rPr>
        <w:t>Figure 3: Male Heart Disease Analysis Dashboard</w:t>
      </w:r>
    </w:p>
    <w:p w14:paraId="3526C199" w14:textId="1E516C3E" w:rsidR="00C23D8A" w:rsidRPr="00C23D8A" w:rsidRDefault="00C23D8A" w:rsidP="00C23D8A">
      <w:pPr>
        <w:rPr>
          <w:b/>
          <w:bCs/>
          <w:sz w:val="28"/>
          <w:szCs w:val="28"/>
        </w:rPr>
      </w:pPr>
      <w:r>
        <w:rPr>
          <w:b/>
          <w:bCs/>
          <w:noProof/>
          <w:sz w:val="28"/>
          <w:szCs w:val="28"/>
        </w:rPr>
        <w:lastRenderedPageBreak/>
        <w:drawing>
          <wp:inline distT="0" distB="0" distL="0" distR="0" wp14:anchorId="34B25859" wp14:editId="17A06125">
            <wp:extent cx="5731510" cy="3208020"/>
            <wp:effectExtent l="0" t="0" r="2540" b="0"/>
            <wp:docPr id="44365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5434" name="Picture 44365434"/>
                    <pic:cNvPicPr/>
                  </pic:nvPicPr>
                  <pic:blipFill>
                    <a:blip r:embed="rId7">
                      <a:extLst>
                        <a:ext uri="{28A0092B-C50C-407E-A947-70E740481C1C}">
                          <a14:useLocalDpi xmlns:a14="http://schemas.microsoft.com/office/drawing/2010/main" val="0"/>
                        </a:ext>
                      </a:extLst>
                    </a:blip>
                    <a:stretch>
                      <a:fillRect/>
                    </a:stretch>
                  </pic:blipFill>
                  <pic:spPr>
                    <a:xfrm>
                      <a:off x="0" y="0"/>
                      <a:ext cx="5731510" cy="3208020"/>
                    </a:xfrm>
                    <a:prstGeom prst="rect">
                      <a:avLst/>
                    </a:prstGeom>
                  </pic:spPr>
                </pic:pic>
              </a:graphicData>
            </a:graphic>
          </wp:inline>
        </w:drawing>
      </w:r>
    </w:p>
    <w:p w14:paraId="0F9781B7" w14:textId="77777777" w:rsidR="00C23D8A" w:rsidRPr="00C23D8A" w:rsidRDefault="00C23D8A" w:rsidP="00C23D8A">
      <w:pPr>
        <w:rPr>
          <w:sz w:val="28"/>
          <w:szCs w:val="28"/>
        </w:rPr>
      </w:pPr>
      <w:r w:rsidRPr="00C23D8A">
        <w:rPr>
          <w:sz w:val="28"/>
          <w:szCs w:val="28"/>
        </w:rPr>
        <w:t>This dashboard focuses only on male patients.</w:t>
      </w:r>
    </w:p>
    <w:p w14:paraId="42580499" w14:textId="77777777" w:rsidR="00C23D8A" w:rsidRPr="00C23D8A" w:rsidRDefault="00C23D8A" w:rsidP="00C23D8A">
      <w:pPr>
        <w:rPr>
          <w:b/>
          <w:bCs/>
          <w:sz w:val="28"/>
          <w:szCs w:val="28"/>
        </w:rPr>
      </w:pPr>
      <w:r w:rsidRPr="00C23D8A">
        <w:rPr>
          <w:b/>
          <w:bCs/>
          <w:sz w:val="28"/>
          <w:szCs w:val="28"/>
        </w:rPr>
        <w:t>Key Observations</w:t>
      </w:r>
    </w:p>
    <w:p w14:paraId="45B5477C" w14:textId="77777777" w:rsidR="00C23D8A" w:rsidRPr="00C23D8A" w:rsidRDefault="00C23D8A" w:rsidP="00C23D8A">
      <w:pPr>
        <w:numPr>
          <w:ilvl w:val="0"/>
          <w:numId w:val="9"/>
        </w:numPr>
        <w:rPr>
          <w:sz w:val="28"/>
          <w:szCs w:val="28"/>
        </w:rPr>
      </w:pPr>
      <w:r w:rsidRPr="00C23D8A">
        <w:rPr>
          <w:sz w:val="28"/>
          <w:szCs w:val="28"/>
        </w:rPr>
        <w:t xml:space="preserve">Total Survival: </w:t>
      </w:r>
      <w:r w:rsidRPr="00C23D8A">
        <w:rPr>
          <w:b/>
          <w:bCs/>
          <w:sz w:val="28"/>
          <w:szCs w:val="28"/>
        </w:rPr>
        <w:t>132</w:t>
      </w:r>
      <w:r w:rsidRPr="00C23D8A">
        <w:rPr>
          <w:sz w:val="28"/>
          <w:szCs w:val="28"/>
        </w:rPr>
        <w:t xml:space="preserve"> </w:t>
      </w:r>
    </w:p>
    <w:p w14:paraId="56843B15" w14:textId="77777777" w:rsidR="00C23D8A" w:rsidRPr="00C23D8A" w:rsidRDefault="00C23D8A" w:rsidP="00C23D8A">
      <w:pPr>
        <w:numPr>
          <w:ilvl w:val="0"/>
          <w:numId w:val="9"/>
        </w:numPr>
        <w:rPr>
          <w:sz w:val="28"/>
          <w:szCs w:val="28"/>
        </w:rPr>
      </w:pPr>
      <w:r w:rsidRPr="00C23D8A">
        <w:rPr>
          <w:sz w:val="28"/>
          <w:szCs w:val="28"/>
        </w:rPr>
        <w:t xml:space="preserve">Total Death: </w:t>
      </w:r>
      <w:r w:rsidRPr="00C23D8A">
        <w:rPr>
          <w:b/>
          <w:bCs/>
          <w:sz w:val="28"/>
          <w:szCs w:val="28"/>
        </w:rPr>
        <w:t>62</w:t>
      </w:r>
      <w:r w:rsidRPr="00C23D8A">
        <w:rPr>
          <w:sz w:val="28"/>
          <w:szCs w:val="28"/>
        </w:rPr>
        <w:t xml:space="preserve"> </w:t>
      </w:r>
    </w:p>
    <w:p w14:paraId="29DB8912" w14:textId="77777777" w:rsidR="00C23D8A" w:rsidRPr="00C23D8A" w:rsidRDefault="00C23D8A" w:rsidP="00C23D8A">
      <w:pPr>
        <w:numPr>
          <w:ilvl w:val="0"/>
          <w:numId w:val="9"/>
        </w:numPr>
        <w:rPr>
          <w:sz w:val="28"/>
          <w:szCs w:val="28"/>
        </w:rPr>
      </w:pPr>
      <w:r w:rsidRPr="00C23D8A">
        <w:rPr>
          <w:sz w:val="28"/>
          <w:szCs w:val="28"/>
        </w:rPr>
        <w:t xml:space="preserve">Survival Rate: </w:t>
      </w:r>
      <w:r w:rsidRPr="00C23D8A">
        <w:rPr>
          <w:b/>
          <w:bCs/>
          <w:sz w:val="28"/>
          <w:szCs w:val="28"/>
        </w:rPr>
        <w:t>68.04%</w:t>
      </w:r>
      <w:r w:rsidRPr="00C23D8A">
        <w:rPr>
          <w:sz w:val="28"/>
          <w:szCs w:val="28"/>
        </w:rPr>
        <w:t xml:space="preserve"> </w:t>
      </w:r>
    </w:p>
    <w:p w14:paraId="6626355A" w14:textId="77777777" w:rsidR="00C23D8A" w:rsidRPr="00C23D8A" w:rsidRDefault="00C23D8A" w:rsidP="00C23D8A">
      <w:pPr>
        <w:numPr>
          <w:ilvl w:val="0"/>
          <w:numId w:val="9"/>
        </w:numPr>
        <w:rPr>
          <w:sz w:val="28"/>
          <w:szCs w:val="28"/>
        </w:rPr>
      </w:pPr>
      <w:r w:rsidRPr="00C23D8A">
        <w:rPr>
          <w:sz w:val="28"/>
          <w:szCs w:val="28"/>
        </w:rPr>
        <w:t xml:space="preserve">Average Age of Survival: </w:t>
      </w:r>
      <w:r w:rsidRPr="00C23D8A">
        <w:rPr>
          <w:b/>
          <w:bCs/>
          <w:sz w:val="28"/>
          <w:szCs w:val="28"/>
        </w:rPr>
        <w:t>58.83 Years</w:t>
      </w:r>
      <w:r w:rsidRPr="00C23D8A">
        <w:rPr>
          <w:sz w:val="28"/>
          <w:szCs w:val="28"/>
        </w:rPr>
        <w:t xml:space="preserve"> </w:t>
      </w:r>
    </w:p>
    <w:p w14:paraId="62D9B847" w14:textId="77777777" w:rsidR="00C23D8A" w:rsidRPr="00C23D8A" w:rsidRDefault="00C23D8A" w:rsidP="00C23D8A">
      <w:pPr>
        <w:rPr>
          <w:sz w:val="28"/>
          <w:szCs w:val="28"/>
        </w:rPr>
      </w:pPr>
      <w:r w:rsidRPr="00C23D8A">
        <w:rPr>
          <w:sz w:val="28"/>
          <w:szCs w:val="28"/>
        </w:rPr>
        <w:t xml:space="preserve">Male patients have a slightly higher survival rate than female patients. </w:t>
      </w:r>
      <w:proofErr w:type="gramStart"/>
      <w:r w:rsidRPr="00C23D8A">
        <w:rPr>
          <w:sz w:val="28"/>
          <w:szCs w:val="28"/>
        </w:rPr>
        <w:t>Similar to</w:t>
      </w:r>
      <w:proofErr w:type="gramEnd"/>
      <w:r w:rsidRPr="00C23D8A">
        <w:rPr>
          <w:sz w:val="28"/>
          <w:szCs w:val="28"/>
        </w:rPr>
        <w:t xml:space="preserve"> females, the survival rate decreases in higher age groups. The 51–60 and 61–70 age groups contribute the highest number of surviving patients.</w:t>
      </w:r>
    </w:p>
    <w:p w14:paraId="557F5BED" w14:textId="77777777" w:rsidR="00C23D8A" w:rsidRPr="00C23D8A" w:rsidRDefault="00C23D8A" w:rsidP="00C23D8A">
      <w:pPr>
        <w:rPr>
          <w:sz w:val="28"/>
          <w:szCs w:val="28"/>
        </w:rPr>
      </w:pPr>
      <w:r w:rsidRPr="00C23D8A">
        <w:rPr>
          <w:sz w:val="28"/>
          <w:szCs w:val="28"/>
        </w:rPr>
        <w:t>The dashboard also provides insights into the impact of smoking, diabetes, anaemia, and high blood pressure on survival.</w:t>
      </w:r>
    </w:p>
    <w:p w14:paraId="11F66EAA" w14:textId="77777777" w:rsidR="00C23D8A" w:rsidRPr="00C23D8A" w:rsidRDefault="00C23D8A" w:rsidP="00C23D8A">
      <w:pPr>
        <w:rPr>
          <w:sz w:val="28"/>
          <w:szCs w:val="28"/>
        </w:rPr>
      </w:pPr>
      <w:r w:rsidRPr="00C23D8A">
        <w:rPr>
          <w:sz w:val="28"/>
          <w:szCs w:val="28"/>
        </w:rPr>
        <w:pict w14:anchorId="044D6325">
          <v:rect id="_x0000_i1105" style="width:0;height:1.5pt" o:hralign="center" o:hrstd="t" o:hr="t" fillcolor="#a0a0a0" stroked="f"/>
        </w:pict>
      </w:r>
    </w:p>
    <w:p w14:paraId="360021E3" w14:textId="77777777" w:rsidR="00C23D8A" w:rsidRPr="00C23D8A" w:rsidRDefault="00C23D8A" w:rsidP="00C23D8A">
      <w:pPr>
        <w:rPr>
          <w:b/>
          <w:bCs/>
          <w:sz w:val="28"/>
          <w:szCs w:val="28"/>
        </w:rPr>
      </w:pPr>
      <w:r w:rsidRPr="00C23D8A">
        <w:rPr>
          <w:b/>
          <w:bCs/>
          <w:sz w:val="28"/>
          <w:szCs w:val="28"/>
        </w:rPr>
        <w:t>4. Key Findings</w:t>
      </w:r>
    </w:p>
    <w:p w14:paraId="3E20C8CC" w14:textId="77777777" w:rsidR="00C23D8A" w:rsidRPr="00C23D8A" w:rsidRDefault="00C23D8A" w:rsidP="00C23D8A">
      <w:pPr>
        <w:numPr>
          <w:ilvl w:val="0"/>
          <w:numId w:val="10"/>
        </w:numPr>
        <w:rPr>
          <w:sz w:val="28"/>
          <w:szCs w:val="28"/>
        </w:rPr>
      </w:pPr>
      <w:r w:rsidRPr="00C23D8A">
        <w:rPr>
          <w:sz w:val="28"/>
          <w:szCs w:val="28"/>
        </w:rPr>
        <w:t xml:space="preserve">The overall survival rate is approximately </w:t>
      </w:r>
      <w:r w:rsidRPr="00C23D8A">
        <w:rPr>
          <w:b/>
          <w:bCs/>
          <w:sz w:val="28"/>
          <w:szCs w:val="28"/>
        </w:rPr>
        <w:t>68%</w:t>
      </w:r>
      <w:r w:rsidRPr="00C23D8A">
        <w:rPr>
          <w:sz w:val="28"/>
          <w:szCs w:val="28"/>
        </w:rPr>
        <w:t xml:space="preserve">. </w:t>
      </w:r>
    </w:p>
    <w:p w14:paraId="0AC410F4" w14:textId="77777777" w:rsidR="00C23D8A" w:rsidRPr="00C23D8A" w:rsidRDefault="00C23D8A" w:rsidP="00C23D8A">
      <w:pPr>
        <w:numPr>
          <w:ilvl w:val="0"/>
          <w:numId w:val="10"/>
        </w:numPr>
        <w:rPr>
          <w:sz w:val="28"/>
          <w:szCs w:val="28"/>
        </w:rPr>
      </w:pPr>
      <w:r w:rsidRPr="00C23D8A">
        <w:rPr>
          <w:sz w:val="28"/>
          <w:szCs w:val="28"/>
        </w:rPr>
        <w:t xml:space="preserve">Male patients have a slightly higher survival rate compared to female patients. </w:t>
      </w:r>
    </w:p>
    <w:p w14:paraId="1ECB2820" w14:textId="77777777" w:rsidR="00C23D8A" w:rsidRPr="00C23D8A" w:rsidRDefault="00C23D8A" w:rsidP="00C23D8A">
      <w:pPr>
        <w:numPr>
          <w:ilvl w:val="0"/>
          <w:numId w:val="10"/>
        </w:numPr>
        <w:rPr>
          <w:sz w:val="28"/>
          <w:szCs w:val="28"/>
        </w:rPr>
      </w:pPr>
      <w:r w:rsidRPr="00C23D8A">
        <w:rPr>
          <w:sz w:val="28"/>
          <w:szCs w:val="28"/>
        </w:rPr>
        <w:t xml:space="preserve">The average age of surviving patients is around </w:t>
      </w:r>
      <w:r w:rsidRPr="00C23D8A">
        <w:rPr>
          <w:b/>
          <w:bCs/>
          <w:sz w:val="28"/>
          <w:szCs w:val="28"/>
        </w:rPr>
        <w:t>59 years</w:t>
      </w:r>
      <w:r w:rsidRPr="00C23D8A">
        <w:rPr>
          <w:sz w:val="28"/>
          <w:szCs w:val="28"/>
        </w:rPr>
        <w:t xml:space="preserve">. </w:t>
      </w:r>
    </w:p>
    <w:p w14:paraId="72CF120A" w14:textId="77777777" w:rsidR="00C23D8A" w:rsidRPr="00C23D8A" w:rsidRDefault="00C23D8A" w:rsidP="00C23D8A">
      <w:pPr>
        <w:numPr>
          <w:ilvl w:val="0"/>
          <w:numId w:val="10"/>
        </w:numPr>
        <w:rPr>
          <w:sz w:val="28"/>
          <w:szCs w:val="28"/>
        </w:rPr>
      </w:pPr>
      <w:r w:rsidRPr="00C23D8A">
        <w:rPr>
          <w:sz w:val="28"/>
          <w:szCs w:val="28"/>
        </w:rPr>
        <w:lastRenderedPageBreak/>
        <w:t xml:space="preserve">The highest survival count is observed in the </w:t>
      </w:r>
      <w:r w:rsidRPr="00C23D8A">
        <w:rPr>
          <w:b/>
          <w:bCs/>
          <w:sz w:val="28"/>
          <w:szCs w:val="28"/>
        </w:rPr>
        <w:t>51–60</w:t>
      </w:r>
      <w:r w:rsidRPr="00C23D8A">
        <w:rPr>
          <w:sz w:val="28"/>
          <w:szCs w:val="28"/>
        </w:rPr>
        <w:t xml:space="preserve"> and </w:t>
      </w:r>
      <w:r w:rsidRPr="00C23D8A">
        <w:rPr>
          <w:b/>
          <w:bCs/>
          <w:sz w:val="28"/>
          <w:szCs w:val="28"/>
        </w:rPr>
        <w:t>61–70</w:t>
      </w:r>
      <w:r w:rsidRPr="00C23D8A">
        <w:rPr>
          <w:sz w:val="28"/>
          <w:szCs w:val="28"/>
        </w:rPr>
        <w:t xml:space="preserve"> age groups. </w:t>
      </w:r>
    </w:p>
    <w:p w14:paraId="0CF3EF3D" w14:textId="77777777" w:rsidR="00C23D8A" w:rsidRPr="00C23D8A" w:rsidRDefault="00C23D8A" w:rsidP="00C23D8A">
      <w:pPr>
        <w:numPr>
          <w:ilvl w:val="0"/>
          <w:numId w:val="10"/>
        </w:numPr>
        <w:rPr>
          <w:sz w:val="28"/>
          <w:szCs w:val="28"/>
        </w:rPr>
      </w:pPr>
      <w:r w:rsidRPr="00C23D8A">
        <w:rPr>
          <w:sz w:val="28"/>
          <w:szCs w:val="28"/>
        </w:rPr>
        <w:t xml:space="preserve">Survival rates decrease significantly in patients above </w:t>
      </w:r>
      <w:r w:rsidRPr="00C23D8A">
        <w:rPr>
          <w:b/>
          <w:bCs/>
          <w:sz w:val="28"/>
          <w:szCs w:val="28"/>
        </w:rPr>
        <w:t>70 years</w:t>
      </w:r>
      <w:r w:rsidRPr="00C23D8A">
        <w:rPr>
          <w:sz w:val="28"/>
          <w:szCs w:val="28"/>
        </w:rPr>
        <w:t xml:space="preserve"> of age. </w:t>
      </w:r>
    </w:p>
    <w:p w14:paraId="052DB654" w14:textId="77777777" w:rsidR="00C23D8A" w:rsidRPr="00C23D8A" w:rsidRDefault="00C23D8A" w:rsidP="00C23D8A">
      <w:pPr>
        <w:numPr>
          <w:ilvl w:val="0"/>
          <w:numId w:val="10"/>
        </w:numPr>
        <w:rPr>
          <w:sz w:val="28"/>
          <w:szCs w:val="28"/>
        </w:rPr>
      </w:pPr>
      <w:r w:rsidRPr="00C23D8A">
        <w:rPr>
          <w:sz w:val="28"/>
          <w:szCs w:val="28"/>
        </w:rPr>
        <w:t xml:space="preserve">Medical conditions such as smoking, diabetes, anaemia, and high blood pressure show noticeable effects across different age groups. </w:t>
      </w:r>
    </w:p>
    <w:p w14:paraId="45B86CB6" w14:textId="77777777" w:rsidR="00C23D8A" w:rsidRPr="00C23D8A" w:rsidRDefault="00C23D8A" w:rsidP="00C23D8A">
      <w:pPr>
        <w:numPr>
          <w:ilvl w:val="0"/>
          <w:numId w:val="10"/>
        </w:numPr>
        <w:rPr>
          <w:sz w:val="28"/>
          <w:szCs w:val="28"/>
        </w:rPr>
      </w:pPr>
      <w:r w:rsidRPr="00C23D8A">
        <w:rPr>
          <w:sz w:val="28"/>
          <w:szCs w:val="28"/>
        </w:rPr>
        <w:t xml:space="preserve">Younger patients generally have better survival rates compared to older patients. </w:t>
      </w:r>
    </w:p>
    <w:p w14:paraId="4F2F64CC" w14:textId="77777777" w:rsidR="00C23D8A" w:rsidRPr="00C23D8A" w:rsidRDefault="00C23D8A" w:rsidP="00C23D8A">
      <w:pPr>
        <w:rPr>
          <w:sz w:val="28"/>
          <w:szCs w:val="28"/>
        </w:rPr>
      </w:pPr>
      <w:r w:rsidRPr="00C23D8A">
        <w:rPr>
          <w:sz w:val="28"/>
          <w:szCs w:val="28"/>
        </w:rPr>
        <w:pict w14:anchorId="27E1479A">
          <v:rect id="_x0000_i1106" style="width:0;height:1.5pt" o:hralign="center" o:hrstd="t" o:hr="t" fillcolor="#a0a0a0" stroked="f"/>
        </w:pict>
      </w:r>
    </w:p>
    <w:p w14:paraId="683AC86A" w14:textId="77777777" w:rsidR="00C23D8A" w:rsidRPr="00C23D8A" w:rsidRDefault="00C23D8A" w:rsidP="00C23D8A">
      <w:pPr>
        <w:rPr>
          <w:b/>
          <w:bCs/>
          <w:sz w:val="28"/>
          <w:szCs w:val="28"/>
        </w:rPr>
      </w:pPr>
      <w:r w:rsidRPr="00C23D8A">
        <w:rPr>
          <w:b/>
          <w:bCs/>
          <w:sz w:val="28"/>
          <w:szCs w:val="28"/>
        </w:rPr>
        <w:t>5. Conclusion</w:t>
      </w:r>
    </w:p>
    <w:p w14:paraId="32277056" w14:textId="77777777" w:rsidR="00C23D8A" w:rsidRPr="00C23D8A" w:rsidRDefault="00C23D8A" w:rsidP="00C23D8A">
      <w:pPr>
        <w:rPr>
          <w:sz w:val="28"/>
          <w:szCs w:val="28"/>
        </w:rPr>
      </w:pPr>
      <w:r w:rsidRPr="00C23D8A">
        <w:rPr>
          <w:sz w:val="28"/>
          <w:szCs w:val="28"/>
        </w:rPr>
        <w:t>This project helped in understanding heart disease patient data through data visualization and dashboarding techniques. Using Excel and Power BI, important patterns related to patient survival, age groups, and medical conditions were identified.</w:t>
      </w:r>
    </w:p>
    <w:p w14:paraId="2E0D6750" w14:textId="77777777" w:rsidR="00C23D8A" w:rsidRPr="00C23D8A" w:rsidRDefault="00C23D8A" w:rsidP="00C23D8A">
      <w:pPr>
        <w:rPr>
          <w:sz w:val="28"/>
          <w:szCs w:val="28"/>
        </w:rPr>
      </w:pPr>
      <w:r w:rsidRPr="00C23D8A">
        <w:rPr>
          <w:sz w:val="28"/>
          <w:szCs w:val="28"/>
        </w:rPr>
        <w:t>The analysis shows that age plays an important role in survival outcomes. Patients in younger age groups tend to have better survival rates, while survival decreases among older patients. The dashboard provides an easy way to explore and compare survival patterns for both male and female patients.</w:t>
      </w:r>
    </w:p>
    <w:p w14:paraId="471AE8A0" w14:textId="77777777" w:rsidR="00843F9A" w:rsidRPr="00C23D8A" w:rsidRDefault="00843F9A">
      <w:pPr>
        <w:rPr>
          <w:sz w:val="28"/>
          <w:szCs w:val="28"/>
        </w:rPr>
      </w:pPr>
    </w:p>
    <w:sectPr w:rsidR="00843F9A" w:rsidRPr="00C23D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86BED"/>
    <w:multiLevelType w:val="multilevel"/>
    <w:tmpl w:val="7294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CB6BB2"/>
    <w:multiLevelType w:val="multilevel"/>
    <w:tmpl w:val="95E05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0A4111"/>
    <w:multiLevelType w:val="multilevel"/>
    <w:tmpl w:val="F318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1C1581"/>
    <w:multiLevelType w:val="multilevel"/>
    <w:tmpl w:val="651A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14E9F"/>
    <w:multiLevelType w:val="multilevel"/>
    <w:tmpl w:val="EC7E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CC524B"/>
    <w:multiLevelType w:val="multilevel"/>
    <w:tmpl w:val="93EE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703C07"/>
    <w:multiLevelType w:val="multilevel"/>
    <w:tmpl w:val="122A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DC7677"/>
    <w:multiLevelType w:val="multilevel"/>
    <w:tmpl w:val="EFF0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414F02"/>
    <w:multiLevelType w:val="multilevel"/>
    <w:tmpl w:val="816EC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EC25D0"/>
    <w:multiLevelType w:val="multilevel"/>
    <w:tmpl w:val="C166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732404">
    <w:abstractNumId w:val="9"/>
  </w:num>
  <w:num w:numId="2" w16cid:durableId="433475247">
    <w:abstractNumId w:val="5"/>
  </w:num>
  <w:num w:numId="3" w16cid:durableId="1767965812">
    <w:abstractNumId w:val="7"/>
  </w:num>
  <w:num w:numId="4" w16cid:durableId="621307587">
    <w:abstractNumId w:val="8"/>
  </w:num>
  <w:num w:numId="5" w16cid:durableId="652490209">
    <w:abstractNumId w:val="2"/>
  </w:num>
  <w:num w:numId="6" w16cid:durableId="1730490547">
    <w:abstractNumId w:val="3"/>
  </w:num>
  <w:num w:numId="7" w16cid:durableId="1951627337">
    <w:abstractNumId w:val="0"/>
  </w:num>
  <w:num w:numId="8" w16cid:durableId="1011376022">
    <w:abstractNumId w:val="6"/>
  </w:num>
  <w:num w:numId="9" w16cid:durableId="295918395">
    <w:abstractNumId w:val="4"/>
  </w:num>
  <w:num w:numId="10" w16cid:durableId="408230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D8A"/>
    <w:rsid w:val="00843F9A"/>
    <w:rsid w:val="00925980"/>
    <w:rsid w:val="00C23D8A"/>
    <w:rsid w:val="00E64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95DBB"/>
  <w15:chartTrackingRefBased/>
  <w15:docId w15:val="{61A6EBC5-6F9F-4CE2-A21F-B3719E3C1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D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D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D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D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D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D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D8A"/>
    <w:rPr>
      <w:rFonts w:eastAsiaTheme="majorEastAsia" w:cstheme="majorBidi"/>
      <w:color w:val="272727" w:themeColor="text1" w:themeTint="D8"/>
    </w:rPr>
  </w:style>
  <w:style w:type="paragraph" w:styleId="Title">
    <w:name w:val="Title"/>
    <w:basedOn w:val="Normal"/>
    <w:next w:val="Normal"/>
    <w:link w:val="TitleChar"/>
    <w:uiPriority w:val="10"/>
    <w:qFormat/>
    <w:rsid w:val="00C23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D8A"/>
    <w:pPr>
      <w:spacing w:before="160"/>
      <w:jc w:val="center"/>
    </w:pPr>
    <w:rPr>
      <w:i/>
      <w:iCs/>
      <w:color w:val="404040" w:themeColor="text1" w:themeTint="BF"/>
    </w:rPr>
  </w:style>
  <w:style w:type="character" w:customStyle="1" w:styleId="QuoteChar">
    <w:name w:val="Quote Char"/>
    <w:basedOn w:val="DefaultParagraphFont"/>
    <w:link w:val="Quote"/>
    <w:uiPriority w:val="29"/>
    <w:rsid w:val="00C23D8A"/>
    <w:rPr>
      <w:i/>
      <w:iCs/>
      <w:color w:val="404040" w:themeColor="text1" w:themeTint="BF"/>
    </w:rPr>
  </w:style>
  <w:style w:type="paragraph" w:styleId="ListParagraph">
    <w:name w:val="List Paragraph"/>
    <w:basedOn w:val="Normal"/>
    <w:uiPriority w:val="34"/>
    <w:qFormat/>
    <w:rsid w:val="00C23D8A"/>
    <w:pPr>
      <w:ind w:left="720"/>
      <w:contextualSpacing/>
    </w:pPr>
  </w:style>
  <w:style w:type="character" w:styleId="IntenseEmphasis">
    <w:name w:val="Intense Emphasis"/>
    <w:basedOn w:val="DefaultParagraphFont"/>
    <w:uiPriority w:val="21"/>
    <w:qFormat/>
    <w:rsid w:val="00C23D8A"/>
    <w:rPr>
      <w:i/>
      <w:iCs/>
      <w:color w:val="0F4761" w:themeColor="accent1" w:themeShade="BF"/>
    </w:rPr>
  </w:style>
  <w:style w:type="paragraph" w:styleId="IntenseQuote">
    <w:name w:val="Intense Quote"/>
    <w:basedOn w:val="Normal"/>
    <w:next w:val="Normal"/>
    <w:link w:val="IntenseQuoteChar"/>
    <w:uiPriority w:val="30"/>
    <w:qFormat/>
    <w:rsid w:val="00C23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D8A"/>
    <w:rPr>
      <w:i/>
      <w:iCs/>
      <w:color w:val="0F4761" w:themeColor="accent1" w:themeShade="BF"/>
    </w:rPr>
  </w:style>
  <w:style w:type="character" w:styleId="IntenseReference">
    <w:name w:val="Intense Reference"/>
    <w:basedOn w:val="DefaultParagraphFont"/>
    <w:uiPriority w:val="32"/>
    <w:qFormat/>
    <w:rsid w:val="00C23D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545</Words>
  <Characters>3110</Characters>
  <Application>Microsoft Office Word</Application>
  <DocSecurity>0</DocSecurity>
  <Lines>25</Lines>
  <Paragraphs>7</Paragraphs>
  <ScaleCrop>false</ScaleCrop>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Shekhar</dc:creator>
  <cp:keywords/>
  <dc:description/>
  <cp:lastModifiedBy>Shivam Shekhar</cp:lastModifiedBy>
  <cp:revision>1</cp:revision>
  <dcterms:created xsi:type="dcterms:W3CDTF">2026-06-06T17:39:00Z</dcterms:created>
  <dcterms:modified xsi:type="dcterms:W3CDTF">2026-06-06T17:42:00Z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b7fa1e1d-73b3-4008-8b10-666e980636cc</vt:lpwstr>
  </property>
</Properties>
</file>