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60"/>
        <w:jc w:val="center"/>
      </w:pPr>
      <w:r>
        <w:rPr>
          <w:rFonts w:ascii="Times New Roman" w:cs="Times New Roman" w:eastAsia="Times New Roman" w:hAnsi="Times New Roman"/>
          <w:b/>
          <w:bCs/>
          <w:i w:val="false"/>
          <w:iCs w:val="false"/>
          <w:color w:val="1F4E79"/>
          <w:sz w:val="64"/>
          <w:szCs w:val="64"/>
        </w:rPr>
        <w:t xml:space="preserve">MediNova</w:t>
      </w:r>
    </w:p>
    <w:p>
      <w:pPr>
        <w:spacing w:after="400"/>
        <w:jc w:val="center"/>
      </w:pPr>
      <w:r>
        <w:rPr>
          <w:rFonts w:ascii="Times New Roman" w:cs="Times New Roman" w:eastAsia="Times New Roman" w:hAnsi="Times New Roman"/>
          <w:b/>
          <w:bCs/>
          <w:i w:val="false"/>
          <w:iCs w:val="false"/>
          <w:color w:val="2E74B5"/>
          <w:sz w:val="30"/>
          <w:szCs w:val="30"/>
        </w:rPr>
        <w:t xml:space="preserve">AI-Powered Hospital Management System</w:t>
      </w:r>
    </w:p>
    <w:p>
      <w:pPr>
        <w:spacing w:after="600"/>
        <w:jc w:val="center"/>
      </w:pPr>
      <w:r>
        <w:rPr>
          <w:rFonts w:ascii="Times New Roman" w:cs="Times New Roman" w:eastAsia="Times New Roman" w:hAnsi="Times New Roman"/>
          <w:b w:val="false"/>
          <w:bCs w:val="false"/>
          <w:i/>
          <w:iCs/>
          <w:color w:val="000000"/>
          <w:sz w:val="26"/>
          <w:szCs w:val="26"/>
        </w:rPr>
        <w:t xml:space="preserve">A Project Report</w:t>
      </w:r>
    </w:p>
    <w:p>
      <w:pPr>
        <w:spacing w:after="40"/>
        <w:jc w:val="center"/>
      </w:pPr>
      <w:r>
        <w:rPr>
          <w:rFonts w:ascii="Times New Roman" w:cs="Times New Roman" w:eastAsia="Times New Roman" w:hAnsi="Times New Roman"/>
          <w:b w:val="false"/>
          <w:bCs w:val="false"/>
          <w:i w:val="false"/>
          <w:iCs w:val="false"/>
          <w:color w:val="000000"/>
          <w:sz w:val="24"/>
          <w:szCs w:val="24"/>
        </w:rPr>
        <w:t xml:space="preserve">Submitted in partial fulfilment of the requirements for</w:t>
      </w:r>
    </w:p>
    <w:p>
      <w:pPr>
        <w:spacing w:after="40"/>
        <w:jc w:val="center"/>
      </w:pPr>
      <w:r>
        <w:rPr>
          <w:rFonts w:ascii="Times New Roman" w:cs="Times New Roman" w:eastAsia="Times New Roman" w:hAnsi="Times New Roman"/>
          <w:b/>
          <w:bCs/>
          <w:i w:val="false"/>
          <w:iCs w:val="false"/>
          <w:color w:val="000000"/>
          <w:sz w:val="24"/>
          <w:szCs w:val="24"/>
        </w:rPr>
        <w:t xml:space="preserve">Semester 5 — User Defined Project (UDP)</w:t>
      </w:r>
    </w:p>
    <w:p>
      <w:pPr>
        <w:spacing w:after="600"/>
        <w:jc w:val="center"/>
      </w:pPr>
      <w:r>
        <w:rPr>
          <w:rFonts w:ascii="Times New Roman" w:cs="Times New Roman" w:eastAsia="Times New Roman" w:hAnsi="Times New Roman"/>
          <w:b w:val="false"/>
          <w:bCs w:val="false"/>
          <w:i w:val="false"/>
          <w:iCs w:val="false"/>
          <w:color w:val="000000"/>
          <w:sz w:val="24"/>
          <w:szCs w:val="24"/>
        </w:rPr>
        <w:t xml:space="preserve">Bachelor of Science in Information Technology</w:t>
      </w:r>
    </w:p>
    <w:p>
      <w:pPr>
        <w:spacing w:after="40"/>
        <w:jc w:val="center"/>
      </w:pPr>
      <w:r>
        <w:rPr>
          <w:rFonts w:ascii="Times New Roman" w:cs="Times New Roman" w:eastAsia="Times New Roman" w:hAnsi="Times New Roman"/>
          <w:b w:val="false"/>
          <w:bCs w:val="false"/>
          <w:i w:val="false"/>
          <w:iCs w:val="false"/>
          <w:color w:val="000000"/>
          <w:sz w:val="24"/>
          <w:szCs w:val="24"/>
        </w:rPr>
        <w:t xml:space="preserve">Submitted by</w:t>
      </w:r>
    </w:p>
    <w:p>
      <w:pPr>
        <w:spacing w:after="40"/>
        <w:jc w:val="center"/>
      </w:pPr>
      <w:r>
        <w:rPr>
          <w:rFonts w:ascii="Times New Roman" w:cs="Times New Roman" w:eastAsia="Times New Roman" w:hAnsi="Times New Roman"/>
          <w:b/>
          <w:bCs/>
          <w:i w:val="false"/>
          <w:iCs w:val="false"/>
          <w:color w:val="000000"/>
          <w:sz w:val="26"/>
          <w:szCs w:val="26"/>
        </w:rPr>
        <w:t xml:space="preserve">Shivam Shukla</w:t>
      </w:r>
    </w:p>
    <w:p>
      <w:pPr>
        <w:spacing w:after="600"/>
        <w:jc w:val="center"/>
      </w:pPr>
      <w:r>
        <w:rPr>
          <w:rFonts w:ascii="Times New Roman" w:cs="Times New Roman" w:eastAsia="Times New Roman" w:hAnsi="Times New Roman"/>
          <w:b w:val="false"/>
          <w:bCs w:val="false"/>
          <w:i w:val="false"/>
          <w:iCs w:val="false"/>
          <w:color w:val="000000"/>
          <w:sz w:val="24"/>
          <w:szCs w:val="24"/>
        </w:rPr>
        <w:t xml:space="preserve">BSc IT — Semester 5</w:t>
      </w:r>
    </w:p>
    <w:p>
      <w:pPr>
        <w:spacing w:after="40"/>
        <w:jc w:val="center"/>
      </w:pPr>
      <w:r>
        <w:rPr>
          <w:rFonts w:ascii="Times New Roman" w:cs="Times New Roman" w:eastAsia="Times New Roman" w:hAnsi="Times New Roman"/>
          <w:b/>
          <w:bCs/>
          <w:i w:val="false"/>
          <w:iCs w:val="false"/>
          <w:color w:val="000000"/>
          <w:sz w:val="26"/>
          <w:szCs w:val="26"/>
        </w:rPr>
        <w:t xml:space="preserve">LJ University, Gujarat</w:t>
      </w:r>
    </w:p>
    <w:p>
      <w:pPr>
        <w:spacing w:after="800"/>
        <w:jc w:val="center"/>
      </w:pPr>
      <w:r>
        <w:rPr>
          <w:rFonts w:ascii="Times New Roman" w:cs="Times New Roman" w:eastAsia="Times New Roman" w:hAnsi="Times New Roman"/>
          <w:b w:val="false"/>
          <w:bCs w:val="false"/>
          <w:i w:val="false"/>
          <w:iCs w:val="false"/>
          <w:color w:val="000000"/>
          <w:sz w:val="24"/>
          <w:szCs w:val="24"/>
        </w:rPr>
        <w:t xml:space="preserve">Academic Year 2026</w:t>
      </w:r>
    </w:p>
    <w:p>
      <w:pPr>
        <w:spacing w:after="40"/>
        <w:jc w:val="center"/>
      </w:pPr>
      <w:r>
        <w:rPr>
          <w:rFonts w:ascii="Times New Roman" w:cs="Times New Roman" w:eastAsia="Times New Roman" w:hAnsi="Times New Roman"/>
          <w:b/>
          <w:bCs/>
          <w:i w:val="false"/>
          <w:iCs w:val="false"/>
          <w:color w:val="C00000"/>
          <w:sz w:val="20"/>
          <w:szCs w:val="20"/>
        </w:rPr>
        <w:t xml:space="preserve">Document Status: DRAFT 1 (Checkpoint)</w:t>
      </w:r>
    </w:p>
    <w:p>
      <w:pPr>
        <w:spacing w:after="160"/>
        <w:jc w:val="center"/>
      </w:pPr>
      <w:r>
        <w:rPr>
          <w:rFonts w:ascii="Times New Roman" w:cs="Times New Roman" w:eastAsia="Times New Roman" w:hAnsi="Times New Roman"/>
          <w:b w:val="false"/>
          <w:bCs w:val="false"/>
          <w:i/>
          <w:iCs/>
          <w:color w:val="666666"/>
          <w:sz w:val="18"/>
          <w:szCs w:val="18"/>
        </w:rPr>
        <w:t xml:space="preserve">This is a living checkpoint document, updated as development progresses.</w:t>
      </w:r>
    </w:p>
    <w:p>
      <w:r>
        <w:br w:type="page"/>
      </w:r>
    </w:p>
    <w:p>
      <w:pPr>
        <w:sectPr>
          <w:pgSz w:w="11906" w:h="16838" w:orient="portrait"/>
          <w:pgMar w:top="1440" w:right="1440" w:bottom="1440" w:left="1440" w:header="708" w:footer="708" w:gutter="0"/>
          <w:pgNumType/>
          <w:docGrid w:linePitch="360"/>
        </w:sectPr>
      </w:pPr>
    </w:p>
    <w:p>
      <w:pPr>
        <w:spacing w:after="500"/>
        <w:jc w:val="center"/>
      </w:pPr>
      <w:r>
        <w:rPr>
          <w:rFonts w:ascii="Times New Roman" w:cs="Times New Roman" w:eastAsia="Times New Roman" w:hAnsi="Times New Roman"/>
          <w:b/>
          <w:bCs/>
          <w:i w:val="false"/>
          <w:iCs w:val="false"/>
          <w:color w:val="1F4E79"/>
          <w:sz w:val="32"/>
          <w:szCs w:val="32"/>
        </w:rPr>
        <w:t xml:space="preserve">CERTIFICATE</w:t>
      </w:r>
    </w:p>
    <w:p>
      <w:pPr>
        <w:spacing w:after="300" w:line="380"/>
        <w:jc w:val="both"/>
      </w:pPr>
      <w:r>
        <w:rPr>
          <w:rFonts w:ascii="Times New Roman" w:cs="Times New Roman" w:eastAsia="Times New Roman" w:hAnsi="Times New Roman"/>
          <w:sz w:val="24"/>
          <w:szCs w:val="24"/>
        </w:rPr>
        <w:t xml:space="preserve">This is to certify that the project report entitled "MediNova — AI-Powered Hospital Management System" is a bona fide record of work carried out by Shivam Shukla, a student of BSc Information Technology, Semester 5, at LJ University, Gujarat, in partial fulfilment of the requirements for the User Defined Project (UDP) component of the semester curriculum.</w:t>
      </w:r>
    </w:p>
    <w:p>
      <w:pPr>
        <w:spacing w:after="800" w:line="380"/>
        <w:jc w:val="both"/>
      </w:pPr>
      <w:r>
        <w:rPr>
          <w:rFonts w:ascii="Times New Roman" w:cs="Times New Roman" w:eastAsia="Times New Roman" w:hAnsi="Times New Roman"/>
          <w:sz w:val="24"/>
          <w:szCs w:val="24"/>
        </w:rPr>
        <w:t xml:space="preserve">The work presented in this report is original and has been carried out under the guidance of the assigned faculty mentor, and has not been submitted elsewhere for the award of any other degree or diploma.</w:t>
      </w:r>
    </w:p>
    <w:p>
      <w:pPr>
        <w:spacing w:before="1000"/>
      </w:pPr>
    </w:p>
    <w:p>
      <w:pPr>
        <w:spacing w:after="40"/>
        <w:jc w:val="center"/>
      </w:pPr>
      <w:r>
        <w:rPr>
          <w:rFonts w:ascii="Times New Roman" w:cs="Times New Roman" w:eastAsia="Times New Roman" w:hAnsi="Times New Roman"/>
          <w:b w:val="false"/>
          <w:bCs w:val="false"/>
          <w:i w:val="false"/>
          <w:iCs w:val="false"/>
          <w:color w:val="000000"/>
          <w:sz w:val="24"/>
          <w:szCs w:val="24"/>
        </w:rPr>
        <w:t xml:space="preserve">_____________________________</w:t>
      </w:r>
    </w:p>
    <w:p>
      <w:pPr>
        <w:spacing w:after="300"/>
        <w:jc w:val="center"/>
      </w:pPr>
      <w:r>
        <w:rPr>
          <w:rFonts w:ascii="Times New Roman" w:cs="Times New Roman" w:eastAsia="Times New Roman" w:hAnsi="Times New Roman"/>
          <w:b/>
          <w:bCs/>
          <w:i w:val="false"/>
          <w:iCs w:val="false"/>
          <w:color w:val="000000"/>
          <w:sz w:val="24"/>
          <w:szCs w:val="24"/>
        </w:rPr>
        <w:t xml:space="preserve">Faculty Guide</w:t>
      </w:r>
    </w:p>
    <w:p>
      <w:pPr>
        <w:spacing w:after="40"/>
        <w:jc w:val="center"/>
      </w:pPr>
      <w:r>
        <w:rPr>
          <w:rFonts w:ascii="Times New Roman" w:cs="Times New Roman" w:eastAsia="Times New Roman" w:hAnsi="Times New Roman"/>
          <w:b w:val="false"/>
          <w:bCs w:val="false"/>
          <w:i w:val="false"/>
          <w:iCs w:val="false"/>
          <w:color w:val="000000"/>
          <w:sz w:val="24"/>
          <w:szCs w:val="24"/>
        </w:rPr>
        <w:t xml:space="preserve">_____________________________</w:t>
      </w:r>
    </w:p>
    <w:p>
      <w:pPr>
        <w:spacing w:after="160"/>
        <w:jc w:val="center"/>
      </w:pPr>
      <w:r>
        <w:rPr>
          <w:rFonts w:ascii="Times New Roman" w:cs="Times New Roman" w:eastAsia="Times New Roman" w:hAnsi="Times New Roman"/>
          <w:b/>
          <w:bCs/>
          <w:i w:val="false"/>
          <w:iCs w:val="false"/>
          <w:color w:val="000000"/>
          <w:sz w:val="24"/>
          <w:szCs w:val="24"/>
        </w:rPr>
        <w:t xml:space="preserve">Head of Department</w:t>
      </w:r>
    </w:p>
    <w:p>
      <w:r>
        <w:br w:type="page"/>
      </w:r>
    </w:p>
    <w:p>
      <w:pPr>
        <w:sectPr>
          <w:pgSz w:w="11906" w:h="16838" w:orient="portrait"/>
          <w:pgMar w:top="1440" w:right="1440" w:bottom="1440" w:left="1440" w:header="708" w:footer="708" w:gutter="0"/>
          <w:pgNumType/>
          <w:docGrid w:linePitch="360"/>
        </w:sectPr>
      </w:pPr>
    </w:p>
    <w:p>
      <w:pPr>
        <w:spacing w:after="500"/>
        <w:jc w:val="center"/>
      </w:pPr>
      <w:r>
        <w:rPr>
          <w:rFonts w:ascii="Times New Roman" w:cs="Times New Roman" w:eastAsia="Times New Roman" w:hAnsi="Times New Roman"/>
          <w:b/>
          <w:bCs/>
          <w:i w:val="false"/>
          <w:iCs w:val="false"/>
          <w:color w:val="1F4E79"/>
          <w:sz w:val="32"/>
          <w:szCs w:val="32"/>
        </w:rPr>
        <w:t xml:space="preserve">ACKNOWLEDGEMENT</w:t>
      </w:r>
    </w:p>
    <w:p>
      <w:pPr>
        <w:spacing w:after="300" w:line="380"/>
        <w:jc w:val="both"/>
      </w:pPr>
      <w:r>
        <w:rPr>
          <w:rFonts w:ascii="Times New Roman" w:cs="Times New Roman" w:eastAsia="Times New Roman" w:hAnsi="Times New Roman"/>
          <w:sz w:val="24"/>
          <w:szCs w:val="24"/>
        </w:rPr>
        <w:t xml:space="preserve">I would like to express my sincere gratitude to my faculty guide and the Department of Information Technology at LJ University for their continued guidance and support throughout the development of this project. Their feedback at each stage — from initial scoping through system design and implementation — was instrumental in shaping MediNova into a well-considered, defensible piece of academic work.</w:t>
      </w:r>
    </w:p>
    <w:p>
      <w:pPr>
        <w:spacing w:after="300" w:line="380"/>
        <w:jc w:val="both"/>
      </w:pPr>
      <w:r>
        <w:rPr>
          <w:rFonts w:ascii="Times New Roman" w:cs="Times New Roman" w:eastAsia="Times New Roman" w:hAnsi="Times New Roman"/>
          <w:sz w:val="24"/>
          <w:szCs w:val="24"/>
        </w:rPr>
        <w:t xml:space="preserve">I would also like to acknowledge the AI-assisted development tools used in the course of this project — GitHub Copilot for backend implementation support and Lovable for frontend scaffolding — which were used under continuous manual review and verification, consistent with responsible use of AI tooling in an academic setting.</w:t>
      </w:r>
    </w:p>
    <w:p>
      <w:pPr>
        <w:spacing w:after="300" w:line="380"/>
        <w:jc w:val="both"/>
      </w:pPr>
      <w:r>
        <w:rPr>
          <w:rFonts w:ascii="Times New Roman" w:cs="Times New Roman" w:eastAsia="Times New Roman" w:hAnsi="Times New Roman"/>
          <w:sz w:val="24"/>
          <w:szCs w:val="24"/>
        </w:rPr>
        <w:t xml:space="preserve">Finally, I am grateful to my family and peers for their patience and encouragement throughout this project.</w:t>
      </w:r>
    </w:p>
    <w:p>
      <w:pPr>
        <w:spacing w:before="600"/>
      </w:pPr>
    </w:p>
    <w:p>
      <w:pPr>
        <w:spacing w:after="160"/>
        <w:jc w:val="center"/>
      </w:pPr>
      <w:r>
        <w:rPr>
          <w:rFonts w:ascii="Times New Roman" w:cs="Times New Roman" w:eastAsia="Times New Roman" w:hAnsi="Times New Roman"/>
          <w:b/>
          <w:bCs/>
          <w:i w:val="false"/>
          <w:iCs w:val="false"/>
          <w:color w:val="000000"/>
          <w:sz w:val="24"/>
          <w:szCs w:val="24"/>
        </w:rPr>
        <w:t xml:space="preserve">Shivam Shukla</w:t>
      </w:r>
    </w:p>
    <w:p>
      <w:r>
        <w:br w:type="page"/>
      </w:r>
    </w:p>
    <w:p>
      <w:pPr>
        <w:sectPr>
          <w:pgSz w:w="11906" w:h="16838" w:orient="portrait"/>
          <w:pgMar w:top="1440" w:right="1440" w:bottom="1440" w:left="1440" w:header="708" w:footer="708" w:gutter="0"/>
          <w:pgNumType/>
          <w:docGrid w:linePitch="360"/>
        </w:sectPr>
      </w:pPr>
    </w:p>
    <w:p>
      <w:pPr>
        <w:pStyle w:val="Heading1"/>
        <w:spacing w:after="300"/>
      </w:pPr>
      <w:r>
        <w:rPr>
          <w:rFonts w:ascii="Times New Roman" w:cs="Times New Roman" w:eastAsia="Times New Roman" w:hAnsi="Times New Roman"/>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ageBreakBefore/>
        <w:spacing w:after="240" w:before="480"/>
      </w:pPr>
      <w:r>
        <w:rPr>
          <w:rFonts w:ascii="Times New Roman" w:cs="Times New Roman" w:eastAsia="Times New Roman" w:hAnsi="Times New Roman"/>
          <w:b/>
          <w:bCs/>
          <w:color w:val="1F4E79"/>
          <w:sz w:val="32"/>
          <w:szCs w:val="32"/>
        </w:rPr>
        <w:t xml:space="preserve">CHAPTER 1 — INTRODUCTION</w:t>
      </w:r>
    </w:p>
    <w:p>
      <w:pPr>
        <w:pStyle w:val="Heading2"/>
        <w:spacing w:after="160" w:before="300"/>
      </w:pPr>
      <w:r>
        <w:rPr>
          <w:rFonts w:ascii="Times New Roman" w:cs="Times New Roman" w:eastAsia="Times New Roman" w:hAnsi="Times New Roman"/>
          <w:b/>
          <w:bCs/>
          <w:color w:val="2E74B5"/>
          <w:sz w:val="26"/>
          <w:szCs w:val="26"/>
        </w:rPr>
        <w:t xml:space="preserve">1.1 Introduction</w:t>
      </w:r>
    </w:p>
    <w:p>
      <w:pPr>
        <w:spacing w:after="200" w:line="360"/>
        <w:jc w:val="both"/>
      </w:pPr>
      <w:r>
        <w:rPr>
          <w:rFonts w:ascii="Times New Roman" w:cs="Times New Roman" w:eastAsia="Times New Roman" w:hAnsi="Times New Roman"/>
          <w:sz w:val="24"/>
          <w:szCs w:val="24"/>
        </w:rPr>
        <w:t xml:space="preserve">MediNova is an AI-powered Hospital Management System developed using the MERN stack (MongoDB, Express.js, React.js, Node.js), supplemented by a dedicated Python-based machine learning microservice. The system is designed for small and mid-sized healthcare facilities that currently rely on manual or partially digitized processes for patient registration, appointment scheduling, consultation records, and billing.</w:t>
      </w:r>
    </w:p>
    <w:p>
      <w:pPr>
        <w:spacing w:after="200" w:line="360"/>
        <w:jc w:val="both"/>
      </w:pPr>
      <w:r>
        <w:rPr>
          <w:rFonts w:ascii="Times New Roman" w:cs="Times New Roman" w:eastAsia="Times New Roman" w:hAnsi="Times New Roman"/>
          <w:sz w:val="24"/>
          <w:szCs w:val="24"/>
        </w:rPr>
        <w:t xml:space="preserve">Unlike conventional hospital management systems that primarily digitize records through basic create-read-update-delete (CRUD) operations, MediNova integrates targeted artificial intelligence features at points where hospitals genuinely experience operational friction: routing patients to the correct department and doctor, reducing appointment no-shows, and replacing unrealistic fixed-time scheduling with a queue-based model that reflects how consultations actually unfold.</w:t>
      </w:r>
    </w:p>
    <w:p>
      <w:pPr>
        <w:pStyle w:val="Heading2"/>
        <w:spacing w:after="160" w:before="300"/>
      </w:pPr>
      <w:r>
        <w:rPr>
          <w:rFonts w:ascii="Times New Roman" w:cs="Times New Roman" w:eastAsia="Times New Roman" w:hAnsi="Times New Roman"/>
          <w:b/>
          <w:bCs/>
          <w:color w:val="2E74B5"/>
          <w:sz w:val="26"/>
          <w:szCs w:val="26"/>
        </w:rPr>
        <w:t xml:space="preserve">1.2 Existing System</w:t>
      </w:r>
    </w:p>
    <w:p>
      <w:pPr>
        <w:spacing w:after="200" w:line="360"/>
        <w:jc w:val="both"/>
      </w:pPr>
      <w:r>
        <w:rPr>
          <w:rFonts w:ascii="Times New Roman" w:cs="Times New Roman" w:eastAsia="Times New Roman" w:hAnsi="Times New Roman"/>
          <w:sz w:val="24"/>
          <w:szCs w:val="24"/>
        </w:rPr>
        <w:t xml:space="preserve">Most hospital management systems currently in use — including open-source platforms such as OpenMRS and Hospital Run, as well as many custom-built academic and commercial systems — focus on digitizing patient records, appointment booking, and billing as isolated administrative tasks. In these systems:</w:t>
      </w:r>
    </w:p>
    <w:p>
      <w:pPr>
        <w:pStyle w:val="ListParagraph"/>
        <w:numPr>
          <w:ilvl w:val="0"/>
          <w:numId w:val="1"/>
        </w:numPr>
        <w:spacing w:after="100" w:line="320"/>
      </w:pPr>
      <w:r>
        <w:rPr>
          <w:rFonts w:ascii="Times New Roman" w:cs="Times New Roman" w:eastAsia="Times New Roman" w:hAnsi="Times New Roman"/>
          <w:sz w:val="24"/>
          <w:szCs w:val="24"/>
        </w:rPr>
        <w:t xml:space="preserve">Patients typically self-select a department or doctor with no guided triage, often relying on non-medical reception staff.</w:t>
      </w:r>
    </w:p>
    <w:p>
      <w:pPr>
        <w:pStyle w:val="ListParagraph"/>
        <w:numPr>
          <w:ilvl w:val="0"/>
          <w:numId w:val="1"/>
        </w:numPr>
        <w:spacing w:after="100" w:line="320"/>
      </w:pPr>
      <w:r>
        <w:rPr>
          <w:rFonts w:ascii="Times New Roman" w:cs="Times New Roman" w:eastAsia="Times New Roman" w:hAnsi="Times New Roman"/>
          <w:sz w:val="24"/>
          <w:szCs w:val="24"/>
        </w:rPr>
        <w:t xml:space="preserve">Appointments are booked into fixed, rigid time slots regardless of how long a particular consultation is likely to take.</w:t>
      </w:r>
    </w:p>
    <w:p>
      <w:pPr>
        <w:pStyle w:val="ListParagraph"/>
        <w:numPr>
          <w:ilvl w:val="0"/>
          <w:numId w:val="1"/>
        </w:numPr>
        <w:spacing w:after="100" w:line="320"/>
      </w:pPr>
      <w:r>
        <w:rPr>
          <w:rFonts w:ascii="Times New Roman" w:cs="Times New Roman" w:eastAsia="Times New Roman" w:hAnsi="Times New Roman"/>
          <w:sz w:val="24"/>
          <w:szCs w:val="24"/>
        </w:rPr>
        <w:t xml:space="preserve">No-shows are handled reactively, if at all — usually a manual phone call on the day of the appointment, with no data-driven prioritization of which patients are actually at risk of missing their visit.</w:t>
      </w:r>
    </w:p>
    <w:p>
      <w:pPr>
        <w:pStyle w:val="ListParagraph"/>
        <w:numPr>
          <w:ilvl w:val="0"/>
          <w:numId w:val="1"/>
        </w:numPr>
        <w:spacing w:after="100" w:line="320"/>
      </w:pPr>
      <w:r>
        <w:rPr>
          <w:rFonts w:ascii="Times New Roman" w:cs="Times New Roman" w:eastAsia="Times New Roman" w:hAnsi="Times New Roman"/>
          <w:sz w:val="24"/>
          <w:szCs w:val="24"/>
        </w:rPr>
        <w:t xml:space="preserve">Doctor unavailability (leave) is communicated informally, often leaving patients to discover a cancellation only upon arrival.</w:t>
      </w:r>
    </w:p>
    <w:p>
      <w:pPr>
        <w:pStyle w:val="Heading2"/>
        <w:spacing w:after="160" w:before="300"/>
      </w:pPr>
      <w:r>
        <w:rPr>
          <w:rFonts w:ascii="Times New Roman" w:cs="Times New Roman" w:eastAsia="Times New Roman" w:hAnsi="Times New Roman"/>
          <w:b/>
          <w:bCs/>
          <w:color w:val="2E74B5"/>
          <w:sz w:val="26"/>
          <w:szCs w:val="26"/>
        </w:rPr>
        <w:t xml:space="preserve">1.3 Proposed System</w:t>
      </w:r>
    </w:p>
    <w:p>
      <w:pPr>
        <w:spacing w:after="200" w:line="360"/>
        <w:jc w:val="both"/>
      </w:pPr>
      <w:r>
        <w:rPr>
          <w:rFonts w:ascii="Times New Roman" w:cs="Times New Roman" w:eastAsia="Times New Roman" w:hAnsi="Times New Roman"/>
          <w:sz w:val="24"/>
          <w:szCs w:val="24"/>
        </w:rPr>
        <w:t xml:space="preserve">MediNova addresses each of the above gaps directly:</w:t>
      </w:r>
    </w:p>
    <w:p>
      <w:pPr>
        <w:pStyle w:val="ListParagraph"/>
        <w:numPr>
          <w:ilvl w:val="0"/>
          <w:numId w:val="1"/>
        </w:numPr>
        <w:spacing w:after="100" w:line="320"/>
      </w:pPr>
      <w:r>
        <w:rPr>
          <w:rFonts w:ascii="Times New Roman" w:cs="Times New Roman" w:eastAsia="Times New Roman" w:hAnsi="Times New Roman"/>
          <w:sz w:val="24"/>
          <w:szCs w:val="24"/>
        </w:rPr>
        <w:t xml:space="preserve">An AI Symptom Triage module recommends a department, doctor, and urgency level based on patient-reported symptoms, assisting rather than replacing patient choice.</w:t>
      </w:r>
    </w:p>
    <w:p>
      <w:pPr>
        <w:pStyle w:val="ListParagraph"/>
        <w:numPr>
          <w:ilvl w:val="0"/>
          <w:numId w:val="1"/>
        </w:numPr>
        <w:spacing w:after="100" w:line="320"/>
      </w:pPr>
      <w:r>
        <w:rPr>
          <w:rFonts w:ascii="Times New Roman" w:cs="Times New Roman" w:eastAsia="Times New Roman" w:hAnsi="Times New Roman"/>
          <w:sz w:val="24"/>
          <w:szCs w:val="24"/>
        </w:rPr>
        <w:t xml:space="preserve">A Predictive Reminder &amp; Confirmation System (PRCS) sends automated reminders, captures patient self-confirmation, and — only when a patient does not respond — computes a no-show risk score that is surfaced exclusively to administrative staff for manual follow-up prioritization. The score never automatically reorders or cancels an appointment.</w:t>
      </w:r>
    </w:p>
    <w:p>
      <w:pPr>
        <w:pStyle w:val="ListParagraph"/>
        <w:numPr>
          <w:ilvl w:val="0"/>
          <w:numId w:val="1"/>
        </w:numPr>
        <w:spacing w:after="100" w:line="320"/>
      </w:pPr>
      <w:r>
        <w:rPr>
          <w:rFonts w:ascii="Times New Roman" w:cs="Times New Roman" w:eastAsia="Times New Roman" w:hAnsi="Times New Roman"/>
          <w:sz w:val="24"/>
          <w:szCs w:val="24"/>
        </w:rPr>
        <w:t xml:space="preserve">A Dynamic Queue Time Estimator replaces fixed slots with an estimated arrival window, computed from each doctor’s real average consultation time and current queue position.</w:t>
      </w:r>
    </w:p>
    <w:p>
      <w:pPr>
        <w:pStyle w:val="ListParagraph"/>
        <w:numPr>
          <w:ilvl w:val="0"/>
          <w:numId w:val="1"/>
        </w:numPr>
        <w:spacing w:after="100" w:line="320"/>
      </w:pPr>
      <w:r>
        <w:rPr>
          <w:rFonts w:ascii="Times New Roman" w:cs="Times New Roman" w:eastAsia="Times New Roman" w:hAnsi="Times New Roman"/>
          <w:sz w:val="24"/>
          <w:szCs w:val="24"/>
        </w:rPr>
        <w:t xml:space="preserve">Emergency and walk-in patients are handled through explicit, transparent queue-insertion rules rather than ad hoc reshuffling.</w:t>
      </w:r>
    </w:p>
    <w:p>
      <w:pPr>
        <w:pStyle w:val="ListParagraph"/>
        <w:numPr>
          <w:ilvl w:val="0"/>
          <w:numId w:val="1"/>
        </w:numPr>
        <w:spacing w:after="100" w:line="320"/>
      </w:pPr>
      <w:r>
        <w:rPr>
          <w:rFonts w:ascii="Times New Roman" w:cs="Times New Roman" w:eastAsia="Times New Roman" w:hAnsi="Times New Roman"/>
          <w:sz w:val="24"/>
          <w:szCs w:val="24"/>
        </w:rPr>
        <w:t xml:space="preserve">Doctor leave — both single-day and extended — triggers proactive, automatic notifications to affected and prospective patients.</w:t>
      </w:r>
    </w:p>
    <w:p>
      <w:pPr>
        <w:pStyle w:val="Heading2"/>
        <w:spacing w:after="160" w:before="300"/>
      </w:pPr>
      <w:r>
        <w:rPr>
          <w:rFonts w:ascii="Times New Roman" w:cs="Times New Roman" w:eastAsia="Times New Roman" w:hAnsi="Times New Roman"/>
          <w:b/>
          <w:bCs/>
          <w:color w:val="2E74B5"/>
          <w:sz w:val="26"/>
          <w:szCs w:val="26"/>
        </w:rPr>
        <w:t xml:space="preserve">1.4 Problem Statement</w:t>
      </w:r>
    </w:p>
    <w:p>
      <w:pPr>
        <w:spacing w:after="200" w:line="360"/>
        <w:jc w:val="both"/>
      </w:pPr>
      <w:r>
        <w:rPr>
          <w:rFonts w:ascii="Times New Roman" w:cs="Times New Roman" w:eastAsia="Times New Roman" w:hAnsi="Times New Roman"/>
          <w:sz w:val="24"/>
          <w:szCs w:val="24"/>
        </w:rPr>
        <w:t xml:space="preserve">Small and mid-sized hospitals and clinics, particularly in the Indian healthcare context, face three concrete, recurring problems: patients are frequently misrouted or under-triaged due to the absence of any structured symptom assessment; appointment no-shows go undetected until the scheduled time has already passed, wasting doctor time and clinic capacity; and fixed-slot scheduling systems create either wasted idle time or patient backlogs because they do not account for the natural variability in consultation duration.</w:t>
      </w:r>
    </w:p>
    <w:p>
      <w:pPr>
        <w:pStyle w:val="Heading2"/>
        <w:spacing w:after="160" w:before="300"/>
      </w:pPr>
      <w:r>
        <w:rPr>
          <w:rFonts w:ascii="Times New Roman" w:cs="Times New Roman" w:eastAsia="Times New Roman" w:hAnsi="Times New Roman"/>
          <w:b/>
          <w:bCs/>
          <w:color w:val="2E74B5"/>
          <w:sz w:val="26"/>
          <w:szCs w:val="26"/>
        </w:rPr>
        <w:t xml:space="preserve">1.5 Need for the System</w:t>
      </w:r>
    </w:p>
    <w:p>
      <w:pPr>
        <w:spacing w:after="200" w:line="360"/>
        <w:jc w:val="both"/>
      </w:pPr>
      <w:r>
        <w:rPr>
          <w:rFonts w:ascii="Times New Roman" w:cs="Times New Roman" w:eastAsia="Times New Roman" w:hAnsi="Times New Roman"/>
          <w:sz w:val="24"/>
          <w:szCs w:val="24"/>
        </w:rPr>
        <w:t xml:space="preserve">A system that combines administrative digitization with lightweight, responsibly-constrained predictive intelligence offers a meaningful improvement over both fully manual processes and existing digitized-but-unintelligent hospital software. MediNova is needed because it demonstrates that these improvements are achievable without introducing algorithmic unfairness — a concern that is often overlooked in naive applications of predictive scheduling in healthcare settings.</w:t>
      </w:r>
    </w:p>
    <w:p>
      <w:pPr>
        <w:pStyle w:val="Heading2"/>
        <w:spacing w:after="160" w:before="300"/>
      </w:pPr>
      <w:r>
        <w:rPr>
          <w:rFonts w:ascii="Times New Roman" w:cs="Times New Roman" w:eastAsia="Times New Roman" w:hAnsi="Times New Roman"/>
          <w:b/>
          <w:bCs/>
          <w:color w:val="2E74B5"/>
          <w:sz w:val="26"/>
          <w:szCs w:val="26"/>
        </w:rPr>
        <w:t xml:space="preserve">1.6 Objectives</w:t>
      </w:r>
    </w:p>
    <w:p>
      <w:pPr>
        <w:pStyle w:val="ListParagraph"/>
        <w:numPr>
          <w:ilvl w:val="0"/>
          <w:numId w:val="1"/>
        </w:numPr>
        <w:spacing w:after="100" w:line="320"/>
      </w:pPr>
      <w:r>
        <w:rPr>
          <w:rFonts w:ascii="Times New Roman" w:cs="Times New Roman" w:eastAsia="Times New Roman" w:hAnsi="Times New Roman"/>
          <w:sz w:val="24"/>
          <w:szCs w:val="24"/>
        </w:rPr>
        <w:t xml:space="preserve">To design and develop a full-stack hospital management platform covering patient registration, appointment booking, doctor consultation, prescription generation, and billing.</w:t>
      </w:r>
    </w:p>
    <w:p>
      <w:pPr>
        <w:pStyle w:val="ListParagraph"/>
        <w:numPr>
          <w:ilvl w:val="0"/>
          <w:numId w:val="1"/>
        </w:numPr>
        <w:spacing w:after="100" w:line="320"/>
      </w:pPr>
      <w:r>
        <w:rPr>
          <w:rFonts w:ascii="Times New Roman" w:cs="Times New Roman" w:eastAsia="Times New Roman" w:hAnsi="Times New Roman"/>
          <w:sz w:val="24"/>
          <w:szCs w:val="24"/>
        </w:rPr>
        <w:t xml:space="preserve">To integrate an AI-based symptom triage module that recommends department, doctor, and urgency level from patient-reported symptoms.</w:t>
      </w:r>
    </w:p>
    <w:p>
      <w:pPr>
        <w:pStyle w:val="ListParagraph"/>
        <w:numPr>
          <w:ilvl w:val="0"/>
          <w:numId w:val="1"/>
        </w:numPr>
        <w:spacing w:after="100" w:line="320"/>
      </w:pPr>
      <w:r>
        <w:rPr>
          <w:rFonts w:ascii="Times New Roman" w:cs="Times New Roman" w:eastAsia="Times New Roman" w:hAnsi="Times New Roman"/>
          <w:sz w:val="24"/>
          <w:szCs w:val="24"/>
        </w:rPr>
        <w:t xml:space="preserve">To design a fairness-conscious predictive reminder and confirmation system (PRCS) that reduces appointment no-shows without compromising patient equity.</w:t>
      </w:r>
    </w:p>
    <w:p>
      <w:pPr>
        <w:pStyle w:val="ListParagraph"/>
        <w:numPr>
          <w:ilvl w:val="0"/>
          <w:numId w:val="1"/>
        </w:numPr>
        <w:spacing w:after="100" w:line="320"/>
      </w:pPr>
      <w:r>
        <w:rPr>
          <w:rFonts w:ascii="Times New Roman" w:cs="Times New Roman" w:eastAsia="Times New Roman" w:hAnsi="Times New Roman"/>
          <w:sz w:val="24"/>
          <w:szCs w:val="24"/>
        </w:rPr>
        <w:t xml:space="preserve">To implement a dynamic, queue-based scheduling model that reflects real consultation-time variability instead of fixed time slots.</w:t>
      </w:r>
    </w:p>
    <w:p>
      <w:pPr>
        <w:pStyle w:val="ListParagraph"/>
        <w:numPr>
          <w:ilvl w:val="0"/>
          <w:numId w:val="1"/>
        </w:numPr>
        <w:spacing w:after="100" w:line="320"/>
      </w:pPr>
      <w:r>
        <w:rPr>
          <w:rFonts w:ascii="Times New Roman" w:cs="Times New Roman" w:eastAsia="Times New Roman" w:hAnsi="Times New Roman"/>
          <w:sz w:val="24"/>
          <w:szCs w:val="24"/>
        </w:rPr>
        <w:t xml:space="preserve">To handle real-world operational scenarios: emergency walk-ins, regular walk-ins, and doctor leave (both short-term and extended).</w:t>
      </w:r>
    </w:p>
    <w:p>
      <w:pPr>
        <w:pStyle w:val="Heading2"/>
        <w:spacing w:after="160" w:before="300"/>
      </w:pPr>
      <w:r>
        <w:rPr>
          <w:rFonts w:ascii="Times New Roman" w:cs="Times New Roman" w:eastAsia="Times New Roman" w:hAnsi="Times New Roman"/>
          <w:b/>
          <w:bCs/>
          <w:color w:val="2E74B5"/>
          <w:sz w:val="26"/>
          <w:szCs w:val="26"/>
        </w:rPr>
        <w:t xml:space="preserve">1.7 Scope</w:t>
      </w:r>
    </w:p>
    <w:p>
      <w:pPr>
        <w:pStyle w:val="Heading3"/>
        <w:spacing w:after="120" w:before="200"/>
      </w:pPr>
      <w:r>
        <w:rPr>
          <w:rFonts w:ascii="Times New Roman" w:cs="Times New Roman" w:eastAsia="Times New Roman" w:hAnsi="Times New Roman"/>
          <w:b/>
          <w:bCs/>
          <w:color w:val="444444"/>
          <w:sz w:val="24"/>
          <w:szCs w:val="24"/>
        </w:rPr>
        <w:t xml:space="preserve">In Scope (Phase 1)</w:t>
      </w:r>
    </w:p>
    <w:p>
      <w:pPr>
        <w:pStyle w:val="ListParagraph"/>
        <w:numPr>
          <w:ilvl w:val="0"/>
          <w:numId w:val="1"/>
        </w:numPr>
        <w:spacing w:after="100" w:line="320"/>
      </w:pPr>
      <w:r>
        <w:rPr>
          <w:rFonts w:ascii="Times New Roman" w:cs="Times New Roman" w:eastAsia="Times New Roman" w:hAnsi="Times New Roman"/>
          <w:sz w:val="24"/>
          <w:szCs w:val="24"/>
        </w:rPr>
        <w:t xml:space="preserve">Patient, Doctor, and Admin/Reception role-based access and authentication</w:t>
      </w:r>
    </w:p>
    <w:p>
      <w:pPr>
        <w:pStyle w:val="ListParagraph"/>
        <w:numPr>
          <w:ilvl w:val="0"/>
          <w:numId w:val="1"/>
        </w:numPr>
        <w:spacing w:after="100" w:line="320"/>
      </w:pPr>
      <w:r>
        <w:rPr>
          <w:rFonts w:ascii="Times New Roman" w:cs="Times New Roman" w:eastAsia="Times New Roman" w:hAnsi="Times New Roman"/>
          <w:sz w:val="24"/>
          <w:szCs w:val="24"/>
        </w:rPr>
        <w:t xml:space="preserve">AI Symptom Triage</w:t>
      </w:r>
    </w:p>
    <w:p>
      <w:pPr>
        <w:pStyle w:val="ListParagraph"/>
        <w:numPr>
          <w:ilvl w:val="0"/>
          <w:numId w:val="1"/>
        </w:numPr>
        <w:spacing w:after="100" w:line="320"/>
      </w:pPr>
      <w:r>
        <w:rPr>
          <w:rFonts w:ascii="Times New Roman" w:cs="Times New Roman" w:eastAsia="Times New Roman" w:hAnsi="Times New Roman"/>
          <w:sz w:val="24"/>
          <w:szCs w:val="24"/>
        </w:rPr>
        <w:t xml:space="preserve">Predictive Reminder &amp; Confirmation System (PRCS)</w:t>
      </w:r>
    </w:p>
    <w:p>
      <w:pPr>
        <w:pStyle w:val="ListParagraph"/>
        <w:numPr>
          <w:ilvl w:val="0"/>
          <w:numId w:val="1"/>
        </w:numPr>
        <w:spacing w:after="100" w:line="320"/>
      </w:pPr>
      <w:r>
        <w:rPr>
          <w:rFonts w:ascii="Times New Roman" w:cs="Times New Roman" w:eastAsia="Times New Roman" w:hAnsi="Times New Roman"/>
          <w:sz w:val="24"/>
          <w:szCs w:val="24"/>
        </w:rPr>
        <w:t xml:space="preserve">Dynamic Queue Time Estimator</w:t>
      </w:r>
    </w:p>
    <w:p>
      <w:pPr>
        <w:pStyle w:val="ListParagraph"/>
        <w:numPr>
          <w:ilvl w:val="0"/>
          <w:numId w:val="1"/>
        </w:numPr>
        <w:spacing w:after="100" w:line="320"/>
      </w:pPr>
      <w:r>
        <w:rPr>
          <w:rFonts w:ascii="Times New Roman" w:cs="Times New Roman" w:eastAsia="Times New Roman" w:hAnsi="Times New Roman"/>
          <w:sz w:val="24"/>
          <w:szCs w:val="24"/>
        </w:rPr>
        <w:t xml:space="preserve">Emergency and walk-in patient handling</w:t>
      </w:r>
    </w:p>
    <w:p>
      <w:pPr>
        <w:pStyle w:val="ListParagraph"/>
        <w:numPr>
          <w:ilvl w:val="0"/>
          <w:numId w:val="1"/>
        </w:numPr>
        <w:spacing w:after="100" w:line="320"/>
      </w:pPr>
      <w:r>
        <w:rPr>
          <w:rFonts w:ascii="Times New Roman" w:cs="Times New Roman" w:eastAsia="Times New Roman" w:hAnsi="Times New Roman"/>
          <w:sz w:val="24"/>
          <w:szCs w:val="24"/>
        </w:rPr>
        <w:t xml:space="preserve">Doctor leave management (single-day and extended)</w:t>
      </w:r>
    </w:p>
    <w:p>
      <w:pPr>
        <w:pStyle w:val="ListParagraph"/>
        <w:numPr>
          <w:ilvl w:val="0"/>
          <w:numId w:val="1"/>
        </w:numPr>
        <w:spacing w:after="100" w:line="320"/>
      </w:pPr>
      <w:r>
        <w:rPr>
          <w:rFonts w:ascii="Times New Roman" w:cs="Times New Roman" w:eastAsia="Times New Roman" w:hAnsi="Times New Roman"/>
          <w:sz w:val="24"/>
          <w:szCs w:val="24"/>
        </w:rPr>
        <w:t xml:space="preserve">Prescription and billing management</w:t>
      </w:r>
    </w:p>
    <w:p>
      <w:pPr>
        <w:pStyle w:val="ListParagraph"/>
        <w:numPr>
          <w:ilvl w:val="0"/>
          <w:numId w:val="1"/>
        </w:numPr>
        <w:spacing w:after="100" w:line="320"/>
      </w:pPr>
      <w:r>
        <w:rPr>
          <w:rFonts w:ascii="Times New Roman" w:cs="Times New Roman" w:eastAsia="Times New Roman" w:hAnsi="Times New Roman"/>
          <w:sz w:val="24"/>
          <w:szCs w:val="24"/>
        </w:rPr>
        <w:t xml:space="preserve">Admin analytics dashboard</w:t>
      </w:r>
    </w:p>
    <w:p>
      <w:pPr>
        <w:pStyle w:val="Heading3"/>
        <w:spacing w:after="120" w:before="200"/>
      </w:pPr>
      <w:r>
        <w:rPr>
          <w:rFonts w:ascii="Times New Roman" w:cs="Times New Roman" w:eastAsia="Times New Roman" w:hAnsi="Times New Roman"/>
          <w:b/>
          <w:bCs/>
          <w:color w:val="444444"/>
          <w:sz w:val="24"/>
          <w:szCs w:val="24"/>
        </w:rPr>
        <w:t xml:space="preserve">Out of Scope (Phase 1)</w:t>
      </w:r>
    </w:p>
    <w:p>
      <w:pPr>
        <w:pStyle w:val="ListParagraph"/>
        <w:numPr>
          <w:ilvl w:val="0"/>
          <w:numId w:val="1"/>
        </w:numPr>
        <w:spacing w:after="100" w:line="320"/>
      </w:pPr>
      <w:r>
        <w:rPr>
          <w:rFonts w:ascii="Times New Roman" w:cs="Times New Roman" w:eastAsia="Times New Roman" w:hAnsi="Times New Roman"/>
          <w:sz w:val="24"/>
          <w:szCs w:val="24"/>
        </w:rPr>
        <w:t xml:space="preserve">Nurse and paramedical staff role management</w:t>
      </w:r>
    </w:p>
    <w:p>
      <w:pPr>
        <w:pStyle w:val="ListParagraph"/>
        <w:numPr>
          <w:ilvl w:val="0"/>
          <w:numId w:val="1"/>
        </w:numPr>
        <w:spacing w:after="100" w:line="320"/>
      </w:pPr>
      <w:r>
        <w:rPr>
          <w:rFonts w:ascii="Times New Roman" w:cs="Times New Roman" w:eastAsia="Times New Roman" w:hAnsi="Times New Roman"/>
          <w:sz w:val="24"/>
          <w:szCs w:val="24"/>
        </w:rPr>
        <w:t xml:space="preserve">Full medicine inventory management (suppliers, batch/expiry tracking, purchase orders, automated reordering)</w:t>
      </w:r>
    </w:p>
    <w:p>
      <w:pPr>
        <w:spacing w:after="200" w:line="360"/>
        <w:jc w:val="both"/>
      </w:pPr>
      <w:r>
        <w:rPr>
          <w:rFonts w:ascii="Times New Roman" w:cs="Times New Roman" w:eastAsia="Times New Roman" w:hAnsi="Times New Roman"/>
          <w:sz w:val="24"/>
          <w:szCs w:val="24"/>
        </w:rPr>
        <w:t xml:space="preserve">Both excluded areas are acknowledged as valid extensions for a future development cycle, deliberately excluded here to keep the current phase focused and achievable within the semester timeline.</w:t>
      </w:r>
    </w:p>
    <w:p>
      <w:pPr>
        <w:pStyle w:val="Heading2"/>
        <w:spacing w:after="160" w:before="300"/>
      </w:pPr>
      <w:r>
        <w:rPr>
          <w:rFonts w:ascii="Times New Roman" w:cs="Times New Roman" w:eastAsia="Times New Roman" w:hAnsi="Times New Roman"/>
          <w:b/>
          <w:bCs/>
          <w:color w:val="2E74B5"/>
          <w:sz w:val="26"/>
          <w:szCs w:val="26"/>
        </w:rPr>
        <w:t xml:space="preserve">1.8 Advantages</w:t>
      </w:r>
    </w:p>
    <w:p>
      <w:pPr>
        <w:pStyle w:val="ListParagraph"/>
        <w:numPr>
          <w:ilvl w:val="0"/>
          <w:numId w:val="1"/>
        </w:numPr>
        <w:spacing w:after="100" w:line="320"/>
      </w:pPr>
      <w:r>
        <w:rPr>
          <w:rFonts w:ascii="Times New Roman" w:cs="Times New Roman" w:eastAsia="Times New Roman" w:hAnsi="Times New Roman"/>
          <w:sz w:val="24"/>
          <w:szCs w:val="24"/>
        </w:rPr>
        <w:t xml:space="preserve">Reduces patient misrouting through structured, AI-assisted triage.</w:t>
      </w:r>
    </w:p>
    <w:p>
      <w:pPr>
        <w:pStyle w:val="ListParagraph"/>
        <w:numPr>
          <w:ilvl w:val="0"/>
          <w:numId w:val="1"/>
        </w:numPr>
        <w:spacing w:after="100" w:line="320"/>
      </w:pPr>
      <w:r>
        <w:rPr>
          <w:rFonts w:ascii="Times New Roman" w:cs="Times New Roman" w:eastAsia="Times New Roman" w:hAnsi="Times New Roman"/>
          <w:sz w:val="24"/>
          <w:szCs w:val="24"/>
        </w:rPr>
        <w:t xml:space="preserve">Reduces wasted doctor time from appointment no-shows through proactive, staff-prioritized follow-up.</w:t>
      </w:r>
    </w:p>
    <w:p>
      <w:pPr>
        <w:pStyle w:val="ListParagraph"/>
        <w:numPr>
          <w:ilvl w:val="0"/>
          <w:numId w:val="1"/>
        </w:numPr>
        <w:spacing w:after="100" w:line="320"/>
      </w:pPr>
      <w:r>
        <w:rPr>
          <w:rFonts w:ascii="Times New Roman" w:cs="Times New Roman" w:eastAsia="Times New Roman" w:hAnsi="Times New Roman"/>
          <w:sz w:val="24"/>
          <w:szCs w:val="24"/>
        </w:rPr>
        <w:t xml:space="preserve">More realistic scheduling through queue-based, data-informed estimated arrival windows.</w:t>
      </w:r>
    </w:p>
    <w:p>
      <w:pPr>
        <w:pStyle w:val="ListParagraph"/>
        <w:numPr>
          <w:ilvl w:val="0"/>
          <w:numId w:val="1"/>
        </w:numPr>
        <w:spacing w:after="100" w:line="320"/>
      </w:pPr>
      <w:r>
        <w:rPr>
          <w:rFonts w:ascii="Times New Roman" w:cs="Times New Roman" w:eastAsia="Times New Roman" w:hAnsi="Times New Roman"/>
          <w:sz w:val="24"/>
          <w:szCs w:val="24"/>
        </w:rPr>
        <w:t xml:space="preserve">Transparent, fairness-constrained use of predictive AI — no automated action is taken against a patient purely on the basis of a probability score.</w:t>
      </w:r>
    </w:p>
    <w:p>
      <w:pPr>
        <w:pStyle w:val="ListParagraph"/>
        <w:numPr>
          <w:ilvl w:val="0"/>
          <w:numId w:val="1"/>
        </w:numPr>
        <w:spacing w:after="100" w:line="320"/>
      </w:pPr>
      <w:r>
        <w:rPr>
          <w:rFonts w:ascii="Times New Roman" w:cs="Times New Roman" w:eastAsia="Times New Roman" w:hAnsi="Times New Roman"/>
          <w:sz w:val="24"/>
          <w:szCs w:val="24"/>
        </w:rPr>
        <w:t xml:space="preserve">Proactive doctor leave communication, reducing wasted patient trips.</w:t>
      </w:r>
    </w:p>
    <w:p>
      <w:pPr>
        <w:pStyle w:val="ListParagraph"/>
        <w:numPr>
          <w:ilvl w:val="0"/>
          <w:numId w:val="1"/>
        </w:numPr>
        <w:spacing w:after="100" w:line="320"/>
      </w:pPr>
      <w:r>
        <w:rPr>
          <w:rFonts w:ascii="Times New Roman" w:cs="Times New Roman" w:eastAsia="Times New Roman" w:hAnsi="Times New Roman"/>
          <w:sz w:val="24"/>
          <w:szCs w:val="24"/>
        </w:rPr>
        <w:t xml:space="preserve">Modular architecture that separates the AI/ML layer from the core application, allowing each to evolve independently.</w:t>
      </w:r>
    </w:p>
    <w:p>
      <w:pPr>
        <w:pStyle w:val="Heading2"/>
        <w:spacing w:after="160" w:before="300"/>
      </w:pPr>
      <w:r>
        <w:rPr>
          <w:rFonts w:ascii="Times New Roman" w:cs="Times New Roman" w:eastAsia="Times New Roman" w:hAnsi="Times New Roman"/>
          <w:b/>
          <w:bCs/>
          <w:color w:val="2E74B5"/>
          <w:sz w:val="26"/>
          <w:szCs w:val="26"/>
        </w:rPr>
        <w:t xml:space="preserve">1.9 Limitations</w:t>
      </w:r>
    </w:p>
    <w:p>
      <w:pPr>
        <w:pStyle w:val="ListParagraph"/>
        <w:numPr>
          <w:ilvl w:val="0"/>
          <w:numId w:val="1"/>
        </w:numPr>
        <w:spacing w:after="100" w:line="320"/>
      </w:pPr>
      <w:r>
        <w:rPr>
          <w:rFonts w:ascii="Times New Roman" w:cs="Times New Roman" w:eastAsia="Times New Roman" w:hAnsi="Times New Roman"/>
          <w:sz w:val="24"/>
          <w:szCs w:val="24"/>
        </w:rPr>
        <w:t xml:space="preserve">The no-show prediction model, in its current form, is trained on a public reference dataset rather than the hospital’s own historical data, since no such data exists yet for a newly deployed system.</w:t>
      </w:r>
    </w:p>
    <w:p>
      <w:pPr>
        <w:pStyle w:val="ListParagraph"/>
        <w:numPr>
          <w:ilvl w:val="0"/>
          <w:numId w:val="1"/>
        </w:numPr>
        <w:spacing w:after="100" w:line="320"/>
      </w:pPr>
      <w:r>
        <w:rPr>
          <w:rFonts w:ascii="Times New Roman" w:cs="Times New Roman" w:eastAsia="Times New Roman" w:hAnsi="Times New Roman"/>
          <w:sz w:val="24"/>
          <w:szCs w:val="24"/>
        </w:rPr>
        <w:t xml:space="preserve">The system does not currently manage nursing staff, paramedical roles, or medicine inventory (see Scope).</w:t>
      </w:r>
    </w:p>
    <w:p>
      <w:pPr>
        <w:pStyle w:val="ListParagraph"/>
        <w:numPr>
          <w:ilvl w:val="0"/>
          <w:numId w:val="1"/>
        </w:numPr>
        <w:spacing w:after="100" w:line="320"/>
      </w:pPr>
      <w:r>
        <w:rPr>
          <w:rFonts w:ascii="Times New Roman" w:cs="Times New Roman" w:eastAsia="Times New Roman" w:hAnsi="Times New Roman"/>
          <w:sz w:val="24"/>
          <w:szCs w:val="24"/>
        </w:rPr>
        <w:t xml:space="preserve">SMS-based reminders depend on a third-party gateway (e.g., Twilio) and are subject to that service’s deliverability and cost constraints.</w:t>
      </w:r>
    </w:p>
    <w:p>
      <w:pPr>
        <w:pStyle w:val="ListParagraph"/>
        <w:numPr>
          <w:ilvl w:val="0"/>
          <w:numId w:val="1"/>
        </w:numPr>
        <w:spacing w:after="100" w:line="320"/>
      </w:pPr>
      <w:r>
        <w:rPr>
          <w:rFonts w:ascii="Times New Roman" w:cs="Times New Roman" w:eastAsia="Times New Roman" w:hAnsi="Times New Roman"/>
          <w:sz w:val="24"/>
          <w:szCs w:val="24"/>
        </w:rPr>
        <w:t xml:space="preserve">The system assumes a single hospital/clinic deployment per instance; multi-branch or multi-tenant hospital chains are not addressed in this phase.</w:t>
      </w:r>
    </w:p>
    <w:p>
      <w:pPr>
        <w:pStyle w:val="Heading1"/>
        <w:pageBreakBefore/>
        <w:spacing w:after="240" w:before="480"/>
      </w:pPr>
      <w:r>
        <w:rPr>
          <w:rFonts w:ascii="Times New Roman" w:cs="Times New Roman" w:eastAsia="Times New Roman" w:hAnsi="Times New Roman"/>
          <w:b/>
          <w:bCs/>
          <w:color w:val="1F4E79"/>
          <w:sz w:val="32"/>
          <w:szCs w:val="32"/>
        </w:rPr>
        <w:t xml:space="preserve">CHAPTER 2 — SOFTWARE REQUIREMENT SPECIFICATION (IEEE 830)</w:t>
      </w:r>
    </w:p>
    <w:p>
      <w:pPr>
        <w:pStyle w:val="Heading2"/>
        <w:spacing w:after="160" w:before="300"/>
      </w:pPr>
      <w:r>
        <w:rPr>
          <w:rFonts w:ascii="Times New Roman" w:cs="Times New Roman" w:eastAsia="Times New Roman" w:hAnsi="Times New Roman"/>
          <w:b/>
          <w:bCs/>
          <w:color w:val="2E74B5"/>
          <w:sz w:val="26"/>
          <w:szCs w:val="26"/>
        </w:rPr>
        <w:t xml:space="preserve">2.1 Purpose</w:t>
      </w:r>
    </w:p>
    <w:p>
      <w:pPr>
        <w:spacing w:after="200" w:line="360"/>
        <w:jc w:val="both"/>
      </w:pPr>
      <w:r>
        <w:rPr>
          <w:rFonts w:ascii="Times New Roman" w:cs="Times New Roman" w:eastAsia="Times New Roman" w:hAnsi="Times New Roman"/>
          <w:sz w:val="24"/>
          <w:szCs w:val="24"/>
        </w:rPr>
        <w:t xml:space="preserve">This Software Requirement Specification (SRS) describes the functional and non-functional requirements of MediNova, an AI-Powered Hospital Management System. It is intended to serve as a shared reference between the developer, project guide, and evaluators, defining precisely what the system does, for whom, and under what constraints, in accordance with the structure recommended by IEEE Standard 830.</w:t>
      </w:r>
    </w:p>
    <w:p>
      <w:pPr>
        <w:pStyle w:val="Heading2"/>
        <w:spacing w:after="160" w:before="300"/>
      </w:pPr>
      <w:r>
        <w:rPr>
          <w:rFonts w:ascii="Times New Roman" w:cs="Times New Roman" w:eastAsia="Times New Roman" w:hAnsi="Times New Roman"/>
          <w:b/>
          <w:bCs/>
          <w:color w:val="2E74B5"/>
          <w:sz w:val="26"/>
          <w:szCs w:val="26"/>
        </w:rPr>
        <w:t xml:space="preserve">2.2 Scope</w:t>
      </w:r>
    </w:p>
    <w:p>
      <w:pPr>
        <w:spacing w:after="200" w:line="360"/>
        <w:jc w:val="both"/>
      </w:pPr>
      <w:r>
        <w:rPr>
          <w:rFonts w:ascii="Times New Roman" w:cs="Times New Roman" w:eastAsia="Times New Roman" w:hAnsi="Times New Roman"/>
          <w:sz w:val="24"/>
          <w:szCs w:val="24"/>
        </w:rPr>
        <w:t xml:space="preserve">MediNova is a web-based application supporting three user roles — Patient, Doctor, and Admin/Reception. Its scope covers user registration and authentication, AI-assisted symptom triage, appointment booking with dynamic queue estimation, doctor consultation and prescription recording, automated billing, a predictive reminder and confirmation workflow (PRCS), emergency/walk-in handling, and doctor leave management. It excludes nurse/paramedical staff management and full pharmacy inventory management in this phase, as detailed in Section 1.7.</w:t>
      </w:r>
    </w:p>
    <w:p>
      <w:pPr>
        <w:pStyle w:val="Heading2"/>
        <w:spacing w:after="160" w:before="300"/>
      </w:pPr>
      <w:r>
        <w:rPr>
          <w:rFonts w:ascii="Times New Roman" w:cs="Times New Roman" w:eastAsia="Times New Roman" w:hAnsi="Times New Roman"/>
          <w:b/>
          <w:bCs/>
          <w:color w:val="2E74B5"/>
          <w:sz w:val="26"/>
          <w:szCs w:val="26"/>
        </w:rPr>
        <w:t xml:space="preserve">2.3 Definitions, Acronyms, and Abbreviations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rPr>
          <w:tblHeader/>
        </w:trPr>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Term</w:t>
            </w:r>
          </w:p>
        </w:tc>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Definition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MERN</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MongoDB, Express.js, React.js, Node.js — the technology stack used for the core application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PRCS</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Predictive Reminder &amp; Confirmation System — the module handling appointment reminders, patient self-confirmation, and no-show risk scoring</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JWT</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JSON Web Token — used for stateless authentication between client and server</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MongoDB’s native unique identifier type used as primary and foreign keys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No-show</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An appointment where the patient neither attends nor cancels in advance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Queue Position</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 patient’s numeric position in a doctor’s live appointment queue for a given day</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Estimated Window</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 calculated time range (not a fixed instant) within which a patient is expected to be seen</w:t>
            </w:r>
          </w:p>
        </w:tc>
      </w:tr>
    </w:tbl>
    <w:p>
      <w:pPr>
        <w:pStyle w:val="Heading2"/>
        <w:spacing w:after="160" w:before="300"/>
      </w:pPr>
      <w:r>
        <w:rPr>
          <w:rFonts w:ascii="Times New Roman" w:cs="Times New Roman" w:eastAsia="Times New Roman" w:hAnsi="Times New Roman"/>
          <w:b/>
          <w:bCs/>
          <w:color w:val="2E74B5"/>
          <w:sz w:val="26"/>
          <w:szCs w:val="26"/>
        </w:rPr>
        <w:t xml:space="preserve">2.4 Overall Description</w:t>
      </w:r>
    </w:p>
    <w:p>
      <w:pPr>
        <w:pStyle w:val="Heading3"/>
        <w:spacing w:after="120" w:before="200"/>
      </w:pPr>
      <w:r>
        <w:rPr>
          <w:rFonts w:ascii="Times New Roman" w:cs="Times New Roman" w:eastAsia="Times New Roman" w:hAnsi="Times New Roman"/>
          <w:b/>
          <w:bCs/>
          <w:color w:val="444444"/>
          <w:sz w:val="24"/>
          <w:szCs w:val="24"/>
        </w:rPr>
        <w:t xml:space="preserve">2.4.1 Product Perspective</w:t>
      </w:r>
    </w:p>
    <w:p>
      <w:pPr>
        <w:spacing w:after="200" w:line="360"/>
        <w:jc w:val="both"/>
      </w:pPr>
      <w:r>
        <w:rPr>
          <w:rFonts w:ascii="Times New Roman" w:cs="Times New Roman" w:eastAsia="Times New Roman" w:hAnsi="Times New Roman"/>
          <w:sz w:val="24"/>
          <w:szCs w:val="24"/>
        </w:rPr>
        <w:t xml:space="preserve">MediNova is a new, self-contained system rather than a modification of an existing product. It is composed of a React-based frontend, a Node.js/Express REST API backend, a MongoDB Atlas database, and an independent Python/FastAPI machine learning microservice that the backend consults for triage and no-show risk predictions.</w:t>
      </w:r>
    </w:p>
    <w:p>
      <w:pPr>
        <w:pStyle w:val="Heading3"/>
        <w:spacing w:after="120" w:before="200"/>
      </w:pPr>
      <w:r>
        <w:rPr>
          <w:rFonts w:ascii="Times New Roman" w:cs="Times New Roman" w:eastAsia="Times New Roman" w:hAnsi="Times New Roman"/>
          <w:b/>
          <w:bCs/>
          <w:color w:val="444444"/>
          <w:sz w:val="24"/>
          <w:szCs w:val="24"/>
        </w:rPr>
        <w:t xml:space="preserve">2.4.2 Product Functions (Summary)</w:t>
      </w:r>
    </w:p>
    <w:p>
      <w:pPr>
        <w:pStyle w:val="ListParagraph"/>
        <w:numPr>
          <w:ilvl w:val="0"/>
          <w:numId w:val="1"/>
        </w:numPr>
        <w:spacing w:after="100" w:line="320"/>
      </w:pPr>
      <w:r>
        <w:rPr>
          <w:rFonts w:ascii="Times New Roman" w:cs="Times New Roman" w:eastAsia="Times New Roman" w:hAnsi="Times New Roman"/>
          <w:sz w:val="24"/>
          <w:szCs w:val="24"/>
        </w:rPr>
        <w:t xml:space="preserve">Role-based registration and login (Patient, Doctor, Admin)</w:t>
      </w:r>
    </w:p>
    <w:p>
      <w:pPr>
        <w:pStyle w:val="ListParagraph"/>
        <w:numPr>
          <w:ilvl w:val="0"/>
          <w:numId w:val="1"/>
        </w:numPr>
        <w:spacing w:after="100" w:line="320"/>
      </w:pPr>
      <w:r>
        <w:rPr>
          <w:rFonts w:ascii="Times New Roman" w:cs="Times New Roman" w:eastAsia="Times New Roman" w:hAnsi="Times New Roman"/>
          <w:sz w:val="24"/>
          <w:szCs w:val="24"/>
        </w:rPr>
        <w:t xml:space="preserve">AI-assisted symptom triage</w:t>
      </w:r>
    </w:p>
    <w:p>
      <w:pPr>
        <w:pStyle w:val="ListParagraph"/>
        <w:numPr>
          <w:ilvl w:val="0"/>
          <w:numId w:val="1"/>
        </w:numPr>
        <w:spacing w:after="100" w:line="320"/>
      </w:pPr>
      <w:r>
        <w:rPr>
          <w:rFonts w:ascii="Times New Roman" w:cs="Times New Roman" w:eastAsia="Times New Roman" w:hAnsi="Times New Roman"/>
          <w:sz w:val="24"/>
          <w:szCs w:val="24"/>
        </w:rPr>
        <w:t xml:space="preserve">Appointment booking with dynamic queue placement</w:t>
      </w:r>
    </w:p>
    <w:p>
      <w:pPr>
        <w:pStyle w:val="ListParagraph"/>
        <w:numPr>
          <w:ilvl w:val="0"/>
          <w:numId w:val="1"/>
        </w:numPr>
        <w:spacing w:after="100" w:line="320"/>
      </w:pPr>
      <w:r>
        <w:rPr>
          <w:rFonts w:ascii="Times New Roman" w:cs="Times New Roman" w:eastAsia="Times New Roman" w:hAnsi="Times New Roman"/>
          <w:sz w:val="24"/>
          <w:szCs w:val="24"/>
        </w:rPr>
        <w:t xml:space="preserve">Automated reminders and self-confirmation (PRCS)</w:t>
      </w:r>
    </w:p>
    <w:p>
      <w:pPr>
        <w:pStyle w:val="ListParagraph"/>
        <w:numPr>
          <w:ilvl w:val="0"/>
          <w:numId w:val="1"/>
        </w:numPr>
        <w:spacing w:after="100" w:line="320"/>
      </w:pPr>
      <w:r>
        <w:rPr>
          <w:rFonts w:ascii="Times New Roman" w:cs="Times New Roman" w:eastAsia="Times New Roman" w:hAnsi="Times New Roman"/>
          <w:sz w:val="24"/>
          <w:szCs w:val="24"/>
        </w:rPr>
        <w:t xml:space="preserve">Staff-facing no-show risk follow-up list</w:t>
      </w:r>
    </w:p>
    <w:p>
      <w:pPr>
        <w:pStyle w:val="ListParagraph"/>
        <w:numPr>
          <w:ilvl w:val="0"/>
          <w:numId w:val="1"/>
        </w:numPr>
        <w:spacing w:after="100" w:line="320"/>
      </w:pPr>
      <w:r>
        <w:rPr>
          <w:rFonts w:ascii="Times New Roman" w:cs="Times New Roman" w:eastAsia="Times New Roman" w:hAnsi="Times New Roman"/>
          <w:sz w:val="24"/>
          <w:szCs w:val="24"/>
        </w:rPr>
        <w:t xml:space="preserve">Doctor consultation, diagnosis, and prescription recording</w:t>
      </w:r>
    </w:p>
    <w:p>
      <w:pPr>
        <w:pStyle w:val="ListParagraph"/>
        <w:numPr>
          <w:ilvl w:val="0"/>
          <w:numId w:val="1"/>
        </w:numPr>
        <w:spacing w:after="100" w:line="320"/>
      </w:pPr>
      <w:r>
        <w:rPr>
          <w:rFonts w:ascii="Times New Roman" w:cs="Times New Roman" w:eastAsia="Times New Roman" w:hAnsi="Times New Roman"/>
          <w:sz w:val="24"/>
          <w:szCs w:val="24"/>
        </w:rPr>
        <w:t xml:space="preserve">Automated billing</w:t>
      </w:r>
    </w:p>
    <w:p>
      <w:pPr>
        <w:pStyle w:val="ListParagraph"/>
        <w:numPr>
          <w:ilvl w:val="0"/>
          <w:numId w:val="1"/>
        </w:numPr>
        <w:spacing w:after="100" w:line="320"/>
      </w:pPr>
      <w:r>
        <w:rPr>
          <w:rFonts w:ascii="Times New Roman" w:cs="Times New Roman" w:eastAsia="Times New Roman" w:hAnsi="Times New Roman"/>
          <w:sz w:val="24"/>
          <w:szCs w:val="24"/>
        </w:rPr>
        <w:t xml:space="preserve">Emergency and walk-in queue handling</w:t>
      </w:r>
    </w:p>
    <w:p>
      <w:pPr>
        <w:pStyle w:val="ListParagraph"/>
        <w:numPr>
          <w:ilvl w:val="0"/>
          <w:numId w:val="1"/>
        </w:numPr>
        <w:spacing w:after="100" w:line="320"/>
      </w:pPr>
      <w:r>
        <w:rPr>
          <w:rFonts w:ascii="Times New Roman" w:cs="Times New Roman" w:eastAsia="Times New Roman" w:hAnsi="Times New Roman"/>
          <w:sz w:val="24"/>
          <w:szCs w:val="24"/>
        </w:rPr>
        <w:t xml:space="preserve">Doctor leave management with cascading notifications</w:t>
      </w:r>
    </w:p>
    <w:p>
      <w:pPr>
        <w:pStyle w:val="ListParagraph"/>
        <w:numPr>
          <w:ilvl w:val="0"/>
          <w:numId w:val="1"/>
        </w:numPr>
        <w:spacing w:after="100" w:line="320"/>
      </w:pPr>
      <w:r>
        <w:rPr>
          <w:rFonts w:ascii="Times New Roman" w:cs="Times New Roman" w:eastAsia="Times New Roman" w:hAnsi="Times New Roman"/>
          <w:sz w:val="24"/>
          <w:szCs w:val="24"/>
        </w:rPr>
        <w:t xml:space="preserve">Admin analytics dashboard</w:t>
      </w:r>
    </w:p>
    <w:p>
      <w:pPr>
        <w:pStyle w:val="Heading3"/>
        <w:spacing w:after="120" w:before="200"/>
      </w:pPr>
      <w:r>
        <w:rPr>
          <w:rFonts w:ascii="Times New Roman" w:cs="Times New Roman" w:eastAsia="Times New Roman" w:hAnsi="Times New Roman"/>
          <w:b/>
          <w:bCs/>
          <w:color w:val="444444"/>
          <w:sz w:val="24"/>
          <w:szCs w:val="24"/>
        </w:rPr>
        <w:t xml:space="preserve">2.4.3 User Classes and Characteristics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rPr>
          <w:tblHeader/>
        </w:trPr>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User Class</w:t>
            </w:r>
          </w:p>
        </w:tc>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Characteristics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General public; registers to book appointments, view AI triage recommendations, track prescriptions and bills, and confirm/cancel appointment reminders.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Medical professional; views their daily queue, records diagnoses and prescriptions, and manages their own leave.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Admin/Reception</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Hospital staff; manages users, appointments, billing, doctor leave entries, and follows up on the PRCS high-risk list.</w:t>
            </w:r>
          </w:p>
        </w:tc>
      </w:tr>
    </w:tbl>
    <w:p>
      <w:pPr>
        <w:pStyle w:val="Heading3"/>
        <w:spacing w:after="120" w:before="200"/>
      </w:pPr>
      <w:r>
        <w:rPr>
          <w:rFonts w:ascii="Times New Roman" w:cs="Times New Roman" w:eastAsia="Times New Roman" w:hAnsi="Times New Roman"/>
          <w:b/>
          <w:bCs/>
          <w:color w:val="444444"/>
          <w:sz w:val="24"/>
          <w:szCs w:val="24"/>
        </w:rPr>
        <w:t xml:space="preserve">2.4.4 Operating Environment</w:t>
      </w:r>
    </w:p>
    <w:p>
      <w:pPr>
        <w:spacing w:after="200" w:line="360"/>
        <w:jc w:val="both"/>
      </w:pPr>
      <w:r>
        <w:rPr>
          <w:rFonts w:ascii="Times New Roman" w:cs="Times New Roman" w:eastAsia="Times New Roman" w:hAnsi="Times New Roman"/>
          <w:sz w:val="24"/>
          <w:szCs w:val="24"/>
        </w:rPr>
        <w:t xml:space="preserve">The system runs as a web application accessible via any modern browser (Chrome, Firefox, Edge). The backend requires a Node.js runtime and a MongoDB Atlas cloud database connection. The AI/ML microservice requires a Python 3.x runtime.</w:t>
      </w:r>
    </w:p>
    <w:p>
      <w:pPr>
        <w:pStyle w:val="Heading2"/>
        <w:spacing w:after="160" w:before="300"/>
      </w:pPr>
      <w:r>
        <w:rPr>
          <w:rFonts w:ascii="Times New Roman" w:cs="Times New Roman" w:eastAsia="Times New Roman" w:hAnsi="Times New Roman"/>
          <w:b/>
          <w:bCs/>
          <w:color w:val="2E74B5"/>
          <w:sz w:val="26"/>
          <w:szCs w:val="26"/>
        </w:rPr>
        <w:t xml:space="preserve">2.5 Functional Requirements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rPr>
          <w:tblHeader/>
        </w:trPr>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ID</w:t>
            </w:r>
          </w:p>
        </w:tc>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Requirement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FR-1</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allow a new user to register as a Patient or Doctor with role-specific fields.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FR-2</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authenticate registered users via email and password, issuing a JWT on success.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FR-3</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allow a Patient to submit free-text symptoms and receive an AI-generated department, doctor, and urgency recommendation.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FR-4</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allow a Patient to book an appointment, either accepting the AI recommendation or selecting a doctor manually.</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FR-5</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compute and display a queue position and estimated arrival window for each booked appointment, rather than a fixed time slot.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FR-6</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send an automated reminder to the patient two days before, and on the day of, a scheduled appointment.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FR-7</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allow a patient to confirm or cancel an appointment in response to a reminder.</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FR-8</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compute a no-show risk score for appointments with no patient response by a defined cutoff, and shall surface this score only on an Admin-facing follow-up list.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FR-9</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not use the no-show risk score to automatically cancel, deprioritize, or reorder any appointment.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FR-10</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allow Admin/Reception to register an emergency walk-in, inserting the patient at the front of the relevant doctor’s queue.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FR-11</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allow Admin/Reception to register a regular walk-in, appending the patient to the end of the relevant doctor’s queue.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FR-12</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allow a Doctor to mark themselves on leave for a single day or a date range, and shall notify affected patients automatically.</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FR-13</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display an advance notice on a doctor’s booking page if that doctor’s leave spans a configurable threshold (e.g., seven or more consecutive days).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FR-14</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allow a Doctor to record a diagnosis and generate a prescription for a completed consultation.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FR-15</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automatically generate a bill upon consultation completion.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FR-16</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provide Admin/Reception with an analytics dashboard summarizing appointments, revenue, and doctor utilization.</w:t>
            </w:r>
          </w:p>
        </w:tc>
      </w:tr>
    </w:tbl>
    <w:p>
      <w:pPr>
        <w:pStyle w:val="Heading2"/>
        <w:spacing w:after="160" w:before="300"/>
      </w:pPr>
      <w:r>
        <w:rPr>
          <w:rFonts w:ascii="Times New Roman" w:cs="Times New Roman" w:eastAsia="Times New Roman" w:hAnsi="Times New Roman"/>
          <w:b/>
          <w:bCs/>
          <w:color w:val="2E74B5"/>
          <w:sz w:val="26"/>
          <w:szCs w:val="26"/>
        </w:rPr>
        <w:t xml:space="preserve">2.6 Non-Functional Requirements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rPr>
          <w:tblHeader/>
        </w:trPr>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ID</w:t>
            </w:r>
          </w:p>
        </w:tc>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Requirement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NFR-1</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Passwords shall be stored using bcrypt hashing; plaintext passwords shall never be persisted or returned in any API response.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NFR-2</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All authenticated requests shall require a valid JWT presented via the Authorization header.</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NFR-3</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login endpoint shall be rate-limited to a maximum of five attempts per fifteen minutes per IP address.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NFR-4</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All user-submitted input shall be validated (format, length, required fields) and sanitized before persistence.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NFR-5</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Cross-Origin Resource Sharing (CORS) shall be restricted to the configured frontend origin rather than left open to all origins.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NFR-6</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frontend shall be responsive across desktop and mobile viewport sizes.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NFR-7</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system shall respond to standard API requests within an acceptable interactive latency under normal load for a single-clinic deployment.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NFR-8</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codebase shall be modular, separating models, controllers, routes, and middleware for maintainability.</w:t>
            </w:r>
          </w:p>
        </w:tc>
      </w:tr>
    </w:tbl>
    <w:p>
      <w:pPr>
        <w:pStyle w:val="Heading2"/>
        <w:spacing w:after="160" w:before="300"/>
      </w:pPr>
      <w:r>
        <w:rPr>
          <w:rFonts w:ascii="Times New Roman" w:cs="Times New Roman" w:eastAsia="Times New Roman" w:hAnsi="Times New Roman"/>
          <w:b/>
          <w:bCs/>
          <w:color w:val="2E74B5"/>
          <w:sz w:val="26"/>
          <w:szCs w:val="26"/>
        </w:rPr>
        <w:t xml:space="preserve">2.7 User Stories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gridCol w:w="100"/>
      </w:tblGrid>
      <w:tr>
        <w:trPr>
          <w:tblHeader/>
        </w:trPr>
        <w:tc>
          <w:tcPr>
            <w:tcW w:type="pct" w:w="25%"/>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ID</w:t>
            </w:r>
          </w:p>
        </w:tc>
        <w:tc>
          <w:tcPr>
            <w:tcW w:type="pct" w:w="25%"/>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As a...</w:t>
            </w:r>
          </w:p>
        </w:tc>
        <w:tc>
          <w:tcPr>
            <w:tcW w:type="pct" w:w="25%"/>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 want to...</w:t>
            </w:r>
          </w:p>
        </w:tc>
        <w:tc>
          <w:tcPr>
            <w:tcW w:type="pct" w:w="25%"/>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So that...</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US-1</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describe my symptoms in my own words</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 know which department and doctor to see without guessing</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US-2</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see an estimated arrival window instead of a fixed time</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 have a realistic expectation of when I will be seen</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US-3</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confirm or cancel my appointment from a reminder</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the clinic knows whether I am actually coming</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US-4</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see my queue for the day with real patient context</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 can prepare for consultations efficiently</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US-5</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mark myself on leave</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my patients are notified automatically instead of discovering it on arrival</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US-6</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Admin/Reception</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see which unconfirmed appointments are at highest risk of a no-show</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 can prioritize my follow-up calls effectively</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US-7</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Admin/Reception</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register an emergency walk-in</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urgent patients are seen without disrupting the fairness of the existing queue</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US-8</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Admin/Reception</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view a dashboard of appointments and revenue</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 can report on the clinic’s daily operations</w:t>
            </w:r>
          </w:p>
        </w:tc>
      </w:tr>
    </w:tbl>
    <w:p>
      <w:pPr>
        <w:pStyle w:val="Heading2"/>
        <w:spacing w:after="160" w:before="300"/>
      </w:pPr>
      <w:r>
        <w:rPr>
          <w:rFonts w:ascii="Times New Roman" w:cs="Times New Roman" w:eastAsia="Times New Roman" w:hAnsi="Times New Roman"/>
          <w:b/>
          <w:bCs/>
          <w:color w:val="2E74B5"/>
          <w:sz w:val="26"/>
          <w:szCs w:val="26"/>
        </w:rPr>
        <w:t xml:space="preserve">2.8 Assumptions</w:t>
      </w:r>
    </w:p>
    <w:p>
      <w:pPr>
        <w:pStyle w:val="ListParagraph"/>
        <w:numPr>
          <w:ilvl w:val="0"/>
          <w:numId w:val="1"/>
        </w:numPr>
        <w:spacing w:after="100" w:line="320"/>
      </w:pPr>
      <w:r>
        <w:rPr>
          <w:rFonts w:ascii="Times New Roman" w:cs="Times New Roman" w:eastAsia="Times New Roman" w:hAnsi="Times New Roman"/>
          <w:sz w:val="24"/>
          <w:szCs w:val="24"/>
        </w:rPr>
        <w:t xml:space="preserve">Users have access to a device with a modern web browser and a stable internet connection.</w:t>
      </w:r>
    </w:p>
    <w:p>
      <w:pPr>
        <w:pStyle w:val="ListParagraph"/>
        <w:numPr>
          <w:ilvl w:val="0"/>
          <w:numId w:val="1"/>
        </w:numPr>
        <w:spacing w:after="100" w:line="320"/>
      </w:pPr>
      <w:r>
        <w:rPr>
          <w:rFonts w:ascii="Times New Roman" w:cs="Times New Roman" w:eastAsia="Times New Roman" w:hAnsi="Times New Roman"/>
          <w:sz w:val="24"/>
          <w:szCs w:val="24"/>
        </w:rPr>
        <w:t xml:space="preserve">Patients providing a phone number can receive SMS reminders through the configured gateway.</w:t>
      </w:r>
    </w:p>
    <w:p>
      <w:pPr>
        <w:pStyle w:val="ListParagraph"/>
        <w:numPr>
          <w:ilvl w:val="0"/>
          <w:numId w:val="1"/>
        </w:numPr>
        <w:spacing w:after="100" w:line="320"/>
      </w:pPr>
      <w:r>
        <w:rPr>
          <w:rFonts w:ascii="Times New Roman" w:cs="Times New Roman" w:eastAsia="Times New Roman" w:hAnsi="Times New Roman"/>
          <w:sz w:val="24"/>
          <w:szCs w:val="24"/>
        </w:rPr>
        <w:t xml:space="preserve">A hospital administrator account is provisioned outside of public self-registration, consistent with standard security practice for privileged accounts.</w:t>
      </w:r>
    </w:p>
    <w:p>
      <w:pPr>
        <w:pStyle w:val="Heading2"/>
        <w:spacing w:after="160" w:before="300"/>
      </w:pPr>
      <w:r>
        <w:rPr>
          <w:rFonts w:ascii="Times New Roman" w:cs="Times New Roman" w:eastAsia="Times New Roman" w:hAnsi="Times New Roman"/>
          <w:b/>
          <w:bCs/>
          <w:color w:val="2E74B5"/>
          <w:sz w:val="26"/>
          <w:szCs w:val="26"/>
        </w:rPr>
        <w:t xml:space="preserve">2.9 Constraints</w:t>
      </w:r>
    </w:p>
    <w:p>
      <w:pPr>
        <w:pStyle w:val="ListParagraph"/>
        <w:numPr>
          <w:ilvl w:val="0"/>
          <w:numId w:val="1"/>
        </w:numPr>
        <w:spacing w:after="100" w:line="320"/>
      </w:pPr>
      <w:r>
        <w:rPr>
          <w:rFonts w:ascii="Times New Roman" w:cs="Times New Roman" w:eastAsia="Times New Roman" w:hAnsi="Times New Roman"/>
          <w:sz w:val="24"/>
          <w:szCs w:val="24"/>
        </w:rPr>
        <w:t xml:space="preserve">The system is developed and evaluated within a single academic semester, constraining the depth of features that can be fully implemented and tested.</w:t>
      </w:r>
    </w:p>
    <w:p>
      <w:pPr>
        <w:pStyle w:val="ListParagraph"/>
        <w:numPr>
          <w:ilvl w:val="0"/>
          <w:numId w:val="1"/>
        </w:numPr>
        <w:spacing w:after="100" w:line="320"/>
      </w:pPr>
      <w:r>
        <w:rPr>
          <w:rFonts w:ascii="Times New Roman" w:cs="Times New Roman" w:eastAsia="Times New Roman" w:hAnsi="Times New Roman"/>
          <w:sz w:val="24"/>
          <w:szCs w:val="24"/>
        </w:rPr>
        <w:t xml:space="preserve">The no-show prediction model relies on a public reference dataset in the absence of the hospital’s own historical appointment data.</w:t>
      </w:r>
    </w:p>
    <w:p>
      <w:pPr>
        <w:pStyle w:val="ListParagraph"/>
        <w:numPr>
          <w:ilvl w:val="0"/>
          <w:numId w:val="1"/>
        </w:numPr>
        <w:spacing w:after="100" w:line="320"/>
      </w:pPr>
      <w:r>
        <w:rPr>
          <w:rFonts w:ascii="Times New Roman" w:cs="Times New Roman" w:eastAsia="Times New Roman" w:hAnsi="Times New Roman"/>
          <w:sz w:val="24"/>
          <w:szCs w:val="24"/>
        </w:rPr>
        <w:t xml:space="preserve">The project is developed primarily by a single student developer, with AI-assisted tooling (GitHub Copilot, Lovable) used for implementation acceleration under continuous manual review.</w:t>
      </w:r>
    </w:p>
    <w:p>
      <w:pPr>
        <w:pStyle w:val="Heading1"/>
        <w:pageBreakBefore/>
        <w:spacing w:after="240" w:before="480"/>
      </w:pPr>
      <w:r>
        <w:rPr>
          <w:rFonts w:ascii="Times New Roman" w:cs="Times New Roman" w:eastAsia="Times New Roman" w:hAnsi="Times New Roman"/>
          <w:b/>
          <w:bCs/>
          <w:color w:val="1F4E79"/>
          <w:sz w:val="32"/>
          <w:szCs w:val="32"/>
        </w:rPr>
        <w:t xml:space="preserve">CHAPTER 3 — REQUIREMENT ANALYSIS</w:t>
      </w:r>
    </w:p>
    <w:p>
      <w:pPr>
        <w:pStyle w:val="Heading2"/>
        <w:spacing w:after="160" w:before="300"/>
      </w:pPr>
      <w:r>
        <w:rPr>
          <w:rFonts w:ascii="Times New Roman" w:cs="Times New Roman" w:eastAsia="Times New Roman" w:hAnsi="Times New Roman"/>
          <w:b/>
          <w:bCs/>
          <w:color w:val="2E74B5"/>
          <w:sz w:val="26"/>
          <w:szCs w:val="26"/>
        </w:rPr>
        <w:t xml:space="preserve">3.1 Feasibility Study</w:t>
      </w:r>
    </w:p>
    <w:p>
      <w:pPr>
        <w:pStyle w:val="Heading3"/>
        <w:spacing w:after="120" w:before="200"/>
      </w:pPr>
      <w:r>
        <w:rPr>
          <w:rFonts w:ascii="Times New Roman" w:cs="Times New Roman" w:eastAsia="Times New Roman" w:hAnsi="Times New Roman"/>
          <w:b/>
          <w:bCs/>
          <w:color w:val="444444"/>
          <w:sz w:val="24"/>
          <w:szCs w:val="24"/>
        </w:rPr>
        <w:t xml:space="preserve">3.1.1 Technical Feasibility</w:t>
      </w:r>
    </w:p>
    <w:p>
      <w:pPr>
        <w:spacing w:after="200" w:line="360"/>
        <w:jc w:val="both"/>
      </w:pPr>
      <w:r>
        <w:rPr>
          <w:rFonts w:ascii="Times New Roman" w:cs="Times New Roman" w:eastAsia="Times New Roman" w:hAnsi="Times New Roman"/>
          <w:sz w:val="24"/>
          <w:szCs w:val="24"/>
        </w:rPr>
        <w:t xml:space="preserve">The system is built entirely on widely-supported, well-documented open-source technologies (React, Node.js, Express, MongoDB, Python/FastAPI, scikit-learn). All components have mature ecosystems and free-tier hosting/database options (e.g., MongoDB Atlas), making the system technically feasible to build and demonstrate within an academic setting without licensing costs.</w:t>
      </w:r>
    </w:p>
    <w:p>
      <w:pPr>
        <w:pStyle w:val="Heading3"/>
        <w:spacing w:after="120" w:before="200"/>
      </w:pPr>
      <w:r>
        <w:rPr>
          <w:rFonts w:ascii="Times New Roman" w:cs="Times New Roman" w:eastAsia="Times New Roman" w:hAnsi="Times New Roman"/>
          <w:b/>
          <w:bCs/>
          <w:color w:val="444444"/>
          <w:sz w:val="24"/>
          <w:szCs w:val="24"/>
        </w:rPr>
        <w:t xml:space="preserve">3.1.2 Economic Feasibility</w:t>
      </w:r>
    </w:p>
    <w:p>
      <w:pPr>
        <w:spacing w:after="200" w:line="360"/>
        <w:jc w:val="both"/>
      </w:pPr>
      <w:r>
        <w:rPr>
          <w:rFonts w:ascii="Times New Roman" w:cs="Times New Roman" w:eastAsia="Times New Roman" w:hAnsi="Times New Roman"/>
          <w:sz w:val="24"/>
          <w:szCs w:val="24"/>
        </w:rPr>
        <w:t xml:space="preserve">Development relies exclusively on free-tier cloud services and open-source libraries. The only potential recurring cost is SMS gateway usage (e.g., Twilio) for PRCS reminders, which offers a free trial tier sufficient for development and demonstration purposes.</w:t>
      </w:r>
    </w:p>
    <w:p>
      <w:pPr>
        <w:pStyle w:val="Heading3"/>
        <w:spacing w:after="120" w:before="200"/>
      </w:pPr>
      <w:r>
        <w:rPr>
          <w:rFonts w:ascii="Times New Roman" w:cs="Times New Roman" w:eastAsia="Times New Roman" w:hAnsi="Times New Roman"/>
          <w:b/>
          <w:bCs/>
          <w:color w:val="444444"/>
          <w:sz w:val="24"/>
          <w:szCs w:val="24"/>
        </w:rPr>
        <w:t xml:space="preserve">3.1.3 Operational Feasibility</w:t>
      </w:r>
    </w:p>
    <w:p>
      <w:pPr>
        <w:spacing w:after="200" w:line="360"/>
        <w:jc w:val="both"/>
      </w:pPr>
      <w:r>
        <w:rPr>
          <w:rFonts w:ascii="Times New Roman" w:cs="Times New Roman" w:eastAsia="Times New Roman" w:hAnsi="Times New Roman"/>
          <w:sz w:val="24"/>
          <w:szCs w:val="24"/>
        </w:rPr>
        <w:t xml:space="preserve">The three defined user roles (Patient, Doctor, Admin) map directly onto real hospital staff and patient workflows, and the interface is designed to be usable without specialized technical training, supporting realistic operational adoption in a small clinic setting.</w:t>
      </w:r>
    </w:p>
    <w:p>
      <w:pPr>
        <w:pStyle w:val="Heading2"/>
        <w:spacing w:after="160" w:before="300"/>
      </w:pPr>
      <w:r>
        <w:rPr>
          <w:rFonts w:ascii="Times New Roman" w:cs="Times New Roman" w:eastAsia="Times New Roman" w:hAnsi="Times New Roman"/>
          <w:b/>
          <w:bCs/>
          <w:color w:val="2E74B5"/>
          <w:sz w:val="26"/>
          <w:szCs w:val="26"/>
        </w:rPr>
        <w:t xml:space="preserve">3.2 Requirement Gathering</w:t>
      </w:r>
    </w:p>
    <w:p>
      <w:pPr>
        <w:spacing w:after="200" w:line="360"/>
        <w:jc w:val="both"/>
      </w:pPr>
      <w:r>
        <w:rPr>
          <w:rFonts w:ascii="Times New Roman" w:cs="Times New Roman" w:eastAsia="Times New Roman" w:hAnsi="Times New Roman"/>
          <w:sz w:val="24"/>
          <w:szCs w:val="24"/>
        </w:rPr>
        <w:t xml:space="preserve">Requirements were derived through iterative analysis of common inefficiencies in existing hospital management software and documented patterns in healthcare operations research (e.g., published no-show prediction literature), combined with a deliberate emphasis on constraints specific to the Indian healthcare context — such as variable consultation durations, low digitization of historical appointment records, and the practical unreliability of purely automated scheduling decisions.</w:t>
      </w:r>
    </w:p>
    <w:p>
      <w:pPr>
        <w:pStyle w:val="Heading2"/>
        <w:spacing w:after="160" w:before="300"/>
      </w:pPr>
      <w:r>
        <w:rPr>
          <w:rFonts w:ascii="Times New Roman" w:cs="Times New Roman" w:eastAsia="Times New Roman" w:hAnsi="Times New Roman"/>
          <w:b/>
          <w:bCs/>
          <w:color w:val="2E74B5"/>
          <w:sz w:val="26"/>
          <w:szCs w:val="26"/>
        </w:rPr>
        <w:t xml:space="preserve">3.3 Actors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rPr>
          <w:tblHeader/>
        </w:trPr>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Actor</w:t>
            </w:r>
          </w:p>
        </w:tc>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Description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Registers, submits symptoms for triage, books appointments, confirms/cancels reminders, views prescriptions and bills.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Views assigned queue, records diagnoses and prescriptions, manages personal leave.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Admin/Reception</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Manages users, appointments, billing, doctor leave, and PRCS follow-up.</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AI/ML System (secondary actor)</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Not a human actor; a system-level dependency invoked by Patient and Admin actions to perform symptom analysis, queue time estimation, and no-show risk calculation.</w:t>
            </w:r>
          </w:p>
        </w:tc>
      </w:tr>
    </w:tbl>
    <w:p>
      <w:pPr>
        <w:pStyle w:val="Heading2"/>
        <w:spacing w:after="160" w:before="300"/>
      </w:pPr>
      <w:r>
        <w:rPr>
          <w:rFonts w:ascii="Times New Roman" w:cs="Times New Roman" w:eastAsia="Times New Roman" w:hAnsi="Times New Roman"/>
          <w:b/>
          <w:bCs/>
          <w:color w:val="2E74B5"/>
          <w:sz w:val="26"/>
          <w:szCs w:val="26"/>
        </w:rPr>
        <w:t xml:space="preserve">3.4 Modules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rPr>
          <w:tblHeader/>
        </w:trPr>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Module</w:t>
            </w:r>
          </w:p>
        </w:tc>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Description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Authentication Module</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Registration, login, JWT issuance, role-based route protection.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 Management Module</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 profile and medical history management.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AI Symptom Triage Module</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Symptom analysis and department/doctor/urgency recommendation.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Appointment Management Module</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Booking, cancellation, walk-in registration.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Queue Time Estimator Module</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Queue position calculation and estimated arrival window computation.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 Consultation Module</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Diagnosis entry and prescription generation.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Billing Module</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Automated bill generation and payment status tracking.</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PRCS Module</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Reminder scheduling, patient confirmation capture, no-show risk scoring, Admin follow-up list.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 Leave Module</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Leave recording and cascading patient notifications.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 Dashboard Module</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Reports and analytics aggregation.</w:t>
            </w:r>
          </w:p>
        </w:tc>
      </w:tr>
    </w:tbl>
    <w:p>
      <w:pPr>
        <w:pStyle w:val="Heading1"/>
        <w:pageBreakBefore/>
        <w:spacing w:after="240" w:before="480"/>
      </w:pPr>
      <w:r>
        <w:rPr>
          <w:rFonts w:ascii="Times New Roman" w:cs="Times New Roman" w:eastAsia="Times New Roman" w:hAnsi="Times New Roman"/>
          <w:b/>
          <w:bCs/>
          <w:color w:val="1F4E79"/>
          <w:sz w:val="32"/>
          <w:szCs w:val="32"/>
        </w:rPr>
        <w:t xml:space="preserve">CHAPTER 4 — SYSTEM DESIGN</w:t>
      </w:r>
    </w:p>
    <w:p>
      <w:pPr>
        <w:spacing w:after="200" w:line="360"/>
        <w:jc w:val="both"/>
      </w:pPr>
      <w:r>
        <w:rPr>
          <w:rFonts w:ascii="Times New Roman" w:cs="Times New Roman" w:eastAsia="Times New Roman" w:hAnsi="Times New Roman"/>
          <w:sz w:val="24"/>
          <w:szCs w:val="24"/>
        </w:rPr>
        <w:t xml:space="preserve">This chapter presents the complete set of design diagrams for MediNova, covering behavioral views (Use Case, Activity, Sequence), structural views (Class Diagram, Entity Relationship Diagram), and data-flow views (DFD Level 0 and Level 1). Each diagram is accompanied by a brief explanation of its purpose and key elements.</w:t>
      </w:r>
    </w:p>
    <w:p>
      <w:pPr>
        <w:pStyle w:val="Heading2"/>
        <w:spacing w:after="160" w:before="300"/>
      </w:pPr>
      <w:r>
        <w:rPr>
          <w:rFonts w:ascii="Times New Roman" w:cs="Times New Roman" w:eastAsia="Times New Roman" w:hAnsi="Times New Roman"/>
          <w:b/>
          <w:bCs/>
          <w:color w:val="2E74B5"/>
          <w:sz w:val="26"/>
          <w:szCs w:val="26"/>
        </w:rPr>
        <w:t xml:space="preserve">4.1 Use Case Diagram</w:t>
      </w:r>
    </w:p>
    <w:p>
      <w:pPr>
        <w:spacing w:after="200" w:line="360"/>
        <w:jc w:val="both"/>
      </w:pPr>
      <w:r>
        <w:rPr>
          <w:rFonts w:ascii="Times New Roman" w:cs="Times New Roman" w:eastAsia="Times New Roman" w:hAnsi="Times New Roman"/>
          <w:sz w:val="24"/>
          <w:szCs w:val="24"/>
        </w:rPr>
        <w:t xml:space="preserve">The Use Case Diagram identifies the three primary actors — Patient, Doctor, and Admin/Reception — along with the AI/ML System as a secondary actor invoked via &lt;&lt;include&gt;&gt; relationships wherever intelligent behavior is triggered by a primary actor’s action.</w:t>
      </w:r>
    </w:p>
    <w:p>
      <w:pPr>
        <w:spacing w:after="80" w:before="16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4.1 — Use Case Diagram</w:t>
      </w:r>
    </w:p>
    <w:p>
      <w:pPr>
        <w:pStyle w:val="Heading2"/>
        <w:spacing w:after="160" w:before="300"/>
      </w:pPr>
      <w:r>
        <w:rPr>
          <w:rFonts w:ascii="Times New Roman" w:cs="Times New Roman" w:eastAsia="Times New Roman" w:hAnsi="Times New Roman"/>
          <w:b/>
          <w:bCs/>
          <w:color w:val="2E74B5"/>
          <w:sz w:val="26"/>
          <w:szCs w:val="26"/>
        </w:rPr>
        <w:t xml:space="preserve">4.2 Data Flow Diagram — Level 0 (Context Diagram)</w:t>
      </w:r>
    </w:p>
    <w:p>
      <w:pPr>
        <w:spacing w:after="200" w:line="360"/>
        <w:jc w:val="both"/>
      </w:pPr>
      <w:r>
        <w:rPr>
          <w:rFonts w:ascii="Times New Roman" w:cs="Times New Roman" w:eastAsia="Times New Roman" w:hAnsi="Times New Roman"/>
          <w:sz w:val="24"/>
          <w:szCs w:val="24"/>
        </w:rPr>
        <w:t xml:space="preserve">The Level 0 DFD treats MediNova as a single process and shows only the data flows crossing the system boundary to and from its three external entities. Note that the AI/ML component is deliberately not shown as an external entity, since it is an internal microservice belonging to the system itself, not a third-party dependency.</w:t>
      </w:r>
    </w:p>
    <w:p>
      <w:pPr>
        <w:spacing w:after="80" w:before="16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05125"/>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4.2 — DFD Level 0 (Context Diagram)</w:t>
      </w:r>
    </w:p>
    <w:p>
      <w:pPr>
        <w:pStyle w:val="Heading2"/>
        <w:spacing w:after="160" w:before="300"/>
      </w:pPr>
      <w:r>
        <w:rPr>
          <w:rFonts w:ascii="Times New Roman" w:cs="Times New Roman" w:eastAsia="Times New Roman" w:hAnsi="Times New Roman"/>
          <w:b/>
          <w:bCs/>
          <w:color w:val="2E74B5"/>
          <w:sz w:val="26"/>
          <w:szCs w:val="26"/>
        </w:rPr>
        <w:t xml:space="preserve">4.3 Data Flow Diagram — Level 1</w:t>
      </w:r>
    </w:p>
    <w:p>
      <w:pPr>
        <w:spacing w:after="200" w:line="360"/>
        <w:jc w:val="both"/>
      </w:pPr>
      <w:r>
        <w:rPr>
          <w:rFonts w:ascii="Times New Roman" w:cs="Times New Roman" w:eastAsia="Times New Roman" w:hAnsi="Times New Roman"/>
          <w:sz w:val="24"/>
          <w:szCs w:val="24"/>
        </w:rPr>
        <w:t xml:space="preserve">The Level 1 DFD decomposes the system into eleven numbered processes and seven data stores, tracing how data moves between user authentication, AI symptom analysis, appointment management, doctor consultation, prescription/billing, the PRCS reminder-confirmation engine, the queue time estimator, and doctor leave management. The fairness constraint governing PRCS — that risk scores inform staff follow-up only and never reorder the appointment queue — is explicitly annotated on the diagram.</w:t>
      </w:r>
    </w:p>
    <w:p>
      <w:pPr>
        <w:spacing w:after="80" w:before="16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4.3 — DFD Level 1</w:t>
      </w:r>
    </w:p>
    <w:p>
      <w:pPr>
        <w:pStyle w:val="Heading2"/>
        <w:spacing w:after="160" w:before="300"/>
      </w:pPr>
      <w:r>
        <w:rPr>
          <w:rFonts w:ascii="Times New Roman" w:cs="Times New Roman" w:eastAsia="Times New Roman" w:hAnsi="Times New Roman"/>
          <w:b/>
          <w:bCs/>
          <w:color w:val="2E74B5"/>
          <w:sz w:val="26"/>
          <w:szCs w:val="26"/>
        </w:rPr>
        <w:t xml:space="preserve">4.4 Entity Relationship Diagram</w:t>
      </w:r>
    </w:p>
    <w:p>
      <w:pPr>
        <w:spacing w:after="200" w:line="360"/>
        <w:jc w:val="both"/>
      </w:pPr>
      <w:r>
        <w:rPr>
          <w:rFonts w:ascii="Times New Roman" w:cs="Times New Roman" w:eastAsia="Times New Roman" w:hAnsi="Times New Roman"/>
          <w:sz w:val="24"/>
          <w:szCs w:val="24"/>
        </w:rPr>
        <w:t xml:space="preserve">The ER Diagram defines the nine core entities of the system and their relationships. Appointment functions as the central entity, linking Patient and Doctor and generating exactly one Prescription and one Bill per completed consultation. NoShow_Predictions and Doctor_Leave are entities introduced specifically to support the PRCS and Leave Management features.</w:t>
      </w:r>
    </w:p>
    <w:p>
      <w:pPr>
        <w:spacing w:after="80" w:before="16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4.4 — Entity Relationship Diagram</w:t>
      </w:r>
    </w:p>
    <w:p>
      <w:pPr>
        <w:pStyle w:val="Heading2"/>
        <w:spacing w:after="160" w:before="300"/>
      </w:pPr>
      <w:r>
        <w:rPr>
          <w:rFonts w:ascii="Times New Roman" w:cs="Times New Roman" w:eastAsia="Times New Roman" w:hAnsi="Times New Roman"/>
          <w:b/>
          <w:bCs/>
          <w:color w:val="2E74B5"/>
          <w:sz w:val="26"/>
          <w:szCs w:val="26"/>
        </w:rPr>
        <w:t xml:space="preserve">4.5 Class Diagram</w:t>
      </w:r>
    </w:p>
    <w:p>
      <w:pPr>
        <w:spacing w:after="200" w:line="360"/>
        <w:jc w:val="both"/>
      </w:pPr>
      <w:r>
        <w:rPr>
          <w:rFonts w:ascii="Times New Roman" w:cs="Times New Roman" w:eastAsia="Times New Roman" w:hAnsi="Times New Roman"/>
          <w:sz w:val="24"/>
          <w:szCs w:val="24"/>
        </w:rPr>
        <w:t xml:space="preserve">The Class Diagram translates the entity structure into an object-oriented view, including class methods and five supporting enumerations (UserRole, AppointmentType, AppointmentStatus, PaymentStatus, ConfirmationStatus) that constrain valid field values at the code level.</w:t>
      </w:r>
    </w:p>
    <w:p>
      <w:pPr>
        <w:spacing w:after="80" w:before="16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4.5 — Class Diagram</w:t>
      </w:r>
    </w:p>
    <w:p>
      <w:pPr>
        <w:pStyle w:val="Heading2"/>
        <w:spacing w:after="160" w:before="300"/>
      </w:pPr>
      <w:r>
        <w:rPr>
          <w:rFonts w:ascii="Times New Roman" w:cs="Times New Roman" w:eastAsia="Times New Roman" w:hAnsi="Times New Roman"/>
          <w:b/>
          <w:bCs/>
          <w:color w:val="2E74B5"/>
          <w:sz w:val="26"/>
          <w:szCs w:val="26"/>
        </w:rPr>
        <w:t xml:space="preserve">4.6 Activity Diagram</w:t>
      </w:r>
    </w:p>
    <w:p>
      <w:pPr>
        <w:spacing w:after="200" w:line="360"/>
        <w:jc w:val="both"/>
      </w:pPr>
      <w:r>
        <w:rPr>
          <w:rFonts w:ascii="Times New Roman" w:cs="Times New Roman" w:eastAsia="Times New Roman" w:hAnsi="Times New Roman"/>
          <w:sz w:val="24"/>
          <w:szCs w:val="24"/>
        </w:rPr>
        <w:t xml:space="preserve">The Activity Diagram traces the complete patient booking journey, including the concurrent PRCS reminder-confirmation branch and the day-of queue-placement branch (covering pre-booked, emergency, and walk-in patients), before both converge into the consultation, prescription, and billing flow.</w:t>
      </w:r>
    </w:p>
    <w:p>
      <w:pPr>
        <w:spacing w:after="80" w:before="160"/>
        <w:jc w:val="center"/>
      </w:pPr>
      <w:r>
        <w:drawing>
          <wp:inline distT="0" distB="0" distL="0" distR="0">
            <wp:extent cx="33242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24225" cy="5905500"/>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4.6 — Activity Diagram</w:t>
      </w:r>
    </w:p>
    <w:p>
      <w:pPr>
        <w:pStyle w:val="Heading2"/>
        <w:spacing w:after="160" w:before="300"/>
      </w:pPr>
      <w:r>
        <w:rPr>
          <w:rFonts w:ascii="Times New Roman" w:cs="Times New Roman" w:eastAsia="Times New Roman" w:hAnsi="Times New Roman"/>
          <w:b/>
          <w:bCs/>
          <w:color w:val="2E74B5"/>
          <w:sz w:val="26"/>
          <w:szCs w:val="26"/>
        </w:rPr>
        <w:t xml:space="preserve">4.7 Sequence Diagrams</w:t>
      </w:r>
    </w:p>
    <w:p>
      <w:pPr>
        <w:spacing w:after="200" w:line="360"/>
        <w:jc w:val="both"/>
      </w:pPr>
      <w:r>
        <w:rPr>
          <w:rFonts w:ascii="Times New Roman" w:cs="Times New Roman" w:eastAsia="Times New Roman" w:hAnsi="Times New Roman"/>
          <w:sz w:val="24"/>
          <w:szCs w:val="24"/>
        </w:rPr>
        <w:t xml:space="preserve">Two sequence diagrams are presented below, illustrating the precise message flow for the system’s two most distinctive scenarios: AI-assisted appointment booking with queue estimation, and the PRCS reminder-confirmation-risk scoring cycle.</w:t>
      </w:r>
    </w:p>
    <w:p>
      <w:pPr>
        <w:spacing w:after="80" w:before="16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09850"/>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4.7 — Sequence Diagram: Book Appointment with AI Triage &amp; Queue Estimation</w:t>
      </w:r>
    </w:p>
    <w:p>
      <w:pPr>
        <w:spacing w:after="80" w:before="16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362200"/>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4.8 — Sequence Diagram: PRCS Reminder &amp; Confirmation Flow</w:t>
      </w:r>
    </w:p>
    <w:p>
      <w:pPr>
        <w:pStyle w:val="Heading1"/>
        <w:pageBreakBefore/>
        <w:spacing w:after="240" w:before="480"/>
      </w:pPr>
      <w:r>
        <w:rPr>
          <w:rFonts w:ascii="Times New Roman" w:cs="Times New Roman" w:eastAsia="Times New Roman" w:hAnsi="Times New Roman"/>
          <w:b/>
          <w:bCs/>
          <w:color w:val="1F4E79"/>
          <w:sz w:val="32"/>
          <w:szCs w:val="32"/>
        </w:rPr>
        <w:t xml:space="preserve">CHAPTER 5 — DATABASE DESIGN</w:t>
      </w:r>
    </w:p>
    <w:p>
      <w:pPr>
        <w:spacing w:after="200" w:line="360"/>
        <w:jc w:val="both"/>
      </w:pPr>
      <w:r>
        <w:rPr>
          <w:rFonts w:ascii="Times New Roman" w:cs="Times New Roman" w:eastAsia="Times New Roman" w:hAnsi="Times New Roman"/>
          <w:sz w:val="24"/>
          <w:szCs w:val="24"/>
        </w:rPr>
        <w:t xml:space="preserve">MediNova uses MongoDB (via MongoDB Atlas) as its database, with Mongoose as the Object Data Modeling (ODM) layer. Relationships between collections are implemented using ObjectId references rather than SQL-style foreign keys, with population (join-like retrieval) handled at the application layer. The nine collections below directly correspond to the entities defined in the Entity Relationship Diagram (Chapter 4.4).</w:t>
      </w:r>
    </w:p>
    <w:p>
      <w:pPr>
        <w:pStyle w:val="Heading3"/>
        <w:spacing w:after="120" w:before="200"/>
      </w:pPr>
      <w:r>
        <w:rPr>
          <w:rFonts w:ascii="Times New Roman" w:cs="Times New Roman" w:eastAsia="Times New Roman" w:hAnsi="Times New Roman"/>
          <w:b/>
          <w:bCs/>
          <w:color w:val="444444"/>
          <w:sz w:val="24"/>
          <w:szCs w:val="24"/>
        </w:rPr>
        <w:t xml:space="preserve">5.1 Users</w:t>
      </w:r>
    </w:p>
    <w:p>
      <w:pPr>
        <w:spacing w:after="200" w:line="360"/>
        <w:jc w:val="both"/>
      </w:pPr>
      <w:r>
        <w:rPr>
          <w:rFonts w:ascii="Times New Roman" w:cs="Times New Roman" w:eastAsia="Times New Roman" w:hAnsi="Times New Roman"/>
          <w:sz w:val="24"/>
          <w:szCs w:val="24"/>
        </w:rPr>
        <w:t xml:space="preserve">Parent collection for all system accounts. Patient and Doctor collections each hold a reference back to a User document; Admin accounts are represented directly in this collection without a linked profile collection.</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Field</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Type</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Notes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_id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key, auto-generated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name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email</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unique, lowercase, trimmed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password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stored as a bcrypt hash, never returned in API responses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role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 (enum)</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 / Doctor / Admin</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phone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status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 (enum)</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Active / Inactive, default Active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createdAt / updatedAt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Auto-managed timestamps</w:t>
            </w:r>
          </w:p>
        </w:tc>
      </w:tr>
    </w:tbl>
    <w:p>
      <w:pPr>
        <w:pStyle w:val="Heading3"/>
        <w:spacing w:after="120" w:before="200"/>
      </w:pPr>
      <w:r>
        <w:rPr>
          <w:rFonts w:ascii="Times New Roman" w:cs="Times New Roman" w:eastAsia="Times New Roman" w:hAnsi="Times New Roman"/>
          <w:b/>
          <w:bCs/>
          <w:color w:val="444444"/>
          <w:sz w:val="24"/>
          <w:szCs w:val="24"/>
        </w:rPr>
        <w:t xml:space="preserve">5.2 Patients</w:t>
      </w:r>
    </w:p>
    <w:p>
      <w:pPr>
        <w:spacing w:after="200" w:line="360"/>
        <w:jc w:val="both"/>
      </w:pPr>
      <w:r>
        <w:rPr>
          <w:rFonts w:ascii="Times New Roman" w:cs="Times New Roman" w:eastAsia="Times New Roman" w:hAnsi="Times New Roman"/>
          <w:sz w:val="24"/>
          <w:szCs w:val="24"/>
        </w:rPr>
        <w:t xml:space="preserve">Role-specific profile for users with role = Patient.</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Field</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Type</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Notes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_id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key</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userId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 (ref: User)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unique — one-to-one link to Users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dob</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gender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 (enum)</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Male / Female / Other</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bloodGroup</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Optional</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address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Optional</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medicalHistory</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Optional, free text</w:t>
            </w:r>
          </w:p>
        </w:tc>
      </w:tr>
    </w:tbl>
    <w:p>
      <w:pPr>
        <w:pStyle w:val="Heading3"/>
        <w:spacing w:after="120" w:before="200"/>
      </w:pPr>
      <w:r>
        <w:rPr>
          <w:rFonts w:ascii="Times New Roman" w:cs="Times New Roman" w:eastAsia="Times New Roman" w:hAnsi="Times New Roman"/>
          <w:b/>
          <w:bCs/>
          <w:color w:val="444444"/>
          <w:sz w:val="24"/>
          <w:szCs w:val="24"/>
        </w:rPr>
        <w:t xml:space="preserve">5.3 Doctors</w:t>
      </w:r>
    </w:p>
    <w:p>
      <w:pPr>
        <w:spacing w:after="200" w:line="360"/>
        <w:jc w:val="both"/>
      </w:pPr>
      <w:r>
        <w:rPr>
          <w:rFonts w:ascii="Times New Roman" w:cs="Times New Roman" w:eastAsia="Times New Roman" w:hAnsi="Times New Roman"/>
          <w:sz w:val="24"/>
          <w:szCs w:val="24"/>
        </w:rPr>
        <w:t xml:space="preserve">Role-specific profile for users with role = Doctor, including scheduling parameters used by the Queue Time Estimator.</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Field</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Type</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Notes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_id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key</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userId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 (ref: User)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unique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unique; auto-generated as {departmentAbbreviation}_{sequence}, e.g. car_001</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departmentId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 (ref: Department)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specialization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qualification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experience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Number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Years, default 0</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consultationFee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Number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shiftStart / shiftEnd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e.g. "09:00" / "15:00"</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avgConsultationTime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Number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Minutes; default 15, refined over time from real data</w:t>
            </w:r>
          </w:p>
        </w:tc>
      </w:tr>
    </w:tbl>
    <w:p>
      <w:pPr>
        <w:pStyle w:val="Heading3"/>
        <w:spacing w:after="120" w:before="200"/>
      </w:pPr>
      <w:r>
        <w:rPr>
          <w:rFonts w:ascii="Times New Roman" w:cs="Times New Roman" w:eastAsia="Times New Roman" w:hAnsi="Times New Roman"/>
          <w:b/>
          <w:bCs/>
          <w:color w:val="444444"/>
          <w:sz w:val="24"/>
          <w:szCs w:val="24"/>
        </w:rPr>
        <w:t xml:space="preserve">5.4 Departments</w:t>
      </w:r>
    </w:p>
    <w:p>
      <w:pPr>
        <w:spacing w:after="200" w:line="360"/>
        <w:jc w:val="both"/>
      </w:pPr>
      <w:r>
        <w:rPr>
          <w:rFonts w:ascii="Times New Roman" w:cs="Times New Roman" w:eastAsia="Times New Roman" w:hAnsi="Times New Roman"/>
          <w:sz w:val="24"/>
          <w:szCs w:val="24"/>
        </w:rPr>
        <w:t xml:space="preserve">Reference collection for hospital departments.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Field</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Type</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Notes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_id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key</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departmentName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unique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description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Optional</w:t>
            </w:r>
          </w:p>
        </w:tc>
      </w:tr>
    </w:tbl>
    <w:p>
      <w:pPr>
        <w:pStyle w:val="Heading3"/>
        <w:spacing w:after="120" w:before="200"/>
      </w:pPr>
      <w:r>
        <w:rPr>
          <w:rFonts w:ascii="Times New Roman" w:cs="Times New Roman" w:eastAsia="Times New Roman" w:hAnsi="Times New Roman"/>
          <w:b/>
          <w:bCs/>
          <w:color w:val="444444"/>
          <w:sz w:val="24"/>
          <w:szCs w:val="24"/>
        </w:rPr>
        <w:t xml:space="preserve">5.5 Appointments</w:t>
      </w:r>
    </w:p>
    <w:p>
      <w:pPr>
        <w:spacing w:after="200" w:line="360"/>
        <w:jc w:val="both"/>
      </w:pPr>
      <w:r>
        <w:rPr>
          <w:rFonts w:ascii="Times New Roman" w:cs="Times New Roman" w:eastAsia="Times New Roman" w:hAnsi="Times New Roman"/>
          <w:sz w:val="24"/>
          <w:szCs w:val="24"/>
        </w:rPr>
        <w:t xml:space="preserve">Central collection linking Patients and Doctors; the busiest collection in the system, referenced by Prescriptions, Bills, and NoShow_Predictions.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Field</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Type</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Notes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_id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key</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 (ref: Patient)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 (ref: Doctor)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appointmentDate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symptoms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Patient-submitted free text</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aiDepartment / aiPriority / aiRecommendation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AI triage output, stored for audit/reference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appointmentType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 (enum)</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Normal / Emergency / Walkin, default Normal</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queuePosition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Number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Computed at booking / recalculated on queue change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estimatedWindowStart / estimatedWindowEnd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Computed estimated arrival range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checkedIn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Boolean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Default false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status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 (enum)</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Pending / Confirmed / CancelledByPatient / NoResponse / CheckedIn / Completed</w:t>
            </w:r>
          </w:p>
        </w:tc>
      </w:tr>
    </w:tbl>
    <w:p>
      <w:pPr>
        <w:pStyle w:val="Heading3"/>
        <w:spacing w:after="120" w:before="200"/>
      </w:pPr>
      <w:r>
        <w:rPr>
          <w:rFonts w:ascii="Times New Roman" w:cs="Times New Roman" w:eastAsia="Times New Roman" w:hAnsi="Times New Roman"/>
          <w:b/>
          <w:bCs/>
          <w:color w:val="444444"/>
          <w:sz w:val="24"/>
          <w:szCs w:val="24"/>
        </w:rPr>
        <w:t xml:space="preserve">5.6 Prescriptions</w:t>
      </w:r>
    </w:p>
    <w:p>
      <w:pPr>
        <w:spacing w:after="200" w:line="360"/>
        <w:jc w:val="both"/>
      </w:pPr>
      <w:r>
        <w:rPr>
          <w:rFonts w:ascii="Times New Roman" w:cs="Times New Roman" w:eastAsia="Times New Roman" w:hAnsi="Times New Roman"/>
          <w:sz w:val="24"/>
          <w:szCs w:val="24"/>
        </w:rPr>
        <w:t xml:space="preserve">One-to-one with a completed Appointment.</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Field</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Type</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Notes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_id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key</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appointmentId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 (ref: Appointment)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unique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diagnosis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medicines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dosage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Optional</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recommendations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Optional</w:t>
            </w:r>
          </w:p>
        </w:tc>
      </w:tr>
    </w:tbl>
    <w:p>
      <w:pPr>
        <w:pStyle w:val="Heading3"/>
        <w:spacing w:after="120" w:before="200"/>
      </w:pPr>
      <w:r>
        <w:rPr>
          <w:rFonts w:ascii="Times New Roman" w:cs="Times New Roman" w:eastAsia="Times New Roman" w:hAnsi="Times New Roman"/>
          <w:b/>
          <w:bCs/>
          <w:color w:val="444444"/>
          <w:sz w:val="24"/>
          <w:szCs w:val="24"/>
        </w:rPr>
        <w:t xml:space="preserve">5.7 Bills</w:t>
      </w:r>
    </w:p>
    <w:p>
      <w:pPr>
        <w:spacing w:after="200" w:line="360"/>
        <w:jc w:val="both"/>
      </w:pPr>
      <w:r>
        <w:rPr>
          <w:rFonts w:ascii="Times New Roman" w:cs="Times New Roman" w:eastAsia="Times New Roman" w:hAnsi="Times New Roman"/>
          <w:sz w:val="24"/>
          <w:szCs w:val="24"/>
        </w:rPr>
        <w:t xml:space="preserve">One-to-one with a completed Appointment.</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Field</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Type</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Notes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_id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key</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appointmentId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 (ref: Appointment)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unique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amount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Number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paymentMethod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Cash / Card / UPI / Insurance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paymentStatus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 (enum)</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Pending / Paid / Failed / Refunded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invoiceNumber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unique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generatedAt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Default: current timestamp</w:t>
            </w:r>
          </w:p>
        </w:tc>
      </w:tr>
    </w:tbl>
    <w:p>
      <w:pPr>
        <w:pStyle w:val="Heading3"/>
        <w:spacing w:after="120" w:before="200"/>
      </w:pPr>
      <w:r>
        <w:rPr>
          <w:rFonts w:ascii="Times New Roman" w:cs="Times New Roman" w:eastAsia="Times New Roman" w:hAnsi="Times New Roman"/>
          <w:b/>
          <w:bCs/>
          <w:color w:val="444444"/>
          <w:sz w:val="24"/>
          <w:szCs w:val="24"/>
        </w:rPr>
        <w:t xml:space="preserve">5.8 NoShow_Predictions</w:t>
      </w:r>
    </w:p>
    <w:p>
      <w:pPr>
        <w:spacing w:after="200" w:line="360"/>
        <w:jc w:val="both"/>
      </w:pPr>
      <w:r>
        <w:rPr>
          <w:rFonts w:ascii="Times New Roman" w:cs="Times New Roman" w:eastAsia="Times New Roman" w:hAnsi="Times New Roman"/>
          <w:sz w:val="24"/>
          <w:szCs w:val="24"/>
        </w:rPr>
        <w:t xml:space="preserve">Supports the PRCS module; one-to-one with an Appointment that required risk scoring.</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Field</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Type</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Notes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_id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key</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appointmentId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 (ref: Appointment)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 unique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 (ref: Patient)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riskScore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Number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Range 0–1, ML model output</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reminderSent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Boolean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Default false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confirmationStatus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 (enum)</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Confirmed / Cancelled / NoResponse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predictedOn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Default: current timestamp</w:t>
            </w:r>
          </w:p>
        </w:tc>
      </w:tr>
    </w:tbl>
    <w:p>
      <w:pPr>
        <w:pStyle w:val="Heading3"/>
        <w:spacing w:after="120" w:before="200"/>
      </w:pPr>
      <w:r>
        <w:rPr>
          <w:rFonts w:ascii="Times New Roman" w:cs="Times New Roman" w:eastAsia="Times New Roman" w:hAnsi="Times New Roman"/>
          <w:b/>
          <w:bCs/>
          <w:color w:val="444444"/>
          <w:sz w:val="24"/>
          <w:szCs w:val="24"/>
        </w:rPr>
        <w:t xml:space="preserve">5.9 Doctor_Leave</w:t>
      </w:r>
    </w:p>
    <w:p>
      <w:pPr>
        <w:spacing w:after="200" w:line="360"/>
        <w:jc w:val="both"/>
      </w:pPr>
      <w:r>
        <w:rPr>
          <w:rFonts w:ascii="Times New Roman" w:cs="Times New Roman" w:eastAsia="Times New Roman" w:hAnsi="Times New Roman"/>
          <w:sz w:val="24"/>
          <w:szCs w:val="24"/>
        </w:rPr>
        <w:t xml:space="preserve">Supports the Doctor Leave Management module; one Doctor may have many leave records over time.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Field</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Type</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Notes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_id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key</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doctorId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ObjectId (ref: Doctor)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startDate / endDate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reason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Optional</w:t>
            </w:r>
          </w:p>
        </w:tc>
      </w:tr>
    </w:tbl>
    <w:p>
      <w:pPr>
        <w:pStyle w:val="Heading2"/>
        <w:spacing w:after="160" w:before="300"/>
      </w:pPr>
      <w:r>
        <w:rPr>
          <w:rFonts w:ascii="Times New Roman" w:cs="Times New Roman" w:eastAsia="Times New Roman" w:hAnsi="Times New Roman"/>
          <w:b/>
          <w:bCs/>
          <w:color w:val="2E74B5"/>
          <w:sz w:val="26"/>
          <w:szCs w:val="26"/>
        </w:rPr>
        <w:t xml:space="preserve">5.10 Validation Rules and Relationships — Summary</w:t>
      </w:r>
    </w:p>
    <w:p>
      <w:pPr>
        <w:pStyle w:val="ListParagraph"/>
        <w:numPr>
          <w:ilvl w:val="0"/>
          <w:numId w:val="1"/>
        </w:numPr>
        <w:spacing w:after="100" w:line="320"/>
      </w:pPr>
      <w:r>
        <w:rPr>
          <w:rFonts w:ascii="Times New Roman" w:cs="Times New Roman" w:eastAsia="Times New Roman" w:hAnsi="Times New Roman"/>
          <w:sz w:val="24"/>
          <w:szCs w:val="24"/>
        </w:rPr>
        <w:t xml:space="preserve">Users → Patients and Users → Doctors are strict one-to-one relationships enforced via a unique constraint on userId in each child collection.</w:t>
      </w:r>
    </w:p>
    <w:p>
      <w:pPr>
        <w:pStyle w:val="ListParagraph"/>
        <w:numPr>
          <w:ilvl w:val="0"/>
          <w:numId w:val="1"/>
        </w:numPr>
        <w:spacing w:after="100" w:line="320"/>
      </w:pPr>
      <w:r>
        <w:rPr>
          <w:rFonts w:ascii="Times New Roman" w:cs="Times New Roman" w:eastAsia="Times New Roman" w:hAnsi="Times New Roman"/>
          <w:sz w:val="24"/>
          <w:szCs w:val="24"/>
        </w:rPr>
        <w:t xml:space="preserve">Departments → Doctors is one-to-many; a Doctor cannot be created without a valid, existing departmentId (validated at the application layer before document creation).</w:t>
      </w:r>
    </w:p>
    <w:p>
      <w:pPr>
        <w:pStyle w:val="ListParagraph"/>
        <w:numPr>
          <w:ilvl w:val="0"/>
          <w:numId w:val="1"/>
        </w:numPr>
        <w:spacing w:after="100" w:line="320"/>
      </w:pPr>
      <w:r>
        <w:rPr>
          <w:rFonts w:ascii="Times New Roman" w:cs="Times New Roman" w:eastAsia="Times New Roman" w:hAnsi="Times New Roman"/>
          <w:sz w:val="24"/>
          <w:szCs w:val="24"/>
        </w:rPr>
        <w:t xml:space="preserve">Appointments → Prescriptions, Appointments → Bills, and Appointments → NoShow_Predictions are each one-to-one, enforced via a unique constraint on appointmentId.</w:t>
      </w:r>
    </w:p>
    <w:p>
      <w:pPr>
        <w:pStyle w:val="ListParagraph"/>
        <w:numPr>
          <w:ilvl w:val="0"/>
          <w:numId w:val="1"/>
        </w:numPr>
        <w:spacing w:after="100" w:line="320"/>
      </w:pPr>
      <w:r>
        <w:rPr>
          <w:rFonts w:ascii="Times New Roman" w:cs="Times New Roman" w:eastAsia="Times New Roman" w:hAnsi="Times New Roman"/>
          <w:sz w:val="24"/>
          <w:szCs w:val="24"/>
        </w:rPr>
        <w:t xml:space="preserve">No direct many-to-many relationship exists between Patients and Doctors; all such association is mediated through the Appointments collection.</w:t>
      </w:r>
    </w:p>
    <w:p>
      <w:pPr>
        <w:pStyle w:val="ListParagraph"/>
        <w:numPr>
          <w:ilvl w:val="0"/>
          <w:numId w:val="1"/>
        </w:numPr>
        <w:spacing w:after="100" w:line="320"/>
      </w:pPr>
      <w:r>
        <w:rPr>
          <w:rFonts w:ascii="Times New Roman" w:cs="Times New Roman" w:eastAsia="Times New Roman" w:hAnsi="Times New Roman"/>
          <w:sz w:val="24"/>
          <w:szCs w:val="24"/>
        </w:rPr>
        <w:t xml:space="preserve">Enumerated fields (role, appointmentType, status, paymentStatus, confirmationStatus) are constrained via Mongoose schema enums, preventing invalid values from being persisted.</w:t>
      </w:r>
    </w:p>
    <w:p>
      <w:pPr>
        <w:pStyle w:val="Heading1"/>
        <w:pageBreakBefore/>
        <w:spacing w:after="240" w:before="480"/>
      </w:pPr>
      <w:r>
        <w:rPr>
          <w:rFonts w:ascii="Times New Roman" w:cs="Times New Roman" w:eastAsia="Times New Roman" w:hAnsi="Times New Roman"/>
          <w:b/>
          <w:bCs/>
          <w:color w:val="1F4E79"/>
          <w:sz w:val="32"/>
          <w:szCs w:val="32"/>
        </w:rPr>
        <w:t xml:space="preserve">CHAPTER 6 — HIGH LEVEL DESIGN</w:t>
      </w:r>
    </w:p>
    <w:p>
      <w:pPr>
        <w:pStyle w:val="Heading2"/>
        <w:spacing w:after="160" w:before="300"/>
      </w:pPr>
      <w:r>
        <w:rPr>
          <w:rFonts w:ascii="Times New Roman" w:cs="Times New Roman" w:eastAsia="Times New Roman" w:hAnsi="Times New Roman"/>
          <w:b/>
          <w:bCs/>
          <w:color w:val="2E74B5"/>
          <w:sz w:val="26"/>
          <w:szCs w:val="26"/>
        </w:rPr>
        <w:t xml:space="preserve">6.1 Three-Tier Architecture</w:t>
      </w:r>
    </w:p>
    <w:p>
      <w:pPr>
        <w:spacing w:after="200" w:line="360"/>
        <w:jc w:val="both"/>
      </w:pPr>
      <w:r>
        <w:rPr>
          <w:rFonts w:ascii="Times New Roman" w:cs="Times New Roman" w:eastAsia="Times New Roman" w:hAnsi="Times New Roman"/>
          <w:sz w:val="24"/>
          <w:szCs w:val="24"/>
        </w:rPr>
        <w:t xml:space="preserve">MediNova follows a modular, service-oriented three-tier architecture, extended with a dedicated intelligence layer:</w:t>
      </w:r>
    </w:p>
    <w:p>
      <w:pPr>
        <w:pStyle w:val="ListParagraph"/>
        <w:numPr>
          <w:ilvl w:val="0"/>
          <w:numId w:val="1"/>
        </w:numPr>
        <w:spacing w:after="100" w:line="320"/>
      </w:pPr>
      <w:r>
        <w:rPr>
          <w:rFonts w:ascii="Times New Roman" w:cs="Times New Roman" w:eastAsia="Times New Roman" w:hAnsi="Times New Roman"/>
          <w:sz w:val="24"/>
          <w:szCs w:val="24"/>
        </w:rPr>
        <w:t xml:space="preserve">Presentation Layer — a React.js single-page application (built with TanStack Router and Vite) providing role-aware dashboards for Patient, Doctor, and Admin/Reception.</w:t>
      </w:r>
    </w:p>
    <w:p>
      <w:pPr>
        <w:pStyle w:val="ListParagraph"/>
        <w:numPr>
          <w:ilvl w:val="0"/>
          <w:numId w:val="1"/>
        </w:numPr>
        <w:spacing w:after="100" w:line="320"/>
      </w:pPr>
      <w:r>
        <w:rPr>
          <w:rFonts w:ascii="Times New Roman" w:cs="Times New Roman" w:eastAsia="Times New Roman" w:hAnsi="Times New Roman"/>
          <w:sz w:val="24"/>
          <w:szCs w:val="24"/>
        </w:rPr>
        <w:t xml:space="preserve">Application Layer — a Node.js/Express REST API responsible for business logic, authentication (JWT-based), input validation, rate limiting, and orchestration between the data layer and the intelligence layer. A node-cron scheduler within this layer drives the PRCS reminder cycle.</w:t>
      </w:r>
    </w:p>
    <w:p>
      <w:pPr>
        <w:pStyle w:val="ListParagraph"/>
        <w:numPr>
          <w:ilvl w:val="0"/>
          <w:numId w:val="1"/>
        </w:numPr>
        <w:spacing w:after="100" w:line="320"/>
      </w:pPr>
      <w:r>
        <w:rPr>
          <w:rFonts w:ascii="Times New Roman" w:cs="Times New Roman" w:eastAsia="Times New Roman" w:hAnsi="Times New Roman"/>
          <w:sz w:val="24"/>
          <w:szCs w:val="24"/>
        </w:rPr>
        <w:t xml:space="preserve">Data Layer — MongoDB, hosted on MongoDB Atlas, accessed through Mongoose as the Object Data Modeling layer.</w:t>
      </w:r>
    </w:p>
    <w:p>
      <w:pPr>
        <w:pStyle w:val="ListParagraph"/>
        <w:numPr>
          <w:ilvl w:val="0"/>
          <w:numId w:val="1"/>
        </w:numPr>
        <w:spacing w:after="100" w:line="320"/>
      </w:pPr>
      <w:r>
        <w:rPr>
          <w:rFonts w:ascii="Times New Roman" w:cs="Times New Roman" w:eastAsia="Times New Roman" w:hAnsi="Times New Roman"/>
          <w:sz w:val="24"/>
          <w:szCs w:val="24"/>
        </w:rPr>
        <w:t xml:space="preserve">Intelligence Layer — an independent Python/FastAPI microservice hosting the Symptom Triage model and the No-Show Risk Prediction model, queried by the Application Layer over an internal API rather than embedded directly into the Node.js codebase.</w:t>
      </w:r>
    </w:p>
    <w:p>
      <w:pPr>
        <w:spacing w:after="80" w:before="16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38450"/>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6.1 — MediNova System Architecture</w:t>
      </w:r>
    </w:p>
    <w:p>
      <w:pPr>
        <w:pStyle w:val="Heading2"/>
        <w:spacing w:after="160" w:before="300"/>
      </w:pPr>
      <w:r>
        <w:rPr>
          <w:rFonts w:ascii="Times New Roman" w:cs="Times New Roman" w:eastAsia="Times New Roman" w:hAnsi="Times New Roman"/>
          <w:b/>
          <w:bCs/>
          <w:color w:val="2E74B5"/>
          <w:sz w:val="26"/>
          <w:szCs w:val="26"/>
        </w:rPr>
        <w:t xml:space="preserve">6.2 Rationale for a Separate Intelligence Layer</w:t>
      </w:r>
    </w:p>
    <w:p>
      <w:pPr>
        <w:spacing w:after="200" w:line="360"/>
        <w:jc w:val="both"/>
      </w:pPr>
      <w:r>
        <w:rPr>
          <w:rFonts w:ascii="Times New Roman" w:cs="Times New Roman" w:eastAsia="Times New Roman" w:hAnsi="Times New Roman"/>
          <w:sz w:val="24"/>
          <w:szCs w:val="24"/>
        </w:rPr>
        <w:t xml:space="preserve">The AI/ML functionality is deliberately implemented as an independent microservice rather than embedded within the Node.js backend. Python’s machine learning ecosystem (scikit-learn, pandas, numpy) is substantially more mature than Node.js’s for this class of problem, and isolating this layer allows the triage and no-show models to be developed, retrained, and redeployed independently of the core application, without requiring changes to the Express API surface beyond the internal call contract.</w:t>
      </w:r>
    </w:p>
    <w:p>
      <w:pPr>
        <w:pStyle w:val="Heading2"/>
        <w:spacing w:after="160" w:before="300"/>
      </w:pPr>
      <w:r>
        <w:rPr>
          <w:rFonts w:ascii="Times New Roman" w:cs="Times New Roman" w:eastAsia="Times New Roman" w:hAnsi="Times New Roman"/>
          <w:b/>
          <w:bCs/>
          <w:color w:val="2E74B5"/>
          <w:sz w:val="26"/>
          <w:szCs w:val="26"/>
        </w:rPr>
        <w:t xml:space="preserve">6.3 Communication Flow</w:t>
      </w:r>
    </w:p>
    <w:p>
      <w:pPr>
        <w:pStyle w:val="ListParagraph"/>
        <w:numPr>
          <w:ilvl w:val="0"/>
          <w:numId w:val="1"/>
        </w:numPr>
        <w:spacing w:after="100" w:line="320"/>
      </w:pPr>
      <w:r>
        <w:rPr>
          <w:rFonts w:ascii="Times New Roman" w:cs="Times New Roman" w:eastAsia="Times New Roman" w:hAnsi="Times New Roman"/>
          <w:sz w:val="24"/>
          <w:szCs w:val="24"/>
        </w:rPr>
        <w:t xml:space="preserve">The React frontend communicates with the Express backend exclusively over HTTPS REST calls, authenticated via a JWT Bearer token attached to each request after login.</w:t>
      </w:r>
    </w:p>
    <w:p>
      <w:pPr>
        <w:pStyle w:val="ListParagraph"/>
        <w:numPr>
          <w:ilvl w:val="0"/>
          <w:numId w:val="1"/>
        </w:numPr>
        <w:spacing w:after="100" w:line="320"/>
      </w:pPr>
      <w:r>
        <w:rPr>
          <w:rFonts w:ascii="Times New Roman" w:cs="Times New Roman" w:eastAsia="Times New Roman" w:hAnsi="Times New Roman"/>
          <w:sz w:val="24"/>
          <w:szCs w:val="24"/>
        </w:rPr>
        <w:t xml:space="preserve">The Express backend communicates with MongoDB Atlas via Mongoose, and with the Python ML microservice via internal HTTP calls for triage and risk-scoring requests.</w:t>
      </w:r>
    </w:p>
    <w:p>
      <w:pPr>
        <w:pStyle w:val="ListParagraph"/>
        <w:numPr>
          <w:ilvl w:val="0"/>
          <w:numId w:val="1"/>
        </w:numPr>
        <w:spacing w:after="100" w:line="320"/>
      </w:pPr>
      <w:r>
        <w:rPr>
          <w:rFonts w:ascii="Times New Roman" w:cs="Times New Roman" w:eastAsia="Times New Roman" w:hAnsi="Times New Roman"/>
          <w:sz w:val="24"/>
          <w:szCs w:val="24"/>
        </w:rPr>
        <w:t xml:space="preserve">The node-cron scheduler within the backend triggers the PRCS reminder cycle on a fixed daily schedule, dispatching messages through an external SMS gateway (e.g., Twilio).</w:t>
      </w:r>
    </w:p>
    <w:p>
      <w:pPr>
        <w:pStyle w:val="Heading1"/>
        <w:pageBreakBefore/>
        <w:spacing w:after="240" w:before="480"/>
      </w:pPr>
      <w:r>
        <w:rPr>
          <w:rFonts w:ascii="Times New Roman" w:cs="Times New Roman" w:eastAsia="Times New Roman" w:hAnsi="Times New Roman"/>
          <w:b/>
          <w:bCs/>
          <w:color w:val="1F4E79"/>
          <w:sz w:val="32"/>
          <w:szCs w:val="32"/>
        </w:rPr>
        <w:t xml:space="preserve">CHAPTER 7 — API DOCUMENTATION</w:t>
      </w:r>
    </w:p>
    <w:p>
      <w:pPr>
        <w:spacing w:after="200" w:line="360"/>
        <w:jc w:val="both"/>
      </w:pPr>
      <w:r>
        <w:rPr>
          <w:rFonts w:ascii="Times New Roman" w:cs="Times New Roman" w:eastAsia="Times New Roman" w:hAnsi="Times New Roman"/>
          <w:sz w:val="24"/>
          <w:szCs w:val="24"/>
        </w:rPr>
        <w:t xml:space="preserve">This chapter documents the REST API endpoints of MediNova’s backend. Endpoints under Section 7.1 are fully implemented and verified through manual Postman testing and live frontend integration. Endpoints under Section 7.2 are specified as part of the system design and are planned for implementation in the next development phase, following the same authentication and response conventions established below.</w:t>
      </w:r>
    </w:p>
    <w:p>
      <w:pPr>
        <w:pStyle w:val="Heading2"/>
        <w:spacing w:after="160" w:before="300"/>
      </w:pPr>
      <w:r>
        <w:rPr>
          <w:rFonts w:ascii="Times New Roman" w:cs="Times New Roman" w:eastAsia="Times New Roman" w:hAnsi="Times New Roman"/>
          <w:b/>
          <w:bCs/>
          <w:color w:val="2E74B5"/>
          <w:sz w:val="26"/>
          <w:szCs w:val="26"/>
        </w:rPr>
        <w:t xml:space="preserve">7.1 Implemented Endpoints (Authentication Module)</w:t>
      </w:r>
    </w:p>
    <w:p>
      <w:pPr>
        <w:spacing w:after="200" w:line="360"/>
        <w:jc w:val="both"/>
      </w:pPr>
      <w:r>
        <w:rPr>
          <w:rFonts w:ascii="Times New Roman" w:cs="Times New Roman" w:eastAsia="Times New Roman" w:hAnsi="Times New Roman"/>
          <w:sz w:val="24"/>
          <w:szCs w:val="24"/>
        </w:rPr>
        <w:t xml:space="preserve">All responses follow a consistent envelope: { success: boolean, message: string, data: object|null }. Authenticated endpoints require an Authorization: Bearer &lt;token&gt; header, where the token is issued at login/registration and expires after 7 days.</w:t>
      </w:r>
    </w:p>
    <w:p>
      <w:pPr>
        <w:pStyle w:val="Heading3"/>
        <w:spacing w:after="120" w:before="200"/>
      </w:pPr>
      <w:r>
        <w:rPr>
          <w:rFonts w:ascii="Times New Roman" w:cs="Times New Roman" w:eastAsia="Times New Roman" w:hAnsi="Times New Roman"/>
          <w:b/>
          <w:bCs/>
          <w:color w:val="444444"/>
          <w:sz w:val="24"/>
          <w:szCs w:val="24"/>
        </w:rPr>
        <w:t xml:space="preserve">POST /api/auth/register</w:t>
      </w:r>
    </w:p>
    <w:p>
      <w:pPr>
        <w:spacing w:after="200" w:line="360"/>
        <w:jc w:val="both"/>
      </w:pPr>
      <w:r>
        <w:rPr>
          <w:rFonts w:ascii="Times New Roman" w:cs="Times New Roman" w:eastAsia="Times New Roman" w:hAnsi="Times New Roman"/>
          <w:sz w:val="24"/>
          <w:szCs w:val="24"/>
        </w:rPr>
        <w:t xml:space="preserve">Registers a new Patient or Doctor account. Admin accounts cannot be created through this endpoint; only one hospital admin account exists, provisioned via environment configuration.</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rPr>
          <w:tblHeader/>
        </w:trPr>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Property</w:t>
            </w:r>
          </w:p>
        </w:tc>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Value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Method</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Endpoint</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/api/auth/register</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Auth Required</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Not required</w:t>
            </w:r>
          </w:p>
        </w:tc>
      </w:tr>
    </w:tbl>
    <w:p>
      <w:pPr>
        <w:spacing w:after="200" w:line="360"/>
        <w:jc w:val="both"/>
      </w:pPr>
      <w:r>
        <w:rPr>
          <w:rFonts w:ascii="Times New Roman" w:cs="Times New Roman" w:eastAsia="Times New Roman" w:hAnsi="Times New Roman"/>
          <w:b/>
          <w:bCs/>
          <w:sz w:val="24"/>
          <w:szCs w:val="24"/>
        </w:rPr>
        <w:t xml:space="preserve">Request Body (JSON):</w:t>
      </w:r>
    </w:p>
    <w:p>
      <w:pPr>
        <w:pBdr>
          <w:top w:val="single" w:color="D1D5DB" w:sz="2"/>
          <w:bottom w:val="single" w:color="D1D5DB" w:sz="2"/>
          <w:left w:val="single" w:color="D1D5DB" w:sz="2"/>
          <w:right w:val="single" w:color="D1D5DB" w:sz="2"/>
        </w:pBdr>
        <w:shd w:fill="F3F4F6" w:val="solid"/>
        <w:spacing w:after="200" w:line="280"/>
      </w:pPr>
      <w:r>
        <w:rPr>
          <w:rFonts w:ascii="Consolas" w:cs="Consolas" w:eastAsia="Consolas" w:hAnsi="Consolas"/>
          <w:color w:val="1F2937"/>
          <w:sz w:val="19"/>
          <w:szCs w:val="19"/>
        </w:rPr>
        <w:t xml:space="preserve">{</w:t>
      </w:r>
      <w:r>
        <w:br/>
        <w:t xml:space="preserve"/>
      </w:r>
      <w:r>
        <w:rPr>
          <w:rFonts w:ascii="Consolas" w:cs="Consolas" w:eastAsia="Consolas" w:hAnsi="Consolas"/>
          <w:color w:val="1F2937"/>
          <w:sz w:val="19"/>
          <w:szCs w:val="19"/>
        </w:rPr>
        <w:t xml:space="preserve">  "name": "Ananya Rao",</w:t>
      </w:r>
      <w:r>
        <w:br/>
        <w:t xml:space="preserve"/>
      </w:r>
      <w:r>
        <w:rPr>
          <w:rFonts w:ascii="Consolas" w:cs="Consolas" w:eastAsia="Consolas" w:hAnsi="Consolas"/>
          <w:color w:val="1F2937"/>
          <w:sz w:val="19"/>
          <w:szCs w:val="19"/>
        </w:rPr>
        <w:t xml:space="preserve">  "email": "ananya.rao@example.com",</w:t>
      </w:r>
      <w:r>
        <w:br/>
        <w:t xml:space="preserve"/>
      </w:r>
      <w:r>
        <w:rPr>
          <w:rFonts w:ascii="Consolas" w:cs="Consolas" w:eastAsia="Consolas" w:hAnsi="Consolas"/>
          <w:color w:val="1F2937"/>
          <w:sz w:val="19"/>
          <w:szCs w:val="19"/>
        </w:rPr>
        <w:t xml:space="preserve">  "password": "Passw0rd123",</w:t>
      </w:r>
      <w:r>
        <w:br/>
        <w:t xml:space="preserve"/>
      </w:r>
      <w:r>
        <w:rPr>
          <w:rFonts w:ascii="Consolas" w:cs="Consolas" w:eastAsia="Consolas" w:hAnsi="Consolas"/>
          <w:color w:val="1F2937"/>
          <w:sz w:val="19"/>
          <w:szCs w:val="19"/>
        </w:rPr>
        <w:t xml:space="preserve">  "phone": "+919876543210",</w:t>
      </w:r>
      <w:r>
        <w:br/>
        <w:t xml:space="preserve"/>
      </w:r>
      <w:r>
        <w:rPr>
          <w:rFonts w:ascii="Consolas" w:cs="Consolas" w:eastAsia="Consolas" w:hAnsi="Consolas"/>
          <w:color w:val="1F2937"/>
          <w:sz w:val="19"/>
          <w:szCs w:val="19"/>
        </w:rPr>
        <w:t xml:space="preserve">  "role": "Patient",</w:t>
      </w:r>
      <w:r>
        <w:br/>
        <w:t xml:space="preserve"/>
      </w:r>
      <w:r>
        <w:rPr>
          <w:rFonts w:ascii="Consolas" w:cs="Consolas" w:eastAsia="Consolas" w:hAnsi="Consolas"/>
          <w:color w:val="1F2937"/>
          <w:sz w:val="19"/>
          <w:szCs w:val="19"/>
        </w:rPr>
        <w:t xml:space="preserve">  "dob": "2000-05-14",</w:t>
      </w:r>
      <w:r>
        <w:br/>
        <w:t xml:space="preserve"/>
      </w:r>
      <w:r>
        <w:rPr>
          <w:rFonts w:ascii="Consolas" w:cs="Consolas" w:eastAsia="Consolas" w:hAnsi="Consolas"/>
          <w:color w:val="1F2937"/>
          <w:sz w:val="19"/>
          <w:szCs w:val="19"/>
        </w:rPr>
        <w:t xml:space="preserve">  "gender": "Female",</w:t>
      </w:r>
      <w:r>
        <w:br/>
        <w:t xml:space="preserve"/>
      </w:r>
      <w:r>
        <w:rPr>
          <w:rFonts w:ascii="Consolas" w:cs="Consolas" w:eastAsia="Consolas" w:hAnsi="Consolas"/>
          <w:color w:val="1F2937"/>
          <w:sz w:val="19"/>
          <w:szCs w:val="19"/>
        </w:rPr>
        <w:t xml:space="preserve">  "bloodGroup": "O+",</w:t>
      </w:r>
      <w:r>
        <w:br/>
        <w:t xml:space="preserve"/>
      </w:r>
      <w:r>
        <w:rPr>
          <w:rFonts w:ascii="Consolas" w:cs="Consolas" w:eastAsia="Consolas" w:hAnsi="Consolas"/>
          <w:color w:val="1F2937"/>
          <w:sz w:val="19"/>
          <w:szCs w:val="19"/>
        </w:rPr>
        <w:t xml:space="preserve">  "address": "12, Nandi Durga Rd, Bengaluru",</w:t>
      </w:r>
      <w:r>
        <w:br/>
        <w:t xml:space="preserve"/>
      </w:r>
      <w:r>
        <w:rPr>
          <w:rFonts w:ascii="Consolas" w:cs="Consolas" w:eastAsia="Consolas" w:hAnsi="Consolas"/>
          <w:color w:val="1F2937"/>
          <w:sz w:val="19"/>
          <w:szCs w:val="19"/>
        </w:rPr>
        <w:t xml:space="preserve">  "medicalHistory": "Asthma since 2018"</w:t>
      </w:r>
      <w:r>
        <w:br/>
        <w:t xml:space="preserve"/>
      </w:r>
      <w:r>
        <w:rPr>
          <w:rFonts w:ascii="Consolas" w:cs="Consolas" w:eastAsia="Consolas" w:hAnsi="Consolas"/>
          <w:color w:val="1F2937"/>
          <w:sz w:val="19"/>
          <w:szCs w:val="19"/>
        </w:rPr>
        <w:t xml:space="preserve">}</w:t>
      </w:r>
    </w:p>
    <w:p>
      <w:pPr>
        <w:spacing w:after="200" w:line="360"/>
        <w:jc w:val="both"/>
      </w:pPr>
      <w:r>
        <w:rPr>
          <w:rFonts w:ascii="Times New Roman" w:cs="Times New Roman" w:eastAsia="Times New Roman" w:hAnsi="Times New Roman"/>
          <w:b/>
          <w:bCs/>
          <w:sz w:val="24"/>
          <w:szCs w:val="24"/>
        </w:rPr>
        <w:t xml:space="preserve">Response Body (JSON):</w:t>
      </w:r>
    </w:p>
    <w:p>
      <w:pPr>
        <w:pBdr>
          <w:top w:val="single" w:color="D1D5DB" w:sz="2"/>
          <w:bottom w:val="single" w:color="D1D5DB" w:sz="2"/>
          <w:left w:val="single" w:color="D1D5DB" w:sz="2"/>
          <w:right w:val="single" w:color="D1D5DB" w:sz="2"/>
        </w:pBdr>
        <w:shd w:fill="F3F4F6" w:val="solid"/>
        <w:spacing w:after="200" w:line="280"/>
      </w:pPr>
      <w:r>
        <w:rPr>
          <w:rFonts w:ascii="Consolas" w:cs="Consolas" w:eastAsia="Consolas" w:hAnsi="Consolas"/>
          <w:color w:val="1F2937"/>
          <w:sz w:val="19"/>
          <w:szCs w:val="19"/>
        </w:rPr>
        <w:t xml:space="preserve">{</w:t>
      </w:r>
      <w:r>
        <w:br/>
        <w:t xml:space="preserve"/>
      </w:r>
      <w:r>
        <w:rPr>
          <w:rFonts w:ascii="Consolas" w:cs="Consolas" w:eastAsia="Consolas" w:hAnsi="Consolas"/>
          <w:color w:val="1F2937"/>
          <w:sz w:val="19"/>
          <w:szCs w:val="19"/>
        </w:rPr>
        <w:t xml:space="preserve">  "success": true,</w:t>
      </w:r>
      <w:r>
        <w:br/>
        <w:t xml:space="preserve"/>
      </w:r>
      <w:r>
        <w:rPr>
          <w:rFonts w:ascii="Consolas" w:cs="Consolas" w:eastAsia="Consolas" w:hAnsi="Consolas"/>
          <w:color w:val="1F2937"/>
          <w:sz w:val="19"/>
          <w:szCs w:val="19"/>
        </w:rPr>
        <w:t xml:space="preserve">  "message": "Operation completed successfully",</w:t>
      </w:r>
      <w:r>
        <w:br/>
        <w:t xml:space="preserve"/>
      </w:r>
      <w:r>
        <w:rPr>
          <w:rFonts w:ascii="Consolas" w:cs="Consolas" w:eastAsia="Consolas" w:hAnsi="Consolas"/>
          <w:color w:val="1F2937"/>
          <w:sz w:val="19"/>
          <w:szCs w:val="19"/>
        </w:rPr>
        <w:t xml:space="preserve">  "data": {</w:t>
      </w:r>
      <w:r>
        <w:br/>
        <w:t xml:space="preserve"/>
      </w:r>
      <w:r>
        <w:rPr>
          <w:rFonts w:ascii="Consolas" w:cs="Consolas" w:eastAsia="Consolas" w:hAnsi="Consolas"/>
          <w:color w:val="1F2937"/>
          <w:sz w:val="19"/>
          <w:szCs w:val="19"/>
        </w:rPr>
        <w:t xml:space="preserve">    "token": "&lt;jwt_token&gt;",</w:t>
      </w:r>
      <w:r>
        <w:br/>
        <w:t xml:space="preserve"/>
      </w:r>
      <w:r>
        <w:rPr>
          <w:rFonts w:ascii="Consolas" w:cs="Consolas" w:eastAsia="Consolas" w:hAnsi="Consolas"/>
          <w:color w:val="1F2937"/>
          <w:sz w:val="19"/>
          <w:szCs w:val="19"/>
        </w:rPr>
        <w:t xml:space="preserve">    "user": {</w:t>
      </w:r>
      <w:r>
        <w:br/>
        <w:t xml:space="preserve"/>
      </w:r>
      <w:r>
        <w:rPr>
          <w:rFonts w:ascii="Consolas" w:cs="Consolas" w:eastAsia="Consolas" w:hAnsi="Consolas"/>
          <w:color w:val="1F2937"/>
          <w:sz w:val="19"/>
          <w:szCs w:val="19"/>
        </w:rPr>
        <w:t xml:space="preserve">      "id": "66a...",</w:t>
      </w:r>
      <w:r>
        <w:br/>
        <w:t xml:space="preserve"/>
      </w:r>
      <w:r>
        <w:rPr>
          <w:rFonts w:ascii="Consolas" w:cs="Consolas" w:eastAsia="Consolas" w:hAnsi="Consolas"/>
          <w:color w:val="1F2937"/>
          <w:sz w:val="19"/>
          <w:szCs w:val="19"/>
        </w:rPr>
        <w:t xml:space="preserve">      "name": "Ananya Rao",</w:t>
      </w:r>
      <w:r>
        <w:br/>
        <w:t xml:space="preserve"/>
      </w:r>
      <w:r>
        <w:rPr>
          <w:rFonts w:ascii="Consolas" w:cs="Consolas" w:eastAsia="Consolas" w:hAnsi="Consolas"/>
          <w:color w:val="1F2937"/>
          <w:sz w:val="19"/>
          <w:szCs w:val="19"/>
        </w:rPr>
        <w:t xml:space="preserve">      "email": "ananya.rao@example.com",</w:t>
      </w:r>
      <w:r>
        <w:br/>
        <w:t xml:space="preserve"/>
      </w:r>
      <w:r>
        <w:rPr>
          <w:rFonts w:ascii="Consolas" w:cs="Consolas" w:eastAsia="Consolas" w:hAnsi="Consolas"/>
          <w:color w:val="1F2937"/>
          <w:sz w:val="19"/>
          <w:szCs w:val="19"/>
        </w:rPr>
        <w:t xml:space="preserve">      "role": "Patient"</w:t>
      </w:r>
      <w:r>
        <w:br/>
        <w:t xml:space="preserve"/>
      </w:r>
      <w:r>
        <w:rPr>
          <w:rFonts w:ascii="Consolas" w:cs="Consolas" w:eastAsia="Consolas" w:hAnsi="Consolas"/>
          <w:color w:val="1F2937"/>
          <w:sz w:val="19"/>
          <w:szCs w:val="19"/>
        </w:rPr>
        <w:t xml:space="preserve">    }</w:t>
      </w:r>
      <w:r>
        <w:br/>
        <w:t xml:space="preserve"/>
      </w:r>
      <w:r>
        <w:rPr>
          <w:rFonts w:ascii="Consolas" w:cs="Consolas" w:eastAsia="Consolas" w:hAnsi="Consolas"/>
          <w:color w:val="1F2937"/>
          <w:sz w:val="19"/>
          <w:szCs w:val="19"/>
        </w:rPr>
        <w:t xml:space="preserve">  }</w:t>
      </w:r>
      <w:r>
        <w:br/>
        <w:t xml:space="preserve"/>
      </w:r>
      <w:r>
        <w:rPr>
          <w:rFonts w:ascii="Consolas" w:cs="Consolas" w:eastAsia="Consolas" w:hAnsi="Consolas"/>
          <w:color w:val="1F2937"/>
          <w:sz w:val="19"/>
          <w:szCs w:val="19"/>
        </w:rPr>
        <w:t xml:space="preserve">}</w:t>
      </w:r>
    </w:p>
    <w:p>
      <w:pPr>
        <w:pStyle w:val="Heading3"/>
        <w:spacing w:after="120" w:before="200"/>
      </w:pPr>
      <w:r>
        <w:rPr>
          <w:rFonts w:ascii="Times New Roman" w:cs="Times New Roman" w:eastAsia="Times New Roman" w:hAnsi="Times New Roman"/>
          <w:b/>
          <w:bCs/>
          <w:color w:val="444444"/>
          <w:sz w:val="24"/>
          <w:szCs w:val="24"/>
        </w:rPr>
        <w:t xml:space="preserve">POST /api/auth/login</w:t>
      </w:r>
    </w:p>
    <w:p>
      <w:pPr>
        <w:spacing w:after="200" w:line="360"/>
        <w:jc w:val="both"/>
      </w:pPr>
      <w:r>
        <w:rPr>
          <w:rFonts w:ascii="Times New Roman" w:cs="Times New Roman" w:eastAsia="Times New Roman" w:hAnsi="Times New Roman"/>
          <w:sz w:val="24"/>
          <w:szCs w:val="24"/>
        </w:rPr>
        <w:t xml:space="preserve">Authenticates a user and issues a JWT. An optional adminId field is required only for the single provisioned hospital administrator account; it is omitted for Patient and Doctor logins.</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rPr>
          <w:tblHeader/>
        </w:trPr>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Property</w:t>
            </w:r>
          </w:p>
        </w:tc>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Value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Method</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Endpoint</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/api/auth/login</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Auth Required</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Not required</w:t>
            </w:r>
          </w:p>
        </w:tc>
      </w:tr>
    </w:tbl>
    <w:p>
      <w:pPr>
        <w:spacing w:after="200" w:line="360"/>
        <w:jc w:val="both"/>
      </w:pPr>
      <w:r>
        <w:rPr>
          <w:rFonts w:ascii="Times New Roman" w:cs="Times New Roman" w:eastAsia="Times New Roman" w:hAnsi="Times New Roman"/>
          <w:b/>
          <w:bCs/>
          <w:sz w:val="24"/>
          <w:szCs w:val="24"/>
        </w:rPr>
        <w:t xml:space="preserve">Request Body (JSON):</w:t>
      </w:r>
    </w:p>
    <w:p>
      <w:pPr>
        <w:pBdr>
          <w:top w:val="single" w:color="D1D5DB" w:sz="2"/>
          <w:bottom w:val="single" w:color="D1D5DB" w:sz="2"/>
          <w:left w:val="single" w:color="D1D5DB" w:sz="2"/>
          <w:right w:val="single" w:color="D1D5DB" w:sz="2"/>
        </w:pBdr>
        <w:shd w:fill="F3F4F6" w:val="solid"/>
        <w:spacing w:after="200" w:line="280"/>
      </w:pPr>
      <w:r>
        <w:rPr>
          <w:rFonts w:ascii="Consolas" w:cs="Consolas" w:eastAsia="Consolas" w:hAnsi="Consolas"/>
          <w:color w:val="1F2937"/>
          <w:sz w:val="19"/>
          <w:szCs w:val="19"/>
        </w:rPr>
        <w:t xml:space="preserve">{</w:t>
      </w:r>
      <w:r>
        <w:br/>
        <w:t xml:space="preserve"/>
      </w:r>
      <w:r>
        <w:rPr>
          <w:rFonts w:ascii="Consolas" w:cs="Consolas" w:eastAsia="Consolas" w:hAnsi="Consolas"/>
          <w:color w:val="1F2937"/>
          <w:sz w:val="19"/>
          <w:szCs w:val="19"/>
        </w:rPr>
        <w:t xml:space="preserve">  "email": "ananya.rao@example.com",</w:t>
      </w:r>
      <w:r>
        <w:br/>
        <w:t xml:space="preserve"/>
      </w:r>
      <w:r>
        <w:rPr>
          <w:rFonts w:ascii="Consolas" w:cs="Consolas" w:eastAsia="Consolas" w:hAnsi="Consolas"/>
          <w:color w:val="1F2937"/>
          <w:sz w:val="19"/>
          <w:szCs w:val="19"/>
        </w:rPr>
        <w:t xml:space="preserve">  "password": "Passw0rd123"</w:t>
      </w:r>
      <w:r>
        <w:br/>
        <w:t xml:space="preserve"/>
      </w:r>
      <w:r>
        <w:rPr>
          <w:rFonts w:ascii="Consolas" w:cs="Consolas" w:eastAsia="Consolas" w:hAnsi="Consolas"/>
          <w:color w:val="1F2937"/>
          <w:sz w:val="19"/>
          <w:szCs w:val="19"/>
        </w:rPr>
        <w:t xml:space="preserve">}</w:t>
      </w:r>
    </w:p>
    <w:p>
      <w:pPr>
        <w:spacing w:after="200" w:line="360"/>
        <w:jc w:val="both"/>
      </w:pPr>
      <w:r>
        <w:rPr>
          <w:rFonts w:ascii="Times New Roman" w:cs="Times New Roman" w:eastAsia="Times New Roman" w:hAnsi="Times New Roman"/>
          <w:b/>
          <w:bCs/>
          <w:sz w:val="24"/>
          <w:szCs w:val="24"/>
        </w:rPr>
        <w:t xml:space="preserve">Response Body (JSON):</w:t>
      </w:r>
    </w:p>
    <w:p>
      <w:pPr>
        <w:pBdr>
          <w:top w:val="single" w:color="D1D5DB" w:sz="2"/>
          <w:bottom w:val="single" w:color="D1D5DB" w:sz="2"/>
          <w:left w:val="single" w:color="D1D5DB" w:sz="2"/>
          <w:right w:val="single" w:color="D1D5DB" w:sz="2"/>
        </w:pBdr>
        <w:shd w:fill="F3F4F6" w:val="solid"/>
        <w:spacing w:after="200" w:line="280"/>
      </w:pPr>
      <w:r>
        <w:rPr>
          <w:rFonts w:ascii="Consolas" w:cs="Consolas" w:eastAsia="Consolas" w:hAnsi="Consolas"/>
          <w:color w:val="1F2937"/>
          <w:sz w:val="19"/>
          <w:szCs w:val="19"/>
        </w:rPr>
        <w:t xml:space="preserve">{</w:t>
      </w:r>
      <w:r>
        <w:br/>
        <w:t xml:space="preserve"/>
      </w:r>
      <w:r>
        <w:rPr>
          <w:rFonts w:ascii="Consolas" w:cs="Consolas" w:eastAsia="Consolas" w:hAnsi="Consolas"/>
          <w:color w:val="1F2937"/>
          <w:sz w:val="19"/>
          <w:szCs w:val="19"/>
        </w:rPr>
        <w:t xml:space="preserve">  "success": true,</w:t>
      </w:r>
      <w:r>
        <w:br/>
        <w:t xml:space="preserve"/>
      </w:r>
      <w:r>
        <w:rPr>
          <w:rFonts w:ascii="Consolas" w:cs="Consolas" w:eastAsia="Consolas" w:hAnsi="Consolas"/>
          <w:color w:val="1F2937"/>
          <w:sz w:val="19"/>
          <w:szCs w:val="19"/>
        </w:rPr>
        <w:t xml:space="preserve">  "message": "Operation completed successfully",</w:t>
      </w:r>
      <w:r>
        <w:br/>
        <w:t xml:space="preserve"/>
      </w:r>
      <w:r>
        <w:rPr>
          <w:rFonts w:ascii="Consolas" w:cs="Consolas" w:eastAsia="Consolas" w:hAnsi="Consolas"/>
          <w:color w:val="1F2937"/>
          <w:sz w:val="19"/>
          <w:szCs w:val="19"/>
        </w:rPr>
        <w:t xml:space="preserve">  "data": {</w:t>
      </w:r>
      <w:r>
        <w:br/>
        <w:t xml:space="preserve"/>
      </w:r>
      <w:r>
        <w:rPr>
          <w:rFonts w:ascii="Consolas" w:cs="Consolas" w:eastAsia="Consolas" w:hAnsi="Consolas"/>
          <w:color w:val="1F2937"/>
          <w:sz w:val="19"/>
          <w:szCs w:val="19"/>
        </w:rPr>
        <w:t xml:space="preserve">    "token": "&lt;jwt_token&gt;",</w:t>
      </w:r>
      <w:r>
        <w:br/>
        <w:t xml:space="preserve"/>
      </w:r>
      <w:r>
        <w:rPr>
          <w:rFonts w:ascii="Consolas" w:cs="Consolas" w:eastAsia="Consolas" w:hAnsi="Consolas"/>
          <w:color w:val="1F2937"/>
          <w:sz w:val="19"/>
          <w:szCs w:val="19"/>
        </w:rPr>
        <w:t xml:space="preserve">    "user": {</w:t>
      </w:r>
      <w:r>
        <w:br/>
        <w:t xml:space="preserve"/>
      </w:r>
      <w:r>
        <w:rPr>
          <w:rFonts w:ascii="Consolas" w:cs="Consolas" w:eastAsia="Consolas" w:hAnsi="Consolas"/>
          <w:color w:val="1F2937"/>
          <w:sz w:val="19"/>
          <w:szCs w:val="19"/>
        </w:rPr>
        <w:t xml:space="preserve">      "id": "66a...",</w:t>
      </w:r>
      <w:r>
        <w:br/>
        <w:t xml:space="preserve"/>
      </w:r>
      <w:r>
        <w:rPr>
          <w:rFonts w:ascii="Consolas" w:cs="Consolas" w:eastAsia="Consolas" w:hAnsi="Consolas"/>
          <w:color w:val="1F2937"/>
          <w:sz w:val="19"/>
          <w:szCs w:val="19"/>
        </w:rPr>
        <w:t xml:space="preserve">      "name": "Ananya Rao",</w:t>
      </w:r>
      <w:r>
        <w:br/>
        <w:t xml:space="preserve"/>
      </w:r>
      <w:r>
        <w:rPr>
          <w:rFonts w:ascii="Consolas" w:cs="Consolas" w:eastAsia="Consolas" w:hAnsi="Consolas"/>
          <w:color w:val="1F2937"/>
          <w:sz w:val="19"/>
          <w:szCs w:val="19"/>
        </w:rPr>
        <w:t xml:space="preserve">      "email": "ananya.rao@example.com",</w:t>
      </w:r>
      <w:r>
        <w:br/>
        <w:t xml:space="preserve"/>
      </w:r>
      <w:r>
        <w:rPr>
          <w:rFonts w:ascii="Consolas" w:cs="Consolas" w:eastAsia="Consolas" w:hAnsi="Consolas"/>
          <w:color w:val="1F2937"/>
          <w:sz w:val="19"/>
          <w:szCs w:val="19"/>
        </w:rPr>
        <w:t xml:space="preserve">      "role": "Patient"</w:t>
      </w:r>
      <w:r>
        <w:br/>
        <w:t xml:space="preserve"/>
      </w:r>
      <w:r>
        <w:rPr>
          <w:rFonts w:ascii="Consolas" w:cs="Consolas" w:eastAsia="Consolas" w:hAnsi="Consolas"/>
          <w:color w:val="1F2937"/>
          <w:sz w:val="19"/>
          <w:szCs w:val="19"/>
        </w:rPr>
        <w:t xml:space="preserve">    }</w:t>
      </w:r>
      <w:r>
        <w:br/>
        <w:t xml:space="preserve"/>
      </w:r>
      <w:r>
        <w:rPr>
          <w:rFonts w:ascii="Consolas" w:cs="Consolas" w:eastAsia="Consolas" w:hAnsi="Consolas"/>
          <w:color w:val="1F2937"/>
          <w:sz w:val="19"/>
          <w:szCs w:val="19"/>
        </w:rPr>
        <w:t xml:space="preserve">  }</w:t>
      </w:r>
      <w:r>
        <w:br/>
        <w:t xml:space="preserve"/>
      </w:r>
      <w:r>
        <w:rPr>
          <w:rFonts w:ascii="Consolas" w:cs="Consolas" w:eastAsia="Consolas" w:hAnsi="Consolas"/>
          <w:color w:val="1F2937"/>
          <w:sz w:val="19"/>
          <w:szCs w:val="19"/>
        </w:rPr>
        <w:t xml:space="preserve">}</w:t>
      </w:r>
    </w:p>
    <w:p>
      <w:pPr>
        <w:pStyle w:val="Heading3"/>
        <w:spacing w:after="120" w:before="200"/>
      </w:pPr>
      <w:r>
        <w:rPr>
          <w:rFonts w:ascii="Times New Roman" w:cs="Times New Roman" w:eastAsia="Times New Roman" w:hAnsi="Times New Roman"/>
          <w:b/>
          <w:bCs/>
          <w:color w:val="444444"/>
          <w:sz w:val="24"/>
          <w:szCs w:val="24"/>
        </w:rPr>
        <w:t xml:space="preserve">GET /api/auth/me</w:t>
      </w:r>
    </w:p>
    <w:p>
      <w:pPr>
        <w:spacing w:after="200" w:line="360"/>
        <w:jc w:val="both"/>
      </w:pPr>
      <w:r>
        <w:rPr>
          <w:rFonts w:ascii="Times New Roman" w:cs="Times New Roman" w:eastAsia="Times New Roman" w:hAnsi="Times New Roman"/>
          <w:sz w:val="24"/>
          <w:szCs w:val="24"/>
        </w:rPr>
        <w:t xml:space="preserve">Returns the currently authenticated user’s profile, used by the frontend to revalidate a cached session on load.</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rPr>
          <w:tblHeader/>
        </w:trPr>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Property</w:t>
            </w:r>
          </w:p>
        </w:tc>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Value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Method</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Endpoint</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/api/auth/me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Auth Required</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Required</w:t>
            </w:r>
          </w:p>
        </w:tc>
      </w:tr>
    </w:tbl>
    <w:p>
      <w:pPr>
        <w:spacing w:after="200" w:line="360"/>
        <w:jc w:val="both"/>
      </w:pPr>
      <w:r>
        <w:rPr>
          <w:rFonts w:ascii="Times New Roman" w:cs="Times New Roman" w:eastAsia="Times New Roman" w:hAnsi="Times New Roman"/>
          <w:b/>
          <w:bCs/>
          <w:sz w:val="24"/>
          <w:szCs w:val="24"/>
        </w:rPr>
        <w:t xml:space="preserve">Request Body (JSON):</w:t>
      </w:r>
    </w:p>
    <w:p>
      <w:pPr>
        <w:pBdr>
          <w:top w:val="single" w:color="D1D5DB" w:sz="2"/>
          <w:bottom w:val="single" w:color="D1D5DB" w:sz="2"/>
          <w:left w:val="single" w:color="D1D5DB" w:sz="2"/>
          <w:right w:val="single" w:color="D1D5DB" w:sz="2"/>
        </w:pBdr>
        <w:shd w:fill="F3F4F6" w:val="solid"/>
        <w:spacing w:after="200" w:line="280"/>
      </w:pPr>
      <w:r>
        <w:rPr>
          <w:rFonts w:ascii="Consolas" w:cs="Consolas" w:eastAsia="Consolas" w:hAnsi="Consolas"/>
          <w:color w:val="1F2937"/>
          <w:sz w:val="19"/>
          <w:szCs w:val="19"/>
        </w:rPr>
        <w:t xml:space="preserve">(No request body)</w:t>
      </w:r>
    </w:p>
    <w:p>
      <w:pPr>
        <w:spacing w:after="200" w:line="360"/>
        <w:jc w:val="both"/>
      </w:pPr>
      <w:r>
        <w:rPr>
          <w:rFonts w:ascii="Times New Roman" w:cs="Times New Roman" w:eastAsia="Times New Roman" w:hAnsi="Times New Roman"/>
          <w:b/>
          <w:bCs/>
          <w:sz w:val="24"/>
          <w:szCs w:val="24"/>
        </w:rPr>
        <w:t xml:space="preserve">Response Body (JSON):</w:t>
      </w:r>
    </w:p>
    <w:p>
      <w:pPr>
        <w:pBdr>
          <w:top w:val="single" w:color="D1D5DB" w:sz="2"/>
          <w:bottom w:val="single" w:color="D1D5DB" w:sz="2"/>
          <w:left w:val="single" w:color="D1D5DB" w:sz="2"/>
          <w:right w:val="single" w:color="D1D5DB" w:sz="2"/>
        </w:pBdr>
        <w:shd w:fill="F3F4F6" w:val="solid"/>
        <w:spacing w:after="200" w:line="280"/>
      </w:pPr>
      <w:r>
        <w:rPr>
          <w:rFonts w:ascii="Consolas" w:cs="Consolas" w:eastAsia="Consolas" w:hAnsi="Consolas"/>
          <w:color w:val="1F2937"/>
          <w:sz w:val="19"/>
          <w:szCs w:val="19"/>
        </w:rPr>
        <w:t xml:space="preserve">{</w:t>
      </w:r>
      <w:r>
        <w:br/>
        <w:t xml:space="preserve"/>
      </w:r>
      <w:r>
        <w:rPr>
          <w:rFonts w:ascii="Consolas" w:cs="Consolas" w:eastAsia="Consolas" w:hAnsi="Consolas"/>
          <w:color w:val="1F2937"/>
          <w:sz w:val="19"/>
          <w:szCs w:val="19"/>
        </w:rPr>
        <w:t xml:space="preserve">  "success": true,</w:t>
      </w:r>
      <w:r>
        <w:br/>
        <w:t xml:space="preserve"/>
      </w:r>
      <w:r>
        <w:rPr>
          <w:rFonts w:ascii="Consolas" w:cs="Consolas" w:eastAsia="Consolas" w:hAnsi="Consolas"/>
          <w:color w:val="1F2937"/>
          <w:sz w:val="19"/>
          <w:szCs w:val="19"/>
        </w:rPr>
        <w:t xml:space="preserve">  "message": "Operation completed successfully",</w:t>
      </w:r>
      <w:r>
        <w:br/>
        <w:t xml:space="preserve"/>
      </w:r>
      <w:r>
        <w:rPr>
          <w:rFonts w:ascii="Consolas" w:cs="Consolas" w:eastAsia="Consolas" w:hAnsi="Consolas"/>
          <w:color w:val="1F2937"/>
          <w:sz w:val="19"/>
          <w:szCs w:val="19"/>
        </w:rPr>
        <w:t xml:space="preserve">  "data": {</w:t>
      </w:r>
      <w:r>
        <w:br/>
        <w:t xml:space="preserve"/>
      </w:r>
      <w:r>
        <w:rPr>
          <w:rFonts w:ascii="Consolas" w:cs="Consolas" w:eastAsia="Consolas" w:hAnsi="Consolas"/>
          <w:color w:val="1F2937"/>
          <w:sz w:val="19"/>
          <w:szCs w:val="19"/>
        </w:rPr>
        <w:t xml:space="preserve">    "user": {</w:t>
      </w:r>
      <w:r>
        <w:br/>
        <w:t xml:space="preserve"/>
      </w:r>
      <w:r>
        <w:rPr>
          <w:rFonts w:ascii="Consolas" w:cs="Consolas" w:eastAsia="Consolas" w:hAnsi="Consolas"/>
          <w:color w:val="1F2937"/>
          <w:sz w:val="19"/>
          <w:szCs w:val="19"/>
        </w:rPr>
        <w:t xml:space="preserve">      "id": "66a...",</w:t>
      </w:r>
      <w:r>
        <w:br/>
        <w:t xml:space="preserve"/>
      </w:r>
      <w:r>
        <w:rPr>
          <w:rFonts w:ascii="Consolas" w:cs="Consolas" w:eastAsia="Consolas" w:hAnsi="Consolas"/>
          <w:color w:val="1F2937"/>
          <w:sz w:val="19"/>
          <w:szCs w:val="19"/>
        </w:rPr>
        <w:t xml:space="preserve">      "name": "Ananya Rao",</w:t>
      </w:r>
      <w:r>
        <w:br/>
        <w:t xml:space="preserve"/>
      </w:r>
      <w:r>
        <w:rPr>
          <w:rFonts w:ascii="Consolas" w:cs="Consolas" w:eastAsia="Consolas" w:hAnsi="Consolas"/>
          <w:color w:val="1F2937"/>
          <w:sz w:val="19"/>
          <w:szCs w:val="19"/>
        </w:rPr>
        <w:t xml:space="preserve">      "email": "ananya.rao@example.com",</w:t>
      </w:r>
      <w:r>
        <w:br/>
        <w:t xml:space="preserve"/>
      </w:r>
      <w:r>
        <w:rPr>
          <w:rFonts w:ascii="Consolas" w:cs="Consolas" w:eastAsia="Consolas" w:hAnsi="Consolas"/>
          <w:color w:val="1F2937"/>
          <w:sz w:val="19"/>
          <w:szCs w:val="19"/>
        </w:rPr>
        <w:t xml:space="preserve">      "role": "Patient"</w:t>
      </w:r>
      <w:r>
        <w:br/>
        <w:t xml:space="preserve"/>
      </w:r>
      <w:r>
        <w:rPr>
          <w:rFonts w:ascii="Consolas" w:cs="Consolas" w:eastAsia="Consolas" w:hAnsi="Consolas"/>
          <w:color w:val="1F2937"/>
          <w:sz w:val="19"/>
          <w:szCs w:val="19"/>
        </w:rPr>
        <w:t xml:space="preserve">    }</w:t>
      </w:r>
      <w:r>
        <w:br/>
        <w:t xml:space="preserve"/>
      </w:r>
      <w:r>
        <w:rPr>
          <w:rFonts w:ascii="Consolas" w:cs="Consolas" w:eastAsia="Consolas" w:hAnsi="Consolas"/>
          <w:color w:val="1F2937"/>
          <w:sz w:val="19"/>
          <w:szCs w:val="19"/>
        </w:rPr>
        <w:t xml:space="preserve">  }</w:t>
      </w:r>
      <w:r>
        <w:br/>
        <w:t xml:space="preserve"/>
      </w:r>
      <w:r>
        <w:rPr>
          <w:rFonts w:ascii="Consolas" w:cs="Consolas" w:eastAsia="Consolas" w:hAnsi="Consolas"/>
          <w:color w:val="1F2937"/>
          <w:sz w:val="19"/>
          <w:szCs w:val="19"/>
        </w:rPr>
        <w:t xml:space="preserve">}</w:t>
      </w:r>
    </w:p>
    <w:p>
      <w:pPr>
        <w:pStyle w:val="Heading3"/>
        <w:spacing w:after="120" w:before="200"/>
      </w:pPr>
      <w:r>
        <w:rPr>
          <w:rFonts w:ascii="Times New Roman" w:cs="Times New Roman" w:eastAsia="Times New Roman" w:hAnsi="Times New Roman"/>
          <w:b/>
          <w:bCs/>
          <w:color w:val="444444"/>
          <w:sz w:val="24"/>
          <w:szCs w:val="24"/>
        </w:rPr>
        <w:t xml:space="preserve">GET /api/departments</w:t>
      </w:r>
    </w:p>
    <w:p>
      <w:pPr>
        <w:spacing w:after="200" w:line="360"/>
        <w:jc w:val="both"/>
      </w:pPr>
      <w:r>
        <w:rPr>
          <w:rFonts w:ascii="Times New Roman" w:cs="Times New Roman" w:eastAsia="Times New Roman" w:hAnsi="Times New Roman"/>
          <w:sz w:val="24"/>
          <w:szCs w:val="24"/>
        </w:rPr>
        <w:t xml:space="preserve">Returns the list of hospital departments, used to populate the department selection dropdown during Doctor registration.</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tblGrid>
      <w:tr>
        <w:trPr>
          <w:tblHeader/>
        </w:trPr>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Property</w:t>
            </w:r>
          </w:p>
        </w:tc>
        <w:tc>
          <w:tcPr>
            <w:tcW w:type="pct" w:w="5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Value</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Method</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Endpoint</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/api/departments</w:t>
            </w:r>
          </w:p>
        </w:tc>
      </w:tr>
      <w:tr>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Auth Required</w:t>
            </w:r>
          </w:p>
        </w:tc>
        <w:tc>
          <w:tcPr>
            <w:tcW w:type="pct" w:w="5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Not required</w:t>
            </w:r>
          </w:p>
        </w:tc>
      </w:tr>
    </w:tbl>
    <w:p>
      <w:pPr>
        <w:spacing w:after="200" w:line="360"/>
        <w:jc w:val="both"/>
      </w:pPr>
      <w:r>
        <w:rPr>
          <w:rFonts w:ascii="Times New Roman" w:cs="Times New Roman" w:eastAsia="Times New Roman" w:hAnsi="Times New Roman"/>
          <w:b/>
          <w:bCs/>
          <w:sz w:val="24"/>
          <w:szCs w:val="24"/>
        </w:rPr>
        <w:t xml:space="preserve">Request Body (JSON):</w:t>
      </w:r>
    </w:p>
    <w:p>
      <w:pPr>
        <w:pBdr>
          <w:top w:val="single" w:color="D1D5DB" w:sz="2"/>
          <w:bottom w:val="single" w:color="D1D5DB" w:sz="2"/>
          <w:left w:val="single" w:color="D1D5DB" w:sz="2"/>
          <w:right w:val="single" w:color="D1D5DB" w:sz="2"/>
        </w:pBdr>
        <w:shd w:fill="F3F4F6" w:val="solid"/>
        <w:spacing w:after="200" w:line="280"/>
      </w:pPr>
      <w:r>
        <w:rPr>
          <w:rFonts w:ascii="Consolas" w:cs="Consolas" w:eastAsia="Consolas" w:hAnsi="Consolas"/>
          <w:color w:val="1F2937"/>
          <w:sz w:val="19"/>
          <w:szCs w:val="19"/>
        </w:rPr>
        <w:t xml:space="preserve">(No request body)</w:t>
      </w:r>
    </w:p>
    <w:p>
      <w:pPr>
        <w:spacing w:after="200" w:line="360"/>
        <w:jc w:val="both"/>
      </w:pPr>
      <w:r>
        <w:rPr>
          <w:rFonts w:ascii="Times New Roman" w:cs="Times New Roman" w:eastAsia="Times New Roman" w:hAnsi="Times New Roman"/>
          <w:b/>
          <w:bCs/>
          <w:sz w:val="24"/>
          <w:szCs w:val="24"/>
        </w:rPr>
        <w:t xml:space="preserve">Response Body (JSON):</w:t>
      </w:r>
    </w:p>
    <w:p>
      <w:pPr>
        <w:pBdr>
          <w:top w:val="single" w:color="D1D5DB" w:sz="2"/>
          <w:bottom w:val="single" w:color="D1D5DB" w:sz="2"/>
          <w:left w:val="single" w:color="D1D5DB" w:sz="2"/>
          <w:right w:val="single" w:color="D1D5DB" w:sz="2"/>
        </w:pBdr>
        <w:shd w:fill="F3F4F6" w:val="solid"/>
        <w:spacing w:after="200" w:line="280"/>
      </w:pPr>
      <w:r>
        <w:rPr>
          <w:rFonts w:ascii="Consolas" w:cs="Consolas" w:eastAsia="Consolas" w:hAnsi="Consolas"/>
          <w:color w:val="1F2937"/>
          <w:sz w:val="19"/>
          <w:szCs w:val="19"/>
        </w:rPr>
        <w:t xml:space="preserve">{</w:t>
      </w:r>
      <w:r>
        <w:br/>
        <w:t xml:space="preserve"/>
      </w:r>
      <w:r>
        <w:rPr>
          <w:rFonts w:ascii="Consolas" w:cs="Consolas" w:eastAsia="Consolas" w:hAnsi="Consolas"/>
          <w:color w:val="1F2937"/>
          <w:sz w:val="19"/>
          <w:szCs w:val="19"/>
        </w:rPr>
        <w:t xml:space="preserve">  "success": true,</w:t>
      </w:r>
      <w:r>
        <w:br/>
        <w:t xml:space="preserve"/>
      </w:r>
      <w:r>
        <w:rPr>
          <w:rFonts w:ascii="Consolas" w:cs="Consolas" w:eastAsia="Consolas" w:hAnsi="Consolas"/>
          <w:color w:val="1F2937"/>
          <w:sz w:val="19"/>
          <w:szCs w:val="19"/>
        </w:rPr>
        <w:t xml:space="preserve">  "message": "Departments fetched successfully",</w:t>
      </w:r>
      <w:r>
        <w:br/>
        <w:t xml:space="preserve"/>
      </w:r>
      <w:r>
        <w:rPr>
          <w:rFonts w:ascii="Consolas" w:cs="Consolas" w:eastAsia="Consolas" w:hAnsi="Consolas"/>
          <w:color w:val="1F2937"/>
          <w:sz w:val="19"/>
          <w:szCs w:val="19"/>
        </w:rPr>
        <w:t xml:space="preserve">  "data": {</w:t>
      </w:r>
      <w:r>
        <w:br/>
        <w:t xml:space="preserve"/>
      </w:r>
      <w:r>
        <w:rPr>
          <w:rFonts w:ascii="Consolas" w:cs="Consolas" w:eastAsia="Consolas" w:hAnsi="Consolas"/>
          <w:color w:val="1F2937"/>
          <w:sz w:val="19"/>
          <w:szCs w:val="19"/>
        </w:rPr>
        <w:t xml:space="preserve">    "departments": [</w:t>
      </w:r>
      <w:r>
        <w:br/>
        <w:t xml:space="preserve"/>
      </w:r>
      <w:r>
        <w:rPr>
          <w:rFonts w:ascii="Consolas" w:cs="Consolas" w:eastAsia="Consolas" w:hAnsi="Consolas"/>
          <w:color w:val="1F2937"/>
          <w:sz w:val="19"/>
          <w:szCs w:val="19"/>
        </w:rPr>
        <w:t xml:space="preserve">      {</w:t>
      </w:r>
      <w:r>
        <w:br/>
        <w:t xml:space="preserve"/>
      </w:r>
      <w:r>
        <w:rPr>
          <w:rFonts w:ascii="Consolas" w:cs="Consolas" w:eastAsia="Consolas" w:hAnsi="Consolas"/>
          <w:color w:val="1F2937"/>
          <w:sz w:val="19"/>
          <w:szCs w:val="19"/>
        </w:rPr>
        <w:t xml:space="preserve">        "_id": "6a6514b34259f66e83ecdabf",</w:t>
      </w:r>
      <w:r>
        <w:br/>
        <w:t xml:space="preserve"/>
      </w:r>
      <w:r>
        <w:rPr>
          <w:rFonts w:ascii="Consolas" w:cs="Consolas" w:eastAsia="Consolas" w:hAnsi="Consolas"/>
          <w:color w:val="1F2937"/>
          <w:sz w:val="19"/>
          <w:szCs w:val="19"/>
        </w:rPr>
        <w:t xml:space="preserve">        "departmentName": "Cardiology",</w:t>
      </w:r>
      <w:r>
        <w:br/>
        <w:t xml:space="preserve"/>
      </w:r>
      <w:r>
        <w:rPr>
          <w:rFonts w:ascii="Consolas" w:cs="Consolas" w:eastAsia="Consolas" w:hAnsi="Consolas"/>
          <w:color w:val="1F2937"/>
          <w:sz w:val="19"/>
          <w:szCs w:val="19"/>
        </w:rPr>
        <w:t xml:space="preserve">        "description": "Heart and cardiovascular diseases"</w:t>
      </w:r>
      <w:r>
        <w:br/>
        <w:t xml:space="preserve"/>
      </w:r>
      <w:r>
        <w:rPr>
          <w:rFonts w:ascii="Consolas" w:cs="Consolas" w:eastAsia="Consolas" w:hAnsi="Consolas"/>
          <w:color w:val="1F2937"/>
          <w:sz w:val="19"/>
          <w:szCs w:val="19"/>
        </w:rPr>
        <w:t xml:space="preserve">      }</w:t>
      </w:r>
      <w:r>
        <w:br/>
        <w:t xml:space="preserve"/>
      </w:r>
      <w:r>
        <w:rPr>
          <w:rFonts w:ascii="Consolas" w:cs="Consolas" w:eastAsia="Consolas" w:hAnsi="Consolas"/>
          <w:color w:val="1F2937"/>
          <w:sz w:val="19"/>
          <w:szCs w:val="19"/>
        </w:rPr>
        <w:t xml:space="preserve">    ]</w:t>
      </w:r>
      <w:r>
        <w:br/>
        <w:t xml:space="preserve"/>
      </w:r>
      <w:r>
        <w:rPr>
          <w:rFonts w:ascii="Consolas" w:cs="Consolas" w:eastAsia="Consolas" w:hAnsi="Consolas"/>
          <w:color w:val="1F2937"/>
          <w:sz w:val="19"/>
          <w:szCs w:val="19"/>
        </w:rPr>
        <w:t xml:space="preserve">  }</w:t>
      </w:r>
      <w:r>
        <w:br/>
        <w:t xml:space="preserve"/>
      </w:r>
      <w:r>
        <w:rPr>
          <w:rFonts w:ascii="Consolas" w:cs="Consolas" w:eastAsia="Consolas" w:hAnsi="Consolas"/>
          <w:color w:val="1F2937"/>
          <w:sz w:val="19"/>
          <w:szCs w:val="19"/>
        </w:rPr>
        <w:t xml:space="preserve">}</w:t>
      </w:r>
    </w:p>
    <w:p>
      <w:pPr>
        <w:pStyle w:val="Heading2"/>
        <w:spacing w:after="160" w:before="300"/>
      </w:pPr>
      <w:r>
        <w:rPr>
          <w:rFonts w:ascii="Times New Roman" w:cs="Times New Roman" w:eastAsia="Times New Roman" w:hAnsi="Times New Roman"/>
          <w:b/>
          <w:bCs/>
          <w:color w:val="2E74B5"/>
          <w:sz w:val="26"/>
          <w:szCs w:val="26"/>
        </w:rPr>
        <w:t xml:space="preserve">7.2 Planned Endpoints (Specified, Next Development Phase)</w:t>
      </w:r>
    </w:p>
    <w:p>
      <w:pPr>
        <w:spacing w:after="200"/>
      </w:pPr>
      <w:r>
        <w:rPr>
          <w:rFonts w:ascii="Times New Roman" w:cs="Times New Roman" w:eastAsia="Times New Roman" w:hAnsi="Times New Roman"/>
          <w:i/>
          <w:iCs/>
          <w:color w:val="666666"/>
          <w:sz w:val="24"/>
          <w:szCs w:val="24"/>
        </w:rPr>
        <w:t xml:space="preserve">The endpoints below follow the same request/response conventions as Section 7.1 and are specified here as part of the system design; they are scheduled for implementation following the Appointment Booking module.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Method</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Endpoint</w:t>
            </w:r>
          </w:p>
        </w:tc>
        <w:tc>
          <w:tcPr>
            <w:tcW w:type="pct" w:w="33.333333333333336%"/>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Purpose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/api/ai/triage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Submit symptoms and receive AI department/doctor/urgency recommendation</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/api/appointments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Book a new appointment with queue position and estimated window calculation</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/api/appointments/my</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Patient: retrieve own appointment history</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/api/appointments/doctor</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 retrieve today’s assigned queue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PATCH</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/api/appointments/:id/status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Update appointment status (e.g., confirm, cancel, check-in, complete)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/api/appointments/walkin</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 register an emergency or regular walk-in</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/api/prescriptions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 create a prescription for a completed consultation</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/api/bills</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System: auto-generate a bill on consultation completion</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/api/prcs/followup-list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 retrieve high-risk unconfirmed appointments, sorted by risk score</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PATCH</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/api/prcs/:appointmentId/outcome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 record the outcome of a manual follow-up call</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/api/doctor-leave</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Doctor/Admin: record a leave period and trigger cascading notifications</w:t>
            </w:r>
          </w:p>
        </w:tc>
      </w:tr>
      <w:tr>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/api/admin/dashboard</w:t>
            </w:r>
          </w:p>
        </w:tc>
        <w:tc>
          <w:tcPr>
            <w:tcW w:type="pct" w:w="33.333333333333336%"/>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 retrieve aggregated analytics for the reporting dashboard</w:t>
            </w:r>
          </w:p>
        </w:tc>
      </w:tr>
    </w:tbl>
    <w:p>
      <w:pPr>
        <w:pStyle w:val="Heading1"/>
        <w:pageBreakBefore/>
        <w:spacing w:after="240" w:before="480"/>
      </w:pPr>
      <w:r>
        <w:rPr>
          <w:rFonts w:ascii="Times New Roman" w:cs="Times New Roman" w:eastAsia="Times New Roman" w:hAnsi="Times New Roman"/>
          <w:b/>
          <w:bCs/>
          <w:color w:val="1F4E79"/>
          <w:sz w:val="32"/>
          <w:szCs w:val="32"/>
        </w:rPr>
        <w:t xml:space="preserve">CHAPTER 8 — UI WIREFRAMES</w:t>
      </w:r>
    </w:p>
    <w:p>
      <w:pPr>
        <w:spacing w:after="200" w:line="360"/>
        <w:jc w:val="both"/>
      </w:pPr>
      <w:r>
        <w:rPr>
          <w:rFonts w:ascii="Times New Roman" w:cs="Times New Roman" w:eastAsia="Times New Roman" w:hAnsi="Times New Roman"/>
          <w:sz w:val="24"/>
          <w:szCs w:val="24"/>
        </w:rPr>
        <w:t xml:space="preserve">The following low-fidelity wireframes illustrate the core screens of MediNova across all three user roles. These wireframes correspond directly to the screens implemented in the working frontend (built with React and TanStack Router), and are presented here to document layout intent independent of final visual styling.</w:t>
      </w:r>
    </w:p>
    <w:p>
      <w:pPr>
        <w:pStyle w:val="Heading2"/>
        <w:spacing w:after="160" w:before="300"/>
      </w:pPr>
      <w:r>
        <w:rPr>
          <w:rFonts w:ascii="Times New Roman" w:cs="Times New Roman" w:eastAsia="Times New Roman" w:hAnsi="Times New Roman"/>
          <w:b/>
          <w:bCs/>
          <w:color w:val="2E74B5"/>
          <w:sz w:val="26"/>
          <w:szCs w:val="26"/>
        </w:rPr>
        <w:t xml:space="preserve">8.1 Sign In</w:t>
      </w:r>
    </w:p>
    <w:p>
      <w:pPr>
        <w:spacing w:after="80" w:before="160"/>
        <w:jc w:val="center"/>
      </w:pPr>
      <w:r>
        <w:drawing>
          <wp:inline distT="0" distB="0" distL="0" distR="0">
            <wp:extent cx="4000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990850"/>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8.1 — Sign In Screen</w:t>
      </w:r>
    </w:p>
    <w:p>
      <w:pPr>
        <w:pStyle w:val="Heading2"/>
        <w:spacing w:after="160" w:before="300"/>
      </w:pPr>
      <w:r>
        <w:rPr>
          <w:rFonts w:ascii="Times New Roman" w:cs="Times New Roman" w:eastAsia="Times New Roman" w:hAnsi="Times New Roman"/>
          <w:b/>
          <w:bCs/>
          <w:color w:val="2E74B5"/>
          <w:sz w:val="26"/>
          <w:szCs w:val="26"/>
        </w:rPr>
        <w:t xml:space="preserve">8.2 Patient Dashboard</w:t>
      </w:r>
    </w:p>
    <w:p>
      <w:pPr>
        <w:spacing w:after="80" w:before="16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133725"/>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8.2 — Patient Dashboard</w:t>
      </w:r>
    </w:p>
    <w:p>
      <w:pPr>
        <w:pStyle w:val="Heading2"/>
        <w:spacing w:after="160" w:before="300"/>
      </w:pPr>
      <w:r>
        <w:rPr>
          <w:rFonts w:ascii="Times New Roman" w:cs="Times New Roman" w:eastAsia="Times New Roman" w:hAnsi="Times New Roman"/>
          <w:b/>
          <w:bCs/>
          <w:color w:val="2E74B5"/>
          <w:sz w:val="26"/>
          <w:szCs w:val="26"/>
        </w:rPr>
        <w:t xml:space="preserve">8.3 AI Symptom Triage</w:t>
      </w:r>
    </w:p>
    <w:p>
      <w:pPr>
        <w:spacing w:after="80" w:before="16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28950"/>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8.3 — AI Symptom Triage Screen</w:t>
      </w:r>
    </w:p>
    <w:p>
      <w:pPr>
        <w:pStyle w:val="Heading2"/>
        <w:spacing w:after="160" w:before="300"/>
      </w:pPr>
      <w:r>
        <w:rPr>
          <w:rFonts w:ascii="Times New Roman" w:cs="Times New Roman" w:eastAsia="Times New Roman" w:hAnsi="Times New Roman"/>
          <w:b/>
          <w:bCs/>
          <w:color w:val="2E74B5"/>
          <w:sz w:val="26"/>
          <w:szCs w:val="26"/>
        </w:rPr>
        <w:t xml:space="preserve">8.4 Book Appointment</w:t>
      </w:r>
    </w:p>
    <w:p>
      <w:pPr>
        <w:spacing w:after="80" w:before="160"/>
        <w:jc w:val="center"/>
      </w:pPr>
      <w:r>
        <w:drawing>
          <wp:inline distT="0" distB="0" distL="0" distR="0">
            <wp:extent cx="4572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286125"/>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8.4 — Book Appointment Screen (Queue-Based)</w:t>
      </w:r>
    </w:p>
    <w:p>
      <w:pPr>
        <w:pStyle w:val="Heading2"/>
        <w:spacing w:after="160" w:before="300"/>
      </w:pPr>
      <w:r>
        <w:rPr>
          <w:rFonts w:ascii="Times New Roman" w:cs="Times New Roman" w:eastAsia="Times New Roman" w:hAnsi="Times New Roman"/>
          <w:b/>
          <w:bCs/>
          <w:color w:val="2E74B5"/>
          <w:sz w:val="26"/>
          <w:szCs w:val="26"/>
        </w:rPr>
        <w:t xml:space="preserve">8.5 My Appointments</w:t>
      </w:r>
    </w:p>
    <w:p>
      <w:pPr>
        <w:spacing w:after="80" w:before="160"/>
        <w:jc w:val="center"/>
      </w:pPr>
      <w:r>
        <w:drawing>
          <wp:inline distT="0" distB="0" distL="0" distR="0">
            <wp:extent cx="5334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448050"/>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8.5 — My Appointments Screen</w:t>
      </w:r>
    </w:p>
    <w:p>
      <w:pPr>
        <w:pStyle w:val="Heading2"/>
        <w:spacing w:after="160" w:before="300"/>
      </w:pPr>
      <w:r>
        <w:rPr>
          <w:rFonts w:ascii="Times New Roman" w:cs="Times New Roman" w:eastAsia="Times New Roman" w:hAnsi="Times New Roman"/>
          <w:b/>
          <w:bCs/>
          <w:color w:val="2E74B5"/>
          <w:sz w:val="26"/>
          <w:szCs w:val="26"/>
        </w:rPr>
        <w:t xml:space="preserve">8.6 Admin — High-Risk Follow-up List (PRCS)</w:t>
      </w:r>
    </w:p>
    <w:p>
      <w:pPr>
        <w:spacing w:after="80" w:before="16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133725"/>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8.6 — Admin: High-Risk Follow-up List</w:t>
      </w:r>
    </w:p>
    <w:p>
      <w:pPr>
        <w:pStyle w:val="Heading2"/>
        <w:spacing w:after="160" w:before="300"/>
      </w:pPr>
      <w:r>
        <w:rPr>
          <w:rFonts w:ascii="Times New Roman" w:cs="Times New Roman" w:eastAsia="Times New Roman" w:hAnsi="Times New Roman"/>
          <w:b/>
          <w:bCs/>
          <w:color w:val="2E74B5"/>
          <w:sz w:val="26"/>
          <w:szCs w:val="26"/>
        </w:rPr>
        <w:t xml:space="preserve">8.7 Doctor Leave Management</w:t>
      </w:r>
    </w:p>
    <w:p>
      <w:pPr>
        <w:spacing w:after="80" w:before="16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028950"/>
                    </a:xfrm>
                    <a:prstGeom prst="rect">
                      <a:avLst/>
                    </a:prstGeom>
                  </pic:spPr>
                </pic:pic>
              </a:graphicData>
            </a:graphic>
          </wp:inline>
        </w:drawing>
      </w:r>
    </w:p>
    <w:p>
      <w:pPr>
        <w:spacing w:after="360"/>
        <w:jc w:val="center"/>
      </w:pPr>
      <w:r>
        <w:rPr>
          <w:rFonts w:ascii="Times New Roman" w:cs="Times New Roman" w:eastAsia="Times New Roman" w:hAnsi="Times New Roman"/>
          <w:i/>
          <w:iCs/>
          <w:color w:val="555555"/>
          <w:sz w:val="20"/>
          <w:szCs w:val="20"/>
        </w:rPr>
        <w:t xml:space="preserve">Figure 8.7 — Doctor Leave Management Screen</w:t>
      </w:r>
    </w:p>
    <w:p>
      <w:pPr>
        <w:pStyle w:val="Heading1"/>
        <w:pageBreakBefore/>
        <w:spacing w:after="240" w:before="480"/>
      </w:pPr>
      <w:r>
        <w:rPr>
          <w:rFonts w:ascii="Times New Roman" w:cs="Times New Roman" w:eastAsia="Times New Roman" w:hAnsi="Times New Roman"/>
          <w:b/>
          <w:bCs/>
          <w:color w:val="1F4E79"/>
          <w:sz w:val="32"/>
          <w:szCs w:val="32"/>
        </w:rPr>
        <w:t xml:space="preserve">CHAPTER 9 — TESTING</w:t>
      </w:r>
    </w:p>
    <w:p>
      <w:pPr>
        <w:spacing w:after="200" w:line="360"/>
        <w:jc w:val="both"/>
      </w:pPr>
      <w:r>
        <w:rPr>
          <w:rFonts w:ascii="Times New Roman" w:cs="Times New Roman" w:eastAsia="Times New Roman" w:hAnsi="Times New Roman"/>
          <w:sz w:val="24"/>
          <w:szCs w:val="24"/>
        </w:rPr>
        <w:t xml:space="preserve">Testing has been conducted manually to date, focused on the Authentication module, which is the only module fully implemented and integrated end-to-end (backend, database, and live frontend) at the time of this draft. Test cases for subsequent modules (Appointment Booking, AI Triage, PRCS, Queue Estimator, Doctor Leave) are specified below as planned test cases, to be executed once each module is implemented.</w:t>
      </w:r>
    </w:p>
    <w:p>
      <w:pPr>
        <w:pStyle w:val="Heading2"/>
        <w:spacing w:after="160" w:before="300"/>
      </w:pPr>
      <w:r>
        <w:rPr>
          <w:rFonts w:ascii="Times New Roman" w:cs="Times New Roman" w:eastAsia="Times New Roman" w:hAnsi="Times New Roman"/>
          <w:b/>
          <w:bCs/>
          <w:color w:val="2E74B5"/>
          <w:sz w:val="26"/>
          <w:szCs w:val="26"/>
        </w:rPr>
        <w:t xml:space="preserve">9.1 Testing Types Applied</w:t>
      </w:r>
    </w:p>
    <w:p>
      <w:pPr>
        <w:pStyle w:val="ListParagraph"/>
        <w:numPr>
          <w:ilvl w:val="0"/>
          <w:numId w:val="1"/>
        </w:numPr>
        <w:spacing w:after="100" w:line="320"/>
      </w:pPr>
      <w:r>
        <w:rPr>
          <w:rFonts w:ascii="Times New Roman" w:cs="Times New Roman" w:eastAsia="Times New Roman" w:hAnsi="Times New Roman"/>
          <w:sz w:val="24"/>
          <w:szCs w:val="24"/>
        </w:rPr>
        <w:t xml:space="preserve">Black Box Testing — verifying API responses against expected outputs for given inputs, without reference to internal implementation, primarily via Postman.</w:t>
      </w:r>
    </w:p>
    <w:p>
      <w:pPr>
        <w:pStyle w:val="ListParagraph"/>
        <w:numPr>
          <w:ilvl w:val="0"/>
          <w:numId w:val="1"/>
        </w:numPr>
        <w:spacing w:after="100" w:line="320"/>
      </w:pPr>
      <w:r>
        <w:rPr>
          <w:rFonts w:ascii="Times New Roman" w:cs="Times New Roman" w:eastAsia="Times New Roman" w:hAnsi="Times New Roman"/>
          <w:sz w:val="24"/>
          <w:szCs w:val="24"/>
        </w:rPr>
        <w:t xml:space="preserve">White Box Testing — reviewing controller and middleware logic directly (e.g., confirming password hashing occurs before persistence, confirming validation middleware executes before controller logic).</w:t>
      </w:r>
    </w:p>
    <w:p>
      <w:pPr>
        <w:pStyle w:val="ListParagraph"/>
        <w:numPr>
          <w:ilvl w:val="0"/>
          <w:numId w:val="1"/>
        </w:numPr>
        <w:spacing w:after="100" w:line="320"/>
      </w:pPr>
      <w:r>
        <w:rPr>
          <w:rFonts w:ascii="Times New Roman" w:cs="Times New Roman" w:eastAsia="Times New Roman" w:hAnsi="Times New Roman"/>
          <w:sz w:val="24"/>
          <w:szCs w:val="24"/>
        </w:rPr>
        <w:t xml:space="preserve">Unit-level Testing — verifying individual functions in isolation (e.g., token generation, password comparison) behave correctly for valid and invalid inputs.</w:t>
      </w:r>
    </w:p>
    <w:p>
      <w:pPr>
        <w:pStyle w:val="ListParagraph"/>
        <w:numPr>
          <w:ilvl w:val="0"/>
          <w:numId w:val="1"/>
        </w:numPr>
        <w:spacing w:after="100" w:line="320"/>
      </w:pPr>
      <w:r>
        <w:rPr>
          <w:rFonts w:ascii="Times New Roman" w:cs="Times New Roman" w:eastAsia="Times New Roman" w:hAnsi="Times New Roman"/>
          <w:sz w:val="24"/>
          <w:szCs w:val="24"/>
        </w:rPr>
        <w:t xml:space="preserve">Integration Testing — verifying the complete request path from the live React frontend through the Express backend to MongoDB Atlas and back, confirmed via browser Network tab inspection.</w:t>
      </w:r>
    </w:p>
    <w:p>
      <w:pPr>
        <w:pStyle w:val="ListParagraph"/>
        <w:numPr>
          <w:ilvl w:val="0"/>
          <w:numId w:val="1"/>
        </w:numPr>
        <w:spacing w:after="100" w:line="320"/>
      </w:pPr>
      <w:r>
        <w:rPr>
          <w:rFonts w:ascii="Times New Roman" w:cs="Times New Roman" w:eastAsia="Times New Roman" w:hAnsi="Times New Roman"/>
          <w:sz w:val="24"/>
          <w:szCs w:val="24"/>
        </w:rPr>
        <w:t xml:space="preserve">System Testing — end-to-end verification of full user journeys (registration through login through session persistence) as a complete flow rather than isolated units.</w:t>
      </w:r>
    </w:p>
    <w:p>
      <w:pPr>
        <w:pStyle w:val="Heading2"/>
        <w:spacing w:after="160" w:before="300"/>
      </w:pPr>
      <w:r>
        <w:rPr>
          <w:rFonts w:ascii="Times New Roman" w:cs="Times New Roman" w:eastAsia="Times New Roman" w:hAnsi="Times New Roman"/>
          <w:b/>
          <w:bCs/>
          <w:color w:val="2E74B5"/>
          <w:sz w:val="26"/>
          <w:szCs w:val="26"/>
        </w:rPr>
        <w:t xml:space="preserve">9.2 Executed Test Cases — Authentication Module</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gridCol w:w="100"/>
        <w:gridCol w:w="100"/>
      </w:tblGrid>
      <w:tr>
        <w:trPr>
          <w:tblHeader/>
        </w:trPr>
        <w:tc>
          <w:tcPr>
            <w:tcW w:type="pct" w:w="2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TC ID</w:t>
            </w:r>
          </w:p>
        </w:tc>
        <w:tc>
          <w:tcPr>
            <w:tcW w:type="pct" w:w="2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Description</w:t>
            </w:r>
          </w:p>
        </w:tc>
        <w:tc>
          <w:tcPr>
            <w:tcW w:type="pct" w:w="2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Input</w:t>
            </w:r>
          </w:p>
        </w:tc>
        <w:tc>
          <w:tcPr>
            <w:tcW w:type="pct" w:w="2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Expected Result</w:t>
            </w:r>
          </w:p>
        </w:tc>
        <w:tc>
          <w:tcPr>
            <w:tcW w:type="pct" w:w="20%"/>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Status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TC-01</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Register a new Patient with valid data</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Valid name, email, password (8+ chars, letter+number), phone, Patient-specific fields</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201 response; User and Patient documents created; JWT issued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TC-02</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Register a new Doctor with valid data</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Valid fields including a real departmentId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201 response; User and Doctor documents created; doctorId auto-generated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TC-03</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Register with a duplicate email</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Email already present in Users collection</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400 response, "A user with that email already exists"; no duplicate document created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TC-04</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Register Doctor with invalid departmentId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departmentId not present in Departments collection</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400 response, "Invalid departmentId — department does not exist"</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TC-05</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Register with weak password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Password under 8 characters or missing a letter/number</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400 response from validation middleware; no document created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TC-06</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Login with correct credentials</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Valid email and password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200 response; JWT and user data returned, password field absent</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TC-07</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Login with incorrect password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Valid email, wrong password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401 response, "Invalid credentials"</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TC-08</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Repeated failed login attempts (rate limiting)</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6 consecutive failed login attempts within 15 minutes</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429 response after the 5th attempt, "Too many login attempts..."</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TC-09</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Access protected route with valid token</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 /api/auth/me with valid Authorization header</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200 response with correct user data</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TC-10</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Access protected route without token</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 /api/auth/me with no Authorization header</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401 response, "Not authorized, token missing or invalid"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TC-11</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Password persistence check</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Inspect Users collection directly in MongoDB Atlas after registration</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Password field stored as a bcrypt hash, not plaintext</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r>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TC-12</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Frontend-to-backend CORS integration</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Submit registration form from the live React frontend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Request succeeds without CORS rejection; response correctly parsed by frontend</w:t>
            </w:r>
          </w:p>
        </w:tc>
        <w:tc>
          <w:tcPr>
            <w:tcW w:type="pct" w:w="2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Pass</w:t>
            </w:r>
          </w:p>
        </w:tc>
      </w:tr>
    </w:tbl>
    <w:p>
      <w:pPr>
        <w:pStyle w:val="Heading2"/>
        <w:spacing w:after="160" w:before="300"/>
      </w:pPr>
      <w:r>
        <w:rPr>
          <w:rFonts w:ascii="Times New Roman" w:cs="Times New Roman" w:eastAsia="Times New Roman" w:hAnsi="Times New Roman"/>
          <w:b/>
          <w:bCs/>
          <w:color w:val="2E74B5"/>
          <w:sz w:val="26"/>
          <w:szCs w:val="26"/>
        </w:rPr>
        <w:t xml:space="preserve">9.3 Planned Test Cases — Subsequent Modules</w:t>
      </w:r>
    </w:p>
    <w:p>
      <w:pPr>
        <w:spacing w:after="200"/>
      </w:pPr>
      <w:r>
        <w:rPr>
          <w:rFonts w:ascii="Times New Roman" w:cs="Times New Roman" w:eastAsia="Times New Roman" w:hAnsi="Times New Roman"/>
          <w:i/>
          <w:iCs/>
          <w:color w:val="666666"/>
          <w:sz w:val="24"/>
          <w:szCs w:val="24"/>
        </w:rPr>
        <w:t xml:space="preserve">The following test cases are specified in advance and will be executed as each corresponding module is implemented.</w:t>
      </w: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gridCol w:w="100"/>
      </w:tblGrid>
      <w:tr>
        <w:trPr>
          <w:tblHeader/>
        </w:trPr>
        <w:tc>
          <w:tcPr>
            <w:tcW w:type="pct" w:w="25%"/>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TC ID</w:t>
            </w:r>
          </w:p>
        </w:tc>
        <w:tc>
          <w:tcPr>
            <w:tcW w:type="pct" w:w="25%"/>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Module</w:t>
            </w:r>
          </w:p>
        </w:tc>
        <w:tc>
          <w:tcPr>
            <w:tcW w:type="pct" w:w="25%"/>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Description</w:t>
            </w:r>
          </w:p>
        </w:tc>
        <w:tc>
          <w:tcPr>
            <w:tcW w:type="pct" w:w="25%"/>
            <w:shd w:fill="D9E2F3" w:val="solid"/>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Expected Result</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TC-13</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Appointment Booking</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Book an appointment and verify queue position/estimated window calculation</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Correct queue position assigned; estimated window reflects doctor’s average consultation time</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TC-14</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AI Triage</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Submit symptoms and verify a department/doctor/urgency recommendation is returned</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Non-empty, structurally valid recommendation returned within acceptable latency</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TC-15</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PRCS</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Simulate an unconfirmed appointment past the response cutoff</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Risk score computed and appears on Admin follow-up list; appointment status/queue position unchanged</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TC-16</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Emergency Walk-in</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Register an emergency walk-in for a doctor with an existing queue</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Walk-in patient placed at the front of the live queue; other patients’ estimated windows shift accordingly</w:t>
            </w:r>
          </w:p>
        </w:tc>
      </w:tr>
      <w:tr>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TC-17</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Doctor Leave (extended)</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Mark a doctor on leave for 8 consecutive days</w:t>
            </w:r>
          </w:p>
        </w:tc>
        <w:tc>
          <w:tcPr>
            <w:tcW w:type="pct" w:w="25%"/>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Existing affected appointments cancelled with notice; advance notice appears on booking page for new patients</w:t>
            </w:r>
          </w:p>
        </w:tc>
      </w:tr>
    </w:tbl>
    <w:p>
      <w:pPr>
        <w:pStyle w:val="Heading1"/>
        <w:pageBreakBefore/>
        <w:spacing w:after="240" w:before="480"/>
      </w:pPr>
      <w:r>
        <w:rPr>
          <w:rFonts w:ascii="Times New Roman" w:cs="Times New Roman" w:eastAsia="Times New Roman" w:hAnsi="Times New Roman"/>
          <w:b/>
          <w:bCs/>
          <w:color w:val="1F4E79"/>
          <w:sz w:val="32"/>
          <w:szCs w:val="32"/>
        </w:rPr>
        <w:t xml:space="preserve">CHAPTER 10 — FUTURE SCOPE</w:t>
      </w:r>
    </w:p>
    <w:p>
      <w:pPr>
        <w:spacing w:after="200" w:line="360"/>
        <w:jc w:val="both"/>
      </w:pPr>
      <w:r>
        <w:rPr>
          <w:rFonts w:ascii="Times New Roman" w:cs="Times New Roman" w:eastAsia="Times New Roman" w:hAnsi="Times New Roman"/>
          <w:sz w:val="24"/>
          <w:szCs w:val="24"/>
        </w:rPr>
        <w:t xml:space="preserve">Beyond the features implemented and specified in this document, several extensions are identified as valuable future directions for MediNova, several of which involve deeper applications of artificial intelligence:</w:t>
      </w:r>
    </w:p>
    <w:p>
      <w:pPr>
        <w:pStyle w:val="Heading2"/>
        <w:spacing w:after="160" w:before="300"/>
      </w:pPr>
      <w:r>
        <w:rPr>
          <w:rFonts w:ascii="Times New Roman" w:cs="Times New Roman" w:eastAsia="Times New Roman" w:hAnsi="Times New Roman"/>
          <w:b/>
          <w:bCs/>
          <w:color w:val="2E74B5"/>
          <w:sz w:val="26"/>
          <w:szCs w:val="26"/>
        </w:rPr>
        <w:t xml:space="preserve">10.1 AI-Based Food/Diet or Care Recommendations</w:t>
      </w:r>
    </w:p>
    <w:p>
      <w:pPr>
        <w:spacing w:after="200" w:line="360"/>
        <w:jc w:val="both"/>
      </w:pPr>
      <w:r>
        <w:rPr>
          <w:rFonts w:ascii="Times New Roman" w:cs="Times New Roman" w:eastAsia="Times New Roman" w:hAnsi="Times New Roman"/>
          <w:sz w:val="24"/>
          <w:szCs w:val="24"/>
        </w:rPr>
        <w:t xml:space="preserve">An extension of the existing AI triage engine could provide post-consultation lifestyle or care recommendations based on diagnosis history, complementing rather than replacing the doctor’s own advice.</w:t>
      </w:r>
    </w:p>
    <w:p>
      <w:pPr>
        <w:pStyle w:val="Heading2"/>
        <w:spacing w:after="160" w:before="300"/>
      </w:pPr>
      <w:r>
        <w:rPr>
          <w:rFonts w:ascii="Times New Roman" w:cs="Times New Roman" w:eastAsia="Times New Roman" w:hAnsi="Times New Roman"/>
          <w:b/>
          <w:bCs/>
          <w:color w:val="2E74B5"/>
          <w:sz w:val="26"/>
          <w:szCs w:val="26"/>
        </w:rPr>
        <w:t xml:space="preserve">10.2 AI Chatbot for Patient Queries</w:t>
      </w:r>
    </w:p>
    <w:p>
      <w:pPr>
        <w:spacing w:after="200" w:line="360"/>
        <w:jc w:val="both"/>
      </w:pPr>
      <w:r>
        <w:rPr>
          <w:rFonts w:ascii="Times New Roman" w:cs="Times New Roman" w:eastAsia="Times New Roman" w:hAnsi="Times New Roman"/>
          <w:sz w:val="24"/>
          <w:szCs w:val="24"/>
        </w:rPr>
        <w:t xml:space="preserve">A conversational assistant could handle routine, non-urgent patient queries (appointment status, general clinic information, prescription refill requests), reducing the load on reception staff while escalating anything requiring human judgment.</w:t>
      </w:r>
    </w:p>
    <w:p>
      <w:pPr>
        <w:pStyle w:val="Heading2"/>
        <w:spacing w:after="160" w:before="300"/>
      </w:pPr>
      <w:r>
        <w:rPr>
          <w:rFonts w:ascii="Times New Roman" w:cs="Times New Roman" w:eastAsia="Times New Roman" w:hAnsi="Times New Roman"/>
          <w:b/>
          <w:bCs/>
          <w:color w:val="2E74B5"/>
          <w:sz w:val="26"/>
          <w:szCs w:val="26"/>
        </w:rPr>
        <w:t xml:space="preserve">10.3 QR-Based Check-In</w:t>
      </w:r>
    </w:p>
    <w:p>
      <w:pPr>
        <w:spacing w:after="200" w:line="360"/>
        <w:jc w:val="both"/>
      </w:pPr>
      <w:r>
        <w:rPr>
          <w:rFonts w:ascii="Times New Roman" w:cs="Times New Roman" w:eastAsia="Times New Roman" w:hAnsi="Times New Roman"/>
          <w:sz w:val="24"/>
          <w:szCs w:val="24"/>
        </w:rPr>
        <w:t xml:space="preserve">Patients could check in for their appointment by scanning a QR code at reception, automatically updating their checkedIn status and improving the accuracy of live queue tracking used by the Queue Time Estimator.</w:t>
      </w:r>
    </w:p>
    <w:p>
      <w:pPr>
        <w:pStyle w:val="Heading2"/>
        <w:spacing w:after="160" w:before="300"/>
      </w:pPr>
      <w:r>
        <w:rPr>
          <w:rFonts w:ascii="Times New Roman" w:cs="Times New Roman" w:eastAsia="Times New Roman" w:hAnsi="Times New Roman"/>
          <w:b/>
          <w:bCs/>
          <w:color w:val="2E74B5"/>
          <w:sz w:val="26"/>
          <w:szCs w:val="26"/>
        </w:rPr>
        <w:t xml:space="preserve">10.4 Sales and Revenue Prediction</w:t>
      </w:r>
    </w:p>
    <w:p>
      <w:pPr>
        <w:spacing w:after="200" w:line="360"/>
        <w:jc w:val="both"/>
      </w:pPr>
      <w:r>
        <w:rPr>
          <w:rFonts w:ascii="Times New Roman" w:cs="Times New Roman" w:eastAsia="Times New Roman" w:hAnsi="Times New Roman"/>
          <w:sz w:val="24"/>
          <w:szCs w:val="24"/>
        </w:rPr>
        <w:t xml:space="preserve">Applying time-series forecasting to historical billing data could help administrators anticipate revenue trends and staffing needs across departments.</w:t>
      </w:r>
    </w:p>
    <w:p>
      <w:pPr>
        <w:pStyle w:val="Heading2"/>
        <w:spacing w:after="160" w:before="300"/>
      </w:pPr>
      <w:r>
        <w:rPr>
          <w:rFonts w:ascii="Times New Roman" w:cs="Times New Roman" w:eastAsia="Times New Roman" w:hAnsi="Times New Roman"/>
          <w:b/>
          <w:bCs/>
          <w:color w:val="2E74B5"/>
          <w:sz w:val="26"/>
          <w:szCs w:val="26"/>
        </w:rPr>
        <w:t xml:space="preserve">10.5 Inventory Prediction (Pharmacy Module)</w:t>
      </w:r>
    </w:p>
    <w:p>
      <w:pPr>
        <w:spacing w:after="200" w:line="360"/>
        <w:jc w:val="both"/>
      </w:pPr>
      <w:r>
        <w:rPr>
          <w:rFonts w:ascii="Times New Roman" w:cs="Times New Roman" w:eastAsia="Times New Roman" w:hAnsi="Times New Roman"/>
          <w:sz w:val="24"/>
          <w:szCs w:val="24"/>
        </w:rPr>
        <w:t xml:space="preserve">Should the pharmacy/inventory module (explicitly out of scope in this phase) be added in a future cycle, demand-forecasting techniques similar to those used in the no-show prediction model could predict medicine stock depletion and suggest reorder timing.</w:t>
      </w:r>
    </w:p>
    <w:p>
      <w:pPr>
        <w:pStyle w:val="Heading2"/>
        <w:spacing w:after="160" w:before="300"/>
      </w:pPr>
      <w:r>
        <w:rPr>
          <w:rFonts w:ascii="Times New Roman" w:cs="Times New Roman" w:eastAsia="Times New Roman" w:hAnsi="Times New Roman"/>
          <w:b/>
          <w:bCs/>
          <w:color w:val="2E74B5"/>
          <w:sz w:val="26"/>
          <w:szCs w:val="26"/>
        </w:rPr>
        <w:t xml:space="preserve">10.6 Model Retraining on Real Hospital Data</w:t>
      </w:r>
    </w:p>
    <w:p>
      <w:pPr>
        <w:spacing w:after="200" w:line="360"/>
        <w:jc w:val="both"/>
      </w:pPr>
      <w:r>
        <w:rPr>
          <w:rFonts w:ascii="Times New Roman" w:cs="Times New Roman" w:eastAsia="Times New Roman" w:hAnsi="Times New Roman"/>
          <w:sz w:val="24"/>
          <w:szCs w:val="24"/>
        </w:rPr>
        <w:t xml:space="preserve">As MediNova accumulates its own appointment history, the no-show prediction model — currently informed by a public reference dataset — can be retrained on the hospital’s own data, improving prediction accuracy specific to that clinic’s actual patient behavior.</w:t>
      </w:r>
    </w:p>
    <w:p>
      <w:pPr>
        <w:pStyle w:val="Heading2"/>
        <w:spacing w:after="160" w:before="300"/>
      </w:pPr>
      <w:r>
        <w:rPr>
          <w:rFonts w:ascii="Times New Roman" w:cs="Times New Roman" w:eastAsia="Times New Roman" w:hAnsi="Times New Roman"/>
          <w:b/>
          <w:bCs/>
          <w:color w:val="2E74B5"/>
          <w:sz w:val="26"/>
          <w:szCs w:val="26"/>
        </w:rPr>
        <w:t xml:space="preserve">10.7 Nurse/Paramedical Staff and Full Inventory Management</w:t>
      </w:r>
    </w:p>
    <w:p>
      <w:pPr>
        <w:spacing w:after="200" w:line="360"/>
        <w:jc w:val="both"/>
      </w:pPr>
      <w:r>
        <w:rPr>
          <w:rFonts w:ascii="Times New Roman" w:cs="Times New Roman" w:eastAsia="Times New Roman" w:hAnsi="Times New Roman"/>
          <w:sz w:val="24"/>
          <w:szCs w:val="24"/>
        </w:rPr>
        <w:t xml:space="preserve">As noted in Chapter 1, nurse/paramedical role management and full medicine inventory management (suppliers, batch/expiry tracking, automated reordering) remain valid, planned extensions once the core patient-flow and AI modules are fully validated.</w:t>
      </w:r>
    </w:p>
    <w:p>
      <w:pPr>
        <w:pStyle w:val="Heading1"/>
        <w:pageBreakBefore/>
        <w:spacing w:after="240" w:before="480"/>
      </w:pPr>
      <w:r>
        <w:rPr>
          <w:rFonts w:ascii="Times New Roman" w:cs="Times New Roman" w:eastAsia="Times New Roman" w:hAnsi="Times New Roman"/>
          <w:b/>
          <w:bCs/>
          <w:color w:val="1F4E79"/>
          <w:sz w:val="32"/>
          <w:szCs w:val="32"/>
        </w:rPr>
        <w:t xml:space="preserve">CHAPTER 11 — CONCLUSION</w:t>
      </w:r>
    </w:p>
    <w:p>
      <w:pPr>
        <w:spacing w:after="200" w:line="360"/>
        <w:jc w:val="both"/>
      </w:pPr>
      <w:r>
        <w:rPr>
          <w:rFonts w:ascii="Times New Roman" w:cs="Times New Roman" w:eastAsia="Times New Roman" w:hAnsi="Times New Roman"/>
          <w:sz w:val="24"/>
          <w:szCs w:val="24"/>
        </w:rPr>
        <w:t xml:space="preserve">MediNova demonstrates that a hospital management system can move meaningfully beyond basic record-keeping by incorporating targeted, responsibly-designed artificial intelligence features that address genuine, well-documented operational inefficiencies in healthcare administration: patient misrouting, appointment no-shows, and unrealistic fixed-slot scheduling.</w:t>
      </w:r>
    </w:p>
    <w:p>
      <w:pPr>
        <w:spacing w:after="200" w:line="360"/>
        <w:jc w:val="both"/>
      </w:pPr>
      <w:r>
        <w:rPr>
          <w:rFonts w:ascii="Times New Roman" w:cs="Times New Roman" w:eastAsia="Times New Roman" w:hAnsi="Times New Roman"/>
          <w:sz w:val="24"/>
          <w:szCs w:val="24"/>
        </w:rPr>
        <w:t xml:space="preserve">Each intelligent feature in this system was grounded in a specific real-world problem rather than added for its own sake, and the design of the Predictive Reminder &amp; Confirmation System in particular reflects a deliberate constraint — that predictive outputs may inform human decision-making but must never independently determine a patient’s access to care. This distinction, arrived at through explicit consideration of the practical and ethical risks of naive predictive scheduling, is intended to represent a technically sound and thoughtfully constrained approach to applying AI within a healthcare context.</w:t>
      </w:r>
    </w:p>
    <w:p>
      <w:pPr>
        <w:spacing w:after="200" w:line="360"/>
        <w:jc w:val="both"/>
      </w:pPr>
      <w:r>
        <w:rPr>
          <w:rFonts w:ascii="Times New Roman" w:cs="Times New Roman" w:eastAsia="Times New Roman" w:hAnsi="Times New Roman"/>
          <w:sz w:val="24"/>
          <w:szCs w:val="24"/>
        </w:rPr>
        <w:t xml:space="preserve">At the current stage of development, the Authentication module — including registration, login, JWT-based session management, and a full set of security hardening measures (input validation, rate limiting, CORS restriction, sanitization) — has been implemented, tested, and integrated end-to-end with a live frontend. The remaining modules specified in this document (Appointment Booking, AI Symptom Triage, PRCS, Dynamic Queue Time Estimator, Emergency/Walk-in handling, and Doctor Leave Management) are fully designed, diagrammed, and scoped, and represent the implementation roadmap for the remainder of the development cycle.</w:t>
      </w:r>
    </w:p>
    <w:p>
      <w:pPr>
        <w:pStyle w:val="Heading1"/>
        <w:pageBreakBefore/>
        <w:spacing w:after="240" w:before="480"/>
      </w:pPr>
      <w:r>
        <w:rPr>
          <w:rFonts w:ascii="Times New Roman" w:cs="Times New Roman" w:eastAsia="Times New Roman" w:hAnsi="Times New Roman"/>
          <w:b/>
          <w:bCs/>
          <w:color w:val="1F4E79"/>
          <w:sz w:val="32"/>
          <w:szCs w:val="32"/>
        </w:rPr>
        <w:t xml:space="preserve">REFERENCES</w:t>
      </w:r>
    </w:p>
    <w:p>
      <w:pPr>
        <w:pStyle w:val="ListParagraph"/>
        <w:numPr>
          <w:ilvl w:val="0"/>
          <w:numId w:val="1"/>
        </w:numPr>
        <w:spacing w:after="100" w:line="320"/>
      </w:pPr>
      <w:r>
        <w:rPr>
          <w:rFonts w:ascii="Times New Roman" w:cs="Times New Roman" w:eastAsia="Times New Roman" w:hAnsi="Times New Roman"/>
          <w:sz w:val="24"/>
          <w:szCs w:val="24"/>
        </w:rPr>
        <w:t xml:space="preserve">Kaggle: "Medical Appointment No Shows" Dataset — referenced for no-show prediction model design approach.</w:t>
      </w:r>
    </w:p>
    <w:p>
      <w:pPr>
        <w:pStyle w:val="ListParagraph"/>
        <w:numPr>
          <w:ilvl w:val="0"/>
          <w:numId w:val="1"/>
        </w:numPr>
        <w:spacing w:after="100" w:line="320"/>
      </w:pPr>
      <w:r>
        <w:rPr>
          <w:rFonts w:ascii="Times New Roman" w:cs="Times New Roman" w:eastAsia="Times New Roman" w:hAnsi="Times New Roman"/>
          <w:sz w:val="24"/>
          <w:szCs w:val="24"/>
        </w:rPr>
        <w:t xml:space="preserve">OpenMRS and Hospital Run — referenced as examples of existing open-source hospital management systems.</w:t>
      </w:r>
    </w:p>
    <w:p>
      <w:pPr>
        <w:pStyle w:val="ListParagraph"/>
        <w:numPr>
          <w:ilvl w:val="0"/>
          <w:numId w:val="1"/>
        </w:numPr>
        <w:spacing w:after="100" w:line="320"/>
      </w:pPr>
      <w:r>
        <w:rPr>
          <w:rFonts w:ascii="Times New Roman" w:cs="Times New Roman" w:eastAsia="Times New Roman" w:hAnsi="Times New Roman"/>
          <w:sz w:val="24"/>
          <w:szCs w:val="24"/>
        </w:rPr>
        <w:t xml:space="preserve">scikit-learn Documentation — Logistic Regression and Random Forest Classifier reference.</w:t>
      </w:r>
    </w:p>
    <w:p>
      <w:pPr>
        <w:pStyle w:val="ListParagraph"/>
        <w:numPr>
          <w:ilvl w:val="0"/>
          <w:numId w:val="1"/>
        </w:numPr>
        <w:spacing w:after="100" w:line="320"/>
      </w:pPr>
      <w:r>
        <w:rPr>
          <w:rFonts w:ascii="Times New Roman" w:cs="Times New Roman" w:eastAsia="Times New Roman" w:hAnsi="Times New Roman"/>
          <w:sz w:val="24"/>
          <w:szCs w:val="24"/>
        </w:rPr>
        <w:t xml:space="preserve">MongoDB and Mongoose Official Documentation.</w:t>
      </w:r>
    </w:p>
    <w:p>
      <w:pPr>
        <w:pStyle w:val="ListParagraph"/>
        <w:numPr>
          <w:ilvl w:val="0"/>
          <w:numId w:val="1"/>
        </w:numPr>
        <w:spacing w:after="100" w:line="320"/>
      </w:pPr>
      <w:r>
        <w:rPr>
          <w:rFonts w:ascii="Times New Roman" w:cs="Times New Roman" w:eastAsia="Times New Roman" w:hAnsi="Times New Roman"/>
          <w:sz w:val="24"/>
          <w:szCs w:val="24"/>
        </w:rPr>
        <w:t xml:space="preserve">Express.js Official Documentation.</w:t>
      </w:r>
    </w:p>
    <w:p>
      <w:pPr>
        <w:pStyle w:val="ListParagraph"/>
        <w:numPr>
          <w:ilvl w:val="0"/>
          <w:numId w:val="1"/>
        </w:numPr>
        <w:spacing w:after="100" w:line="320"/>
      </w:pPr>
      <w:r>
        <w:rPr>
          <w:rFonts w:ascii="Times New Roman" w:cs="Times New Roman" w:eastAsia="Times New Roman" w:hAnsi="Times New Roman"/>
          <w:sz w:val="24"/>
          <w:szCs w:val="24"/>
        </w:rPr>
        <w:t xml:space="preserve">React.js and TanStack Router Official Documentation.</w:t>
      </w:r>
    </w:p>
    <w:p>
      <w:pPr>
        <w:pStyle w:val="ListParagraph"/>
        <w:numPr>
          <w:ilvl w:val="0"/>
          <w:numId w:val="1"/>
        </w:numPr>
        <w:spacing w:after="100" w:line="320"/>
      </w:pPr>
      <w:r>
        <w:rPr>
          <w:rFonts w:ascii="Times New Roman" w:cs="Times New Roman" w:eastAsia="Times New Roman" w:hAnsi="Times New Roman"/>
          <w:sz w:val="24"/>
          <w:szCs w:val="24"/>
        </w:rPr>
        <w:t xml:space="preserve">IEEE Std 830-1998 — IEEE Recommended Practice for Software Requirements Specifications.</w:t>
      </w:r>
    </w:p>
    <w:p>
      <w:pPr>
        <w:spacing w:before="600"/>
      </w:pPr>
    </w:p>
    <w:p>
      <w:pPr>
        <w:spacing w:after="160"/>
        <w:jc w:val="center"/>
      </w:pPr>
      <w:r>
        <w:rPr>
          <w:rFonts w:ascii="Times New Roman" w:cs="Times New Roman" w:eastAsia="Times New Roman" w:hAnsi="Times New Roman"/>
          <w:b/>
          <w:bCs/>
          <w:i/>
          <w:iCs/>
          <w:color w:val="C00000"/>
          <w:sz w:val="24"/>
          <w:szCs w:val="24"/>
        </w:rPr>
        <w:t xml:space="preserve">End of Document — Draft 1 (Checkpoint)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MediNova — AI-Powered Hospital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ed5473a740f615d27552cd18249fb8d490dca1.jpg"/><Relationship Id="rId10" Type="http://schemas.openxmlformats.org/officeDocument/2006/relationships/image" Target="media/d39170f3c70ba073534efe7b9124797d0e54022e.jpg"/><Relationship Id="rId11" Type="http://schemas.openxmlformats.org/officeDocument/2006/relationships/image" Target="media/4ed12566fd19687fabcfaea01aeb65667c6dd2d7.png"/><Relationship Id="rId12" Type="http://schemas.openxmlformats.org/officeDocument/2006/relationships/image" Target="media/dd2dd6e60089801f60bb252c9005a78df601d7ca.jpg"/><Relationship Id="rId13" Type="http://schemas.openxmlformats.org/officeDocument/2006/relationships/image" Target="media/3c947ee540f411949ac090f5221c45b56ec66528.png"/><Relationship Id="rId14" Type="http://schemas.openxmlformats.org/officeDocument/2006/relationships/image" Target="media/acba3a516e3628a5f0525ac863c22d7f8766b5c8.png"/><Relationship Id="rId15" Type="http://schemas.openxmlformats.org/officeDocument/2006/relationships/image" Target="media/08e4beba7ba94fc2fe312cef9ec03ec342497fdb.png"/><Relationship Id="rId16" Type="http://schemas.openxmlformats.org/officeDocument/2006/relationships/image" Target="media/8e25269cbc21b95a93eee081801f9c3420be4df2.png"/><Relationship Id="rId17" Type="http://schemas.openxmlformats.org/officeDocument/2006/relationships/image" Target="media/c2265f59b5673b42e577e928a0f3a4f4975639c1.png"/><Relationship Id="rId18" Type="http://schemas.openxmlformats.org/officeDocument/2006/relationships/image" Target="media/25965be1be7e1c248afd8c67acf18766ee2f6eb4.png"/><Relationship Id="rId19" Type="http://schemas.openxmlformats.org/officeDocument/2006/relationships/image" Target="media/5f2a5cc912db5dce998c41f3460915e8e4b57c2a.png"/><Relationship Id="rId20" Type="http://schemas.openxmlformats.org/officeDocument/2006/relationships/image" Target="media/1bc9d41c22966c33d4970ba22a68729aeca9d89c.png"/><Relationship Id="rId21" Type="http://schemas.openxmlformats.org/officeDocument/2006/relationships/image" Target="media/cba907453e58a36d6cbb36374b3a0db85491a542.png"/><Relationship Id="rId22" Type="http://schemas.openxmlformats.org/officeDocument/2006/relationships/image" Target="media/ccb723ecc45a94ba9e60763de02098a3bba2d483.png"/><Relationship Id="rId23" Type="http://schemas.openxmlformats.org/officeDocument/2006/relationships/image" Target="media/1a2008243827afa98efa76e95efdbd9605d34233.png"/><Relationship Id="rId24" Type="http://schemas.openxmlformats.org/officeDocument/2006/relationships/image" Target="media/98dd13613cc7e713dab1983a88e53308b403172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2026-08-10T03:22:43.361Z</dcterms:created>
  <dcterms:modified xsi:type="dcterms:W3CDTF">2026-08-10T03:22:43.362Z</dcterms:modified>
</cp:coreProperties>
</file>

<file path=docProps/custom.xml><?xml version="1.0" encoding="utf-8"?>
<Properties xmlns="http://schemas.openxmlformats.org/officeDocument/2006/custom-properties" xmlns:vt="http://schemas.openxmlformats.org/officeDocument/2006/docPropsVTypes"/>
</file>