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spacing w:lineRule="auto" w:line="360"/>
        <w:rPr>
          <w:rFonts w:ascii="Verdana" w:hAnsi="Verdana" w:cs="Arial"/>
          <w:b/>
          <w:b/>
          <w:sz w:val="28"/>
          <w:szCs w:val="28"/>
          <w:u w:val="single"/>
        </w:rPr>
      </w:pPr>
      <w:r>
        <w:rPr>
          <w:rFonts w:cs="Arial" w:ascii="Verdana" w:hAnsi="Verdana"/>
          <w:b/>
          <w:sz w:val="28"/>
          <w:szCs w:val="28"/>
          <w:u w:val="single"/>
        </w:rPr>
        <w:t>Basic Details:</w:t>
      </w:r>
    </w:p>
    <w:tbl>
      <w:tblPr>
        <w:tblW w:w="9762" w:type="dxa"/>
        <w:jc w:val="left"/>
        <w:tblInd w:w="-1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533"/>
        <w:gridCol w:w="7228"/>
      </w:tblGrid>
      <w:tr>
        <w:trPr/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ableText"/>
              <w:widowControl w:val="false"/>
              <w:spacing w:before="60" w:after="60"/>
              <w:rPr>
                <w:bCs/>
              </w:rPr>
            </w:pPr>
            <w:r>
              <w:rPr>
                <w:rFonts w:cs="Arial"/>
                <w:bCs/>
                <w:color w:val="0000FF"/>
              </w:rPr>
              <w:t>Name</w:t>
            </w:r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napToGrid w:val="false"/>
              <w:spacing w:before="60" w:after="60"/>
              <w:jc w:val="both"/>
              <w:rPr>
                <w:rFonts w:ascii="Verdana" w:hAnsi="Verdana" w:eastAsia="Times New Roman" w:cs="Verdana"/>
              </w:rPr>
            </w:pPr>
            <w:r>
              <w:rPr>
                <w:rFonts w:eastAsia="Times New Roman" w:cs="Verdana" w:ascii="Verdana" w:hAnsi="Verdana"/>
              </w:rPr>
              <w:t>Shivam Soni</w:t>
            </w:r>
          </w:p>
        </w:tc>
      </w:tr>
      <w:tr>
        <w:trPr/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ableText"/>
              <w:widowControl w:val="false"/>
              <w:spacing w:before="60" w:after="60"/>
              <w:rPr>
                <w:bCs/>
              </w:rPr>
            </w:pPr>
            <w:r>
              <w:rPr>
                <w:rFonts w:cs="Arial"/>
                <w:bCs/>
                <w:color w:val="0000FF"/>
              </w:rPr>
              <w:t>Educational Qualification</w:t>
            </w:r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Text"/>
              <w:widowControl w:val="false"/>
              <w:snapToGrid w:val="false"/>
              <w:spacing w:before="60" w:after="60"/>
              <w:rPr/>
            </w:pPr>
            <w:r>
              <w:rPr/>
              <w:t>B. Tech</w:t>
            </w:r>
          </w:p>
        </w:tc>
      </w:tr>
      <w:tr>
        <w:trPr/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ableText"/>
              <w:widowControl w:val="false"/>
              <w:spacing w:before="60" w:after="60"/>
              <w:rPr>
                <w:bCs/>
              </w:rPr>
            </w:pPr>
            <w:r>
              <w:rPr>
                <w:rFonts w:cs="Arial"/>
                <w:bCs/>
                <w:color w:val="0000FF"/>
              </w:rPr>
              <w:t>Total years of experience</w:t>
            </w:r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Text"/>
              <w:widowControl w:val="false"/>
              <w:snapToGrid w:val="false"/>
              <w:spacing w:before="60" w:after="60"/>
              <w:jc w:val="both"/>
              <w:rPr/>
            </w:pPr>
            <w:r>
              <w:rPr/>
              <w:t>2</w:t>
            </w:r>
          </w:p>
        </w:tc>
      </w:tr>
      <w:tr>
        <w:trPr/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ableText"/>
              <w:widowControl w:val="false"/>
              <w:spacing w:before="60" w:after="60"/>
              <w:rPr>
                <w:rFonts w:cs="Arial"/>
                <w:bCs/>
                <w:color w:val="0000FF"/>
              </w:rPr>
            </w:pPr>
            <w:r>
              <w:rPr>
                <w:rFonts w:cs="Arial"/>
                <w:bCs/>
                <w:color w:val="0000FF"/>
              </w:rPr>
              <w:t>Relevant years of experience</w:t>
            </w:r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Text"/>
              <w:widowControl w:val="false"/>
              <w:snapToGrid w:val="false"/>
              <w:spacing w:before="60" w:after="60"/>
              <w:ind w:right="-104" w:hanging="0"/>
              <w:jc w:val="both"/>
              <w:rPr/>
            </w:pPr>
            <w:r>
              <w:rPr/>
              <w:t>2</w:t>
            </w:r>
          </w:p>
        </w:tc>
      </w:tr>
      <w:tr>
        <w:trPr/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ableText"/>
              <w:widowControl w:val="false"/>
              <w:spacing w:before="60" w:after="60"/>
              <w:rPr>
                <w:rFonts w:cs="Arial"/>
                <w:bCs/>
                <w:color w:val="0000FF"/>
              </w:rPr>
            </w:pPr>
            <w:r>
              <w:rPr>
                <w:rFonts w:cs="Arial"/>
                <w:bCs/>
                <w:color w:val="0000FF"/>
              </w:rPr>
              <w:t>Current Location</w:t>
            </w:r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Text"/>
              <w:widowControl w:val="false"/>
              <w:snapToGrid w:val="false"/>
              <w:spacing w:before="60" w:after="60"/>
              <w:ind w:right="-104" w:hanging="0"/>
              <w:jc w:val="both"/>
              <w:rPr/>
            </w:pPr>
            <w:r>
              <w:rPr/>
              <w:t>Jodhpur (Rajasthan)</w:t>
            </w:r>
          </w:p>
        </w:tc>
      </w:tr>
      <w:tr>
        <w:trPr/>
        <w:tc>
          <w:tcPr>
            <w:tcW w:w="2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ableText"/>
              <w:widowControl w:val="false"/>
              <w:spacing w:before="60" w:after="60"/>
              <w:rPr>
                <w:rFonts w:cs="Arial"/>
                <w:bCs/>
                <w:color w:val="0000FF"/>
              </w:rPr>
            </w:pPr>
            <w:r>
              <w:rPr>
                <w:rFonts w:cs="Arial"/>
                <w:bCs/>
                <w:color w:val="0000FF"/>
              </w:rPr>
              <w:t>Location Constraint</w:t>
            </w:r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Text"/>
              <w:widowControl w:val="false"/>
              <w:snapToGrid w:val="false"/>
              <w:spacing w:before="60" w:after="60"/>
              <w:jc w:val="both"/>
              <w:rPr/>
            </w:pPr>
            <w:r>
              <w:rPr/>
              <w:t>No</w:t>
            </w:r>
          </w:p>
        </w:tc>
      </w:tr>
    </w:tbl>
    <w:p>
      <w:pPr>
        <w:pStyle w:val="Standard"/>
        <w:spacing w:lineRule="auto" w:line="360"/>
        <w:rPr>
          <w:rFonts w:ascii="Verdana" w:hAnsi="Verdana" w:cs="Arial"/>
          <w:b/>
          <w:b/>
          <w:sz w:val="28"/>
          <w:szCs w:val="28"/>
          <w:u w:val="single"/>
        </w:rPr>
      </w:pPr>
      <w:r>
        <w:rPr>
          <w:rFonts w:cs="Arial" w:ascii="Verdana" w:hAnsi="Verdana"/>
          <w:b/>
          <w:sz w:val="28"/>
          <w:szCs w:val="28"/>
          <w:u w:val="single"/>
        </w:rPr>
      </w:r>
    </w:p>
    <w:p>
      <w:pPr>
        <w:pStyle w:val="Standard"/>
        <w:spacing w:lineRule="auto" w:line="360"/>
        <w:rPr>
          <w:rFonts w:ascii="Verdana" w:hAnsi="Verdana" w:cs="Arial"/>
          <w:b/>
          <w:b/>
          <w:sz w:val="28"/>
          <w:szCs w:val="28"/>
          <w:u w:val="single"/>
        </w:rPr>
      </w:pPr>
      <w:r>
        <w:rPr>
          <w:rFonts w:cs="Arial" w:ascii="Verdana" w:hAnsi="Verdana"/>
          <w:b/>
          <w:sz w:val="28"/>
          <w:szCs w:val="28"/>
          <w:u w:val="single"/>
        </w:rPr>
        <w:t>Skills:</w:t>
      </w:r>
    </w:p>
    <w:tbl>
      <w:tblPr>
        <w:tblW w:w="9678" w:type="dxa"/>
        <w:jc w:val="left"/>
        <w:tblInd w:w="-1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626"/>
        <w:gridCol w:w="7051"/>
      </w:tblGrid>
      <w:tr>
        <w:trPr>
          <w:trHeight w:val="305" w:hRule="atLeast"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60" w:after="60"/>
              <w:rPr>
                <w:rFonts w:ascii="Verdana" w:hAnsi="Verdana"/>
                <w:bCs/>
              </w:rPr>
            </w:pPr>
            <w:r>
              <w:rPr>
                <w:rFonts w:cs="Arial" w:ascii="Verdana" w:hAnsi="Verdana"/>
                <w:bCs/>
                <w:color w:val="0000FF"/>
              </w:rPr>
              <w:t>Technology / Domain</w:t>
            </w:r>
          </w:p>
        </w:tc>
        <w:tc>
          <w:tcPr>
            <w:tcW w:w="7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TableText"/>
              <w:widowControl w:val="false"/>
              <w:snapToGrid w:val="false"/>
              <w:spacing w:before="60" w:after="60"/>
              <w:jc w:val="both"/>
              <w:rPr>
                <w:rFonts w:eastAsia="Arial" w:cs="Arial"/>
                <w:color w:val="000000"/>
              </w:rPr>
            </w:pPr>
            <w:r>
              <w:rPr/>
              <w:t>Embedded Systems</w:t>
            </w:r>
          </w:p>
        </w:tc>
      </w:tr>
      <w:tr>
        <w:trPr>
          <w:trHeight w:val="305" w:hRule="atLeast"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60" w:after="60"/>
              <w:rPr>
                <w:rFonts w:ascii="Verdana" w:hAnsi="Verdana"/>
                <w:bCs/>
              </w:rPr>
            </w:pPr>
            <w:r>
              <w:rPr>
                <w:rFonts w:cs="Arial" w:ascii="Verdana" w:hAnsi="Verdana"/>
                <w:bCs/>
                <w:color w:val="0000FF"/>
              </w:rPr>
              <w:t>Protocols / Frameworks / Middleware</w:t>
            </w:r>
          </w:p>
        </w:tc>
        <w:tc>
          <w:tcPr>
            <w:tcW w:w="7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TableText"/>
              <w:widowControl w:val="false"/>
              <w:snapToGrid w:val="false"/>
              <w:spacing w:before="60" w:after="60"/>
              <w:jc w:val="both"/>
              <w:rPr/>
            </w:pPr>
            <w:r>
              <w:rPr/>
              <w:t xml:space="preserve">Computer Networks, OpenSync, </w:t>
            </w:r>
            <w:r>
              <w:rPr>
                <w:rFonts w:cs="Arial" w:ascii="Arial" w:hAnsi="Arial"/>
                <w:kern w:val="0"/>
                <w:sz w:val="20"/>
                <w:szCs w:val="20"/>
                <w:lang w:val="en-IN"/>
              </w:rPr>
              <w:t xml:space="preserve">Robot, </w:t>
            </w:r>
            <w:r>
              <w:rPr>
                <w:rFonts w:cs="Arial" w:ascii="Arial" w:hAnsi="Arial"/>
                <w:kern w:val="0"/>
                <w:sz w:val="20"/>
                <w:szCs w:val="20"/>
                <w:lang w:val="en-IN"/>
              </w:rPr>
              <w:t>Pytest</w:t>
            </w:r>
          </w:p>
        </w:tc>
      </w:tr>
      <w:tr>
        <w:trPr/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60" w:after="60"/>
              <w:rPr>
                <w:rFonts w:ascii="Verdana" w:hAnsi="Verdana"/>
                <w:bCs/>
              </w:rPr>
            </w:pPr>
            <w:r>
              <w:rPr>
                <w:rFonts w:cs="Arial" w:ascii="Verdana" w:hAnsi="Verdana"/>
                <w:bCs/>
                <w:color w:val="0000FF"/>
              </w:rPr>
              <w:t>Operating Systems/Platforms</w:t>
            </w:r>
          </w:p>
        </w:tc>
        <w:tc>
          <w:tcPr>
            <w:tcW w:w="7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TableText"/>
              <w:widowControl w:val="false"/>
              <w:snapToGrid w:val="false"/>
              <w:spacing w:before="60" w:after="60"/>
              <w:jc w:val="both"/>
              <w:rPr/>
            </w:pPr>
            <w:r>
              <w:rPr/>
              <w:t>Windows, Linux</w:t>
            </w:r>
          </w:p>
        </w:tc>
      </w:tr>
      <w:tr>
        <w:trPr/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60" w:after="60"/>
              <w:rPr>
                <w:rFonts w:ascii="Verdana" w:hAnsi="Verdana"/>
                <w:bCs/>
              </w:rPr>
            </w:pPr>
            <w:r>
              <w:rPr>
                <w:rFonts w:cs="Arial" w:ascii="Verdana" w:hAnsi="Verdana"/>
                <w:bCs/>
                <w:color w:val="0000FF"/>
              </w:rPr>
              <w:t>Programming / Scripting Language</w:t>
            </w:r>
          </w:p>
        </w:tc>
        <w:tc>
          <w:tcPr>
            <w:tcW w:w="7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TableText"/>
              <w:widowControl w:val="false"/>
              <w:snapToGrid w:val="false"/>
              <w:spacing w:before="60" w:after="60"/>
              <w:jc w:val="both"/>
              <w:rPr/>
            </w:pPr>
            <w:r>
              <w:rPr/>
              <w:t xml:space="preserve">C, </w:t>
            </w:r>
            <w:r>
              <w:rPr/>
              <w:t>Python</w:t>
            </w:r>
          </w:p>
        </w:tc>
      </w:tr>
      <w:tr>
        <w:trPr/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60" w:after="60"/>
              <w:rPr>
                <w:rFonts w:ascii="Verdana" w:hAnsi="Verdana"/>
                <w:bCs/>
              </w:rPr>
            </w:pPr>
            <w:r>
              <w:rPr>
                <w:rFonts w:cs="Arial" w:ascii="Verdana" w:hAnsi="Verdana"/>
                <w:bCs/>
                <w:color w:val="0000FF"/>
              </w:rPr>
              <w:t>Database</w:t>
            </w:r>
          </w:p>
        </w:tc>
        <w:tc>
          <w:tcPr>
            <w:tcW w:w="7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TableText"/>
              <w:widowControl w:val="false"/>
              <w:snapToGrid w:val="false"/>
              <w:spacing w:before="60" w:after="60"/>
              <w:jc w:val="both"/>
              <w:rPr/>
            </w:pPr>
            <w:r>
              <w:rPr/>
            </w:r>
          </w:p>
        </w:tc>
      </w:tr>
      <w:tr>
        <w:trPr>
          <w:trHeight w:val="630" w:hRule="atLeast"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60" w:after="60"/>
              <w:rPr>
                <w:rFonts w:ascii="Verdana" w:hAnsi="Verdana"/>
                <w:bCs/>
              </w:rPr>
            </w:pPr>
            <w:r>
              <w:rPr>
                <w:rFonts w:cs="Arial" w:ascii="Verdana" w:hAnsi="Verdana"/>
                <w:bCs/>
                <w:color w:val="0000FF"/>
              </w:rPr>
              <w:t>Software Engineering Methodologies / Tools</w:t>
            </w:r>
          </w:p>
        </w:tc>
        <w:tc>
          <w:tcPr>
            <w:tcW w:w="7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TableText"/>
              <w:widowControl w:val="false"/>
              <w:snapToGrid w:val="false"/>
              <w:spacing w:before="60" w:after="60"/>
              <w:jc w:val="both"/>
              <w:rPr/>
            </w:pPr>
            <w:r>
              <w:rPr/>
              <w:t xml:space="preserve">VS Code, Android Studio Tool, </w:t>
            </w:r>
            <w:r>
              <w:rPr/>
              <w:t xml:space="preserve">JIRA, Testrail </w:t>
            </w:r>
          </w:p>
        </w:tc>
      </w:tr>
    </w:tbl>
    <w:p>
      <w:pPr>
        <w:pStyle w:val="JobTitle"/>
        <w:spacing w:lineRule="auto" w:line="240" w:before="60" w:after="60"/>
        <w:rPr>
          <w:rFonts w:ascii="Verdana" w:hAnsi="Verdana" w:cs="Arial"/>
          <w:sz w:val="20"/>
        </w:rPr>
      </w:pPr>
      <w:r>
        <w:rPr>
          <w:rFonts w:cs="Arial" w:ascii="Verdana" w:hAnsi="Verdana"/>
          <w:sz w:val="20"/>
        </w:rPr>
      </w:r>
    </w:p>
    <w:p>
      <w:pPr>
        <w:pStyle w:val="Standard"/>
        <w:spacing w:lineRule="auto" w:line="360"/>
        <w:rPr>
          <w:rFonts w:ascii="Verdana" w:hAnsi="Verdana" w:cs="Arial"/>
          <w:b/>
          <w:b/>
          <w:sz w:val="28"/>
          <w:szCs w:val="28"/>
          <w:u w:val="single"/>
        </w:rPr>
      </w:pPr>
      <w:r>
        <w:rPr>
          <w:rFonts w:cs="Arial" w:ascii="Verdana" w:hAnsi="Verdana"/>
          <w:b/>
          <w:sz w:val="28"/>
          <w:szCs w:val="28"/>
          <w:u w:val="single"/>
        </w:rPr>
        <w:t>Experience Summary:</w:t>
      </w:r>
    </w:p>
    <w:p>
      <w:pPr>
        <w:pStyle w:val="TableText"/>
        <w:numPr>
          <w:ilvl w:val="0"/>
          <w:numId w:val="2"/>
        </w:numPr>
        <w:snapToGrid w:val="false"/>
        <w:spacing w:before="60" w:after="60"/>
        <w:ind w:left="142" w:hanging="284"/>
        <w:jc w:val="both"/>
        <w:rPr/>
      </w:pPr>
      <w:r>
        <w:rPr/>
        <w:t>Experience of using basic Linux terminal commands in the context of networking</w:t>
      </w:r>
    </w:p>
    <w:p>
      <w:pPr>
        <w:pStyle w:val="TableText"/>
        <w:numPr>
          <w:ilvl w:val="0"/>
          <w:numId w:val="2"/>
        </w:numPr>
        <w:snapToGrid w:val="false"/>
        <w:spacing w:before="60" w:after="60"/>
        <w:ind w:left="142" w:hanging="284"/>
        <w:jc w:val="both"/>
        <w:rPr/>
      </w:pPr>
      <w:r>
        <w:rPr/>
        <w:t>Proficient in implementing inter-process communication (IPC) techniques such as pipes and shared memory for data exchange between multiple processes.</w:t>
      </w:r>
    </w:p>
    <w:p>
      <w:pPr>
        <w:pStyle w:val="TableText"/>
        <w:numPr>
          <w:ilvl w:val="0"/>
          <w:numId w:val="2"/>
        </w:numPr>
        <w:snapToGrid w:val="false"/>
        <w:spacing w:before="60" w:after="60"/>
        <w:ind w:left="142" w:hanging="284"/>
        <w:jc w:val="both"/>
        <w:rPr/>
      </w:pPr>
      <w:r>
        <w:rPr/>
        <w:t>Experience with Opensync OSRT setup, ODMs like SDMC, Hitron and plume frontline interface for network management.</w:t>
      </w:r>
    </w:p>
    <w:p>
      <w:pPr>
        <w:pStyle w:val="TableText"/>
        <w:numPr>
          <w:ilvl w:val="0"/>
          <w:numId w:val="2"/>
        </w:numPr>
        <w:snapToGrid w:val="false"/>
        <w:spacing w:before="60" w:after="60"/>
        <w:ind w:left="142" w:hanging="284"/>
        <w:jc w:val="both"/>
        <w:rPr/>
      </w:pPr>
      <w:r>
        <w:rPr/>
        <w:t>Executing scripts provided by Plume for Firmware Release Version (FRV) and opensync managers log analysis.</w:t>
      </w:r>
    </w:p>
    <w:p>
      <w:pPr>
        <w:pStyle w:val="TableText"/>
        <w:numPr>
          <w:ilvl w:val="0"/>
          <w:numId w:val="2"/>
        </w:numPr>
        <w:snapToGrid w:val="false"/>
        <w:spacing w:before="60" w:after="60"/>
        <w:ind w:left="142" w:hanging="284"/>
        <w:jc w:val="both"/>
        <w:rPr/>
      </w:pPr>
      <w:r>
        <w:rPr/>
        <w:t xml:space="preserve">Skilled in developing programs that handle multiple processes on a priority basis using </w:t>
      </w:r>
    </w:p>
    <w:p>
      <w:pPr>
        <w:pStyle w:val="TableText"/>
        <w:snapToGrid w:val="false"/>
        <w:spacing w:before="60" w:after="60"/>
        <w:jc w:val="both"/>
        <w:rPr/>
      </w:pPr>
      <w:r>
        <w:rPr/>
        <w:t>priority functions in Linux system programming.</w:t>
      </w:r>
    </w:p>
    <w:p>
      <w:pPr>
        <w:pStyle w:val="TableText"/>
        <w:numPr>
          <w:ilvl w:val="0"/>
          <w:numId w:val="2"/>
        </w:numPr>
        <w:snapToGrid w:val="false"/>
        <w:spacing w:before="60" w:after="60"/>
        <w:ind w:left="142" w:hanging="284"/>
        <w:jc w:val="both"/>
        <w:rPr/>
      </w:pPr>
      <w:r>
        <w:rPr/>
        <w:t>Obtaining Allure reports for analyzing the failure cases and maintaining the record of multiple campaigns.</w:t>
      </w:r>
    </w:p>
    <w:p>
      <w:pPr>
        <w:pStyle w:val="TableText"/>
        <w:numPr>
          <w:ilvl w:val="0"/>
          <w:numId w:val="2"/>
        </w:numPr>
        <w:snapToGrid w:val="false"/>
        <w:spacing w:before="60" w:after="60"/>
        <w:ind w:left="142" w:hanging="284"/>
        <w:jc w:val="both"/>
        <w:rPr/>
      </w:pPr>
      <w:r>
        <w:rPr/>
        <w:t>Debugging FRV cases using PyCharm and root cause analysis of failed tests.</w:t>
      </w:r>
    </w:p>
    <w:p>
      <w:pPr>
        <w:pStyle w:val="TableText"/>
        <w:snapToGrid w:val="false"/>
        <w:spacing w:before="60" w:after="60"/>
        <w:ind w:left="142" w:hanging="0"/>
        <w:jc w:val="both"/>
        <w:rPr/>
      </w:pPr>
      <w:r>
        <w:rPr/>
      </w:r>
    </w:p>
    <w:p>
      <w:pPr>
        <w:pStyle w:val="TableText"/>
        <w:snapToGrid w:val="false"/>
        <w:spacing w:before="60" w:after="60"/>
        <w:jc w:val="both"/>
        <w:rPr/>
      </w:pPr>
      <w:r>
        <w:rPr/>
      </w:r>
    </w:p>
    <w:p>
      <w:pPr>
        <w:pStyle w:val="Standard"/>
        <w:spacing w:lineRule="auto" w:line="360"/>
        <w:rPr>
          <w:rFonts w:ascii="Verdana" w:hAnsi="Verdana" w:cs="Arial"/>
          <w:b/>
          <w:b/>
          <w:sz w:val="28"/>
          <w:szCs w:val="28"/>
          <w:u w:val="single"/>
        </w:rPr>
      </w:pPr>
      <w:r>
        <w:rPr>
          <w:rFonts w:cs="Arial" w:ascii="Verdana" w:hAnsi="Verdana"/>
          <w:b/>
          <w:sz w:val="28"/>
          <w:szCs w:val="28"/>
          <w:u w:val="single"/>
        </w:rPr>
        <w:t>Employment History:</w:t>
      </w:r>
    </w:p>
    <w:tbl>
      <w:tblPr>
        <w:tblW w:w="9810" w:type="dxa"/>
        <w:jc w:val="left"/>
        <w:tblInd w:w="-1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439"/>
        <w:gridCol w:w="3148"/>
        <w:gridCol w:w="1622"/>
        <w:gridCol w:w="1600"/>
      </w:tblGrid>
      <w:tr>
        <w:trPr/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TextBody"/>
              <w:widowControl w:val="false"/>
              <w:spacing w:before="120" w:after="60"/>
              <w:ind w:left="0" w:hanging="0"/>
              <w:jc w:val="center"/>
              <w:rPr>
                <w:rFonts w:ascii="Verdana" w:hAnsi="Verdana"/>
                <w:b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Name of Organization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TextBody"/>
              <w:widowControl w:val="false"/>
              <w:spacing w:before="120" w:after="60"/>
              <w:ind w:left="0" w:hanging="0"/>
              <w:jc w:val="center"/>
              <w:rPr>
                <w:rFonts w:ascii="Verdana" w:hAnsi="Verdana"/>
                <w:b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Designation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TextBody"/>
              <w:widowControl w:val="false"/>
              <w:spacing w:before="120" w:after="60"/>
              <w:ind w:left="0" w:hanging="0"/>
              <w:jc w:val="center"/>
              <w:rPr>
                <w:rFonts w:ascii="Verdana" w:hAnsi="Verdana"/>
                <w:b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From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TextBody"/>
              <w:widowControl w:val="false"/>
              <w:spacing w:before="120" w:after="60"/>
              <w:ind w:left="0" w:hanging="0"/>
              <w:jc w:val="center"/>
              <w:rPr>
                <w:rFonts w:ascii="Verdana" w:hAnsi="Verdana"/>
                <w:b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To</w:t>
            </w:r>
          </w:p>
        </w:tc>
      </w:tr>
      <w:tr>
        <w:trPr/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LOnormal"/>
              <w:widowControl w:val="false"/>
              <w:spacing w:lineRule="auto" w:line="240" w:before="60" w:after="60"/>
              <w:rPr>
                <w:rFonts w:ascii="Verdana" w:hAnsi="Verdana" w:eastAsia="Times New Roman" w:cs="Verdana"/>
                <w:lang w:bidi="ar-SA"/>
              </w:rPr>
            </w:pPr>
            <w:r>
              <w:rPr>
                <w:rFonts w:eastAsia="Times New Roman" w:cs="Verdana" w:ascii="Verdana" w:hAnsi="Verdana"/>
                <w:lang w:bidi="ar-SA"/>
              </w:rPr>
              <w:t>Spanidea Systems Pvt Ltd.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LOnormal"/>
              <w:widowControl w:val="false"/>
              <w:spacing w:lineRule="auto" w:line="240" w:before="60" w:after="60"/>
              <w:rPr>
                <w:rFonts w:ascii="Verdana" w:hAnsi="Verdana" w:eastAsia="Times New Roman" w:cs="Verdana"/>
                <w:lang w:bidi="ar-SA"/>
              </w:rPr>
            </w:pPr>
            <w:r>
              <w:rPr>
                <w:rFonts w:eastAsia="Times New Roman" w:cs="Verdana" w:ascii="Verdana" w:hAnsi="Verdana"/>
                <w:lang w:bidi="ar-SA"/>
              </w:rPr>
              <w:t>Software Engineer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LOnormal"/>
              <w:widowControl w:val="false"/>
              <w:spacing w:lineRule="auto" w:line="240" w:before="60" w:after="60"/>
              <w:rPr>
                <w:rFonts w:ascii="Verdana" w:hAnsi="Verdana" w:eastAsia="Times New Roman" w:cs="Verdana"/>
                <w:lang w:bidi="ar-SA"/>
              </w:rPr>
            </w:pPr>
            <w:r>
              <w:rPr>
                <w:rFonts w:eastAsia="Times New Roman" w:cs="Verdana" w:ascii="Verdana" w:hAnsi="Verdana"/>
                <w:lang w:bidi="ar-SA"/>
              </w:rPr>
              <w:t>1-April-2023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Onormal"/>
              <w:widowControl w:val="false"/>
              <w:spacing w:lineRule="auto" w:line="240" w:before="60" w:after="60"/>
              <w:rPr>
                <w:rFonts w:ascii="Verdana" w:hAnsi="Verdana" w:eastAsia="Times New Roman" w:cs="Verdana"/>
                <w:lang w:bidi="ar-SA"/>
              </w:rPr>
            </w:pPr>
            <w:r>
              <w:rPr>
                <w:rFonts w:eastAsia="Times New Roman" w:cs="Verdana" w:ascii="Verdana" w:hAnsi="Verdana"/>
                <w:lang w:bidi="ar-SA"/>
              </w:rPr>
              <w:t>Till date</w:t>
            </w:r>
          </w:p>
        </w:tc>
      </w:tr>
      <w:tr>
        <w:trPr/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LOnormal"/>
              <w:widowControl w:val="false"/>
              <w:spacing w:lineRule="auto" w:line="240" w:before="60" w:after="60"/>
              <w:rPr>
                <w:rFonts w:ascii="Verdana" w:hAnsi="Verdana" w:eastAsia="Times New Roman" w:cs="Verdana"/>
                <w:lang w:bidi="ar-SA"/>
              </w:rPr>
            </w:pPr>
            <w:r>
              <w:rPr>
                <w:rFonts w:eastAsia="Times New Roman" w:cs="Verdana" w:ascii="Verdana" w:hAnsi="Verdana"/>
                <w:lang w:bidi="ar-SA"/>
              </w:rPr>
              <w:t>Spanidea Systems Pvt Ltd.</w:t>
            </w:r>
          </w:p>
        </w:tc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LOnormal"/>
              <w:widowControl w:val="false"/>
              <w:spacing w:lineRule="auto" w:line="240" w:before="60" w:after="60"/>
              <w:rPr>
                <w:rFonts w:ascii="Verdana" w:hAnsi="Verdana" w:eastAsia="Times New Roman" w:cs="Verdana"/>
                <w:lang w:bidi="ar-SA"/>
              </w:rPr>
            </w:pPr>
            <w:r>
              <w:rPr>
                <w:rFonts w:eastAsia="Times New Roman" w:cs="Verdana" w:ascii="Verdana" w:hAnsi="Verdana"/>
                <w:lang w:bidi="ar-SA"/>
              </w:rPr>
              <w:t>Associate Software Engineer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LOnormal"/>
              <w:widowControl w:val="false"/>
              <w:spacing w:lineRule="auto" w:line="240" w:before="60" w:after="60"/>
              <w:rPr>
                <w:rFonts w:ascii="Verdana" w:hAnsi="Verdana" w:eastAsia="Times New Roman" w:cs="Verdana"/>
                <w:lang w:bidi="ar-SA"/>
              </w:rPr>
            </w:pPr>
            <w:r>
              <w:rPr>
                <w:rFonts w:eastAsia="Times New Roman" w:cs="Verdana" w:ascii="Verdana" w:hAnsi="Verdana"/>
                <w:lang w:bidi="ar-SA"/>
              </w:rPr>
              <w:t>3-July-2023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Onormal"/>
              <w:widowControl w:val="false"/>
              <w:spacing w:lineRule="auto" w:line="240" w:before="60" w:after="60"/>
              <w:rPr>
                <w:rFonts w:ascii="Verdana" w:hAnsi="Verdana" w:eastAsia="Times New Roman" w:cs="Verdana"/>
                <w:lang w:bidi="ar-SA"/>
              </w:rPr>
            </w:pPr>
            <w:r>
              <w:rPr>
                <w:rFonts w:eastAsia="Times New Roman" w:cs="Verdana" w:ascii="Verdana" w:hAnsi="Verdana"/>
                <w:lang w:bidi="ar-SA"/>
              </w:rPr>
              <w:t>1-April-2025</w:t>
            </w:r>
          </w:p>
        </w:tc>
      </w:tr>
    </w:tbl>
    <w:p>
      <w:pPr>
        <w:pStyle w:val="Standard"/>
        <w:spacing w:lineRule="auto" w:line="360"/>
        <w:rPr>
          <w:rFonts w:ascii="Verdana" w:hAnsi="Verdana" w:cs="Arial"/>
          <w:b/>
          <w:b/>
          <w:sz w:val="28"/>
          <w:szCs w:val="28"/>
          <w:u w:val="single"/>
        </w:rPr>
      </w:pPr>
      <w:r>
        <w:rPr>
          <w:rFonts w:cs="Arial" w:ascii="Verdana" w:hAnsi="Verdana"/>
          <w:b/>
          <w:sz w:val="28"/>
          <w:szCs w:val="28"/>
          <w:u w:val="single"/>
        </w:rPr>
      </w:r>
    </w:p>
    <w:p>
      <w:pPr>
        <w:pStyle w:val="Standard"/>
        <w:spacing w:lineRule="auto" w:line="360"/>
        <w:rPr>
          <w:rFonts w:ascii="Verdana" w:hAnsi="Verdana" w:cs="Arial"/>
          <w:b/>
          <w:b/>
          <w:sz w:val="28"/>
          <w:szCs w:val="28"/>
          <w:u w:val="single"/>
        </w:rPr>
      </w:pPr>
      <w:r>
        <w:rPr>
          <w:rFonts w:cs="Arial" w:ascii="Verdana" w:hAnsi="Verdana"/>
          <w:b/>
          <w:sz w:val="28"/>
          <w:szCs w:val="28"/>
          <w:u w:val="single"/>
        </w:rPr>
        <w:t>Achievements &amp; Training Attended:</w:t>
      </w:r>
    </w:p>
    <w:p>
      <w:pPr>
        <w:pStyle w:val="LOnormal"/>
        <w:numPr>
          <w:ilvl w:val="0"/>
          <w:numId w:val="1"/>
        </w:numPr>
        <w:spacing w:lineRule="auto" w:line="240" w:before="60" w:after="60"/>
        <w:rPr>
          <w:rFonts w:ascii="Verdana" w:hAnsi="Verdana" w:eastAsia="Times New Roman" w:cs="Verdana"/>
          <w:lang w:bidi="ar-SA"/>
        </w:rPr>
      </w:pPr>
      <w:r>
        <w:rPr>
          <w:rFonts w:eastAsia="Times New Roman" w:cs="Verdana" w:ascii="Verdana" w:hAnsi="Verdana"/>
          <w:lang w:bidi="ar-SA"/>
        </w:rPr>
        <w:t>Web Development (WebXR) (2021), Thoughts stream Innovation Pvt. Ltd.</w:t>
      </w:r>
    </w:p>
    <w:p>
      <w:pPr>
        <w:pStyle w:val="Standard"/>
        <w:numPr>
          <w:ilvl w:val="0"/>
          <w:numId w:val="1"/>
        </w:numPr>
        <w:spacing w:lineRule="auto" w:line="360"/>
        <w:rPr>
          <w:rFonts w:ascii="Verdana" w:hAnsi="Verdana" w:cs="Verdana"/>
          <w:kern w:val="0"/>
        </w:rPr>
      </w:pPr>
      <w:r>
        <w:rPr>
          <w:rFonts w:cs="Verdana" w:ascii="Verdana" w:hAnsi="Verdana"/>
          <w:kern w:val="0"/>
        </w:rPr>
        <w:t>Web Development bootcamp (2021), Udemy</w:t>
      </w:r>
    </w:p>
    <w:p>
      <w:pPr>
        <w:pStyle w:val="Standard"/>
        <w:spacing w:lineRule="auto" w:line="360"/>
        <w:rPr>
          <w:rFonts w:ascii="Verdana" w:hAnsi="Verdana" w:cs="Arial"/>
          <w:b/>
          <w:b/>
          <w:sz w:val="16"/>
          <w:szCs w:val="16"/>
          <w:u w:val="single"/>
        </w:rPr>
      </w:pPr>
      <w:r>
        <w:rPr>
          <w:rFonts w:cs="Arial" w:ascii="Verdana" w:hAnsi="Verdana"/>
          <w:b/>
          <w:sz w:val="16"/>
          <w:szCs w:val="16"/>
          <w:u w:val="single"/>
        </w:rPr>
      </w:r>
    </w:p>
    <w:p>
      <w:pPr>
        <w:pStyle w:val="Standard"/>
        <w:spacing w:lineRule="auto" w:line="360"/>
        <w:rPr>
          <w:rFonts w:ascii="Verdana" w:hAnsi="Verdana" w:cs="Arial"/>
          <w:b/>
          <w:b/>
          <w:sz w:val="28"/>
          <w:szCs w:val="28"/>
          <w:u w:val="single"/>
        </w:rPr>
      </w:pPr>
      <w:r>
        <w:rPr>
          <w:rFonts w:cs="Arial" w:ascii="Verdana" w:hAnsi="Verdana"/>
          <w:b/>
          <w:sz w:val="28"/>
          <w:szCs w:val="28"/>
          <w:u w:val="single"/>
        </w:rPr>
        <w:t>Certifications:</w:t>
      </w:r>
    </w:p>
    <w:p>
      <w:pPr>
        <w:pStyle w:val="LOnormal"/>
        <w:numPr>
          <w:ilvl w:val="0"/>
          <w:numId w:val="3"/>
        </w:numPr>
        <w:spacing w:lineRule="auto" w:line="240" w:before="60" w:after="60"/>
        <w:ind w:left="720" w:hanging="360"/>
        <w:rPr>
          <w:rFonts w:ascii="Verdana" w:hAnsi="Verdana" w:eastAsia="Times New Roman" w:cs="Verdana"/>
          <w:lang w:bidi="ar-SA"/>
        </w:rPr>
      </w:pPr>
      <w:r>
        <w:rPr>
          <w:rFonts w:eastAsia="Times New Roman" w:cs="Verdana" w:ascii="Verdana" w:hAnsi="Verdana"/>
          <w:lang w:bidi="ar-SA"/>
        </w:rPr>
        <w:t>Web development</w:t>
      </w:r>
    </w:p>
    <w:p>
      <w:pPr>
        <w:pStyle w:val="LOnormal"/>
        <w:numPr>
          <w:ilvl w:val="0"/>
          <w:numId w:val="3"/>
        </w:numPr>
        <w:spacing w:lineRule="auto" w:line="240" w:before="60" w:after="60"/>
        <w:ind w:left="720" w:hanging="360"/>
        <w:rPr>
          <w:rFonts w:ascii="Verdana" w:hAnsi="Verdana" w:eastAsia="Times New Roman" w:cs="Verdana"/>
          <w:lang w:bidi="ar-SA"/>
        </w:rPr>
      </w:pPr>
      <w:r>
        <w:rPr>
          <w:rFonts w:eastAsia="Times New Roman" w:cs="Verdana" w:ascii="Verdana" w:hAnsi="Verdana"/>
          <w:lang w:bidi="ar-SA"/>
        </w:rPr>
        <w:t>Career Essential in Generative AI by Microsoft and LinkedIn</w:t>
      </w:r>
    </w:p>
    <w:p>
      <w:pPr>
        <w:pStyle w:val="Standard"/>
        <w:spacing w:lineRule="auto" w:line="360"/>
        <w:rPr>
          <w:rFonts w:ascii="Verdana" w:hAnsi="Verdana" w:cs="Arial"/>
          <w:b/>
          <w:b/>
          <w:u w:val="single"/>
        </w:rPr>
      </w:pPr>
      <w:r>
        <w:rPr>
          <w:rFonts w:cs="Arial" w:ascii="Verdana" w:hAnsi="Verdana"/>
          <w:b/>
          <w:u w:val="single"/>
        </w:rPr>
      </w:r>
    </w:p>
    <w:p>
      <w:pPr>
        <w:pStyle w:val="Standard"/>
        <w:spacing w:lineRule="auto" w:line="360"/>
        <w:rPr>
          <w:rFonts w:ascii="Verdana" w:hAnsi="Verdana" w:cs="Arial"/>
          <w:b/>
          <w:b/>
          <w:sz w:val="28"/>
          <w:szCs w:val="28"/>
          <w:u w:val="single"/>
        </w:rPr>
      </w:pPr>
      <w:r>
        <w:rPr>
          <w:rFonts w:cs="Arial" w:ascii="Verdana" w:hAnsi="Verdana"/>
          <w:b/>
          <w:sz w:val="28"/>
          <w:szCs w:val="28"/>
          <w:u w:val="single"/>
        </w:rPr>
        <w:t xml:space="preserve">Project Details: </w:t>
      </w:r>
    </w:p>
    <w:tbl>
      <w:tblPr>
        <w:tblW w:w="9690" w:type="dxa"/>
        <w:jc w:val="left"/>
        <w:tblInd w:w="-1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357"/>
        <w:gridCol w:w="2419"/>
        <w:gridCol w:w="2413"/>
        <w:gridCol w:w="2500"/>
      </w:tblGrid>
      <w:tr>
        <w:trPr/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spacing w:before="120" w:after="60"/>
              <w:ind w:left="0" w:hanging="0"/>
              <w:rPr>
                <w:rFonts w:ascii="Verdana" w:hAnsi="Verdana"/>
                <w:b/>
                <w:b/>
                <w:bCs/>
              </w:rPr>
            </w:pPr>
            <w:r>
              <w:rPr>
                <w:rFonts w:ascii="Verdana" w:hAnsi="Verdana"/>
                <w:b/>
                <w:bCs/>
                <w:color w:val="0000FF"/>
              </w:rPr>
              <w:t>Project 1</w:t>
            </w:r>
          </w:p>
        </w:tc>
        <w:tc>
          <w:tcPr>
            <w:tcW w:w="73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Web"/>
              <w:widowControl w:val="false"/>
              <w:shd w:val="clear" w:color="auto" w:fill="FFFFFF"/>
              <w:spacing w:beforeAutospacing="0" w:before="280" w:afterAutospacing="0" w:after="150"/>
              <w:jc w:val="both"/>
              <w:rPr>
                <w:rFonts w:ascii="Verdana" w:hAnsi="Verdana" w:eastAsia="Arial" w:cs="Arial"/>
                <w:b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Verdana" w:ascii="Verdana" w:hAnsi="Verdana"/>
                <w:b/>
                <w:sz w:val="20"/>
                <w:szCs w:val="20"/>
                <w:lang w:val="en-US"/>
              </w:rPr>
              <w:t>Hitron OS362X</w:t>
            </w:r>
          </w:p>
        </w:tc>
      </w:tr>
      <w:tr>
        <w:trPr/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spacing w:before="120" w:after="60"/>
              <w:ind w:left="0" w:hanging="0"/>
              <w:rPr>
                <w:rFonts w:ascii="Verdana" w:hAnsi="Verdana"/>
              </w:rPr>
            </w:pPr>
            <w:r>
              <w:rPr>
                <w:rFonts w:ascii="Verdana" w:hAnsi="Verdana"/>
                <w:color w:val="0000FF"/>
              </w:rPr>
              <w:t>Project Description</w:t>
            </w:r>
          </w:p>
        </w:tc>
        <w:tc>
          <w:tcPr>
            <w:tcW w:w="73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Onormal"/>
              <w:widowControl w:val="false"/>
              <w:spacing w:lineRule="auto" w:line="240" w:before="60" w:after="60"/>
              <w:jc w:val="both"/>
              <w:rPr>
                <w:rFonts w:ascii="Verdana" w:hAnsi="Verdana" w:eastAsia="Times New Roman" w:cs="Arial"/>
              </w:rPr>
            </w:pPr>
            <w:r>
              <w:rPr>
                <w:rFonts w:eastAsia="Times New Roman" w:cs="Verdana" w:ascii="Verdana" w:hAnsi="Verdana"/>
                <w:lang w:bidi="ar-SA"/>
              </w:rPr>
              <w:t>The Hitron OS362X is an advanced mesh networking router designed to provide extensive home coverage, smart traffic management, and a user-friendly setup and control interface. The goal was to thoroughly test the device’s unique features, along with additional functionalities enabled by OpenSync, using Python-based automation scripts. Key areas of focus included Adaptive WiFi, Captive Portal, Bandwidth Limiting, and Band Steering. As a result, the device achieved Plume certification, and the ODM gained access to OpenSync's cloud-based network management tools, enhancing overall performance and remote management capabilities.</w:t>
            </w:r>
          </w:p>
        </w:tc>
      </w:tr>
      <w:tr>
        <w:trPr/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spacing w:before="120" w:after="60"/>
              <w:ind w:left="0" w:hanging="0"/>
              <w:rPr>
                <w:rFonts w:ascii="Verdana" w:hAnsi="Verdana"/>
              </w:rPr>
            </w:pPr>
            <w:r>
              <w:rPr>
                <w:rFonts w:ascii="Verdana" w:hAnsi="Verdana"/>
                <w:color w:val="0000FF"/>
              </w:rPr>
              <w:t>Duration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LOnormal"/>
              <w:widowControl w:val="false"/>
              <w:spacing w:lineRule="auto" w:line="240" w:before="60" w:after="60"/>
              <w:jc w:val="both"/>
              <w:rPr>
                <w:rFonts w:ascii="Verdana" w:hAnsi="Verdana" w:eastAsia="Times New Roman" w:cs="Verdana"/>
                <w:lang w:bidi="ar-SA"/>
              </w:rPr>
            </w:pPr>
            <w:r>
              <w:rPr>
                <w:rFonts w:eastAsia="Times New Roman" w:cs="Verdana" w:ascii="Verdana" w:hAnsi="Verdana"/>
                <w:lang w:bidi="ar-SA"/>
              </w:rPr>
              <w:t>From: Oct 2024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LOnormal"/>
              <w:widowControl w:val="false"/>
              <w:spacing w:lineRule="auto" w:line="240" w:before="60" w:after="60"/>
              <w:jc w:val="both"/>
              <w:rPr>
                <w:rFonts w:ascii="Verdana" w:hAnsi="Verdana" w:eastAsia="Times New Roman" w:cs="Verdana"/>
                <w:lang w:bidi="ar-SA"/>
              </w:rPr>
            </w:pPr>
            <w:r>
              <w:rPr>
                <w:rFonts w:eastAsia="Times New Roman" w:cs="Verdana" w:ascii="Verdana" w:hAnsi="Verdana"/>
                <w:lang w:bidi="ar-SA"/>
              </w:rPr>
              <w:t>To: Oct 2025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Onormal"/>
              <w:widowControl w:val="false"/>
              <w:spacing w:lineRule="auto" w:line="240" w:before="60" w:after="60"/>
              <w:jc w:val="both"/>
              <w:rPr>
                <w:rFonts w:ascii="Verdana" w:hAnsi="Verdana" w:eastAsia="Times New Roman" w:cs="Verdana"/>
                <w:lang w:bidi="ar-SA"/>
              </w:rPr>
            </w:pPr>
            <w:r>
              <w:rPr>
                <w:rFonts w:eastAsia="Times New Roman" w:cs="Verdana" w:ascii="Verdana" w:hAnsi="Verdana"/>
                <w:lang w:bidi="ar-SA"/>
              </w:rPr>
            </w:r>
          </w:p>
        </w:tc>
      </w:tr>
      <w:tr>
        <w:trPr/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spacing w:before="120" w:after="60"/>
              <w:ind w:left="0" w:hanging="0"/>
              <w:rPr>
                <w:rFonts w:ascii="Verdana" w:hAnsi="Verdana"/>
              </w:rPr>
            </w:pPr>
            <w:r>
              <w:rPr>
                <w:rFonts w:ascii="Verdana" w:hAnsi="Verdana"/>
                <w:color w:val="0000FF"/>
              </w:rPr>
              <w:t>Platform &amp; Language</w:t>
            </w:r>
          </w:p>
        </w:tc>
        <w:tc>
          <w:tcPr>
            <w:tcW w:w="73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Onormal"/>
              <w:widowControl w:val="false"/>
              <w:spacing w:lineRule="auto" w:line="240" w:before="60" w:after="60"/>
              <w:jc w:val="both"/>
              <w:rPr>
                <w:rFonts w:ascii="Verdana" w:hAnsi="Verdana" w:eastAsia="Times New Roman" w:cs="Verdana"/>
                <w:lang w:bidi="ar-SA"/>
              </w:rPr>
            </w:pPr>
            <w:r>
              <w:rPr>
                <w:rFonts w:eastAsia="Times New Roman" w:cs="Verdana" w:ascii="Verdana" w:hAnsi="Verdana"/>
                <w:lang w:bidi="ar-SA"/>
              </w:rPr>
              <w:t>OSRT Setup by Plume, Python and C</w:t>
            </w:r>
          </w:p>
        </w:tc>
      </w:tr>
      <w:tr>
        <w:trPr/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spacing w:before="120" w:after="60"/>
              <w:ind w:left="0" w:hanging="0"/>
              <w:rPr>
                <w:rFonts w:ascii="Verdana" w:hAnsi="Verdana"/>
              </w:rPr>
            </w:pPr>
            <w:r>
              <w:rPr>
                <w:rFonts w:ascii="Verdana" w:hAnsi="Verdana"/>
                <w:color w:val="0000FF"/>
              </w:rPr>
              <w:t>Technology</w:t>
            </w:r>
          </w:p>
        </w:tc>
        <w:tc>
          <w:tcPr>
            <w:tcW w:w="73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Onormal"/>
              <w:widowControl w:val="false"/>
              <w:spacing w:lineRule="auto" w:line="240" w:before="60" w:after="60"/>
              <w:jc w:val="both"/>
              <w:rPr>
                <w:rFonts w:ascii="Verdana" w:hAnsi="Verdana" w:eastAsia="Times New Roman" w:cs="Verdana"/>
                <w:lang w:bidi="ar-SA"/>
              </w:rPr>
            </w:pPr>
            <w:r>
              <w:rPr>
                <w:rFonts w:eastAsia="Times New Roman" w:cs="Verdana" w:ascii="Verdana" w:hAnsi="Verdana"/>
                <w:lang w:bidi="ar-SA"/>
              </w:rPr>
              <w:t>Software Defined Network</w:t>
            </w:r>
          </w:p>
        </w:tc>
      </w:tr>
      <w:tr>
        <w:trPr/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spacing w:before="120" w:after="60"/>
              <w:ind w:left="0" w:hanging="0"/>
              <w:rPr>
                <w:rFonts w:ascii="Verdana" w:hAnsi="Verdana"/>
              </w:rPr>
            </w:pPr>
            <w:r>
              <w:rPr>
                <w:rFonts w:ascii="Verdana" w:hAnsi="Verdana"/>
                <w:color w:val="0000FF"/>
              </w:rPr>
              <w:t>Team Size</w:t>
            </w:r>
          </w:p>
        </w:tc>
        <w:tc>
          <w:tcPr>
            <w:tcW w:w="73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Onormal"/>
              <w:widowControl w:val="false"/>
              <w:spacing w:lineRule="auto" w:line="240" w:before="60" w:after="60"/>
              <w:jc w:val="both"/>
              <w:rPr>
                <w:rFonts w:ascii="Verdana" w:hAnsi="Verdana" w:eastAsia="Times New Roman" w:cs="Verdana"/>
                <w:lang w:bidi="ar-SA"/>
              </w:rPr>
            </w:pPr>
            <w:r>
              <w:rPr>
                <w:rFonts w:eastAsia="Times New Roman" w:cs="Verdana" w:ascii="Verdana" w:hAnsi="Verdana"/>
                <w:lang w:bidi="ar-SA"/>
              </w:rPr>
              <w:t>3</w:t>
            </w:r>
          </w:p>
        </w:tc>
      </w:tr>
      <w:tr>
        <w:trPr/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spacing w:before="120" w:after="60"/>
              <w:ind w:left="0" w:hanging="0"/>
              <w:rPr>
                <w:rFonts w:ascii="Verdana" w:hAnsi="Verdana"/>
              </w:rPr>
            </w:pPr>
            <w:r>
              <w:rPr>
                <w:rFonts w:ascii="Verdana" w:hAnsi="Verdana"/>
                <w:color w:val="0000FF"/>
              </w:rPr>
              <w:t>Roles &amp; Responsibilities</w:t>
            </w:r>
          </w:p>
        </w:tc>
        <w:tc>
          <w:tcPr>
            <w:tcW w:w="73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Onormal"/>
              <w:widowControl w:val="false"/>
              <w:spacing w:lineRule="auto" w:line="240" w:before="60" w:after="60"/>
              <w:jc w:val="both"/>
              <w:rPr>
                <w:rFonts w:ascii="Verdana" w:hAnsi="Verdana" w:eastAsia="Times New Roman" w:cs="Verdana"/>
                <w:lang w:bidi="ar-SA"/>
              </w:rPr>
            </w:pPr>
            <w:r>
              <w:rPr>
                <w:rFonts w:eastAsia="Times New Roman" w:cs="Verdana" w:ascii="Verdana" w:hAnsi="Verdana"/>
                <w:lang w:bidi="ar-SA"/>
              </w:rPr>
              <w:t>→</w:t>
            </w:r>
            <w:r>
              <w:rPr>
                <w:rFonts w:eastAsia="Times New Roman" w:cs="Verdana" w:ascii="Verdana" w:hAnsi="Verdana"/>
                <w:lang w:bidi="ar-SA"/>
              </w:rPr>
              <w:t>. Responsible for executing FRV test cases, troubleshooting and debugging issues and using iperf tool to measure the throughputs.</w:t>
            </w:r>
          </w:p>
          <w:p>
            <w:pPr>
              <w:pStyle w:val="LOnormal"/>
              <w:widowControl w:val="false"/>
              <w:spacing w:lineRule="auto" w:line="240" w:before="60" w:after="60"/>
              <w:jc w:val="left"/>
              <w:rPr>
                <w:rFonts w:ascii="Verdana" w:hAnsi="Verdana" w:eastAsia="Times New Roman" w:cs="Verdana"/>
                <w:lang w:bidi="ar-SA"/>
              </w:rPr>
            </w:pPr>
            <w:r>
              <w:rPr>
                <w:rFonts w:eastAsia="Times New Roman" w:cs="Verdana" w:ascii="Verdana" w:hAnsi="Verdana"/>
                <w:lang w:bidi="ar-SA"/>
              </w:rPr>
              <w:t>→</w:t>
            </w:r>
            <w:r>
              <w:rPr>
                <w:rFonts w:eastAsia="Times New Roman" w:cs="Verdana" w:ascii="Verdana" w:hAnsi="Verdana"/>
                <w:lang w:bidi="ar-SA"/>
              </w:rPr>
              <w:t>.</w:t>
            </w:r>
            <w:bookmarkStart w:id="0" w:name="_Hlk180153588"/>
            <w:r>
              <w:rPr>
                <w:rFonts w:eastAsia="Times New Roman" w:cs="Verdana" w:ascii="Verdana" w:hAnsi="Verdana"/>
                <w:lang w:bidi="ar-SA"/>
              </w:rPr>
              <w:t xml:space="preserve">Generating Allure reports for the </w:t>
            </w:r>
            <w:bookmarkEnd w:id="0"/>
            <w:r>
              <w:rPr>
                <w:rFonts w:eastAsia="Times New Roman" w:cs="Verdana" w:ascii="Verdana" w:hAnsi="Verdana"/>
                <w:lang w:bidi="ar-SA"/>
              </w:rPr>
              <w:t>Hitron OS362X model to analyse</w:t>
            </w:r>
          </w:p>
          <w:p>
            <w:pPr>
              <w:pStyle w:val="LOnormal"/>
              <w:widowControl w:val="false"/>
              <w:spacing w:lineRule="auto" w:line="240" w:before="60" w:after="60"/>
              <w:jc w:val="left"/>
              <w:rPr/>
            </w:pPr>
            <w:r>
              <w:rPr>
                <w:rFonts w:eastAsia="Times New Roman" w:cs="Verdana" w:ascii="Verdana" w:hAnsi="Verdana"/>
                <w:lang w:bidi="ar-SA"/>
              </w:rPr>
              <w:t>the failed testcases.</w:t>
              <w:br/>
              <w:t xml:space="preserve">→.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Designed and implemented automation test cases using Robot Framework.</w:t>
            </w:r>
          </w:p>
          <w:p>
            <w:pPr>
              <w:pStyle w:val="LOnormal"/>
              <w:widowControl w:val="false"/>
              <w:spacing w:lineRule="auto" w:line="240" w:before="60" w:after="60"/>
              <w:jc w:val="left"/>
              <w:rPr/>
            </w:pPr>
            <w:r>
              <w:rPr>
                <w:rFonts w:eastAsia="Times New Roman" w:cs="Verdana" w:ascii="Verdana" w:hAnsi="Verdana"/>
                <w:lang w:bidi="ar-SA"/>
              </w:rPr>
              <w:t>→</w:t>
            </w:r>
            <w:r>
              <w:rPr>
                <w:rFonts w:eastAsia="Times New Roman" w:cs="Verdana" w:ascii="Verdana" w:hAnsi="Verdana"/>
                <w:lang w:bidi="ar-SA"/>
              </w:rPr>
              <w:t xml:space="preserve">.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Executed device-level testing using SSH and MQTT protocols.</w:t>
            </w:r>
          </w:p>
          <w:p>
            <w:pPr>
              <w:pStyle w:val="LOnormal"/>
              <w:widowControl w:val="false"/>
              <w:spacing w:lineRule="auto" w:line="240" w:before="60" w:after="60"/>
              <w:jc w:val="left"/>
              <w:rPr/>
            </w:pPr>
            <w:r>
              <w:rPr>
                <w:rFonts w:eastAsia="Times New Roman" w:cs="Verdana" w:ascii="Verdana" w:hAnsi="Verdana"/>
                <w:lang w:bidi="ar-SA"/>
              </w:rPr>
              <w:t>→</w:t>
            </w:r>
            <w:r>
              <w:rPr>
                <w:rFonts w:eastAsia="Times New Roman" w:cs="Verdana" w:ascii="Verdana" w:hAnsi="Verdana"/>
                <w:lang w:bidi="ar-SA"/>
              </w:rPr>
              <w:t>.Using wireshark to analyse the logs by applying filters based on protocols.</w:t>
            </w:r>
          </w:p>
        </w:tc>
      </w:tr>
    </w:tbl>
    <w:p>
      <w:pPr>
        <w:pStyle w:val="Standard"/>
        <w:spacing w:lineRule="auto" w:line="360"/>
        <w:rPr>
          <w:rFonts w:ascii="Verdana" w:hAnsi="Verdana" w:cs="Arial"/>
          <w:b/>
          <w:b/>
          <w:sz w:val="28"/>
          <w:szCs w:val="28"/>
          <w:u w:val="single"/>
        </w:rPr>
      </w:pPr>
      <w:r>
        <w:rPr>
          <w:rFonts w:cs="Arial" w:ascii="Verdana" w:hAnsi="Verdana"/>
          <w:b/>
          <w:sz w:val="28"/>
          <w:szCs w:val="28"/>
          <w:u w:val="single"/>
        </w:rPr>
      </w:r>
    </w:p>
    <w:p>
      <w:pPr>
        <w:pStyle w:val="Standard"/>
        <w:spacing w:lineRule="auto" w:line="360"/>
        <w:rPr>
          <w:rFonts w:ascii="Verdana" w:hAnsi="Verdana" w:cs="Arial"/>
          <w:b/>
          <w:b/>
          <w:sz w:val="28"/>
          <w:szCs w:val="28"/>
          <w:u w:val="single"/>
        </w:rPr>
      </w:pPr>
      <w:r>
        <w:rPr>
          <w:rFonts w:cs="Arial" w:ascii="Verdana" w:hAnsi="Verdana"/>
          <w:b/>
          <w:sz w:val="28"/>
          <w:szCs w:val="28"/>
          <w:u w:val="single"/>
        </w:rPr>
      </w:r>
    </w:p>
    <w:p>
      <w:pPr>
        <w:pStyle w:val="Standard"/>
        <w:spacing w:lineRule="auto" w:line="360"/>
        <w:rPr>
          <w:rFonts w:ascii="Verdana" w:hAnsi="Verdana" w:cs="Arial"/>
          <w:b/>
          <w:b/>
          <w:sz w:val="28"/>
          <w:szCs w:val="28"/>
          <w:u w:val="single"/>
        </w:rPr>
      </w:pPr>
      <w:r>
        <w:rPr>
          <w:rFonts w:cs="Arial" w:ascii="Verdana" w:hAnsi="Verdana"/>
          <w:b/>
          <w:sz w:val="28"/>
          <w:szCs w:val="28"/>
          <w:u w:val="single"/>
        </w:rPr>
      </w:r>
    </w:p>
    <w:tbl>
      <w:tblPr>
        <w:tblW w:w="9690" w:type="dxa"/>
        <w:jc w:val="left"/>
        <w:tblInd w:w="-1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357"/>
        <w:gridCol w:w="2419"/>
        <w:gridCol w:w="2413"/>
        <w:gridCol w:w="2500"/>
      </w:tblGrid>
      <w:tr>
        <w:trPr/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spacing w:before="120" w:after="60"/>
              <w:ind w:left="0" w:hanging="0"/>
              <w:rPr>
                <w:rFonts w:ascii="Verdana" w:hAnsi="Verdana"/>
                <w:b/>
                <w:b/>
                <w:bCs/>
              </w:rPr>
            </w:pPr>
            <w:r>
              <w:rPr>
                <w:rFonts w:ascii="Verdana" w:hAnsi="Verdana"/>
                <w:b/>
                <w:bCs/>
                <w:color w:val="0000FF"/>
              </w:rPr>
              <w:t>Project 2</w:t>
            </w:r>
          </w:p>
        </w:tc>
        <w:tc>
          <w:tcPr>
            <w:tcW w:w="73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Web"/>
              <w:widowControl w:val="false"/>
              <w:shd w:val="clear" w:color="auto" w:fill="FFFFFF"/>
              <w:spacing w:beforeAutospacing="0" w:before="280" w:afterAutospacing="0" w:after="150"/>
              <w:jc w:val="both"/>
              <w:rPr>
                <w:rFonts w:ascii="Verdana" w:hAnsi="Verdana" w:cs="Arial"/>
                <w:b/>
                <w:b/>
              </w:rPr>
            </w:pPr>
            <w:r>
              <w:rPr>
                <w:rFonts w:cs="Verdana" w:ascii="Verdana" w:hAnsi="Verdana"/>
                <w:b/>
                <w:sz w:val="20"/>
                <w:szCs w:val="20"/>
                <w:lang w:val="en-US"/>
              </w:rPr>
              <w:t>NM3015 SDMC</w:t>
            </w:r>
          </w:p>
        </w:tc>
      </w:tr>
      <w:tr>
        <w:trPr/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spacing w:before="120" w:after="60"/>
              <w:ind w:left="0" w:hanging="0"/>
              <w:rPr>
                <w:rFonts w:ascii="Verdana" w:hAnsi="Verdana"/>
              </w:rPr>
            </w:pPr>
            <w:r>
              <w:rPr>
                <w:rFonts w:ascii="Verdana" w:hAnsi="Verdana"/>
                <w:color w:val="0000FF"/>
              </w:rPr>
              <w:t>Project Description</w:t>
            </w:r>
          </w:p>
        </w:tc>
        <w:tc>
          <w:tcPr>
            <w:tcW w:w="73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Onormal"/>
              <w:widowControl w:val="false"/>
              <w:spacing w:lineRule="auto" w:line="240" w:before="60" w:after="60"/>
              <w:jc w:val="both"/>
              <w:rPr>
                <w:rFonts w:ascii="Verdana" w:hAnsi="Verdana" w:eastAsia="Times New Roman" w:cs="Arial"/>
              </w:rPr>
            </w:pPr>
            <w:r>
              <w:rPr>
                <w:rFonts w:eastAsia="Times New Roman" w:cs="Verdana" w:ascii="Verdana" w:hAnsi="Verdana"/>
                <w:lang w:bidi="ar-SA"/>
              </w:rPr>
              <w:t>SDMC’s NM3015 is an advanced intelligent mesh networking router. The NM3015 delivers extensive home coverage, intelligent traffic management, and a simple setup and control system. Aim was to rigorously test all device-specific functionalities, as well as additional features provided by OpenSync, using Python-based automation scripts. Key tests included Adaptive WiFi, Capative Portal, Bandwidth Limit and Band Steering. Ultimately, the device earned Plume certification, and the ODM was equipped with OpenSync's cloud-based network management capabilities.</w:t>
            </w:r>
          </w:p>
        </w:tc>
      </w:tr>
      <w:tr>
        <w:trPr/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spacing w:before="120" w:after="60"/>
              <w:ind w:left="0" w:hanging="0"/>
              <w:rPr>
                <w:rFonts w:ascii="Verdana" w:hAnsi="Verdana"/>
              </w:rPr>
            </w:pPr>
            <w:r>
              <w:rPr>
                <w:rFonts w:ascii="Verdana" w:hAnsi="Verdana"/>
                <w:color w:val="0000FF"/>
              </w:rPr>
              <w:t>Duration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LOnormal"/>
              <w:widowControl w:val="false"/>
              <w:spacing w:lineRule="auto" w:line="240" w:before="60" w:after="60"/>
              <w:jc w:val="both"/>
              <w:rPr>
                <w:rFonts w:ascii="Verdana" w:hAnsi="Verdana" w:eastAsia="Times New Roman" w:cs="Verdana"/>
                <w:lang w:bidi="ar-SA"/>
              </w:rPr>
            </w:pPr>
            <w:r>
              <w:rPr>
                <w:rFonts w:eastAsia="Times New Roman" w:cs="Verdana" w:ascii="Verdana" w:hAnsi="Verdana"/>
                <w:lang w:bidi="ar-SA"/>
              </w:rPr>
              <w:t>From: Oct 2023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LOnormal"/>
              <w:widowControl w:val="false"/>
              <w:spacing w:lineRule="auto" w:line="240" w:before="60" w:after="60"/>
              <w:jc w:val="both"/>
              <w:rPr>
                <w:rFonts w:ascii="Verdana" w:hAnsi="Verdana" w:eastAsia="Times New Roman" w:cs="Verdana"/>
                <w:lang w:bidi="ar-SA"/>
              </w:rPr>
            </w:pPr>
            <w:r>
              <w:rPr>
                <w:rFonts w:eastAsia="Times New Roman" w:cs="Verdana" w:ascii="Verdana" w:hAnsi="Verdana"/>
                <w:lang w:bidi="ar-SA"/>
              </w:rPr>
              <w:t>To: Jan 2024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Onormal"/>
              <w:widowControl w:val="false"/>
              <w:spacing w:lineRule="auto" w:line="240" w:before="60" w:after="60"/>
              <w:jc w:val="both"/>
              <w:rPr>
                <w:rFonts w:ascii="Verdana" w:hAnsi="Verdana" w:eastAsia="Times New Roman" w:cs="Verdana"/>
                <w:lang w:bidi="ar-SA"/>
              </w:rPr>
            </w:pPr>
            <w:r>
              <w:rPr>
                <w:rFonts w:eastAsia="Times New Roman" w:cs="Verdana" w:ascii="Verdana" w:hAnsi="Verdana"/>
                <w:lang w:bidi="ar-SA"/>
              </w:rPr>
            </w:r>
          </w:p>
        </w:tc>
      </w:tr>
      <w:tr>
        <w:trPr/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spacing w:before="120" w:after="60"/>
              <w:ind w:left="0" w:hanging="0"/>
              <w:rPr>
                <w:rFonts w:ascii="Verdana" w:hAnsi="Verdana"/>
              </w:rPr>
            </w:pPr>
            <w:r>
              <w:rPr>
                <w:rFonts w:ascii="Verdana" w:hAnsi="Verdana"/>
                <w:color w:val="0000FF"/>
              </w:rPr>
              <w:t>Platform &amp; Language</w:t>
            </w:r>
          </w:p>
        </w:tc>
        <w:tc>
          <w:tcPr>
            <w:tcW w:w="73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Onormal"/>
              <w:widowControl w:val="false"/>
              <w:spacing w:lineRule="auto" w:line="240" w:before="60" w:after="60"/>
              <w:jc w:val="both"/>
              <w:rPr>
                <w:rFonts w:ascii="Verdana" w:hAnsi="Verdana" w:eastAsia="Times New Roman" w:cs="Verdana"/>
                <w:lang w:bidi="ar-SA"/>
              </w:rPr>
            </w:pPr>
            <w:r>
              <w:rPr>
                <w:rFonts w:eastAsia="Times New Roman" w:cs="Verdana" w:ascii="Verdana" w:hAnsi="Verdana"/>
                <w:lang w:bidi="ar-SA"/>
              </w:rPr>
              <w:t>OSRT Setup by Plume, Python and C</w:t>
            </w:r>
          </w:p>
        </w:tc>
      </w:tr>
      <w:tr>
        <w:trPr/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spacing w:before="120" w:after="60"/>
              <w:ind w:left="0" w:hanging="0"/>
              <w:rPr>
                <w:rFonts w:ascii="Verdana" w:hAnsi="Verdana"/>
              </w:rPr>
            </w:pPr>
            <w:r>
              <w:rPr>
                <w:rFonts w:ascii="Verdana" w:hAnsi="Verdana"/>
                <w:color w:val="0000FF"/>
              </w:rPr>
              <w:t>Technology</w:t>
            </w:r>
          </w:p>
        </w:tc>
        <w:tc>
          <w:tcPr>
            <w:tcW w:w="73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Onormal"/>
              <w:widowControl w:val="false"/>
              <w:spacing w:lineRule="auto" w:line="240" w:before="60" w:after="60"/>
              <w:jc w:val="both"/>
              <w:rPr>
                <w:rFonts w:ascii="Verdana" w:hAnsi="Verdana" w:eastAsia="Times New Roman" w:cs="Verdana"/>
                <w:lang w:bidi="ar-SA"/>
              </w:rPr>
            </w:pPr>
            <w:r>
              <w:rPr>
                <w:rFonts w:eastAsia="Times New Roman" w:cs="Verdana" w:ascii="Verdana" w:hAnsi="Verdana"/>
                <w:lang w:bidi="ar-SA"/>
              </w:rPr>
              <w:t>Software Defined Network</w:t>
            </w:r>
          </w:p>
        </w:tc>
      </w:tr>
      <w:tr>
        <w:trPr/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spacing w:before="120" w:after="60"/>
              <w:ind w:left="0" w:hanging="0"/>
              <w:rPr>
                <w:rFonts w:ascii="Verdana" w:hAnsi="Verdana"/>
              </w:rPr>
            </w:pPr>
            <w:r>
              <w:rPr>
                <w:rFonts w:ascii="Verdana" w:hAnsi="Verdana"/>
                <w:color w:val="0000FF"/>
              </w:rPr>
              <w:t>Team Size</w:t>
            </w:r>
          </w:p>
        </w:tc>
        <w:tc>
          <w:tcPr>
            <w:tcW w:w="73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Onormal"/>
              <w:widowControl w:val="false"/>
              <w:spacing w:lineRule="auto" w:line="240" w:before="60" w:after="60"/>
              <w:jc w:val="both"/>
              <w:rPr>
                <w:rFonts w:ascii="Verdana" w:hAnsi="Verdana" w:eastAsia="Times New Roman" w:cs="Verdana"/>
                <w:lang w:bidi="ar-SA"/>
              </w:rPr>
            </w:pPr>
            <w:r>
              <w:rPr>
                <w:rFonts w:eastAsia="Times New Roman" w:cs="Verdana" w:ascii="Verdana" w:hAnsi="Verdana"/>
                <w:lang w:bidi="ar-SA"/>
              </w:rPr>
              <w:t>4</w:t>
            </w:r>
          </w:p>
        </w:tc>
      </w:tr>
      <w:tr>
        <w:trPr/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extBody"/>
              <w:widowControl w:val="false"/>
              <w:spacing w:before="120" w:after="60"/>
              <w:ind w:left="0" w:hanging="0"/>
              <w:rPr>
                <w:rFonts w:ascii="Verdana" w:hAnsi="Verdana"/>
              </w:rPr>
            </w:pPr>
            <w:r>
              <w:rPr>
                <w:rFonts w:ascii="Verdana" w:hAnsi="Verdana"/>
                <w:color w:val="0000FF"/>
              </w:rPr>
              <w:t>Roles &amp; Responsibilities</w:t>
            </w:r>
          </w:p>
        </w:tc>
        <w:tc>
          <w:tcPr>
            <w:tcW w:w="73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Onormal"/>
              <w:widowControl w:val="false"/>
              <w:numPr>
                <w:ilvl w:val="0"/>
                <w:numId w:val="4"/>
              </w:numPr>
              <w:spacing w:lineRule="auto" w:line="240" w:before="60" w:after="60"/>
              <w:jc w:val="both"/>
              <w:rPr>
                <w:rFonts w:ascii="Verdana" w:hAnsi="Verdana" w:eastAsia="Times New Roman" w:cs="Verdana"/>
                <w:lang w:bidi="ar-SA"/>
              </w:rPr>
            </w:pPr>
            <w:r>
              <w:rPr>
                <w:rFonts w:eastAsia="Times New Roman" w:cs="Verdana" w:ascii="Verdana" w:hAnsi="Verdana"/>
                <w:lang w:bidi="ar-SA"/>
              </w:rPr>
              <w:t>→</w:t>
            </w:r>
            <w:r>
              <w:rPr>
                <w:rFonts w:eastAsia="Times New Roman" w:cs="Verdana" w:ascii="Verdana" w:hAnsi="Verdana"/>
                <w:lang w:bidi="ar-SA"/>
              </w:rPr>
              <w:t>.Responsible for executing automated test cases, diagnosing and resolving issues</w:t>
            </w:r>
          </w:p>
          <w:p>
            <w:pPr>
              <w:pStyle w:val="LOnormal"/>
              <w:widowControl w:val="false"/>
              <w:numPr>
                <w:ilvl w:val="0"/>
                <w:numId w:val="4"/>
              </w:numPr>
              <w:spacing w:lineRule="auto" w:line="240" w:before="60" w:after="60"/>
              <w:jc w:val="both"/>
              <w:rPr>
                <w:rFonts w:ascii="Verdana" w:hAnsi="Verdana"/>
              </w:rPr>
            </w:pPr>
            <w:r>
              <w:rPr>
                <w:rFonts w:eastAsia="Times New Roman" w:cs="Verdana" w:ascii="Verdana" w:hAnsi="Verdana"/>
                <w:lang w:bidi="ar-SA"/>
              </w:rPr>
              <w:t>→</w:t>
            </w:r>
            <w:r>
              <w:rPr>
                <w:rFonts w:eastAsia="Times New Roman" w:cs="Verdana" w:ascii="Verdana" w:hAnsi="Verdana"/>
                <w:lang w:bidi="ar-SA"/>
              </w:rPr>
              <w:t>.Creating comprehensive Allure reports for SDMC's NM3015.</w:t>
            </w:r>
          </w:p>
          <w:p>
            <w:pPr>
              <w:pStyle w:val="LOnormal"/>
              <w:widowControl w:val="false"/>
              <w:numPr>
                <w:ilvl w:val="0"/>
                <w:numId w:val="4"/>
              </w:numPr>
              <w:spacing w:lineRule="auto" w:line="240" w:before="60" w:after="60"/>
              <w:jc w:val="both"/>
              <w:rPr>
                <w:rFonts w:ascii="Verdana" w:hAnsi="Verdana"/>
              </w:rPr>
            </w:pPr>
            <w:r>
              <w:rPr>
                <w:rFonts w:eastAsia="Times New Roman" w:cs="Verdana" w:ascii="Verdana" w:hAnsi="Verdana"/>
                <w:lang w:bidi="ar-SA"/>
              </w:rPr>
              <w:t>→</w:t>
            </w:r>
            <w:r>
              <w:rPr>
                <w:rFonts w:eastAsia="Times New Roman" w:cs="Verdana" w:ascii="Verdana" w:hAnsi="Verdana"/>
                <w:lang w:bidi="ar-SA"/>
              </w:rPr>
              <w:t xml:space="preserve">.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Tested multiple networking protocols across complex topologies.</w:t>
            </w:r>
          </w:p>
          <w:p>
            <w:pPr>
              <w:pStyle w:val="LOnormal"/>
              <w:widowControl w:val="false"/>
              <w:numPr>
                <w:ilvl w:val="0"/>
                <w:numId w:val="4"/>
              </w:numPr>
              <w:spacing w:lineRule="auto" w:line="240" w:before="60" w:after="60"/>
              <w:jc w:val="both"/>
              <w:rPr>
                <w:rFonts w:ascii="Verdana" w:hAnsi="Verdana"/>
              </w:rPr>
            </w:pPr>
            <w:r>
              <w:rPr>
                <w:rFonts w:eastAsia="Times New Roman" w:cs="Verdana" w:ascii="Verdana" w:hAnsi="Verdana"/>
                <w:b/>
                <w:bCs/>
                <w:color w:val="auto"/>
                <w:kern w:val="0"/>
                <w:sz w:val="20"/>
                <w:szCs w:val="20"/>
                <w:lang w:val="en-US" w:eastAsia="zh-CN" w:bidi="ar-SA"/>
              </w:rPr>
              <w:t>→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>.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 xml:space="preserve"> Utilized CLI-based in</w:t>
            </w:r>
            <w:bookmarkStart w:id="1" w:name="_GoBack"/>
            <w:bookmarkEnd w:id="1"/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 xml:space="preserve">puts and Robot Framework variables for test data management. </w:t>
            </w:r>
          </w:p>
          <w:p>
            <w:pPr>
              <w:pStyle w:val="LOnormal"/>
              <w:widowControl w:val="false"/>
              <w:numPr>
                <w:ilvl w:val="0"/>
                <w:numId w:val="4"/>
              </w:numPr>
              <w:spacing w:lineRule="auto" w:line="240" w:before="60" w:after="60"/>
              <w:jc w:val="both"/>
              <w:rPr>
                <w:rFonts w:ascii="Verdana" w:hAnsi="Verdana"/>
              </w:rPr>
            </w:pPr>
            <w:r>
              <w:rPr/>
            </w:r>
          </w:p>
        </w:tc>
      </w:tr>
    </w:tbl>
    <w:p>
      <w:pPr>
        <w:pStyle w:val="Standard"/>
        <w:spacing w:lineRule="auto" w:line="360"/>
        <w:rPr>
          <w:rFonts w:ascii="Verdana" w:hAnsi="Verdana" w:cs="Arial"/>
          <w:b/>
          <w:b/>
          <w:sz w:val="28"/>
          <w:szCs w:val="28"/>
          <w:u w:val="single"/>
        </w:rPr>
      </w:pPr>
      <w:r>
        <w:rPr/>
      </w:r>
    </w:p>
    <w:sectPr>
      <w:headerReference w:type="default" r:id="rId2"/>
      <w:type w:val="nextPage"/>
      <w:pgSz w:w="12240" w:h="15840"/>
      <w:pgMar w:left="1440" w:right="1440" w:gutter="0" w:header="720" w:top="1440" w:footer="0" w:bottom="1440"/>
      <w:pgNumType w:fmt="decimal"/>
      <w:formProt w:val="false"/>
      <w:textDirection w:val="lrTb"/>
      <w:docGrid w:type="default" w:linePitch="36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4777740</wp:posOffset>
          </wp:positionH>
          <wp:positionV relativeFrom="paragraph">
            <wp:posOffset>-68580</wp:posOffset>
          </wp:positionV>
          <wp:extent cx="1847850" cy="327660"/>
          <wp:effectExtent l="0" t="0" r="0" b="0"/>
          <wp:wrapNone/>
          <wp:docPr id="1" name="Picture 2" descr="A black and grey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 descr="A black and grey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47850" cy="327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Normal (Web)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a60e7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60e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0e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0e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0e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0e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0e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0e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0e7"/>
    <w:pPr>
      <w:keepNext w:val="true"/>
      <w:keepLines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0e7"/>
    <w:pPr>
      <w:keepNext w:val="true"/>
      <w:keepLines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a60e7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a60e7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a60e7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a60e7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a60e7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a60e7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a60e7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a60e7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a60e7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4a60e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a60e7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a60e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a60e7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a6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0e7"/>
    <w:rPr>
      <w:b/>
      <w:bCs/>
      <w:smallCaps/>
      <w:color w:val="0F4761" w:themeColor="accent1" w:themeShade="bf"/>
      <w:spacing w:val="5"/>
    </w:rPr>
  </w:style>
  <w:style w:type="character" w:styleId="BodyTextChar" w:customStyle="1">
    <w:name w:val="Body Text Char"/>
    <w:basedOn w:val="DefaultParagraphFont"/>
    <w:qFormat/>
    <w:rsid w:val="004a60e7"/>
    <w:rPr>
      <w:rFonts w:ascii="Arial" w:hAnsi="Arial" w:eastAsia="Times New Roman" w:cs="Arial"/>
      <w:kern w:val="0"/>
      <w:sz w:val="20"/>
      <w:szCs w:val="20"/>
      <w:lang w:eastAsia="zh-CN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995215"/>
    <w:rPr>
      <w:rFonts w:ascii="Times New Roman" w:hAnsi="Times New Roman" w:eastAsia="Times New Roman" w:cs="Times New Roman"/>
      <w:kern w:val="0"/>
      <w:sz w:val="20"/>
      <w:szCs w:val="20"/>
      <w:lang w:eastAsia="zh-CN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995215"/>
    <w:rPr>
      <w:rFonts w:ascii="Times New Roman" w:hAnsi="Times New Roman" w:eastAsia="Times New Roman" w:cs="Times New Roman"/>
      <w:kern w:val="0"/>
      <w:sz w:val="20"/>
      <w:szCs w:val="20"/>
      <w:lang w:eastAsia="zh-CN"/>
    </w:rPr>
  </w:style>
  <w:style w:type="character" w:styleId="NumberingSymbols" w:customStyle="1">
    <w:name w:val="Numbering Symbols"/>
    <w:qFormat/>
    <w:rsid w:val="001f6a52"/>
    <w:rPr/>
  </w:style>
  <w:style w:type="character" w:styleId="Bullets" w:customStyle="1">
    <w:name w:val="Bullets"/>
    <w:qFormat/>
    <w:rsid w:val="001f6a52"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TextBody"/>
    <w:qFormat/>
    <w:rsid w:val="001f6a52"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rsid w:val="004a60e7"/>
    <w:pPr>
      <w:spacing w:lineRule="atLeast" w:line="270" w:before="120" w:after="60"/>
      <w:ind w:left="567" w:hanging="0"/>
    </w:pPr>
    <w:rPr>
      <w:rFonts w:ascii="Arial" w:hAnsi="Arial" w:cs="Arial"/>
    </w:rPr>
  </w:style>
  <w:style w:type="paragraph" w:styleId="List">
    <w:name w:val="List"/>
    <w:basedOn w:val="TextBody"/>
    <w:rsid w:val="001f6a52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rsid w:val="001f6a52"/>
    <w:pPr>
      <w:suppressLineNumbers/>
    </w:pPr>
    <w:rPr>
      <w:rFonts w:cs="Lohit Devanagari"/>
    </w:rPr>
  </w:style>
  <w:style w:type="paragraph" w:styleId="Caption1">
    <w:name w:val="caption"/>
    <w:basedOn w:val="Normal"/>
    <w:qFormat/>
    <w:rsid w:val="001f6a52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a60e7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0e7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0e7"/>
    <w:pPr>
      <w:spacing w:before="160" w:after="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0e7"/>
    <w:pPr>
      <w:spacing w:before="0" w:after="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a60e7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TableText" w:customStyle="1">
    <w:name w:val="Table Text"/>
    <w:basedOn w:val="Normal"/>
    <w:qFormat/>
    <w:rsid w:val="004a60e7"/>
    <w:pPr/>
    <w:rPr>
      <w:rFonts w:ascii="Verdana" w:hAnsi="Verdana" w:cs="Verdana"/>
    </w:rPr>
  </w:style>
  <w:style w:type="paragraph" w:styleId="JobTitle" w:customStyle="1">
    <w:name w:val="Job Title"/>
    <w:next w:val="Normal"/>
    <w:qFormat/>
    <w:rsid w:val="004a60e7"/>
    <w:pPr>
      <w:widowControl/>
      <w:suppressAutoHyphens w:val="true"/>
      <w:bidi w:val="0"/>
      <w:spacing w:lineRule="atLeast" w:line="220" w:before="0" w:after="60"/>
      <w:jc w:val="left"/>
    </w:pPr>
    <w:rPr>
      <w:rFonts w:ascii="Times New Roman" w:hAnsi="Times New Roman" w:eastAsia="Times New Roman" w:cs="Times New Roman"/>
      <w:b/>
      <w:color w:val="auto"/>
      <w:spacing w:val="-10"/>
      <w:kern w:val="0"/>
      <w:sz w:val="24"/>
      <w:szCs w:val="20"/>
      <w:lang w:val="en-US" w:eastAsia="zh-CN" w:bidi="ar-SA"/>
    </w:rPr>
  </w:style>
  <w:style w:type="paragraph" w:styleId="Standard" w:customStyle="1">
    <w:name w:val="Standard"/>
    <w:qFormat/>
    <w:rsid w:val="004a60e7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en-US" w:eastAsia="zh-CN" w:bidi="ar-SA"/>
    </w:rPr>
  </w:style>
  <w:style w:type="paragraph" w:styleId="HeaderandFooter" w:customStyle="1">
    <w:name w:val="Header and Footer"/>
    <w:basedOn w:val="Normal"/>
    <w:qFormat/>
    <w:rsid w:val="001f6a52"/>
    <w:pPr/>
    <w:rPr/>
  </w:style>
  <w:style w:type="paragraph" w:styleId="Header">
    <w:name w:val="Header"/>
    <w:basedOn w:val="Normal"/>
    <w:link w:val="HeaderChar"/>
    <w:uiPriority w:val="99"/>
    <w:unhideWhenUsed/>
    <w:rsid w:val="00995215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995215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LOnormal" w:customStyle="1">
    <w:name w:val="LO-normal"/>
    <w:qFormat/>
    <w:rsid w:val="001f6a52"/>
    <w:pPr>
      <w:widowControl/>
      <w:suppressAutoHyphens w:val="true"/>
      <w:bidi w:val="0"/>
      <w:spacing w:lineRule="auto" w:line="259"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NormalWeb">
    <w:name w:val="Normal (Web)"/>
    <w:basedOn w:val="Normal"/>
    <w:uiPriority w:val="99"/>
    <w:unhideWhenUsed/>
    <w:qFormat/>
    <w:rsid w:val="00ba083f"/>
    <w:pPr>
      <w:suppressAutoHyphens w:val="false"/>
      <w:spacing w:beforeAutospacing="1" w:afterAutospacing="1"/>
    </w:pPr>
    <w:rPr>
      <w:sz w:val="24"/>
      <w:szCs w:val="24"/>
      <w:lang w:val="en-IN"/>
    </w:rPr>
  </w:style>
  <w:style w:type="paragraph" w:styleId="LOnormal3" w:customStyle="1">
    <w:name w:val="LO-normal3"/>
    <w:qFormat/>
    <w:rsid w:val="00ba083f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TableContents" w:customStyle="1">
    <w:name w:val="Table Contents"/>
    <w:basedOn w:val="Normal"/>
    <w:qFormat/>
    <w:rsid w:val="00e071f5"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rsid w:val="00e071f5"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41885-49EF-4D64-9DB1-6478CEFC8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Application>LibreOffice/7.3.7.2$Linux_X86_64 LibreOffice_project/30$Build-2</Application>
  <AppVersion>15.0000</AppVersion>
  <Pages>3</Pages>
  <Words>570</Words>
  <Characters>3523</Characters>
  <CharactersWithSpaces>3995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2024-10-18T09:27:00Z</dcterms:created>
  <dc:creator>Alisha Mehta</dc:creator>
  <dc:description/>
  <dc:language>en-IN</dc:language>
  <cp:lastModifiedBy/>
  <dcterms:modified xsi:type="dcterms:W3CDTF">2025-12-24T16:16:31Z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