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A013F" w14:textId="2963D9E6" w:rsidR="00464CC4" w:rsidRDefault="00B23616">
      <w:pPr>
        <w:rPr>
          <w:rFonts w:ascii="Arial" w:eastAsia="Arial" w:hAnsi="Arial" w:cs="Arial"/>
          <w:b/>
          <w:sz w:val="24"/>
          <w:szCs w:val="24"/>
        </w:rPr>
      </w:pPr>
      <w:r>
        <w:rPr>
          <w:rFonts w:ascii="Arial" w:eastAsia="Arial" w:hAnsi="Arial" w:cs="Arial"/>
          <w:b/>
          <w:sz w:val="24"/>
          <w:szCs w:val="24"/>
        </w:rPr>
        <w:t xml:space="preserve">Name: </w:t>
      </w:r>
      <w:proofErr w:type="spellStart"/>
      <w:r>
        <w:rPr>
          <w:rFonts w:ascii="Arial" w:eastAsia="Arial" w:hAnsi="Arial" w:cs="Arial"/>
          <w:b/>
          <w:sz w:val="24"/>
          <w:szCs w:val="24"/>
        </w:rPr>
        <w:t>Shivam</w:t>
      </w:r>
      <w:proofErr w:type="spellEnd"/>
      <w:r>
        <w:rPr>
          <w:rFonts w:ascii="Arial" w:eastAsia="Arial" w:hAnsi="Arial" w:cs="Arial"/>
          <w:b/>
          <w:sz w:val="24"/>
          <w:szCs w:val="24"/>
        </w:rPr>
        <w:t xml:space="preserve"> Tiwari</w:t>
      </w:r>
    </w:p>
    <w:p w14:paraId="76AB1648" w14:textId="27761BEB" w:rsidR="00B23616" w:rsidRDefault="00B23616">
      <w:pPr>
        <w:rPr>
          <w:rFonts w:ascii="Arial" w:eastAsia="Arial" w:hAnsi="Arial" w:cs="Arial"/>
          <w:b/>
          <w:sz w:val="24"/>
          <w:szCs w:val="24"/>
        </w:rPr>
      </w:pPr>
      <w:proofErr w:type="spellStart"/>
      <w:r>
        <w:rPr>
          <w:rFonts w:ascii="Arial" w:eastAsia="Arial" w:hAnsi="Arial" w:cs="Arial"/>
          <w:b/>
          <w:sz w:val="24"/>
          <w:szCs w:val="24"/>
        </w:rPr>
        <w:t>Rollno</w:t>
      </w:r>
      <w:proofErr w:type="spellEnd"/>
      <w:r>
        <w:rPr>
          <w:rFonts w:ascii="Arial" w:eastAsia="Arial" w:hAnsi="Arial" w:cs="Arial"/>
          <w:b/>
          <w:sz w:val="24"/>
          <w:szCs w:val="24"/>
        </w:rPr>
        <w:t>: 5117060</w:t>
      </w:r>
    </w:p>
    <w:p w14:paraId="7919CA67" w14:textId="6D76CEEC" w:rsidR="00B23616" w:rsidRDefault="00B23616">
      <w:pPr>
        <w:rPr>
          <w:rFonts w:ascii="Arial" w:eastAsia="Arial" w:hAnsi="Arial" w:cs="Arial"/>
          <w:b/>
          <w:sz w:val="24"/>
          <w:szCs w:val="24"/>
        </w:rPr>
      </w:pPr>
    </w:p>
    <w:p w14:paraId="01ED172B" w14:textId="09B6F126" w:rsidR="00B23616" w:rsidRPr="00B23616" w:rsidRDefault="00B23616" w:rsidP="00B23616">
      <w:pPr>
        <w:jc w:val="center"/>
        <w:rPr>
          <w:rFonts w:ascii="Arial" w:eastAsia="Arial" w:hAnsi="Arial" w:cs="Arial"/>
          <w:b/>
          <w:sz w:val="24"/>
          <w:szCs w:val="24"/>
        </w:rPr>
      </w:pPr>
      <w:r>
        <w:rPr>
          <w:rFonts w:ascii="Arial" w:eastAsia="Arial" w:hAnsi="Arial" w:cs="Arial"/>
          <w:b/>
          <w:sz w:val="24"/>
          <w:szCs w:val="24"/>
        </w:rPr>
        <w:t>Experiment 01</w:t>
      </w:r>
    </w:p>
    <w:p w14:paraId="677CCC6B" w14:textId="77777777" w:rsidR="00B23616" w:rsidRDefault="00B23616">
      <w:pPr>
        <w:rPr>
          <w:rFonts w:ascii="Arial" w:eastAsia="Arial" w:hAnsi="Arial" w:cs="Arial"/>
          <w:b/>
          <w:sz w:val="24"/>
          <w:szCs w:val="24"/>
          <w:u w:val="single"/>
        </w:rPr>
      </w:pPr>
    </w:p>
    <w:p w14:paraId="2EA321D5" w14:textId="1BCECC35" w:rsidR="00B76039" w:rsidRDefault="00F63040">
      <w:pPr>
        <w:rPr>
          <w:sz w:val="20"/>
          <w:szCs w:val="20"/>
        </w:rPr>
      </w:pPr>
      <w:r w:rsidRPr="00F63040">
        <w:rPr>
          <w:rFonts w:ascii="Arial" w:eastAsia="Arial" w:hAnsi="Arial" w:cs="Arial"/>
          <w:b/>
          <w:sz w:val="24"/>
          <w:szCs w:val="24"/>
          <w:u w:val="single"/>
        </w:rPr>
        <w:t>Aim</w:t>
      </w:r>
      <w:r>
        <w:rPr>
          <w:rFonts w:ascii="Arial" w:eastAsia="Arial" w:hAnsi="Arial" w:cs="Arial"/>
          <w:sz w:val="24"/>
          <w:szCs w:val="24"/>
        </w:rPr>
        <w:t xml:space="preserve">​: To Study Middleware </w:t>
      </w:r>
      <w:r w:rsidR="00464CC4">
        <w:rPr>
          <w:rFonts w:ascii="Arial" w:eastAsia="Arial" w:hAnsi="Arial" w:cs="Arial"/>
          <w:sz w:val="24"/>
          <w:szCs w:val="24"/>
        </w:rPr>
        <w:t>i</w:t>
      </w:r>
      <w:r>
        <w:rPr>
          <w:rFonts w:ascii="Arial" w:eastAsia="Arial" w:hAnsi="Arial" w:cs="Arial"/>
          <w:sz w:val="24"/>
          <w:szCs w:val="24"/>
        </w:rPr>
        <w:t>n Distributed Computing</w:t>
      </w:r>
    </w:p>
    <w:p w14:paraId="4355ACF0" w14:textId="77777777" w:rsidR="00B76039" w:rsidRDefault="00B76039">
      <w:pPr>
        <w:spacing w:line="384" w:lineRule="exact"/>
        <w:rPr>
          <w:sz w:val="24"/>
          <w:szCs w:val="24"/>
        </w:rPr>
      </w:pPr>
    </w:p>
    <w:p w14:paraId="48D854BE" w14:textId="77777777" w:rsidR="00B76039" w:rsidRDefault="00F63040">
      <w:pPr>
        <w:rPr>
          <w:sz w:val="20"/>
          <w:szCs w:val="20"/>
        </w:rPr>
      </w:pPr>
      <w:r w:rsidRPr="00F63040">
        <w:rPr>
          <w:rFonts w:ascii="Arial" w:eastAsia="Arial" w:hAnsi="Arial" w:cs="Arial"/>
          <w:b/>
          <w:sz w:val="24"/>
          <w:szCs w:val="24"/>
          <w:u w:val="single"/>
        </w:rPr>
        <w:t>Theory</w:t>
      </w:r>
      <w:r>
        <w:rPr>
          <w:rFonts w:ascii="Arial" w:eastAsia="Arial" w:hAnsi="Arial" w:cs="Arial"/>
          <w:sz w:val="24"/>
          <w:szCs w:val="24"/>
        </w:rPr>
        <w:t>​:</w:t>
      </w:r>
    </w:p>
    <w:p w14:paraId="2E37E9E5" w14:textId="77777777" w:rsidR="00B76039" w:rsidRDefault="00B76039">
      <w:pPr>
        <w:spacing w:line="384" w:lineRule="exact"/>
        <w:rPr>
          <w:sz w:val="24"/>
          <w:szCs w:val="24"/>
        </w:rPr>
      </w:pPr>
    </w:p>
    <w:p w14:paraId="3214CD1C" w14:textId="77777777" w:rsidR="00B76039" w:rsidRDefault="00F63040">
      <w:pPr>
        <w:spacing w:line="311" w:lineRule="auto"/>
        <w:ind w:right="300"/>
        <w:rPr>
          <w:sz w:val="20"/>
          <w:szCs w:val="20"/>
        </w:rPr>
      </w:pPr>
      <w:r>
        <w:rPr>
          <w:rFonts w:ascii="Arial" w:eastAsia="Arial" w:hAnsi="Arial" w:cs="Arial"/>
          <w:color w:val="333333"/>
          <w:sz w:val="24"/>
          <w:szCs w:val="24"/>
        </w:rPr>
        <w:t>Middleware is a software layer situated between applications and operating systems. Middleware is typically used in distributed systems where it simplifies software development by doing the following:</w:t>
      </w:r>
    </w:p>
    <w:p w14:paraId="630D799F" w14:textId="77777777" w:rsidR="00B76039" w:rsidRDefault="00B76039">
      <w:pPr>
        <w:spacing w:line="82" w:lineRule="exact"/>
        <w:rPr>
          <w:sz w:val="24"/>
          <w:szCs w:val="24"/>
        </w:rPr>
      </w:pPr>
    </w:p>
    <w:p w14:paraId="16FFA96C" w14:textId="77777777" w:rsidR="00B76039" w:rsidRDefault="00F63040" w:rsidP="00B23616">
      <w:pPr>
        <w:numPr>
          <w:ilvl w:val="0"/>
          <w:numId w:val="5"/>
        </w:numPr>
        <w:tabs>
          <w:tab w:val="left" w:pos="720"/>
        </w:tabs>
        <w:ind w:left="720" w:hanging="360"/>
        <w:rPr>
          <w:rFonts w:ascii="Arial" w:eastAsia="Arial" w:hAnsi="Arial" w:cs="Arial"/>
          <w:color w:val="333333"/>
          <w:sz w:val="24"/>
          <w:szCs w:val="24"/>
        </w:rPr>
      </w:pPr>
      <w:r>
        <w:rPr>
          <w:rFonts w:ascii="Arial" w:eastAsia="Arial" w:hAnsi="Arial" w:cs="Arial"/>
          <w:color w:val="333333"/>
          <w:sz w:val="24"/>
          <w:szCs w:val="24"/>
        </w:rPr>
        <w:t>Hides the intricacies of distributed applications</w:t>
      </w:r>
    </w:p>
    <w:p w14:paraId="691353D9" w14:textId="77777777" w:rsidR="00B76039" w:rsidRDefault="00B76039">
      <w:pPr>
        <w:spacing w:line="54" w:lineRule="exact"/>
        <w:rPr>
          <w:rFonts w:ascii="Arial" w:eastAsia="Arial" w:hAnsi="Arial" w:cs="Arial"/>
          <w:color w:val="333333"/>
          <w:sz w:val="24"/>
          <w:szCs w:val="24"/>
        </w:rPr>
      </w:pPr>
    </w:p>
    <w:p w14:paraId="25848DD7" w14:textId="77777777" w:rsidR="00B76039" w:rsidRDefault="00F63040" w:rsidP="00B23616">
      <w:pPr>
        <w:numPr>
          <w:ilvl w:val="0"/>
          <w:numId w:val="5"/>
        </w:numPr>
        <w:tabs>
          <w:tab w:val="left" w:pos="720"/>
        </w:tabs>
        <w:ind w:left="720" w:hanging="360"/>
        <w:rPr>
          <w:rFonts w:ascii="Arial" w:eastAsia="Arial" w:hAnsi="Arial" w:cs="Arial"/>
          <w:color w:val="333333"/>
          <w:sz w:val="24"/>
          <w:szCs w:val="24"/>
        </w:rPr>
      </w:pPr>
      <w:r>
        <w:rPr>
          <w:rFonts w:ascii="Arial" w:eastAsia="Arial" w:hAnsi="Arial" w:cs="Arial"/>
          <w:color w:val="333333"/>
          <w:sz w:val="24"/>
          <w:szCs w:val="24"/>
        </w:rPr>
        <w:t>Hides the heterogeneity of hardware, operating systems and protocols</w:t>
      </w:r>
    </w:p>
    <w:p w14:paraId="69423B0F" w14:textId="77777777" w:rsidR="00B76039" w:rsidRDefault="00B76039">
      <w:pPr>
        <w:spacing w:line="69" w:lineRule="exact"/>
        <w:rPr>
          <w:rFonts w:ascii="Arial" w:eastAsia="Arial" w:hAnsi="Arial" w:cs="Arial"/>
          <w:color w:val="333333"/>
          <w:sz w:val="24"/>
          <w:szCs w:val="24"/>
        </w:rPr>
      </w:pPr>
    </w:p>
    <w:p w14:paraId="2CE09301" w14:textId="77777777" w:rsidR="00B76039" w:rsidRDefault="00F63040" w:rsidP="00B23616">
      <w:pPr>
        <w:numPr>
          <w:ilvl w:val="0"/>
          <w:numId w:val="5"/>
        </w:numPr>
        <w:tabs>
          <w:tab w:val="left" w:pos="720"/>
        </w:tabs>
        <w:spacing w:line="286" w:lineRule="auto"/>
        <w:ind w:left="720" w:right="160" w:hanging="360"/>
        <w:rPr>
          <w:rFonts w:ascii="Arial" w:eastAsia="Arial" w:hAnsi="Arial" w:cs="Arial"/>
          <w:color w:val="333333"/>
          <w:sz w:val="24"/>
          <w:szCs w:val="24"/>
        </w:rPr>
      </w:pPr>
      <w:r>
        <w:rPr>
          <w:rFonts w:ascii="Arial" w:eastAsia="Arial" w:hAnsi="Arial" w:cs="Arial"/>
          <w:color w:val="333333"/>
          <w:sz w:val="24"/>
          <w:szCs w:val="24"/>
        </w:rPr>
        <w:t>Provides uniform and high-level interfaces used to make interoperable, reusable and portable applications</w:t>
      </w:r>
    </w:p>
    <w:p w14:paraId="3E745E10" w14:textId="77777777" w:rsidR="00B76039" w:rsidRDefault="00B76039">
      <w:pPr>
        <w:spacing w:line="2" w:lineRule="exact"/>
        <w:rPr>
          <w:rFonts w:ascii="Arial" w:eastAsia="Arial" w:hAnsi="Arial" w:cs="Arial"/>
          <w:color w:val="333333"/>
          <w:sz w:val="24"/>
          <w:szCs w:val="24"/>
        </w:rPr>
      </w:pPr>
    </w:p>
    <w:p w14:paraId="11495758" w14:textId="77777777" w:rsidR="00B76039" w:rsidRDefault="00F63040" w:rsidP="00B23616">
      <w:pPr>
        <w:numPr>
          <w:ilvl w:val="0"/>
          <w:numId w:val="5"/>
        </w:numPr>
        <w:tabs>
          <w:tab w:val="left" w:pos="720"/>
        </w:tabs>
        <w:spacing w:line="322" w:lineRule="auto"/>
        <w:ind w:left="720" w:right="500" w:hanging="360"/>
        <w:rPr>
          <w:rFonts w:ascii="Arial" w:eastAsia="Arial" w:hAnsi="Arial" w:cs="Arial"/>
          <w:color w:val="333333"/>
          <w:sz w:val="24"/>
          <w:szCs w:val="24"/>
        </w:rPr>
      </w:pPr>
      <w:r>
        <w:rPr>
          <w:rFonts w:ascii="Arial" w:eastAsia="Arial" w:hAnsi="Arial" w:cs="Arial"/>
          <w:color w:val="333333"/>
          <w:sz w:val="24"/>
          <w:szCs w:val="24"/>
        </w:rPr>
        <w:t>Provides a set of common services that minimizes duplication of efforts and enhances collaboration between applications</w:t>
      </w:r>
    </w:p>
    <w:p w14:paraId="45A8820B" w14:textId="77777777" w:rsidR="00B76039" w:rsidRDefault="00B76039">
      <w:pPr>
        <w:spacing w:line="84" w:lineRule="exact"/>
        <w:rPr>
          <w:sz w:val="24"/>
          <w:szCs w:val="24"/>
        </w:rPr>
      </w:pPr>
    </w:p>
    <w:p w14:paraId="6C91A6E0" w14:textId="77777777" w:rsidR="00B76039" w:rsidRDefault="00F63040">
      <w:pPr>
        <w:spacing w:line="298" w:lineRule="auto"/>
        <w:ind w:right="240"/>
        <w:rPr>
          <w:sz w:val="20"/>
          <w:szCs w:val="20"/>
        </w:rPr>
      </w:pPr>
      <w:r>
        <w:rPr>
          <w:rFonts w:ascii="Arial" w:eastAsia="Arial" w:hAnsi="Arial" w:cs="Arial"/>
          <w:color w:val="333333"/>
          <w:sz w:val="24"/>
          <w:szCs w:val="24"/>
        </w:rPr>
        <w:t>Middleware is similar to an operating system because it can support other application programs, provide controlled interaction, prevent interference between computations and facilitate interaction between computations on different computers via network communication services.</w:t>
      </w:r>
    </w:p>
    <w:p w14:paraId="2ABBD923" w14:textId="77777777" w:rsidR="00B76039" w:rsidRDefault="00B76039">
      <w:pPr>
        <w:spacing w:line="114" w:lineRule="exact"/>
        <w:rPr>
          <w:sz w:val="24"/>
          <w:szCs w:val="24"/>
        </w:rPr>
      </w:pPr>
    </w:p>
    <w:p w14:paraId="0385CDA3" w14:textId="77777777" w:rsidR="00B76039" w:rsidRDefault="00F63040">
      <w:pPr>
        <w:spacing w:line="304" w:lineRule="auto"/>
        <w:ind w:right="40"/>
        <w:rPr>
          <w:sz w:val="20"/>
          <w:szCs w:val="20"/>
        </w:rPr>
      </w:pPr>
      <w:r>
        <w:rPr>
          <w:rFonts w:ascii="Arial" w:eastAsia="Arial" w:hAnsi="Arial" w:cs="Arial"/>
          <w:color w:val="333333"/>
          <w:sz w:val="24"/>
          <w:szCs w:val="24"/>
        </w:rPr>
        <w:t>A typical operating system provides an application programming interface (API) for programs to utilize underlying hardware features. Middleware, however, provides an API for utilizing underlying operating system features.</w:t>
      </w:r>
    </w:p>
    <w:p w14:paraId="3F2EA95A" w14:textId="77777777" w:rsidR="00B76039" w:rsidRDefault="00B76039">
      <w:pPr>
        <w:spacing w:line="346" w:lineRule="exact"/>
        <w:rPr>
          <w:sz w:val="24"/>
          <w:szCs w:val="24"/>
        </w:rPr>
      </w:pPr>
    </w:p>
    <w:p w14:paraId="7C23B1F1" w14:textId="77777777" w:rsidR="00B76039" w:rsidRDefault="00F63040">
      <w:pPr>
        <w:rPr>
          <w:sz w:val="20"/>
          <w:szCs w:val="20"/>
        </w:rPr>
      </w:pPr>
      <w:r>
        <w:rPr>
          <w:rFonts w:ascii="Arial" w:eastAsia="Arial" w:hAnsi="Arial" w:cs="Arial"/>
          <w:sz w:val="24"/>
          <w:szCs w:val="24"/>
        </w:rPr>
        <w:t>There are several technology frameworks to support distributed architectures, including</w:t>
      </w:r>
    </w:p>
    <w:p w14:paraId="006E5900" w14:textId="77777777" w:rsidR="00B76039" w:rsidRDefault="00B76039">
      <w:pPr>
        <w:spacing w:line="54" w:lineRule="exact"/>
        <w:rPr>
          <w:sz w:val="24"/>
          <w:szCs w:val="24"/>
        </w:rPr>
      </w:pPr>
    </w:p>
    <w:p w14:paraId="2458FE96" w14:textId="77777777" w:rsidR="00B76039" w:rsidRDefault="00F63040">
      <w:pPr>
        <w:spacing w:line="326" w:lineRule="auto"/>
        <w:ind w:right="740"/>
        <w:rPr>
          <w:sz w:val="20"/>
          <w:szCs w:val="20"/>
        </w:rPr>
      </w:pPr>
      <w:r>
        <w:rPr>
          <w:rFonts w:ascii="Arial" w:eastAsia="Arial" w:hAnsi="Arial" w:cs="Arial"/>
          <w:sz w:val="24"/>
          <w:szCs w:val="24"/>
        </w:rPr>
        <w:t>.NET, J2EE, CORBA, .NET Web services, AXIS Java Web services, and Globus Grid services.</w:t>
      </w:r>
    </w:p>
    <w:p w14:paraId="052B9311" w14:textId="77777777" w:rsidR="00B76039" w:rsidRDefault="00F63040" w:rsidP="00B23616">
      <w:pPr>
        <w:spacing w:line="304" w:lineRule="auto"/>
        <w:ind w:right="160" w:firstLine="720"/>
        <w:rPr>
          <w:sz w:val="20"/>
          <w:szCs w:val="20"/>
        </w:rPr>
      </w:pPr>
      <w:r>
        <w:rPr>
          <w:rFonts w:ascii="Arial" w:eastAsia="Arial" w:hAnsi="Arial" w:cs="Arial"/>
          <w:sz w:val="24"/>
          <w:szCs w:val="24"/>
        </w:rPr>
        <w:t>Middleware is an infrastructure that appropriately supports the development and execution of distributed applications. It provides a buffer between the applications and the network.</w:t>
      </w:r>
    </w:p>
    <w:p w14:paraId="73B5B898" w14:textId="77777777" w:rsidR="00B76039" w:rsidRDefault="00B76039">
      <w:pPr>
        <w:spacing w:line="16" w:lineRule="exact"/>
        <w:rPr>
          <w:sz w:val="24"/>
          <w:szCs w:val="24"/>
        </w:rPr>
      </w:pPr>
    </w:p>
    <w:p w14:paraId="08776D5D" w14:textId="3C2CE38C" w:rsidR="00B76039" w:rsidRPr="00B23616" w:rsidRDefault="00F63040" w:rsidP="00B23616">
      <w:pPr>
        <w:spacing w:line="311" w:lineRule="auto"/>
        <w:ind w:right="60" w:firstLine="720"/>
        <w:jc w:val="both"/>
        <w:rPr>
          <w:color w:val="000000" w:themeColor="text1"/>
          <w:sz w:val="20"/>
          <w:szCs w:val="20"/>
        </w:rPr>
      </w:pPr>
      <w:r w:rsidRPr="00B23616">
        <w:rPr>
          <w:rFonts w:ascii="Arial" w:eastAsia="Arial" w:hAnsi="Arial" w:cs="Arial"/>
          <w:color w:val="000000" w:themeColor="text1"/>
          <w:sz w:val="24"/>
          <w:szCs w:val="24"/>
        </w:rPr>
        <w:t xml:space="preserve">It sits in the middle of system and manages or supports the different components of a distributed system. Examples are transaction processing monitors, data convertors and communication controllers </w:t>
      </w:r>
      <w:proofErr w:type="spellStart"/>
      <w:proofErr w:type="gramStart"/>
      <w:r w:rsidRPr="00B23616">
        <w:rPr>
          <w:rFonts w:ascii="Arial" w:eastAsia="Arial" w:hAnsi="Arial" w:cs="Arial"/>
          <w:color w:val="000000" w:themeColor="text1"/>
          <w:sz w:val="24"/>
          <w:szCs w:val="24"/>
        </w:rPr>
        <w:t>etc.Middleware</w:t>
      </w:r>
      <w:proofErr w:type="spellEnd"/>
      <w:proofErr w:type="gramEnd"/>
      <w:r w:rsidRPr="00B23616">
        <w:rPr>
          <w:rFonts w:ascii="Arial" w:eastAsia="Arial" w:hAnsi="Arial" w:cs="Arial"/>
          <w:color w:val="000000" w:themeColor="text1"/>
          <w:sz w:val="24"/>
          <w:szCs w:val="24"/>
        </w:rPr>
        <w:t xml:space="preserve"> is a set of service that enables application and end-user to interacts with each other across a heterogeneous distributed system.</w:t>
      </w:r>
    </w:p>
    <w:p w14:paraId="68AB3FDB" w14:textId="77777777" w:rsidR="00B76039" w:rsidRDefault="00B76039">
      <w:pPr>
        <w:spacing w:line="1" w:lineRule="exact"/>
        <w:rPr>
          <w:sz w:val="24"/>
          <w:szCs w:val="24"/>
        </w:rPr>
      </w:pPr>
    </w:p>
    <w:p w14:paraId="2967D81C" w14:textId="59EFF770" w:rsidR="00B76039" w:rsidRDefault="00F63040" w:rsidP="00262E69">
      <w:pPr>
        <w:spacing w:line="303" w:lineRule="auto"/>
        <w:ind w:right="120" w:firstLine="720"/>
        <w:rPr>
          <w:sz w:val="20"/>
          <w:szCs w:val="20"/>
        </w:rPr>
      </w:pPr>
      <w:r>
        <w:rPr>
          <w:rFonts w:ascii="Arial" w:eastAsia="Arial" w:hAnsi="Arial" w:cs="Arial"/>
          <w:color w:val="202124"/>
          <w:sz w:val="24"/>
          <w:szCs w:val="24"/>
        </w:rPr>
        <w:lastRenderedPageBreak/>
        <w:t>Middleware in the context of distributed applications is software that provides services beyond those provided by the operating system to enable the various components of a distributed system to communicate and manage data. Middleware supports and simplifies complex distributed applications</w:t>
      </w:r>
      <w:bookmarkStart w:id="0" w:name="page2"/>
      <w:bookmarkEnd w:id="0"/>
      <w:r w:rsidR="00262E69">
        <w:rPr>
          <w:rFonts w:ascii="Arial" w:eastAsia="Arial" w:hAnsi="Arial" w:cs="Arial"/>
          <w:color w:val="202124"/>
          <w:sz w:val="24"/>
          <w:szCs w:val="24"/>
        </w:rPr>
        <w:t xml:space="preserve"> </w:t>
      </w:r>
      <w:r>
        <w:rPr>
          <w:rFonts w:ascii="Arial" w:eastAsia="Arial" w:hAnsi="Arial" w:cs="Arial"/>
          <w:color w:val="202124"/>
          <w:sz w:val="24"/>
          <w:szCs w:val="24"/>
        </w:rPr>
        <w:t>Middleware is software glue. Middleware is the slash in Client/Server. Middleware is an important class of technology that is helping to decrease the cycle-time, level of effort, and complexity associated with developing high-quality, flexible, and interoperable distributed systems. Increasingly, these types of systems are developed using reusable software (middleware) component services, rather than being implemented entirely from scratch for each use. When implemented properly, middleware can help to: Shield developers of distributed systems from low-level, tedious, and error-prone platform details, such as socket-level network programming. • Amortize software lifecycle costs by leveraging previous development expertise and capturing implementations of key patterns in reusable frameworks, rather than rebuilding them manually for each use. • Provide a consistent set of higher-level network-oriented abstractions that are much closer to application and system requirements to simplify the development of distributed systems.</w:t>
      </w:r>
    </w:p>
    <w:p w14:paraId="0FDA7E8B" w14:textId="77777777" w:rsidR="00B76039" w:rsidRDefault="00F63040">
      <w:pPr>
        <w:spacing w:line="20" w:lineRule="exact"/>
        <w:rPr>
          <w:sz w:val="20"/>
          <w:szCs w:val="20"/>
        </w:rPr>
      </w:pPr>
      <w:r>
        <w:rPr>
          <w:noProof/>
          <w:sz w:val="20"/>
          <w:szCs w:val="20"/>
        </w:rPr>
        <w:drawing>
          <wp:anchor distT="0" distB="0" distL="114300" distR="114300" simplePos="0" relativeHeight="251656704" behindDoc="1" locked="0" layoutInCell="0" allowOverlap="1" wp14:anchorId="6678E592" wp14:editId="697A550C">
            <wp:simplePos x="0" y="0"/>
            <wp:positionH relativeFrom="column">
              <wp:posOffset>19050</wp:posOffset>
            </wp:positionH>
            <wp:positionV relativeFrom="paragraph">
              <wp:posOffset>313055</wp:posOffset>
            </wp:positionV>
            <wp:extent cx="5943600" cy="3314700"/>
            <wp:effectExtent l="19050" t="19050" r="19050"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14700"/>
                    </a:xfrm>
                    <a:prstGeom prst="rect">
                      <a:avLst/>
                    </a:prstGeom>
                    <a:noFill/>
                    <a:ln>
                      <a:solidFill>
                        <a:schemeClr val="accent1"/>
                      </a:solidFill>
                    </a:ln>
                  </pic:spPr>
                </pic:pic>
              </a:graphicData>
            </a:graphic>
          </wp:anchor>
        </w:drawing>
      </w:r>
    </w:p>
    <w:p w14:paraId="4C356234" w14:textId="77777777" w:rsidR="00B76039" w:rsidRDefault="00B76039">
      <w:pPr>
        <w:spacing w:line="200" w:lineRule="exact"/>
        <w:rPr>
          <w:sz w:val="20"/>
          <w:szCs w:val="20"/>
        </w:rPr>
      </w:pPr>
    </w:p>
    <w:p w14:paraId="37053836" w14:textId="77777777" w:rsidR="00B76039" w:rsidRDefault="00B76039">
      <w:pPr>
        <w:spacing w:line="200" w:lineRule="exact"/>
        <w:rPr>
          <w:sz w:val="20"/>
          <w:szCs w:val="20"/>
        </w:rPr>
      </w:pPr>
    </w:p>
    <w:p w14:paraId="5E4A48DB" w14:textId="77777777" w:rsidR="00B76039" w:rsidRDefault="00B76039">
      <w:pPr>
        <w:spacing w:line="200" w:lineRule="exact"/>
        <w:rPr>
          <w:sz w:val="20"/>
          <w:szCs w:val="20"/>
        </w:rPr>
      </w:pPr>
    </w:p>
    <w:p w14:paraId="62D9E035" w14:textId="77777777" w:rsidR="00B76039" w:rsidRDefault="00B76039">
      <w:pPr>
        <w:spacing w:line="200" w:lineRule="exact"/>
        <w:rPr>
          <w:sz w:val="20"/>
          <w:szCs w:val="20"/>
        </w:rPr>
      </w:pPr>
    </w:p>
    <w:p w14:paraId="5B7B4B9C" w14:textId="77777777" w:rsidR="00B76039" w:rsidRDefault="00B76039">
      <w:pPr>
        <w:spacing w:line="200" w:lineRule="exact"/>
        <w:rPr>
          <w:sz w:val="20"/>
          <w:szCs w:val="20"/>
        </w:rPr>
      </w:pPr>
    </w:p>
    <w:p w14:paraId="24109144" w14:textId="77777777" w:rsidR="00B76039" w:rsidRDefault="00B76039">
      <w:pPr>
        <w:spacing w:line="200" w:lineRule="exact"/>
        <w:rPr>
          <w:sz w:val="20"/>
          <w:szCs w:val="20"/>
        </w:rPr>
      </w:pPr>
    </w:p>
    <w:p w14:paraId="2AA19F44" w14:textId="77777777" w:rsidR="00B76039" w:rsidRDefault="00B76039">
      <w:pPr>
        <w:spacing w:line="200" w:lineRule="exact"/>
        <w:rPr>
          <w:sz w:val="20"/>
          <w:szCs w:val="20"/>
        </w:rPr>
      </w:pPr>
    </w:p>
    <w:p w14:paraId="1567CB13" w14:textId="77777777" w:rsidR="00B76039" w:rsidRDefault="00B76039">
      <w:pPr>
        <w:spacing w:line="200" w:lineRule="exact"/>
        <w:rPr>
          <w:sz w:val="20"/>
          <w:szCs w:val="20"/>
        </w:rPr>
      </w:pPr>
    </w:p>
    <w:p w14:paraId="49E6436F" w14:textId="77777777" w:rsidR="00B76039" w:rsidRDefault="00B76039">
      <w:pPr>
        <w:spacing w:line="200" w:lineRule="exact"/>
        <w:rPr>
          <w:sz w:val="20"/>
          <w:szCs w:val="20"/>
        </w:rPr>
      </w:pPr>
    </w:p>
    <w:p w14:paraId="21B5E79F" w14:textId="77777777" w:rsidR="00B76039" w:rsidRDefault="00B76039">
      <w:pPr>
        <w:spacing w:line="200" w:lineRule="exact"/>
        <w:rPr>
          <w:sz w:val="20"/>
          <w:szCs w:val="20"/>
        </w:rPr>
      </w:pPr>
    </w:p>
    <w:p w14:paraId="5A83809F" w14:textId="77777777" w:rsidR="00B76039" w:rsidRDefault="00B76039">
      <w:pPr>
        <w:spacing w:line="200" w:lineRule="exact"/>
        <w:rPr>
          <w:sz w:val="20"/>
          <w:szCs w:val="20"/>
        </w:rPr>
      </w:pPr>
    </w:p>
    <w:p w14:paraId="01EA4701" w14:textId="77777777" w:rsidR="00B76039" w:rsidRDefault="00B76039">
      <w:pPr>
        <w:spacing w:line="200" w:lineRule="exact"/>
        <w:rPr>
          <w:sz w:val="20"/>
          <w:szCs w:val="20"/>
        </w:rPr>
      </w:pPr>
    </w:p>
    <w:p w14:paraId="13B2B2C7" w14:textId="77777777" w:rsidR="00B76039" w:rsidRDefault="00B76039">
      <w:pPr>
        <w:spacing w:line="200" w:lineRule="exact"/>
        <w:rPr>
          <w:sz w:val="20"/>
          <w:szCs w:val="20"/>
        </w:rPr>
      </w:pPr>
    </w:p>
    <w:p w14:paraId="498145BA" w14:textId="77777777" w:rsidR="00B76039" w:rsidRDefault="00B76039">
      <w:pPr>
        <w:spacing w:line="200" w:lineRule="exact"/>
        <w:rPr>
          <w:sz w:val="20"/>
          <w:szCs w:val="20"/>
        </w:rPr>
      </w:pPr>
    </w:p>
    <w:p w14:paraId="7F5CBB58" w14:textId="77777777" w:rsidR="00B76039" w:rsidRDefault="00B76039">
      <w:pPr>
        <w:spacing w:line="200" w:lineRule="exact"/>
        <w:rPr>
          <w:sz w:val="20"/>
          <w:szCs w:val="20"/>
        </w:rPr>
      </w:pPr>
    </w:p>
    <w:p w14:paraId="238C29D0" w14:textId="77777777" w:rsidR="00B76039" w:rsidRDefault="00B76039">
      <w:pPr>
        <w:spacing w:line="200" w:lineRule="exact"/>
        <w:rPr>
          <w:sz w:val="20"/>
          <w:szCs w:val="20"/>
        </w:rPr>
      </w:pPr>
    </w:p>
    <w:p w14:paraId="532CDA5E" w14:textId="77777777" w:rsidR="00B76039" w:rsidRDefault="00B76039">
      <w:pPr>
        <w:spacing w:line="200" w:lineRule="exact"/>
        <w:rPr>
          <w:sz w:val="20"/>
          <w:szCs w:val="20"/>
        </w:rPr>
      </w:pPr>
    </w:p>
    <w:p w14:paraId="7AC21EC3" w14:textId="77777777" w:rsidR="00B76039" w:rsidRDefault="00B76039">
      <w:pPr>
        <w:spacing w:line="200" w:lineRule="exact"/>
        <w:rPr>
          <w:sz w:val="20"/>
          <w:szCs w:val="20"/>
        </w:rPr>
      </w:pPr>
    </w:p>
    <w:p w14:paraId="04231E26" w14:textId="77777777" w:rsidR="00B76039" w:rsidRDefault="00B76039">
      <w:pPr>
        <w:spacing w:line="200" w:lineRule="exact"/>
        <w:rPr>
          <w:sz w:val="20"/>
          <w:szCs w:val="20"/>
        </w:rPr>
      </w:pPr>
    </w:p>
    <w:p w14:paraId="52483C4B" w14:textId="77777777" w:rsidR="00B76039" w:rsidRDefault="00B76039">
      <w:pPr>
        <w:spacing w:line="200" w:lineRule="exact"/>
        <w:rPr>
          <w:sz w:val="20"/>
          <w:szCs w:val="20"/>
        </w:rPr>
      </w:pPr>
    </w:p>
    <w:p w14:paraId="383DF4B2" w14:textId="77777777" w:rsidR="00B76039" w:rsidRDefault="00B76039">
      <w:pPr>
        <w:spacing w:line="200" w:lineRule="exact"/>
        <w:rPr>
          <w:sz w:val="20"/>
          <w:szCs w:val="20"/>
        </w:rPr>
      </w:pPr>
    </w:p>
    <w:p w14:paraId="3BE11646" w14:textId="77777777" w:rsidR="00B76039" w:rsidRDefault="00B76039">
      <w:pPr>
        <w:spacing w:line="200" w:lineRule="exact"/>
        <w:rPr>
          <w:sz w:val="20"/>
          <w:szCs w:val="20"/>
        </w:rPr>
      </w:pPr>
    </w:p>
    <w:p w14:paraId="45204B74" w14:textId="77777777" w:rsidR="00B76039" w:rsidRDefault="00B76039">
      <w:pPr>
        <w:spacing w:line="200" w:lineRule="exact"/>
        <w:rPr>
          <w:sz w:val="20"/>
          <w:szCs w:val="20"/>
        </w:rPr>
      </w:pPr>
    </w:p>
    <w:p w14:paraId="02FB7AAF" w14:textId="77777777" w:rsidR="00B76039" w:rsidRDefault="00B76039">
      <w:pPr>
        <w:spacing w:line="200" w:lineRule="exact"/>
        <w:rPr>
          <w:sz w:val="20"/>
          <w:szCs w:val="20"/>
        </w:rPr>
      </w:pPr>
    </w:p>
    <w:p w14:paraId="049E4160" w14:textId="77777777" w:rsidR="00B76039" w:rsidRDefault="00B76039">
      <w:pPr>
        <w:spacing w:line="200" w:lineRule="exact"/>
        <w:rPr>
          <w:sz w:val="20"/>
          <w:szCs w:val="20"/>
        </w:rPr>
      </w:pPr>
    </w:p>
    <w:p w14:paraId="463EC363" w14:textId="77777777" w:rsidR="00B76039" w:rsidRDefault="00B76039">
      <w:pPr>
        <w:spacing w:line="200" w:lineRule="exact"/>
        <w:rPr>
          <w:sz w:val="20"/>
          <w:szCs w:val="20"/>
        </w:rPr>
      </w:pPr>
    </w:p>
    <w:p w14:paraId="70DA90AF" w14:textId="77777777" w:rsidR="00B76039" w:rsidRDefault="00B76039">
      <w:pPr>
        <w:spacing w:line="200" w:lineRule="exact"/>
        <w:rPr>
          <w:sz w:val="20"/>
          <w:szCs w:val="20"/>
        </w:rPr>
      </w:pPr>
    </w:p>
    <w:p w14:paraId="0BED716E" w14:textId="77777777" w:rsidR="00B76039" w:rsidRDefault="00B76039">
      <w:pPr>
        <w:spacing w:line="200" w:lineRule="exact"/>
        <w:rPr>
          <w:sz w:val="20"/>
          <w:szCs w:val="20"/>
        </w:rPr>
      </w:pPr>
    </w:p>
    <w:p w14:paraId="2F253326" w14:textId="77777777" w:rsidR="00B76039" w:rsidRDefault="00B76039">
      <w:pPr>
        <w:spacing w:line="200" w:lineRule="exact"/>
        <w:rPr>
          <w:sz w:val="20"/>
          <w:szCs w:val="20"/>
        </w:rPr>
      </w:pPr>
    </w:p>
    <w:p w14:paraId="4127F665" w14:textId="77777777" w:rsidR="00B76039" w:rsidRDefault="00B76039">
      <w:pPr>
        <w:spacing w:line="200" w:lineRule="exact"/>
        <w:rPr>
          <w:sz w:val="20"/>
          <w:szCs w:val="20"/>
        </w:rPr>
      </w:pPr>
    </w:p>
    <w:p w14:paraId="3524665F" w14:textId="77777777" w:rsidR="00B76039" w:rsidRDefault="00B76039">
      <w:pPr>
        <w:spacing w:line="265" w:lineRule="exact"/>
        <w:rPr>
          <w:sz w:val="20"/>
          <w:szCs w:val="20"/>
        </w:rPr>
      </w:pPr>
    </w:p>
    <w:p w14:paraId="507810A5" w14:textId="77777777" w:rsidR="00B76039" w:rsidRDefault="00F63040">
      <w:pPr>
        <w:spacing w:line="295" w:lineRule="auto"/>
        <w:jc w:val="both"/>
        <w:rPr>
          <w:sz w:val="20"/>
          <w:szCs w:val="20"/>
        </w:rPr>
      </w:pPr>
      <w:r>
        <w:rPr>
          <w:rFonts w:ascii="Arial" w:eastAsia="Arial" w:hAnsi="Arial" w:cs="Arial"/>
          <w:color w:val="202124"/>
          <w:sz w:val="24"/>
          <w:szCs w:val="24"/>
        </w:rPr>
        <w:t xml:space="preserve">Provide a wide array of developer-oriented services, such as logging and security that have proven necessary to operate effectively in a networked environment. Middleware </w:t>
      </w:r>
      <w:r>
        <w:rPr>
          <w:rFonts w:ascii="Arial" w:eastAsia="Arial" w:hAnsi="Arial" w:cs="Arial"/>
          <w:color w:val="202124"/>
          <w:sz w:val="24"/>
          <w:szCs w:val="24"/>
        </w:rPr>
        <w:lastRenderedPageBreak/>
        <w:t>was invented in an attempt to help simplify the software development of distributed computing systems, and bring those capabilities within the reach of many more developers than the few experts at the time who could master the complexities of these</w:t>
      </w:r>
    </w:p>
    <w:p w14:paraId="4DCEC04B" w14:textId="77777777" w:rsidR="00B76039" w:rsidRDefault="00F63040">
      <w:pPr>
        <w:spacing w:line="290" w:lineRule="auto"/>
        <w:jc w:val="both"/>
        <w:rPr>
          <w:sz w:val="20"/>
          <w:szCs w:val="20"/>
        </w:rPr>
      </w:pPr>
      <w:bookmarkStart w:id="1" w:name="page3"/>
      <w:bookmarkEnd w:id="1"/>
      <w:r>
        <w:rPr>
          <w:rFonts w:ascii="Arial" w:eastAsia="Arial" w:hAnsi="Arial" w:cs="Arial"/>
          <w:color w:val="202124"/>
          <w:sz w:val="24"/>
          <w:szCs w:val="24"/>
        </w:rPr>
        <w:t>environments. Complex system integration requirements were not being met from the application perspective, where it was too hard and not reusable, or the network or host operating system perspectives, which were necessarily concerned with providing the communication and end system resource management layers, respectively. Over the past decade, middleware has emerged as a set of software service layers that help to solve the problems specifically associated with heterogeneity and interoperability. It has also contributed considerably to better environments for building distributed systems and managing their decentralized resources securely and dependably. Consequently, one of the major trends driving industry involves moving toward a multi-layered architecture (applications, middleware, network and operating system infrastructure) that is oriented around application composition from reusable components, and away from the more traditional architecture, where applications were developed directly atop the network and operating system abstractions. This middleware-centric, multi-layered architecture descends directly from the adoption of a network-centric viewpoint brought about by the emergence of the Internet and the componentization and commoditization of hardware and software. Infrastructure that supports middleware are (distributed) component based application development.</w:t>
      </w:r>
    </w:p>
    <w:p w14:paraId="0FB3DC09" w14:textId="77777777" w:rsidR="00B76039" w:rsidRDefault="00B76039">
      <w:pPr>
        <w:spacing w:line="200" w:lineRule="exact"/>
        <w:rPr>
          <w:sz w:val="20"/>
          <w:szCs w:val="20"/>
        </w:rPr>
      </w:pPr>
    </w:p>
    <w:p w14:paraId="020CF022" w14:textId="77777777" w:rsidR="00B76039" w:rsidRDefault="00B76039">
      <w:pPr>
        <w:spacing w:line="200" w:lineRule="exact"/>
        <w:rPr>
          <w:sz w:val="20"/>
          <w:szCs w:val="20"/>
        </w:rPr>
      </w:pPr>
    </w:p>
    <w:p w14:paraId="4564F7EE" w14:textId="77777777" w:rsidR="00B76039" w:rsidRDefault="00B76039">
      <w:pPr>
        <w:spacing w:line="200" w:lineRule="exact"/>
        <w:rPr>
          <w:sz w:val="20"/>
          <w:szCs w:val="20"/>
        </w:rPr>
      </w:pPr>
    </w:p>
    <w:p w14:paraId="4D884C6A" w14:textId="77777777" w:rsidR="00B76039" w:rsidRDefault="00B76039">
      <w:pPr>
        <w:spacing w:line="271" w:lineRule="exact"/>
        <w:rPr>
          <w:sz w:val="20"/>
          <w:szCs w:val="20"/>
        </w:rPr>
      </w:pPr>
    </w:p>
    <w:p w14:paraId="00E85F05" w14:textId="77777777" w:rsidR="00B76039" w:rsidRDefault="00F63040" w:rsidP="00262E69">
      <w:pPr>
        <w:ind w:right="-39"/>
        <w:rPr>
          <w:sz w:val="20"/>
          <w:szCs w:val="20"/>
        </w:rPr>
      </w:pPr>
      <w:r>
        <w:rPr>
          <w:rFonts w:ascii="Arial" w:eastAsia="Arial" w:hAnsi="Arial" w:cs="Arial"/>
          <w:b/>
          <w:bCs/>
          <w:color w:val="202124"/>
          <w:sz w:val="24"/>
          <w:szCs w:val="24"/>
        </w:rPr>
        <w:t>NEED</w:t>
      </w:r>
      <w:r>
        <w:rPr>
          <w:rFonts w:ascii="Arial" w:eastAsia="Arial" w:hAnsi="Arial" w:cs="Arial"/>
          <w:color w:val="202124"/>
          <w:sz w:val="24"/>
          <w:szCs w:val="24"/>
        </w:rPr>
        <w:t>​</w:t>
      </w:r>
      <w:r>
        <w:rPr>
          <w:rFonts w:ascii="Arial" w:eastAsia="Arial" w:hAnsi="Arial" w:cs="Arial"/>
          <w:b/>
          <w:bCs/>
          <w:color w:val="202124"/>
          <w:sz w:val="24"/>
          <w:szCs w:val="24"/>
        </w:rPr>
        <w:t xml:space="preserve"> FOR MIDDLEWARE</w:t>
      </w:r>
    </w:p>
    <w:p w14:paraId="6D91F47E" w14:textId="77777777" w:rsidR="00B76039" w:rsidRDefault="00B76039">
      <w:pPr>
        <w:spacing w:line="200" w:lineRule="exact"/>
        <w:rPr>
          <w:sz w:val="20"/>
          <w:szCs w:val="20"/>
        </w:rPr>
      </w:pPr>
    </w:p>
    <w:p w14:paraId="135D7007" w14:textId="77777777" w:rsidR="00B76039" w:rsidRDefault="00B76039">
      <w:pPr>
        <w:spacing w:line="349" w:lineRule="exact"/>
        <w:rPr>
          <w:sz w:val="20"/>
          <w:szCs w:val="20"/>
        </w:rPr>
      </w:pPr>
    </w:p>
    <w:p w14:paraId="266A0910" w14:textId="0D9A23B0" w:rsidR="00B76039" w:rsidRDefault="00F63040" w:rsidP="00262E69">
      <w:pPr>
        <w:spacing w:line="319" w:lineRule="auto"/>
        <w:ind w:firstLine="720"/>
        <w:jc w:val="both"/>
        <w:rPr>
          <w:sz w:val="20"/>
          <w:szCs w:val="20"/>
        </w:rPr>
      </w:pPr>
      <w:r>
        <w:rPr>
          <w:rFonts w:ascii="Arial" w:eastAsia="Arial" w:hAnsi="Arial" w:cs="Arial"/>
          <w:color w:val="202124"/>
          <w:sz w:val="24"/>
          <w:szCs w:val="24"/>
        </w:rPr>
        <w:t xml:space="preserve">In the age of computers, each user seeking knowledge has a desktop appliance that connects to the utility, </w:t>
      </w:r>
      <w:proofErr w:type="gramStart"/>
      <w:r>
        <w:rPr>
          <w:rFonts w:ascii="Arial" w:eastAsia="Arial" w:hAnsi="Arial" w:cs="Arial"/>
          <w:color w:val="202124"/>
          <w:sz w:val="24"/>
          <w:szCs w:val="24"/>
        </w:rPr>
        <w:t>i.e.</w:t>
      </w:r>
      <w:proofErr w:type="gramEnd"/>
      <w:r>
        <w:rPr>
          <w:rFonts w:ascii="Arial" w:eastAsia="Arial" w:hAnsi="Arial" w:cs="Arial"/>
          <w:color w:val="202124"/>
          <w:sz w:val="24"/>
          <w:szCs w:val="24"/>
        </w:rPr>
        <w:t xml:space="preserve"> client asking server for the information.</w:t>
      </w:r>
      <w:r w:rsidR="00262E69">
        <w:rPr>
          <w:rFonts w:ascii="Arial" w:eastAsia="Arial" w:hAnsi="Arial" w:cs="Arial"/>
          <w:color w:val="202124"/>
          <w:sz w:val="24"/>
          <w:szCs w:val="24"/>
        </w:rPr>
        <w:t xml:space="preserve"> </w:t>
      </w:r>
      <w:proofErr w:type="gramStart"/>
      <w:r>
        <w:rPr>
          <w:rFonts w:ascii="Arial" w:eastAsia="Arial" w:hAnsi="Arial" w:cs="Arial"/>
          <w:color w:val="202124"/>
          <w:sz w:val="24"/>
          <w:szCs w:val="24"/>
        </w:rPr>
        <w:t>Here</w:t>
      </w:r>
      <w:proofErr w:type="gramEnd"/>
      <w:r>
        <w:rPr>
          <w:rFonts w:ascii="Arial" w:eastAsia="Arial" w:hAnsi="Arial" w:cs="Arial"/>
          <w:color w:val="202124"/>
          <w:sz w:val="24"/>
          <w:szCs w:val="24"/>
        </w:rPr>
        <w:t xml:space="preserve"> desktop appliance can be computer or devise like computer e.g. a terminal, personal computer, workstation, word processor etc. The utility is an enterprise wide network of information services which includes applications, databases on LAN and WAN. Servers on LAN support files and </w:t>
      </w:r>
      <w:proofErr w:type="gramStart"/>
      <w:r>
        <w:rPr>
          <w:rFonts w:ascii="Arial" w:eastAsia="Arial" w:hAnsi="Arial" w:cs="Arial"/>
          <w:color w:val="202124"/>
          <w:sz w:val="24"/>
          <w:szCs w:val="24"/>
        </w:rPr>
        <w:t>file based</w:t>
      </w:r>
      <w:proofErr w:type="gramEnd"/>
      <w:r>
        <w:rPr>
          <w:rFonts w:ascii="Arial" w:eastAsia="Arial" w:hAnsi="Arial" w:cs="Arial"/>
          <w:color w:val="202124"/>
          <w:sz w:val="24"/>
          <w:szCs w:val="24"/>
        </w:rPr>
        <w:t xml:space="preserve"> applications, such as e-mail, bulletin</w:t>
      </w:r>
      <w:r w:rsidR="00262E69">
        <w:rPr>
          <w:rFonts w:ascii="Arial" w:eastAsia="Arial" w:hAnsi="Arial" w:cs="Arial"/>
          <w:color w:val="202124"/>
          <w:sz w:val="24"/>
          <w:szCs w:val="24"/>
        </w:rPr>
        <w:t xml:space="preserve"> </w:t>
      </w:r>
      <w:r>
        <w:rPr>
          <w:rFonts w:ascii="Arial" w:eastAsia="Arial" w:hAnsi="Arial" w:cs="Arial"/>
          <w:color w:val="202124"/>
          <w:sz w:val="24"/>
          <w:szCs w:val="24"/>
        </w:rPr>
        <w:t>board, document preparation and printing. They also support directory services. Directory services help desktop users to search other users and services of their interest. Servers on WAN generally support database access.</w:t>
      </w:r>
    </w:p>
    <w:p w14:paraId="4CEA6C4D" w14:textId="77777777" w:rsidR="00B76039" w:rsidRDefault="00B76039">
      <w:pPr>
        <w:spacing w:line="16" w:lineRule="exact"/>
        <w:rPr>
          <w:sz w:val="20"/>
          <w:szCs w:val="20"/>
        </w:rPr>
      </w:pPr>
    </w:p>
    <w:p w14:paraId="1A1A9088" w14:textId="6D57DC9E" w:rsidR="00B76039" w:rsidRDefault="00F63040" w:rsidP="00262E69">
      <w:pPr>
        <w:spacing w:line="326" w:lineRule="auto"/>
        <w:ind w:right="20" w:firstLine="720"/>
        <w:jc w:val="both"/>
        <w:rPr>
          <w:sz w:val="20"/>
          <w:szCs w:val="20"/>
        </w:rPr>
      </w:pPr>
      <w:r>
        <w:rPr>
          <w:rFonts w:ascii="Arial" w:eastAsia="Arial" w:hAnsi="Arial" w:cs="Arial"/>
          <w:color w:val="202124"/>
          <w:sz w:val="24"/>
          <w:szCs w:val="24"/>
        </w:rPr>
        <w:t>Database access includes corporate directories and electronic libraries or transaction processing applications purchasing, billing and inventory control.</w:t>
      </w:r>
      <w:r w:rsidR="00262E69">
        <w:rPr>
          <w:rFonts w:ascii="Arial" w:eastAsia="Arial" w:hAnsi="Arial" w:cs="Arial"/>
          <w:color w:val="202124"/>
          <w:sz w:val="24"/>
          <w:szCs w:val="24"/>
        </w:rPr>
        <w:t xml:space="preserve"> </w:t>
      </w:r>
      <w:proofErr w:type="gramStart"/>
      <w:r>
        <w:rPr>
          <w:rFonts w:ascii="Arial" w:eastAsia="Arial" w:hAnsi="Arial" w:cs="Arial"/>
          <w:color w:val="202124"/>
          <w:sz w:val="24"/>
          <w:szCs w:val="24"/>
        </w:rPr>
        <w:t>Most</w:t>
      </w:r>
      <w:proofErr w:type="gramEnd"/>
      <w:r>
        <w:rPr>
          <w:rFonts w:ascii="Arial" w:eastAsia="Arial" w:hAnsi="Arial" w:cs="Arial"/>
          <w:color w:val="202124"/>
          <w:sz w:val="24"/>
          <w:szCs w:val="24"/>
        </w:rPr>
        <w:t xml:space="preserve"> of the organizations have large variety of heterogeneous hardware systems which include </w:t>
      </w:r>
      <w:r>
        <w:rPr>
          <w:rFonts w:ascii="Arial" w:eastAsia="Arial" w:hAnsi="Arial" w:cs="Arial"/>
          <w:color w:val="202124"/>
          <w:sz w:val="24"/>
          <w:szCs w:val="24"/>
        </w:rPr>
        <w:lastRenderedPageBreak/>
        <w:t>personal computers, workstations, minicomputers and main frames. All these heterogeneous systems use different OS and network architecture. So integration of these systems is difficult. Here comes the middleware in picture. Middleware deals with</w:t>
      </w:r>
    </w:p>
    <w:p w14:paraId="77ECBA6D" w14:textId="441F3F9B" w:rsidR="00B76039" w:rsidRDefault="00F63040" w:rsidP="00262E69">
      <w:pPr>
        <w:spacing w:line="287" w:lineRule="auto"/>
        <w:jc w:val="both"/>
        <w:rPr>
          <w:sz w:val="20"/>
          <w:szCs w:val="20"/>
        </w:rPr>
      </w:pPr>
      <w:bookmarkStart w:id="2" w:name="page4"/>
      <w:bookmarkEnd w:id="2"/>
      <w:r>
        <w:rPr>
          <w:rFonts w:ascii="Arial" w:eastAsia="Arial" w:hAnsi="Arial" w:cs="Arial"/>
          <w:color w:val="202124"/>
          <w:sz w:val="24"/>
          <w:szCs w:val="24"/>
        </w:rPr>
        <w:t>providing environments for developing systems that can be distributed effectively over a</w:t>
      </w:r>
    </w:p>
    <w:p w14:paraId="4FB8F00B" w14:textId="77777777" w:rsidR="00B76039" w:rsidRDefault="00F63040">
      <w:pPr>
        <w:spacing w:line="295" w:lineRule="auto"/>
        <w:jc w:val="both"/>
        <w:rPr>
          <w:sz w:val="20"/>
          <w:szCs w:val="20"/>
        </w:rPr>
      </w:pPr>
      <w:r>
        <w:rPr>
          <w:rFonts w:ascii="Arial" w:eastAsia="Arial" w:hAnsi="Arial" w:cs="Arial"/>
          <w:color w:val="202124"/>
          <w:sz w:val="24"/>
          <w:szCs w:val="24"/>
        </w:rPr>
        <w:t>variety of topologies, computing devises and communication network. It aims to provide developers of networked applications with the required platform and tools to formalize and coordinate how parts of applications are composed and how they interoperate, monitor, enable and validate the configuration of resources to ensure appropriate application service quality, in case of failure also.</w:t>
      </w:r>
    </w:p>
    <w:p w14:paraId="04DDA6FF" w14:textId="77777777" w:rsidR="00B76039" w:rsidRDefault="00B76039">
      <w:pPr>
        <w:spacing w:line="44" w:lineRule="exact"/>
        <w:rPr>
          <w:sz w:val="20"/>
          <w:szCs w:val="20"/>
        </w:rPr>
      </w:pPr>
    </w:p>
    <w:p w14:paraId="465C45AD" w14:textId="77777777" w:rsidR="00B76039" w:rsidRDefault="00F63040">
      <w:pPr>
        <w:ind w:left="60"/>
        <w:rPr>
          <w:sz w:val="20"/>
          <w:szCs w:val="20"/>
        </w:rPr>
      </w:pPr>
      <w:r>
        <w:rPr>
          <w:rFonts w:ascii="Arial" w:eastAsia="Arial" w:hAnsi="Arial" w:cs="Arial"/>
          <w:color w:val="202124"/>
          <w:sz w:val="24"/>
          <w:szCs w:val="24"/>
        </w:rPr>
        <w:t>Network communication</w:t>
      </w:r>
    </w:p>
    <w:p w14:paraId="5CE9CACC" w14:textId="77777777" w:rsidR="00B76039" w:rsidRDefault="00B76039">
      <w:pPr>
        <w:spacing w:line="129" w:lineRule="exact"/>
        <w:rPr>
          <w:sz w:val="20"/>
          <w:szCs w:val="20"/>
        </w:rPr>
      </w:pPr>
    </w:p>
    <w:p w14:paraId="1015E2DB" w14:textId="77777777" w:rsidR="00B76039" w:rsidRPr="00262E69" w:rsidRDefault="00F63040" w:rsidP="00262E69">
      <w:pPr>
        <w:pStyle w:val="ListParagraph"/>
        <w:numPr>
          <w:ilvl w:val="0"/>
          <w:numId w:val="6"/>
        </w:numPr>
        <w:tabs>
          <w:tab w:val="left" w:pos="120"/>
        </w:tabs>
        <w:rPr>
          <w:rFonts w:ascii="Arial" w:eastAsia="Arial" w:hAnsi="Arial" w:cs="Arial"/>
          <w:color w:val="202124"/>
          <w:sz w:val="24"/>
          <w:szCs w:val="24"/>
        </w:rPr>
      </w:pPr>
      <w:r w:rsidRPr="00262E69">
        <w:rPr>
          <w:rFonts w:ascii="Arial" w:eastAsia="Arial" w:hAnsi="Arial" w:cs="Arial"/>
          <w:color w:val="202124"/>
          <w:sz w:val="24"/>
          <w:szCs w:val="24"/>
        </w:rPr>
        <w:t>marshaling/unmarshalling Coordination</w:t>
      </w:r>
    </w:p>
    <w:p w14:paraId="32ACB0DE" w14:textId="77777777" w:rsidR="00B76039" w:rsidRDefault="00B76039" w:rsidP="00262E69">
      <w:pPr>
        <w:spacing w:line="144" w:lineRule="exact"/>
        <w:rPr>
          <w:rFonts w:ascii="Arial" w:eastAsia="Arial" w:hAnsi="Arial" w:cs="Arial"/>
          <w:color w:val="202124"/>
          <w:sz w:val="24"/>
          <w:szCs w:val="24"/>
        </w:rPr>
      </w:pPr>
    </w:p>
    <w:p w14:paraId="260A0F2A" w14:textId="77777777" w:rsidR="00B76039" w:rsidRPr="00262E69" w:rsidRDefault="00F63040" w:rsidP="00262E69">
      <w:pPr>
        <w:pStyle w:val="ListParagraph"/>
        <w:numPr>
          <w:ilvl w:val="0"/>
          <w:numId w:val="6"/>
        </w:numPr>
        <w:tabs>
          <w:tab w:val="left" w:pos="126"/>
        </w:tabs>
        <w:spacing w:line="352" w:lineRule="auto"/>
        <w:ind w:right="2480"/>
        <w:rPr>
          <w:rFonts w:ascii="Arial" w:eastAsia="Arial" w:hAnsi="Arial" w:cs="Arial"/>
          <w:color w:val="202124"/>
          <w:sz w:val="24"/>
          <w:szCs w:val="24"/>
        </w:rPr>
      </w:pPr>
      <w:r w:rsidRPr="00262E69">
        <w:rPr>
          <w:rFonts w:ascii="Arial" w:eastAsia="Arial" w:hAnsi="Arial" w:cs="Arial"/>
          <w:color w:val="202124"/>
          <w:sz w:val="24"/>
          <w:szCs w:val="24"/>
        </w:rPr>
        <w:t>Activation/termination, threading, group requests, synchronicity Reliability</w:t>
      </w:r>
    </w:p>
    <w:p w14:paraId="6AF481EA" w14:textId="77777777" w:rsidR="00B76039" w:rsidRPr="00262E69" w:rsidRDefault="00F63040" w:rsidP="00262E69">
      <w:pPr>
        <w:pStyle w:val="ListParagraph"/>
        <w:numPr>
          <w:ilvl w:val="0"/>
          <w:numId w:val="6"/>
        </w:numPr>
        <w:tabs>
          <w:tab w:val="left" w:pos="120"/>
        </w:tabs>
        <w:rPr>
          <w:rFonts w:ascii="Arial" w:eastAsia="Arial" w:hAnsi="Arial" w:cs="Arial"/>
          <w:color w:val="202124"/>
          <w:sz w:val="24"/>
          <w:szCs w:val="24"/>
        </w:rPr>
      </w:pPr>
      <w:r w:rsidRPr="00262E69">
        <w:rPr>
          <w:rFonts w:ascii="Arial" w:eastAsia="Arial" w:hAnsi="Arial" w:cs="Arial"/>
          <w:color w:val="202124"/>
          <w:sz w:val="24"/>
          <w:szCs w:val="24"/>
        </w:rPr>
        <w:t>Delivery guarantees, total/partial ordering, atomicity, replication.</w:t>
      </w:r>
    </w:p>
    <w:p w14:paraId="4128EF09" w14:textId="77777777" w:rsidR="00B76039" w:rsidRDefault="00F63040">
      <w:pPr>
        <w:spacing w:line="20" w:lineRule="exact"/>
        <w:rPr>
          <w:sz w:val="20"/>
          <w:szCs w:val="20"/>
        </w:rPr>
      </w:pPr>
      <w:r>
        <w:rPr>
          <w:noProof/>
          <w:sz w:val="20"/>
          <w:szCs w:val="20"/>
        </w:rPr>
        <w:drawing>
          <wp:anchor distT="0" distB="0" distL="114300" distR="114300" simplePos="0" relativeHeight="251657728" behindDoc="1" locked="0" layoutInCell="0" allowOverlap="1" wp14:anchorId="30565D8C" wp14:editId="056D4504">
            <wp:simplePos x="0" y="0"/>
            <wp:positionH relativeFrom="column">
              <wp:posOffset>476250</wp:posOffset>
            </wp:positionH>
            <wp:positionV relativeFrom="paragraph">
              <wp:posOffset>385445</wp:posOffset>
            </wp:positionV>
            <wp:extent cx="5257800" cy="2171700"/>
            <wp:effectExtent l="19050" t="19050" r="19050"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257800" cy="2171700"/>
                    </a:xfrm>
                    <a:prstGeom prst="rect">
                      <a:avLst/>
                    </a:prstGeom>
                    <a:noFill/>
                    <a:ln>
                      <a:solidFill>
                        <a:schemeClr val="accent1"/>
                      </a:solidFill>
                    </a:ln>
                  </pic:spPr>
                </pic:pic>
              </a:graphicData>
            </a:graphic>
          </wp:anchor>
        </w:drawing>
      </w:r>
    </w:p>
    <w:p w14:paraId="5A66FE04" w14:textId="77777777" w:rsidR="00B76039" w:rsidRDefault="00B76039">
      <w:pPr>
        <w:spacing w:line="200" w:lineRule="exact"/>
        <w:rPr>
          <w:sz w:val="20"/>
          <w:szCs w:val="20"/>
        </w:rPr>
      </w:pPr>
    </w:p>
    <w:p w14:paraId="3C2BBFD0" w14:textId="77777777" w:rsidR="00B76039" w:rsidRDefault="00B76039">
      <w:pPr>
        <w:spacing w:line="200" w:lineRule="exact"/>
        <w:rPr>
          <w:sz w:val="20"/>
          <w:szCs w:val="20"/>
        </w:rPr>
      </w:pPr>
    </w:p>
    <w:p w14:paraId="756A58AA" w14:textId="77777777" w:rsidR="00B76039" w:rsidRDefault="00B76039">
      <w:pPr>
        <w:spacing w:line="200" w:lineRule="exact"/>
        <w:rPr>
          <w:sz w:val="20"/>
          <w:szCs w:val="20"/>
        </w:rPr>
      </w:pPr>
    </w:p>
    <w:p w14:paraId="0BD86440" w14:textId="77777777" w:rsidR="00B76039" w:rsidRDefault="00B76039">
      <w:pPr>
        <w:spacing w:line="200" w:lineRule="exact"/>
        <w:rPr>
          <w:sz w:val="20"/>
          <w:szCs w:val="20"/>
        </w:rPr>
      </w:pPr>
    </w:p>
    <w:p w14:paraId="078AB3B6" w14:textId="77777777" w:rsidR="00B76039" w:rsidRDefault="00B76039">
      <w:pPr>
        <w:spacing w:line="200" w:lineRule="exact"/>
        <w:rPr>
          <w:sz w:val="20"/>
          <w:szCs w:val="20"/>
        </w:rPr>
      </w:pPr>
    </w:p>
    <w:p w14:paraId="6F1CF307" w14:textId="77777777" w:rsidR="00B76039" w:rsidRDefault="00B76039">
      <w:pPr>
        <w:spacing w:line="200" w:lineRule="exact"/>
        <w:rPr>
          <w:sz w:val="20"/>
          <w:szCs w:val="20"/>
        </w:rPr>
      </w:pPr>
    </w:p>
    <w:p w14:paraId="44A4504C" w14:textId="77777777" w:rsidR="00B76039" w:rsidRDefault="00B76039">
      <w:pPr>
        <w:spacing w:line="200" w:lineRule="exact"/>
        <w:rPr>
          <w:sz w:val="20"/>
          <w:szCs w:val="20"/>
        </w:rPr>
      </w:pPr>
    </w:p>
    <w:p w14:paraId="6EA95E14" w14:textId="77777777" w:rsidR="00B76039" w:rsidRDefault="00B76039">
      <w:pPr>
        <w:spacing w:line="200" w:lineRule="exact"/>
        <w:rPr>
          <w:sz w:val="20"/>
          <w:szCs w:val="20"/>
        </w:rPr>
      </w:pPr>
    </w:p>
    <w:p w14:paraId="728B29BC" w14:textId="77777777" w:rsidR="00B76039" w:rsidRDefault="00B76039">
      <w:pPr>
        <w:spacing w:line="200" w:lineRule="exact"/>
        <w:rPr>
          <w:sz w:val="20"/>
          <w:szCs w:val="20"/>
        </w:rPr>
      </w:pPr>
    </w:p>
    <w:p w14:paraId="5FCD16E4" w14:textId="77777777" w:rsidR="00B76039" w:rsidRDefault="00B76039">
      <w:pPr>
        <w:spacing w:line="200" w:lineRule="exact"/>
        <w:rPr>
          <w:sz w:val="20"/>
          <w:szCs w:val="20"/>
        </w:rPr>
      </w:pPr>
    </w:p>
    <w:p w14:paraId="59F423EF" w14:textId="77777777" w:rsidR="00B76039" w:rsidRDefault="00B76039">
      <w:pPr>
        <w:spacing w:line="200" w:lineRule="exact"/>
        <w:rPr>
          <w:sz w:val="20"/>
          <w:szCs w:val="20"/>
        </w:rPr>
      </w:pPr>
    </w:p>
    <w:p w14:paraId="06137260" w14:textId="77777777" w:rsidR="00B76039" w:rsidRDefault="00B76039">
      <w:pPr>
        <w:spacing w:line="200" w:lineRule="exact"/>
        <w:rPr>
          <w:sz w:val="20"/>
          <w:szCs w:val="20"/>
        </w:rPr>
      </w:pPr>
    </w:p>
    <w:p w14:paraId="33178B97" w14:textId="77777777" w:rsidR="00B76039" w:rsidRDefault="00B76039">
      <w:pPr>
        <w:spacing w:line="200" w:lineRule="exact"/>
        <w:rPr>
          <w:sz w:val="20"/>
          <w:szCs w:val="20"/>
        </w:rPr>
      </w:pPr>
    </w:p>
    <w:p w14:paraId="2952FAF8" w14:textId="77777777" w:rsidR="00B76039" w:rsidRDefault="00B76039">
      <w:pPr>
        <w:spacing w:line="200" w:lineRule="exact"/>
        <w:rPr>
          <w:sz w:val="20"/>
          <w:szCs w:val="20"/>
        </w:rPr>
      </w:pPr>
    </w:p>
    <w:p w14:paraId="6F72D123" w14:textId="77777777" w:rsidR="00B76039" w:rsidRDefault="00B76039">
      <w:pPr>
        <w:spacing w:line="200" w:lineRule="exact"/>
        <w:rPr>
          <w:sz w:val="20"/>
          <w:szCs w:val="20"/>
        </w:rPr>
      </w:pPr>
    </w:p>
    <w:p w14:paraId="22CE0BC6" w14:textId="77777777" w:rsidR="00B76039" w:rsidRDefault="00B76039">
      <w:pPr>
        <w:spacing w:line="200" w:lineRule="exact"/>
        <w:rPr>
          <w:sz w:val="20"/>
          <w:szCs w:val="20"/>
        </w:rPr>
      </w:pPr>
    </w:p>
    <w:p w14:paraId="55A67FAC" w14:textId="77777777" w:rsidR="00B76039" w:rsidRDefault="00B76039">
      <w:pPr>
        <w:spacing w:line="200" w:lineRule="exact"/>
        <w:rPr>
          <w:sz w:val="20"/>
          <w:szCs w:val="20"/>
        </w:rPr>
      </w:pPr>
    </w:p>
    <w:p w14:paraId="6F7CD408" w14:textId="77777777" w:rsidR="00B76039" w:rsidRDefault="00B76039">
      <w:pPr>
        <w:spacing w:line="200" w:lineRule="exact"/>
        <w:rPr>
          <w:sz w:val="20"/>
          <w:szCs w:val="20"/>
        </w:rPr>
      </w:pPr>
    </w:p>
    <w:p w14:paraId="22DF1BFD" w14:textId="77777777" w:rsidR="00B76039" w:rsidRDefault="00B76039">
      <w:pPr>
        <w:spacing w:line="200" w:lineRule="exact"/>
        <w:rPr>
          <w:sz w:val="20"/>
          <w:szCs w:val="20"/>
        </w:rPr>
      </w:pPr>
    </w:p>
    <w:p w14:paraId="64416DBC" w14:textId="77777777" w:rsidR="00B76039" w:rsidRDefault="00B76039">
      <w:pPr>
        <w:spacing w:line="200" w:lineRule="exact"/>
        <w:rPr>
          <w:sz w:val="20"/>
          <w:szCs w:val="20"/>
        </w:rPr>
      </w:pPr>
    </w:p>
    <w:p w14:paraId="3D1BA14F" w14:textId="77777777" w:rsidR="00B76039" w:rsidRDefault="00B76039">
      <w:pPr>
        <w:spacing w:line="200" w:lineRule="exact"/>
        <w:rPr>
          <w:sz w:val="20"/>
          <w:szCs w:val="20"/>
        </w:rPr>
      </w:pPr>
    </w:p>
    <w:p w14:paraId="68082FA2" w14:textId="77777777" w:rsidR="00B76039" w:rsidRDefault="00B76039">
      <w:pPr>
        <w:spacing w:line="200" w:lineRule="exact"/>
        <w:rPr>
          <w:sz w:val="20"/>
          <w:szCs w:val="20"/>
        </w:rPr>
      </w:pPr>
    </w:p>
    <w:p w14:paraId="1D185530" w14:textId="77777777" w:rsidR="00B76039" w:rsidRDefault="00B76039">
      <w:pPr>
        <w:spacing w:line="200" w:lineRule="exact"/>
        <w:rPr>
          <w:sz w:val="20"/>
          <w:szCs w:val="20"/>
        </w:rPr>
      </w:pPr>
    </w:p>
    <w:p w14:paraId="4988C52A" w14:textId="77777777" w:rsidR="00B76039" w:rsidRDefault="00B76039">
      <w:pPr>
        <w:spacing w:line="384" w:lineRule="exact"/>
        <w:rPr>
          <w:sz w:val="20"/>
          <w:szCs w:val="20"/>
        </w:rPr>
      </w:pPr>
    </w:p>
    <w:p w14:paraId="1F00B4FA" w14:textId="77777777" w:rsidR="00B76039" w:rsidRDefault="00F63040">
      <w:pPr>
        <w:ind w:left="3600"/>
        <w:rPr>
          <w:sz w:val="20"/>
          <w:szCs w:val="20"/>
        </w:rPr>
      </w:pPr>
      <w:r>
        <w:rPr>
          <w:rFonts w:ascii="Arial" w:eastAsia="Arial" w:hAnsi="Arial" w:cs="Arial"/>
          <w:b/>
          <w:bCs/>
          <w:color w:val="202124"/>
          <w:sz w:val="24"/>
          <w:szCs w:val="24"/>
        </w:rPr>
        <w:t>TYPES OF MIDDLEWARE</w:t>
      </w:r>
    </w:p>
    <w:p w14:paraId="792B90B1" w14:textId="77777777" w:rsidR="00B76039" w:rsidRDefault="00B76039">
      <w:pPr>
        <w:spacing w:line="200" w:lineRule="exact"/>
        <w:rPr>
          <w:sz w:val="20"/>
          <w:szCs w:val="20"/>
        </w:rPr>
      </w:pPr>
    </w:p>
    <w:p w14:paraId="175AC725" w14:textId="77777777" w:rsidR="00B76039" w:rsidRDefault="00B76039">
      <w:pPr>
        <w:spacing w:line="349" w:lineRule="exact"/>
        <w:rPr>
          <w:sz w:val="20"/>
          <w:szCs w:val="20"/>
        </w:rPr>
      </w:pPr>
    </w:p>
    <w:p w14:paraId="6F22D9C8" w14:textId="77777777" w:rsidR="00262E69" w:rsidRPr="00262E69" w:rsidRDefault="00F63040" w:rsidP="00262E69">
      <w:pPr>
        <w:pStyle w:val="ListParagraph"/>
        <w:numPr>
          <w:ilvl w:val="0"/>
          <w:numId w:val="8"/>
        </w:numPr>
        <w:rPr>
          <w:sz w:val="20"/>
          <w:szCs w:val="20"/>
        </w:rPr>
      </w:pPr>
      <w:r w:rsidRPr="00262E69">
        <w:rPr>
          <w:rFonts w:ascii="Arial" w:eastAsia="Arial" w:hAnsi="Arial" w:cs="Arial"/>
          <w:color w:val="202124"/>
          <w:sz w:val="24"/>
          <w:szCs w:val="24"/>
          <w:u w:val="single"/>
        </w:rPr>
        <w:t>Message Oriented Middleware</w:t>
      </w:r>
    </w:p>
    <w:p w14:paraId="3C1A5A77" w14:textId="77777777" w:rsidR="00262E69" w:rsidRDefault="00262E69" w:rsidP="00262E69">
      <w:pPr>
        <w:pStyle w:val="ListParagraph"/>
        <w:rPr>
          <w:rFonts w:ascii="Arial" w:eastAsia="Arial" w:hAnsi="Arial" w:cs="Arial"/>
          <w:color w:val="202124"/>
          <w:sz w:val="24"/>
          <w:szCs w:val="24"/>
          <w:u w:val="single"/>
        </w:rPr>
      </w:pPr>
    </w:p>
    <w:p w14:paraId="1E377EDA" w14:textId="46184AB4" w:rsidR="00B76039" w:rsidRPr="00262E69" w:rsidRDefault="00F63040" w:rsidP="00262E69">
      <w:pPr>
        <w:pStyle w:val="ListParagraph"/>
        <w:jc w:val="both"/>
        <w:rPr>
          <w:sz w:val="20"/>
          <w:szCs w:val="20"/>
        </w:rPr>
        <w:sectPr w:rsidR="00B76039" w:rsidRPr="00262E69">
          <w:pgSz w:w="12240" w:h="15840"/>
          <w:pgMar w:top="1397" w:right="1440" w:bottom="1440" w:left="1440" w:header="0" w:footer="0" w:gutter="0"/>
          <w:cols w:space="720" w:equalWidth="0">
            <w:col w:w="9360"/>
          </w:cols>
        </w:sectPr>
      </w:pPr>
      <w:r w:rsidRPr="00262E69">
        <w:rPr>
          <w:rFonts w:ascii="Arial" w:eastAsia="Arial" w:hAnsi="Arial" w:cs="Arial"/>
          <w:color w:val="202124"/>
          <w:sz w:val="24"/>
          <w:szCs w:val="24"/>
        </w:rPr>
        <w:t>This is a large category and includes communication via message exchange. It represents asynchronous interactions between systems. It reduces complexity of developing applications that span multiple operating systems and network protocols by insulating the application developer from details of various operating system and network interfaces.</w:t>
      </w:r>
    </w:p>
    <w:p w14:paraId="13FDEC44" w14:textId="2925CF0D" w:rsidR="00B76039" w:rsidRPr="00262E69" w:rsidRDefault="00F63040" w:rsidP="00262E69">
      <w:pPr>
        <w:spacing w:line="286" w:lineRule="auto"/>
        <w:ind w:left="720" w:right="300"/>
        <w:jc w:val="both"/>
        <w:rPr>
          <w:sz w:val="20"/>
          <w:szCs w:val="20"/>
        </w:rPr>
      </w:pPr>
      <w:bookmarkStart w:id="3" w:name="page5"/>
      <w:bookmarkEnd w:id="3"/>
      <w:r w:rsidRPr="00262E69">
        <w:rPr>
          <w:rFonts w:ascii="Arial" w:eastAsia="Arial" w:hAnsi="Arial" w:cs="Arial"/>
          <w:color w:val="202124"/>
          <w:sz w:val="24"/>
          <w:szCs w:val="24"/>
        </w:rPr>
        <w:lastRenderedPageBreak/>
        <w:t>APIs that extend across diverse platforms and networks are typically provided by the MOM. MOM is software that resides in both portions of client/server architecture and typically supports asynchronous calls between the client and server applications.</w:t>
      </w:r>
      <w:r w:rsidR="00262E69">
        <w:rPr>
          <w:rFonts w:ascii="Arial" w:eastAsia="Arial" w:hAnsi="Arial" w:cs="Arial"/>
          <w:color w:val="202124"/>
          <w:sz w:val="24"/>
          <w:szCs w:val="24"/>
        </w:rPr>
        <w:t xml:space="preserve"> </w:t>
      </w:r>
      <w:proofErr w:type="gramStart"/>
      <w:r w:rsidRPr="00262E69">
        <w:rPr>
          <w:rFonts w:ascii="Arial" w:eastAsia="Arial" w:hAnsi="Arial" w:cs="Arial"/>
          <w:color w:val="202124"/>
          <w:sz w:val="24"/>
          <w:szCs w:val="24"/>
        </w:rPr>
        <w:t>Message</w:t>
      </w:r>
      <w:proofErr w:type="gramEnd"/>
      <w:r w:rsidRPr="00262E69">
        <w:rPr>
          <w:rFonts w:ascii="Arial" w:eastAsia="Arial" w:hAnsi="Arial" w:cs="Arial"/>
          <w:color w:val="202124"/>
          <w:sz w:val="24"/>
          <w:szCs w:val="24"/>
        </w:rPr>
        <w:t xml:space="preserve"> queues provide temporary storage when the destination program is busy or not connected. MOM reduces the involvement of application developers with the complexity of the master-slave nature of the client/server mechanism. </w:t>
      </w:r>
      <w:proofErr w:type="gramStart"/>
      <w:r w:rsidRPr="00262E69">
        <w:rPr>
          <w:rFonts w:ascii="Arial" w:eastAsia="Arial" w:hAnsi="Arial" w:cs="Arial"/>
          <w:color w:val="202124"/>
          <w:sz w:val="24"/>
          <w:szCs w:val="24"/>
        </w:rPr>
        <w:t>E.g.</w:t>
      </w:r>
      <w:proofErr w:type="gramEnd"/>
      <w:r w:rsidRPr="00262E69">
        <w:rPr>
          <w:rFonts w:ascii="Arial" w:eastAsia="Arial" w:hAnsi="Arial" w:cs="Arial"/>
          <w:color w:val="202124"/>
          <w:sz w:val="24"/>
          <w:szCs w:val="24"/>
        </w:rPr>
        <w:t xml:space="preserve"> Sun’s JMS.</w:t>
      </w:r>
    </w:p>
    <w:p w14:paraId="0F5DB05E" w14:textId="77777777" w:rsidR="00B76039" w:rsidRDefault="00B76039">
      <w:pPr>
        <w:spacing w:line="7" w:lineRule="exact"/>
        <w:rPr>
          <w:sz w:val="20"/>
          <w:szCs w:val="20"/>
        </w:rPr>
      </w:pPr>
    </w:p>
    <w:p w14:paraId="1843BA73" w14:textId="50CE68CD" w:rsidR="00B76039" w:rsidRPr="00262E69" w:rsidRDefault="00F63040" w:rsidP="00262E69">
      <w:pPr>
        <w:pStyle w:val="ListParagraph"/>
        <w:numPr>
          <w:ilvl w:val="0"/>
          <w:numId w:val="8"/>
        </w:numPr>
        <w:rPr>
          <w:sz w:val="20"/>
          <w:szCs w:val="20"/>
        </w:rPr>
      </w:pPr>
      <w:r w:rsidRPr="00262E69">
        <w:rPr>
          <w:rFonts w:ascii="Arial" w:eastAsia="Arial" w:hAnsi="Arial" w:cs="Arial"/>
          <w:color w:val="202124"/>
          <w:sz w:val="24"/>
          <w:szCs w:val="24"/>
          <w:u w:val="single"/>
        </w:rPr>
        <w:t>Object Request Broker</w:t>
      </w:r>
    </w:p>
    <w:p w14:paraId="79549F5F" w14:textId="77777777" w:rsidR="00B76039" w:rsidRDefault="00B76039">
      <w:pPr>
        <w:spacing w:line="129" w:lineRule="exact"/>
        <w:rPr>
          <w:sz w:val="20"/>
          <w:szCs w:val="20"/>
        </w:rPr>
      </w:pPr>
    </w:p>
    <w:p w14:paraId="3E72F84C" w14:textId="77777777" w:rsidR="00B76039" w:rsidRPr="00262E69" w:rsidRDefault="00F63040" w:rsidP="00262E69">
      <w:pPr>
        <w:pStyle w:val="ListParagraph"/>
        <w:spacing w:line="295" w:lineRule="auto"/>
        <w:ind w:right="80"/>
        <w:rPr>
          <w:sz w:val="20"/>
          <w:szCs w:val="20"/>
        </w:rPr>
      </w:pPr>
      <w:r w:rsidRPr="00262E69">
        <w:rPr>
          <w:rFonts w:ascii="Arial" w:eastAsia="Arial" w:hAnsi="Arial" w:cs="Arial"/>
          <w:color w:val="202124"/>
          <w:sz w:val="24"/>
          <w:szCs w:val="24"/>
        </w:rPr>
        <w:t xml:space="preserve">In distributed computing, an object request broker (ORB) is a piece of middleware software that allows programmers to make program calls from one computer to another via a network. ORB's handle the transformation of in-process data structures to and from the byte sequence, which is transmitted over the network. This is called marshaling or serialization. Some ORB's, such as CORBA-compliant systems, use an Interface Description Language (IDL) to describe the data which is to be transmitted on remote calls. </w:t>
      </w:r>
      <w:proofErr w:type="gramStart"/>
      <w:r w:rsidRPr="00262E69">
        <w:rPr>
          <w:rFonts w:ascii="Arial" w:eastAsia="Arial" w:hAnsi="Arial" w:cs="Arial"/>
          <w:color w:val="202124"/>
          <w:sz w:val="24"/>
          <w:szCs w:val="24"/>
        </w:rPr>
        <w:t>E.g.</w:t>
      </w:r>
      <w:proofErr w:type="gramEnd"/>
      <w:r w:rsidRPr="00262E69">
        <w:rPr>
          <w:rFonts w:ascii="Arial" w:eastAsia="Arial" w:hAnsi="Arial" w:cs="Arial"/>
          <w:color w:val="202124"/>
          <w:sz w:val="24"/>
          <w:szCs w:val="24"/>
        </w:rPr>
        <w:t xml:space="preserve"> CORBA</w:t>
      </w:r>
    </w:p>
    <w:p w14:paraId="5BAC4DF4" w14:textId="77777777" w:rsidR="00B76039" w:rsidRDefault="00B76039">
      <w:pPr>
        <w:spacing w:line="40" w:lineRule="exact"/>
        <w:rPr>
          <w:sz w:val="20"/>
          <w:szCs w:val="20"/>
        </w:rPr>
      </w:pPr>
    </w:p>
    <w:p w14:paraId="7C377B61" w14:textId="670FB2FB" w:rsidR="00B76039" w:rsidRPr="00262E69" w:rsidRDefault="00F63040" w:rsidP="00262E69">
      <w:pPr>
        <w:pStyle w:val="ListParagraph"/>
        <w:numPr>
          <w:ilvl w:val="0"/>
          <w:numId w:val="8"/>
        </w:numPr>
        <w:rPr>
          <w:sz w:val="20"/>
          <w:szCs w:val="20"/>
        </w:rPr>
      </w:pPr>
      <w:r w:rsidRPr="00262E69">
        <w:rPr>
          <w:rFonts w:ascii="Arial" w:eastAsia="Arial" w:hAnsi="Arial" w:cs="Arial"/>
          <w:color w:val="202124"/>
          <w:sz w:val="24"/>
          <w:szCs w:val="24"/>
          <w:u w:val="single"/>
        </w:rPr>
        <w:t>RPC Middleware.</w:t>
      </w:r>
    </w:p>
    <w:p w14:paraId="77852E19" w14:textId="77777777" w:rsidR="00B76039" w:rsidRDefault="00B76039">
      <w:pPr>
        <w:spacing w:line="129" w:lineRule="exact"/>
        <w:rPr>
          <w:sz w:val="20"/>
          <w:szCs w:val="20"/>
        </w:rPr>
      </w:pPr>
    </w:p>
    <w:p w14:paraId="69BF4819" w14:textId="339DC6D7" w:rsidR="00B76039" w:rsidRPr="00262E69" w:rsidRDefault="00F63040" w:rsidP="00262E69">
      <w:pPr>
        <w:pStyle w:val="ListParagraph"/>
        <w:spacing w:line="319" w:lineRule="auto"/>
        <w:ind w:right="280"/>
        <w:rPr>
          <w:sz w:val="20"/>
          <w:szCs w:val="20"/>
        </w:rPr>
      </w:pPr>
      <w:r w:rsidRPr="00262E69">
        <w:rPr>
          <w:rFonts w:ascii="Arial" w:eastAsia="Arial" w:hAnsi="Arial" w:cs="Arial"/>
          <w:color w:val="202124"/>
          <w:sz w:val="24"/>
          <w:szCs w:val="24"/>
        </w:rPr>
        <w:t xml:space="preserve">This type of middleware provides for calling procedures on remote systems, so called as Remote Procedure </w:t>
      </w:r>
      <w:proofErr w:type="spellStart"/>
      <w:r w:rsidRPr="00262E69">
        <w:rPr>
          <w:rFonts w:ascii="Arial" w:eastAsia="Arial" w:hAnsi="Arial" w:cs="Arial"/>
          <w:color w:val="202124"/>
          <w:sz w:val="24"/>
          <w:szCs w:val="24"/>
        </w:rPr>
        <w:t>Call.</w:t>
      </w:r>
      <w:r w:rsidRPr="00262E69">
        <w:rPr>
          <w:rFonts w:ascii="Arial" w:eastAsia="Arial" w:hAnsi="Arial" w:cs="Arial"/>
          <w:color w:val="202124"/>
          <w:sz w:val="23"/>
          <w:szCs w:val="23"/>
        </w:rPr>
        <w:t>Unlike</w:t>
      </w:r>
      <w:proofErr w:type="spellEnd"/>
      <w:r w:rsidRPr="00262E69">
        <w:rPr>
          <w:rFonts w:ascii="Arial" w:eastAsia="Arial" w:hAnsi="Arial" w:cs="Arial"/>
          <w:color w:val="202124"/>
          <w:sz w:val="23"/>
          <w:szCs w:val="23"/>
        </w:rPr>
        <w:t xml:space="preserve"> message oriented middleware, RPC middleware represents synchronous interactions between systems and is commonly used within an </w:t>
      </w:r>
      <w:proofErr w:type="spellStart"/>
      <w:proofErr w:type="gramStart"/>
      <w:r w:rsidRPr="00262E69">
        <w:rPr>
          <w:rFonts w:ascii="Arial" w:eastAsia="Arial" w:hAnsi="Arial" w:cs="Arial"/>
          <w:color w:val="202124"/>
          <w:sz w:val="23"/>
          <w:szCs w:val="23"/>
        </w:rPr>
        <w:t>application.</w:t>
      </w:r>
      <w:r w:rsidRPr="00262E69">
        <w:rPr>
          <w:rFonts w:ascii="Arial" w:eastAsia="Arial" w:hAnsi="Arial" w:cs="Arial"/>
          <w:color w:val="202124"/>
          <w:sz w:val="24"/>
          <w:szCs w:val="24"/>
        </w:rPr>
        <w:t>Thus</w:t>
      </w:r>
      <w:proofErr w:type="spellEnd"/>
      <w:proofErr w:type="gramEnd"/>
      <w:r w:rsidRPr="00262E69">
        <w:rPr>
          <w:rFonts w:ascii="Arial" w:eastAsia="Arial" w:hAnsi="Arial" w:cs="Arial"/>
          <w:color w:val="202124"/>
          <w:sz w:val="24"/>
          <w:szCs w:val="24"/>
        </w:rPr>
        <w:t xml:space="preserve">, the programmer would write essentially the same code whether the subroutine is local to the executing program, or remote. When the software in question is written using object-oriented principles, RPC may be referred to as remote invocation or remote method invocation. Client makes calls to procedures running on remote systems, which can be asynchronous or synchronous. </w:t>
      </w:r>
      <w:proofErr w:type="gramStart"/>
      <w:r w:rsidRPr="00262E69">
        <w:rPr>
          <w:rFonts w:ascii="Arial" w:eastAsia="Arial" w:hAnsi="Arial" w:cs="Arial"/>
          <w:color w:val="202124"/>
          <w:sz w:val="24"/>
          <w:szCs w:val="24"/>
        </w:rPr>
        <w:t>E.g.</w:t>
      </w:r>
      <w:proofErr w:type="gramEnd"/>
      <w:r w:rsidRPr="00262E69">
        <w:rPr>
          <w:rFonts w:ascii="Arial" w:eastAsia="Arial" w:hAnsi="Arial" w:cs="Arial"/>
          <w:color w:val="202124"/>
          <w:sz w:val="24"/>
          <w:szCs w:val="24"/>
        </w:rPr>
        <w:t xml:space="preserve"> DCE RPC.</w:t>
      </w:r>
    </w:p>
    <w:p w14:paraId="6A3DE03D" w14:textId="77777777" w:rsidR="00B76039" w:rsidRDefault="00B76039">
      <w:pPr>
        <w:spacing w:line="44" w:lineRule="exact"/>
        <w:rPr>
          <w:sz w:val="20"/>
          <w:szCs w:val="20"/>
        </w:rPr>
      </w:pPr>
    </w:p>
    <w:p w14:paraId="62D07959" w14:textId="30F085E7" w:rsidR="00B76039" w:rsidRPr="00262E69" w:rsidRDefault="00F63040" w:rsidP="00262E69">
      <w:pPr>
        <w:pStyle w:val="ListParagraph"/>
        <w:numPr>
          <w:ilvl w:val="0"/>
          <w:numId w:val="8"/>
        </w:numPr>
        <w:rPr>
          <w:sz w:val="20"/>
          <w:szCs w:val="20"/>
        </w:rPr>
      </w:pPr>
      <w:r w:rsidRPr="00262E69">
        <w:rPr>
          <w:rFonts w:ascii="Arial" w:eastAsia="Arial" w:hAnsi="Arial" w:cs="Arial"/>
          <w:color w:val="202124"/>
          <w:sz w:val="24"/>
          <w:szCs w:val="24"/>
          <w:u w:val="single"/>
        </w:rPr>
        <w:t>Database Middleware.</w:t>
      </w:r>
    </w:p>
    <w:p w14:paraId="72CC2877" w14:textId="77777777" w:rsidR="00B76039" w:rsidRDefault="00B76039">
      <w:pPr>
        <w:spacing w:line="129" w:lineRule="exact"/>
        <w:rPr>
          <w:sz w:val="20"/>
          <w:szCs w:val="20"/>
        </w:rPr>
      </w:pPr>
    </w:p>
    <w:p w14:paraId="559BDE1F" w14:textId="67E42912" w:rsidR="00B76039" w:rsidRPr="00262E69" w:rsidRDefault="00F63040" w:rsidP="00262E69">
      <w:pPr>
        <w:pStyle w:val="ListParagraph"/>
        <w:spacing w:line="298" w:lineRule="auto"/>
        <w:ind w:right="60"/>
        <w:rPr>
          <w:sz w:val="20"/>
          <w:szCs w:val="20"/>
        </w:rPr>
      </w:pPr>
      <w:r w:rsidRPr="00262E69">
        <w:rPr>
          <w:rFonts w:ascii="Arial" w:eastAsia="Arial" w:hAnsi="Arial" w:cs="Arial"/>
          <w:color w:val="202124"/>
          <w:sz w:val="24"/>
          <w:szCs w:val="24"/>
        </w:rPr>
        <w:t xml:space="preserve">Database middleware allows direct access to data structures and provides interaction directly with databases. There are database gateways and a variety of connectivity options. Extract, Transform, and Load (ETL) packages are included in this category. </w:t>
      </w:r>
      <w:proofErr w:type="gramStart"/>
      <w:r w:rsidRPr="00262E69">
        <w:rPr>
          <w:rFonts w:ascii="Arial" w:eastAsia="Arial" w:hAnsi="Arial" w:cs="Arial"/>
          <w:color w:val="202124"/>
          <w:sz w:val="24"/>
          <w:szCs w:val="24"/>
        </w:rPr>
        <w:t>E.g.</w:t>
      </w:r>
      <w:proofErr w:type="gramEnd"/>
      <w:r w:rsidRPr="00262E69">
        <w:rPr>
          <w:rFonts w:ascii="Arial" w:eastAsia="Arial" w:hAnsi="Arial" w:cs="Arial"/>
          <w:color w:val="202124"/>
          <w:sz w:val="24"/>
          <w:szCs w:val="24"/>
        </w:rPr>
        <w:t xml:space="preserve"> CRAVE is a web-accessible JAVA application that accesses an underlying MySQL</w:t>
      </w:r>
      <w:r w:rsidR="00262E69">
        <w:rPr>
          <w:rFonts w:ascii="Arial" w:eastAsia="Arial" w:hAnsi="Arial" w:cs="Arial"/>
          <w:color w:val="202124"/>
          <w:sz w:val="24"/>
          <w:szCs w:val="24"/>
        </w:rPr>
        <w:t xml:space="preserve"> </w:t>
      </w:r>
      <w:r w:rsidRPr="00262E69">
        <w:rPr>
          <w:rFonts w:ascii="Arial" w:eastAsia="Arial" w:hAnsi="Arial" w:cs="Arial"/>
          <w:color w:val="202124"/>
          <w:sz w:val="24"/>
          <w:szCs w:val="24"/>
        </w:rPr>
        <w:t>database of ontologies via a JAVA persistent middleware layer Chameleon).</w:t>
      </w:r>
    </w:p>
    <w:p w14:paraId="57A533A3" w14:textId="77777777" w:rsidR="00B76039" w:rsidRDefault="00B76039">
      <w:pPr>
        <w:spacing w:line="129" w:lineRule="exact"/>
        <w:rPr>
          <w:sz w:val="20"/>
          <w:szCs w:val="20"/>
        </w:rPr>
      </w:pPr>
    </w:p>
    <w:p w14:paraId="5DA60C85" w14:textId="7ADE6052" w:rsidR="00B76039" w:rsidRPr="00262E69" w:rsidRDefault="00F63040" w:rsidP="00262E69">
      <w:pPr>
        <w:pStyle w:val="ListParagraph"/>
        <w:numPr>
          <w:ilvl w:val="0"/>
          <w:numId w:val="8"/>
        </w:numPr>
        <w:rPr>
          <w:sz w:val="20"/>
          <w:szCs w:val="20"/>
        </w:rPr>
      </w:pPr>
      <w:r w:rsidRPr="00262E69">
        <w:rPr>
          <w:rFonts w:ascii="Arial" w:eastAsia="Arial" w:hAnsi="Arial" w:cs="Arial"/>
          <w:color w:val="202124"/>
          <w:sz w:val="24"/>
          <w:szCs w:val="24"/>
          <w:u w:val="single"/>
        </w:rPr>
        <w:t>Transaction Middleware.</w:t>
      </w:r>
      <w:r w:rsidR="00262E69">
        <w:rPr>
          <w:rFonts w:ascii="Arial" w:eastAsia="Arial" w:hAnsi="Arial" w:cs="Arial"/>
          <w:color w:val="202124"/>
          <w:sz w:val="24"/>
          <w:szCs w:val="24"/>
          <w:u w:val="single"/>
        </w:rPr>
        <w:t xml:space="preserve"> </w:t>
      </w:r>
      <w:r w:rsidRPr="00262E69">
        <w:rPr>
          <w:rFonts w:ascii="Arial" w:eastAsia="Arial" w:hAnsi="Arial" w:cs="Arial"/>
          <w:color w:val="202124"/>
          <w:sz w:val="23"/>
          <w:szCs w:val="23"/>
        </w:rPr>
        <w:t xml:space="preserve">This category as used in the Middleware Resource Center includes traditional transaction processing monitors (TPM) and web application servers. </w:t>
      </w:r>
      <w:proofErr w:type="gramStart"/>
      <w:r w:rsidRPr="00262E69">
        <w:rPr>
          <w:rFonts w:ascii="Arial" w:eastAsia="Arial" w:hAnsi="Arial" w:cs="Arial"/>
          <w:color w:val="202124"/>
          <w:sz w:val="23"/>
          <w:szCs w:val="23"/>
        </w:rPr>
        <w:t>e.g.</w:t>
      </w:r>
      <w:proofErr w:type="gramEnd"/>
      <w:r w:rsidRPr="00262E69">
        <w:rPr>
          <w:rFonts w:ascii="Arial" w:eastAsia="Arial" w:hAnsi="Arial" w:cs="Arial"/>
          <w:color w:val="202124"/>
          <w:sz w:val="23"/>
          <w:szCs w:val="23"/>
        </w:rPr>
        <w:t xml:space="preserve"> IBM’s CICS.</w:t>
      </w:r>
    </w:p>
    <w:p w14:paraId="402228B8" w14:textId="5547A562" w:rsidR="00262E69" w:rsidRDefault="00262E69" w:rsidP="00262E69">
      <w:pPr>
        <w:rPr>
          <w:sz w:val="20"/>
          <w:szCs w:val="20"/>
        </w:rPr>
      </w:pPr>
    </w:p>
    <w:p w14:paraId="38A08887" w14:textId="01A27A6A" w:rsidR="00262E69" w:rsidRDefault="00262E69" w:rsidP="00262E69">
      <w:pPr>
        <w:rPr>
          <w:sz w:val="20"/>
          <w:szCs w:val="20"/>
        </w:rPr>
      </w:pPr>
    </w:p>
    <w:p w14:paraId="513EE00A" w14:textId="77777777" w:rsidR="00262E69" w:rsidRPr="00262E69" w:rsidRDefault="00262E69" w:rsidP="00262E69">
      <w:pPr>
        <w:rPr>
          <w:sz w:val="20"/>
          <w:szCs w:val="20"/>
        </w:rPr>
      </w:pPr>
    </w:p>
    <w:p w14:paraId="463B2461" w14:textId="77777777" w:rsidR="00B76039" w:rsidRDefault="00B76039">
      <w:pPr>
        <w:spacing w:line="1" w:lineRule="exact"/>
        <w:rPr>
          <w:sz w:val="20"/>
          <w:szCs w:val="20"/>
        </w:rPr>
      </w:pPr>
    </w:p>
    <w:p w14:paraId="65EF83D0" w14:textId="0F900654" w:rsidR="00B76039" w:rsidRPr="00262E69" w:rsidRDefault="00F63040" w:rsidP="00262E69">
      <w:pPr>
        <w:pStyle w:val="ListParagraph"/>
        <w:numPr>
          <w:ilvl w:val="0"/>
          <w:numId w:val="8"/>
        </w:numPr>
        <w:rPr>
          <w:sz w:val="20"/>
          <w:szCs w:val="20"/>
        </w:rPr>
      </w:pPr>
      <w:r w:rsidRPr="00262E69">
        <w:rPr>
          <w:rFonts w:ascii="Arial" w:eastAsia="Arial" w:hAnsi="Arial" w:cs="Arial"/>
          <w:color w:val="202124"/>
          <w:sz w:val="24"/>
          <w:szCs w:val="24"/>
          <w:u w:val="single"/>
        </w:rPr>
        <w:lastRenderedPageBreak/>
        <w:t>Portals</w:t>
      </w:r>
    </w:p>
    <w:p w14:paraId="207120FE" w14:textId="77777777" w:rsidR="00B76039" w:rsidRPr="00262E69" w:rsidRDefault="00F63040" w:rsidP="00262E69">
      <w:pPr>
        <w:pStyle w:val="ListParagraph"/>
        <w:spacing w:line="311" w:lineRule="auto"/>
        <w:ind w:right="100"/>
        <w:rPr>
          <w:sz w:val="20"/>
          <w:szCs w:val="20"/>
        </w:rPr>
      </w:pPr>
      <w:bookmarkStart w:id="4" w:name="page6"/>
      <w:bookmarkEnd w:id="4"/>
      <w:r w:rsidRPr="00262E69">
        <w:rPr>
          <w:rFonts w:ascii="Arial" w:eastAsia="Arial" w:hAnsi="Arial" w:cs="Arial"/>
          <w:color w:val="202124"/>
          <w:sz w:val="24"/>
          <w:szCs w:val="24"/>
        </w:rPr>
        <w:t>Enterprise portal servers are included as middleware largely because they facilitate “front end” integration. They allow interaction between the user’s desktop and back end systems and services. e.g Web Logic.</w:t>
      </w:r>
    </w:p>
    <w:p w14:paraId="2F0B7176" w14:textId="77777777" w:rsidR="00B76039" w:rsidRDefault="00F63040">
      <w:pPr>
        <w:spacing w:line="20" w:lineRule="exact"/>
        <w:rPr>
          <w:sz w:val="20"/>
          <w:szCs w:val="20"/>
        </w:rPr>
      </w:pPr>
      <w:r>
        <w:rPr>
          <w:noProof/>
          <w:sz w:val="20"/>
          <w:szCs w:val="20"/>
        </w:rPr>
        <w:drawing>
          <wp:anchor distT="0" distB="0" distL="114300" distR="114300" simplePos="0" relativeHeight="251658752" behindDoc="1" locked="0" layoutInCell="0" allowOverlap="1" wp14:anchorId="152DF008" wp14:editId="44321C1B">
            <wp:simplePos x="0" y="0"/>
            <wp:positionH relativeFrom="column">
              <wp:posOffset>19050</wp:posOffset>
            </wp:positionH>
            <wp:positionV relativeFrom="paragraph">
              <wp:posOffset>517525</wp:posOffset>
            </wp:positionV>
            <wp:extent cx="6410325" cy="2457450"/>
            <wp:effectExtent l="19050" t="19050" r="28575" b="190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410325" cy="2457450"/>
                    </a:xfrm>
                    <a:prstGeom prst="rect">
                      <a:avLst/>
                    </a:prstGeom>
                    <a:noFill/>
                    <a:ln>
                      <a:solidFill>
                        <a:schemeClr val="accent1"/>
                      </a:solidFill>
                    </a:ln>
                  </pic:spPr>
                </pic:pic>
              </a:graphicData>
            </a:graphic>
          </wp:anchor>
        </w:drawing>
      </w:r>
    </w:p>
    <w:p w14:paraId="650C96C1" w14:textId="77777777" w:rsidR="00B76039" w:rsidRDefault="00B76039">
      <w:pPr>
        <w:spacing w:line="200" w:lineRule="exact"/>
        <w:rPr>
          <w:sz w:val="20"/>
          <w:szCs w:val="20"/>
        </w:rPr>
      </w:pPr>
    </w:p>
    <w:p w14:paraId="2F00509E" w14:textId="77777777" w:rsidR="00B76039" w:rsidRDefault="00B76039">
      <w:pPr>
        <w:spacing w:line="200" w:lineRule="exact"/>
        <w:rPr>
          <w:sz w:val="20"/>
          <w:szCs w:val="20"/>
        </w:rPr>
      </w:pPr>
    </w:p>
    <w:p w14:paraId="3A218375" w14:textId="77777777" w:rsidR="00B76039" w:rsidRDefault="00B76039">
      <w:pPr>
        <w:spacing w:line="200" w:lineRule="exact"/>
        <w:rPr>
          <w:sz w:val="20"/>
          <w:szCs w:val="20"/>
        </w:rPr>
      </w:pPr>
    </w:p>
    <w:p w14:paraId="32BCF2FA" w14:textId="77777777" w:rsidR="00B76039" w:rsidRDefault="00B76039">
      <w:pPr>
        <w:spacing w:line="200" w:lineRule="exact"/>
        <w:rPr>
          <w:sz w:val="20"/>
          <w:szCs w:val="20"/>
        </w:rPr>
      </w:pPr>
    </w:p>
    <w:p w14:paraId="15C221A3" w14:textId="77777777" w:rsidR="00B76039" w:rsidRDefault="00B76039">
      <w:pPr>
        <w:spacing w:line="200" w:lineRule="exact"/>
        <w:rPr>
          <w:sz w:val="20"/>
          <w:szCs w:val="20"/>
        </w:rPr>
      </w:pPr>
    </w:p>
    <w:p w14:paraId="53912243" w14:textId="77777777" w:rsidR="00B76039" w:rsidRDefault="00B76039">
      <w:pPr>
        <w:spacing w:line="200" w:lineRule="exact"/>
        <w:rPr>
          <w:sz w:val="20"/>
          <w:szCs w:val="20"/>
        </w:rPr>
      </w:pPr>
    </w:p>
    <w:p w14:paraId="01DC3916" w14:textId="77777777" w:rsidR="00B76039" w:rsidRDefault="00B76039">
      <w:pPr>
        <w:spacing w:line="200" w:lineRule="exact"/>
        <w:rPr>
          <w:sz w:val="20"/>
          <w:szCs w:val="20"/>
        </w:rPr>
      </w:pPr>
    </w:p>
    <w:p w14:paraId="7886C52C" w14:textId="77777777" w:rsidR="00B76039" w:rsidRDefault="00B76039">
      <w:pPr>
        <w:spacing w:line="200" w:lineRule="exact"/>
        <w:rPr>
          <w:sz w:val="20"/>
          <w:szCs w:val="20"/>
        </w:rPr>
      </w:pPr>
    </w:p>
    <w:p w14:paraId="6547346D" w14:textId="77777777" w:rsidR="00B76039" w:rsidRDefault="00B76039">
      <w:pPr>
        <w:spacing w:line="200" w:lineRule="exact"/>
        <w:rPr>
          <w:sz w:val="20"/>
          <w:szCs w:val="20"/>
        </w:rPr>
      </w:pPr>
    </w:p>
    <w:p w14:paraId="77B32BB6" w14:textId="77777777" w:rsidR="00B76039" w:rsidRDefault="00B76039">
      <w:pPr>
        <w:spacing w:line="200" w:lineRule="exact"/>
        <w:rPr>
          <w:sz w:val="20"/>
          <w:szCs w:val="20"/>
        </w:rPr>
      </w:pPr>
    </w:p>
    <w:p w14:paraId="2FA0D776" w14:textId="77777777" w:rsidR="00B76039" w:rsidRDefault="00B76039">
      <w:pPr>
        <w:spacing w:line="200" w:lineRule="exact"/>
        <w:rPr>
          <w:sz w:val="20"/>
          <w:szCs w:val="20"/>
        </w:rPr>
      </w:pPr>
    </w:p>
    <w:p w14:paraId="48768489" w14:textId="77777777" w:rsidR="00B76039" w:rsidRDefault="00B76039">
      <w:pPr>
        <w:spacing w:line="200" w:lineRule="exact"/>
        <w:rPr>
          <w:sz w:val="20"/>
          <w:szCs w:val="20"/>
        </w:rPr>
      </w:pPr>
    </w:p>
    <w:p w14:paraId="05C75E3B" w14:textId="77777777" w:rsidR="00B76039" w:rsidRDefault="00B76039">
      <w:pPr>
        <w:spacing w:line="200" w:lineRule="exact"/>
        <w:rPr>
          <w:sz w:val="20"/>
          <w:szCs w:val="20"/>
        </w:rPr>
      </w:pPr>
    </w:p>
    <w:p w14:paraId="4C76A479" w14:textId="77777777" w:rsidR="00B76039" w:rsidRDefault="00B76039">
      <w:pPr>
        <w:spacing w:line="200" w:lineRule="exact"/>
        <w:rPr>
          <w:sz w:val="20"/>
          <w:szCs w:val="20"/>
        </w:rPr>
      </w:pPr>
    </w:p>
    <w:p w14:paraId="7E9081C8" w14:textId="77777777" w:rsidR="00B76039" w:rsidRDefault="00B76039">
      <w:pPr>
        <w:spacing w:line="200" w:lineRule="exact"/>
        <w:rPr>
          <w:sz w:val="20"/>
          <w:szCs w:val="20"/>
        </w:rPr>
      </w:pPr>
    </w:p>
    <w:p w14:paraId="08CFCEF8" w14:textId="77777777" w:rsidR="00B76039" w:rsidRDefault="00B76039">
      <w:pPr>
        <w:spacing w:line="200" w:lineRule="exact"/>
        <w:rPr>
          <w:sz w:val="20"/>
          <w:szCs w:val="20"/>
        </w:rPr>
      </w:pPr>
    </w:p>
    <w:p w14:paraId="2743B692" w14:textId="77777777" w:rsidR="00B76039" w:rsidRDefault="00B76039">
      <w:pPr>
        <w:spacing w:line="200" w:lineRule="exact"/>
        <w:rPr>
          <w:sz w:val="20"/>
          <w:szCs w:val="20"/>
        </w:rPr>
      </w:pPr>
    </w:p>
    <w:p w14:paraId="6BBFB489" w14:textId="77777777" w:rsidR="00B76039" w:rsidRDefault="00B76039">
      <w:pPr>
        <w:spacing w:line="200" w:lineRule="exact"/>
        <w:rPr>
          <w:sz w:val="20"/>
          <w:szCs w:val="20"/>
        </w:rPr>
      </w:pPr>
    </w:p>
    <w:p w14:paraId="347DE022" w14:textId="77777777" w:rsidR="00B76039" w:rsidRDefault="00B76039">
      <w:pPr>
        <w:spacing w:line="200" w:lineRule="exact"/>
        <w:rPr>
          <w:sz w:val="20"/>
          <w:szCs w:val="20"/>
        </w:rPr>
      </w:pPr>
    </w:p>
    <w:p w14:paraId="5C0C55A3" w14:textId="77777777" w:rsidR="00B76039" w:rsidRDefault="00B76039">
      <w:pPr>
        <w:spacing w:line="200" w:lineRule="exact"/>
        <w:rPr>
          <w:sz w:val="20"/>
          <w:szCs w:val="20"/>
        </w:rPr>
      </w:pPr>
    </w:p>
    <w:p w14:paraId="603E2D86" w14:textId="77777777" w:rsidR="00B76039" w:rsidRDefault="00B76039">
      <w:pPr>
        <w:spacing w:line="200" w:lineRule="exact"/>
        <w:rPr>
          <w:sz w:val="20"/>
          <w:szCs w:val="20"/>
        </w:rPr>
      </w:pPr>
    </w:p>
    <w:p w14:paraId="4C654951" w14:textId="77777777" w:rsidR="00B76039" w:rsidRDefault="00B76039">
      <w:pPr>
        <w:spacing w:line="200" w:lineRule="exact"/>
        <w:rPr>
          <w:sz w:val="20"/>
          <w:szCs w:val="20"/>
        </w:rPr>
      </w:pPr>
    </w:p>
    <w:p w14:paraId="64BA87E2" w14:textId="77777777" w:rsidR="00B76039" w:rsidRDefault="00B76039">
      <w:pPr>
        <w:spacing w:line="200" w:lineRule="exact"/>
        <w:rPr>
          <w:sz w:val="20"/>
          <w:szCs w:val="20"/>
        </w:rPr>
      </w:pPr>
    </w:p>
    <w:p w14:paraId="62FBD2AC" w14:textId="77777777" w:rsidR="00B76039" w:rsidRDefault="00B76039">
      <w:pPr>
        <w:spacing w:line="200" w:lineRule="exact"/>
        <w:rPr>
          <w:sz w:val="20"/>
          <w:szCs w:val="20"/>
        </w:rPr>
      </w:pPr>
    </w:p>
    <w:p w14:paraId="71CE0E10" w14:textId="77777777" w:rsidR="00B76039" w:rsidRDefault="00B76039">
      <w:pPr>
        <w:spacing w:line="200" w:lineRule="exact"/>
        <w:rPr>
          <w:sz w:val="20"/>
          <w:szCs w:val="20"/>
        </w:rPr>
      </w:pPr>
    </w:p>
    <w:p w14:paraId="08FE6624" w14:textId="77777777" w:rsidR="00B76039" w:rsidRDefault="00B76039">
      <w:pPr>
        <w:spacing w:line="200" w:lineRule="exact"/>
        <w:rPr>
          <w:sz w:val="20"/>
          <w:szCs w:val="20"/>
        </w:rPr>
      </w:pPr>
    </w:p>
    <w:p w14:paraId="22A11CF7" w14:textId="77777777" w:rsidR="00B76039" w:rsidRDefault="00B76039">
      <w:pPr>
        <w:spacing w:line="200" w:lineRule="exact"/>
        <w:rPr>
          <w:sz w:val="20"/>
          <w:szCs w:val="20"/>
        </w:rPr>
      </w:pPr>
    </w:p>
    <w:p w14:paraId="19E0F7D0" w14:textId="77777777" w:rsidR="00B76039" w:rsidRDefault="00B76039">
      <w:pPr>
        <w:spacing w:line="317" w:lineRule="exact"/>
        <w:rPr>
          <w:sz w:val="20"/>
          <w:szCs w:val="20"/>
        </w:rPr>
      </w:pPr>
    </w:p>
    <w:p w14:paraId="668FB65C" w14:textId="77777777" w:rsidR="00B76039" w:rsidRDefault="00F63040">
      <w:pPr>
        <w:ind w:left="3600"/>
        <w:rPr>
          <w:sz w:val="20"/>
          <w:szCs w:val="20"/>
        </w:rPr>
      </w:pPr>
      <w:r>
        <w:rPr>
          <w:rFonts w:ascii="Arial" w:eastAsia="Arial" w:hAnsi="Arial" w:cs="Arial"/>
          <w:b/>
          <w:bCs/>
          <w:sz w:val="24"/>
          <w:szCs w:val="24"/>
        </w:rPr>
        <w:t>EXAMPLES OF MIDDLEWARE</w:t>
      </w:r>
    </w:p>
    <w:p w14:paraId="3253D26C" w14:textId="77777777" w:rsidR="00B76039" w:rsidRDefault="00B76039">
      <w:pPr>
        <w:spacing w:line="384" w:lineRule="exact"/>
        <w:rPr>
          <w:sz w:val="20"/>
          <w:szCs w:val="20"/>
        </w:rPr>
      </w:pPr>
    </w:p>
    <w:p w14:paraId="54BC3B65" w14:textId="77777777" w:rsidR="00B76039" w:rsidRDefault="00F63040">
      <w:pPr>
        <w:spacing w:line="311" w:lineRule="auto"/>
        <w:ind w:right="200"/>
        <w:rPr>
          <w:sz w:val="20"/>
          <w:szCs w:val="20"/>
        </w:rPr>
      </w:pPr>
      <w:r>
        <w:rPr>
          <w:rFonts w:ascii="Arial" w:eastAsia="Arial" w:hAnsi="Arial" w:cs="Arial"/>
          <w:sz w:val="24"/>
          <w:szCs w:val="24"/>
        </w:rPr>
        <w:t>The term middleware is used in other contexts as well. Middleware is sometimes used in a similar sense to a software driver, an abstraction layer that hides detail about hardware devices or other software from an application.</w:t>
      </w:r>
    </w:p>
    <w:p w14:paraId="543F7A71" w14:textId="77777777" w:rsidR="00B76039" w:rsidRDefault="00B76039">
      <w:pPr>
        <w:spacing w:line="262" w:lineRule="exact"/>
        <w:rPr>
          <w:sz w:val="20"/>
          <w:szCs w:val="20"/>
        </w:rPr>
      </w:pPr>
    </w:p>
    <w:p w14:paraId="22491858" w14:textId="77777777" w:rsidR="00B76039" w:rsidRDefault="00F63040" w:rsidP="00262E69">
      <w:pPr>
        <w:numPr>
          <w:ilvl w:val="0"/>
          <w:numId w:val="7"/>
        </w:numPr>
        <w:tabs>
          <w:tab w:val="left" w:pos="258"/>
        </w:tabs>
        <w:spacing w:line="286" w:lineRule="auto"/>
        <w:jc w:val="both"/>
        <w:rPr>
          <w:rFonts w:ascii="Arial" w:eastAsia="Arial" w:hAnsi="Arial" w:cs="Arial"/>
          <w:sz w:val="24"/>
          <w:szCs w:val="24"/>
        </w:rPr>
      </w:pPr>
      <w:r>
        <w:rPr>
          <w:rFonts w:ascii="Arial" w:eastAsia="Arial" w:hAnsi="Arial" w:cs="Arial"/>
          <w:sz w:val="24"/>
          <w:szCs w:val="24"/>
        </w:rPr>
        <w:t>The Android environment uses the Linux operating system at its core, and also provides an application framework that developers incorporate into their applications. In addition, Android provides a middleware layer including libraries that provide services such as data storage, screen display, multimedia, and web browsing. The Android middleware layer also contains the Dalvik virtual machine and its core Java application libraries.</w:t>
      </w:r>
    </w:p>
    <w:p w14:paraId="6937B2E5" w14:textId="77777777" w:rsidR="00B76039" w:rsidRDefault="00B76039" w:rsidP="00262E69">
      <w:pPr>
        <w:spacing w:line="6" w:lineRule="exact"/>
        <w:jc w:val="both"/>
        <w:rPr>
          <w:rFonts w:ascii="Arial" w:eastAsia="Arial" w:hAnsi="Arial" w:cs="Arial"/>
          <w:sz w:val="24"/>
          <w:szCs w:val="24"/>
        </w:rPr>
      </w:pPr>
    </w:p>
    <w:p w14:paraId="18D6ED9C" w14:textId="77777777" w:rsidR="00B76039" w:rsidRDefault="00F63040" w:rsidP="00262E69">
      <w:pPr>
        <w:numPr>
          <w:ilvl w:val="0"/>
          <w:numId w:val="7"/>
        </w:numPr>
        <w:tabs>
          <w:tab w:val="left" w:pos="258"/>
        </w:tabs>
        <w:spacing w:line="299" w:lineRule="auto"/>
        <w:ind w:right="40"/>
        <w:jc w:val="both"/>
        <w:rPr>
          <w:rFonts w:ascii="Arial" w:eastAsia="Arial" w:hAnsi="Arial" w:cs="Arial"/>
          <w:sz w:val="23"/>
          <w:szCs w:val="23"/>
        </w:rPr>
      </w:pPr>
      <w:r>
        <w:rPr>
          <w:rFonts w:ascii="Arial" w:eastAsia="Arial" w:hAnsi="Arial" w:cs="Arial"/>
          <w:sz w:val="23"/>
          <w:szCs w:val="23"/>
        </w:rPr>
        <w:t>Game engine software such as Gamebryo and Render ware are sometimes described as middleware, because they provide many services to simplify game development.</w:t>
      </w:r>
    </w:p>
    <w:p w14:paraId="08663B2A" w14:textId="77777777" w:rsidR="00B76039" w:rsidRDefault="00B76039" w:rsidP="00262E69">
      <w:pPr>
        <w:spacing w:line="1" w:lineRule="exact"/>
        <w:jc w:val="both"/>
        <w:rPr>
          <w:rFonts w:ascii="Arial" w:eastAsia="Arial" w:hAnsi="Arial" w:cs="Arial"/>
          <w:sz w:val="23"/>
          <w:szCs w:val="23"/>
        </w:rPr>
      </w:pPr>
    </w:p>
    <w:p w14:paraId="54F8644B" w14:textId="77777777" w:rsidR="00B76039" w:rsidRDefault="00F63040" w:rsidP="00262E69">
      <w:pPr>
        <w:numPr>
          <w:ilvl w:val="0"/>
          <w:numId w:val="7"/>
        </w:numPr>
        <w:tabs>
          <w:tab w:val="left" w:pos="258"/>
        </w:tabs>
        <w:spacing w:line="311" w:lineRule="auto"/>
        <w:ind w:right="60"/>
        <w:jc w:val="both"/>
        <w:rPr>
          <w:rFonts w:ascii="Arial" w:eastAsia="Arial" w:hAnsi="Arial" w:cs="Arial"/>
          <w:sz w:val="24"/>
          <w:szCs w:val="24"/>
        </w:rPr>
      </w:pPr>
      <w:r>
        <w:rPr>
          <w:rFonts w:ascii="Arial" w:eastAsia="Arial" w:hAnsi="Arial" w:cs="Arial"/>
          <w:sz w:val="24"/>
          <w:szCs w:val="24"/>
        </w:rPr>
        <w:t xml:space="preserve">In simulation technology, middleware is generally used in the context of the </w:t>
      </w:r>
      <w:proofErr w:type="gramStart"/>
      <w:r>
        <w:rPr>
          <w:rFonts w:ascii="Arial" w:eastAsia="Arial" w:hAnsi="Arial" w:cs="Arial"/>
          <w:sz w:val="24"/>
          <w:szCs w:val="24"/>
        </w:rPr>
        <w:t>high level</w:t>
      </w:r>
      <w:proofErr w:type="gramEnd"/>
      <w:r>
        <w:rPr>
          <w:rFonts w:ascii="Arial" w:eastAsia="Arial" w:hAnsi="Arial" w:cs="Arial"/>
          <w:sz w:val="24"/>
          <w:szCs w:val="24"/>
        </w:rPr>
        <w:t xml:space="preserve"> architecture (HLA) that applies to many distributed simulations. It is a layer </w:t>
      </w:r>
      <w:r>
        <w:rPr>
          <w:rFonts w:ascii="Arial" w:eastAsia="Arial" w:hAnsi="Arial" w:cs="Arial"/>
          <w:sz w:val="24"/>
          <w:szCs w:val="24"/>
        </w:rPr>
        <w:lastRenderedPageBreak/>
        <w:t>of software that lies between the application code and the run-time infrastructure.</w:t>
      </w:r>
    </w:p>
    <w:p w14:paraId="3A826343" w14:textId="77777777" w:rsidR="00B76039" w:rsidRDefault="00F63040" w:rsidP="00262E69">
      <w:pPr>
        <w:numPr>
          <w:ilvl w:val="0"/>
          <w:numId w:val="7"/>
        </w:numPr>
        <w:tabs>
          <w:tab w:val="left" w:pos="258"/>
        </w:tabs>
        <w:spacing w:line="286" w:lineRule="auto"/>
        <w:ind w:right="160"/>
        <w:jc w:val="both"/>
        <w:rPr>
          <w:rFonts w:ascii="Arial" w:eastAsia="Arial" w:hAnsi="Arial" w:cs="Arial"/>
          <w:sz w:val="24"/>
          <w:szCs w:val="24"/>
        </w:rPr>
      </w:pPr>
      <w:bookmarkStart w:id="5" w:name="page7"/>
      <w:bookmarkEnd w:id="5"/>
      <w:r>
        <w:rPr>
          <w:rFonts w:ascii="Arial" w:eastAsia="Arial" w:hAnsi="Arial" w:cs="Arial"/>
          <w:sz w:val="24"/>
          <w:szCs w:val="24"/>
        </w:rPr>
        <w:t>Wireless networking developers can use middleware to meet the challenges associated with wireless sensor network (WSN), or WSN technologies. Implementing a middleware application allows WSN developers to integrate operating systems and hardware with the wide variety of various applications that are currently available.</w:t>
      </w:r>
    </w:p>
    <w:p w14:paraId="3726C6B9" w14:textId="77777777" w:rsidR="00B76039" w:rsidRDefault="00B76039" w:rsidP="00262E69">
      <w:pPr>
        <w:spacing w:line="4" w:lineRule="exact"/>
        <w:jc w:val="both"/>
        <w:rPr>
          <w:rFonts w:ascii="Arial" w:eastAsia="Arial" w:hAnsi="Arial" w:cs="Arial"/>
          <w:sz w:val="24"/>
          <w:szCs w:val="24"/>
        </w:rPr>
      </w:pPr>
    </w:p>
    <w:p w14:paraId="65A288B0" w14:textId="77777777" w:rsidR="00B76039" w:rsidRDefault="00F63040" w:rsidP="00262E69">
      <w:pPr>
        <w:numPr>
          <w:ilvl w:val="0"/>
          <w:numId w:val="7"/>
        </w:numPr>
        <w:tabs>
          <w:tab w:val="left" w:pos="258"/>
        </w:tabs>
        <w:spacing w:line="293" w:lineRule="auto"/>
        <w:ind w:right="280"/>
        <w:jc w:val="both"/>
        <w:rPr>
          <w:rFonts w:ascii="Arial" w:eastAsia="Arial" w:hAnsi="Arial" w:cs="Arial"/>
          <w:sz w:val="24"/>
          <w:szCs w:val="24"/>
        </w:rPr>
      </w:pPr>
      <w:r>
        <w:rPr>
          <w:rFonts w:ascii="Arial" w:eastAsia="Arial" w:hAnsi="Arial" w:cs="Arial"/>
          <w:sz w:val="24"/>
          <w:szCs w:val="24"/>
        </w:rPr>
        <w:t>The QNX operating system offers middleware for providing multimedia services for use in automobiles, aircraft and other environments.</w:t>
      </w:r>
    </w:p>
    <w:p w14:paraId="2762ADD8" w14:textId="77777777" w:rsidR="00B76039" w:rsidRDefault="00B76039" w:rsidP="00262E69">
      <w:pPr>
        <w:spacing w:line="1" w:lineRule="exact"/>
        <w:jc w:val="both"/>
        <w:rPr>
          <w:rFonts w:ascii="Arial" w:eastAsia="Arial" w:hAnsi="Arial" w:cs="Arial"/>
          <w:sz w:val="24"/>
          <w:szCs w:val="24"/>
        </w:rPr>
      </w:pPr>
    </w:p>
    <w:p w14:paraId="0FB3EC26" w14:textId="77777777" w:rsidR="00B76039" w:rsidRDefault="00F63040" w:rsidP="00262E69">
      <w:pPr>
        <w:numPr>
          <w:ilvl w:val="0"/>
          <w:numId w:val="7"/>
        </w:numPr>
        <w:tabs>
          <w:tab w:val="left" w:pos="258"/>
        </w:tabs>
        <w:spacing w:line="323" w:lineRule="auto"/>
        <w:ind w:right="600"/>
        <w:jc w:val="both"/>
        <w:rPr>
          <w:rFonts w:ascii="Arial" w:eastAsia="Arial" w:hAnsi="Arial" w:cs="Arial"/>
          <w:sz w:val="23"/>
          <w:szCs w:val="23"/>
        </w:rPr>
      </w:pPr>
      <w:r>
        <w:rPr>
          <w:rFonts w:ascii="Arial" w:eastAsia="Arial" w:hAnsi="Arial" w:cs="Arial"/>
          <w:sz w:val="23"/>
          <w:szCs w:val="23"/>
        </w:rPr>
        <w:t>Multimedia Home Platform (DVB-MHP) is an open middleware system standard designed by the DVB project for interactive digital television. The MHP enables the reception and execution of interactive, Java-based applications on a television set.</w:t>
      </w:r>
    </w:p>
    <w:p w14:paraId="04771585" w14:textId="77777777" w:rsidR="00B76039" w:rsidRDefault="00B76039">
      <w:pPr>
        <w:spacing w:line="252" w:lineRule="exact"/>
        <w:rPr>
          <w:sz w:val="20"/>
          <w:szCs w:val="20"/>
        </w:rPr>
      </w:pPr>
    </w:p>
    <w:p w14:paraId="67814D21" w14:textId="21892E92" w:rsidR="00B76039" w:rsidRDefault="00F63040">
      <w:pPr>
        <w:spacing w:line="322" w:lineRule="auto"/>
        <w:ind w:right="740"/>
        <w:rPr>
          <w:sz w:val="20"/>
          <w:szCs w:val="20"/>
        </w:rPr>
      </w:pPr>
      <w:r w:rsidRPr="00F63040">
        <w:rPr>
          <w:rFonts w:ascii="Arial" w:eastAsia="Arial" w:hAnsi="Arial" w:cs="Arial"/>
          <w:b/>
          <w:sz w:val="24"/>
          <w:szCs w:val="24"/>
          <w:u w:val="single"/>
        </w:rPr>
        <w:t>Conclusion</w:t>
      </w:r>
      <w:r>
        <w:rPr>
          <w:rFonts w:ascii="Arial" w:eastAsia="Arial" w:hAnsi="Arial" w:cs="Arial"/>
          <w:sz w:val="24"/>
          <w:szCs w:val="24"/>
        </w:rPr>
        <w:t xml:space="preserve">​: </w:t>
      </w:r>
      <w:r w:rsidR="00464CC4">
        <w:rPr>
          <w:rFonts w:ascii="Arial" w:eastAsia="Arial" w:hAnsi="Arial" w:cs="Arial"/>
          <w:sz w:val="24"/>
          <w:szCs w:val="24"/>
        </w:rPr>
        <w:t>Thus,</w:t>
      </w:r>
      <w:r>
        <w:rPr>
          <w:rFonts w:ascii="Arial" w:eastAsia="Arial" w:hAnsi="Arial" w:cs="Arial"/>
          <w:sz w:val="24"/>
          <w:szCs w:val="24"/>
        </w:rPr>
        <w:t xml:space="preserve"> study of middleware is done with </w:t>
      </w:r>
      <w:r w:rsidR="00464CC4">
        <w:rPr>
          <w:rFonts w:ascii="Arial" w:eastAsia="Arial" w:hAnsi="Arial" w:cs="Arial"/>
          <w:sz w:val="24"/>
          <w:szCs w:val="24"/>
        </w:rPr>
        <w:t>need,</w:t>
      </w:r>
      <w:r>
        <w:rPr>
          <w:rFonts w:ascii="Arial" w:eastAsia="Arial" w:hAnsi="Arial" w:cs="Arial"/>
          <w:sz w:val="24"/>
          <w:szCs w:val="24"/>
        </w:rPr>
        <w:t xml:space="preserve"> types and examples of middleware as well.</w:t>
      </w:r>
    </w:p>
    <w:sectPr w:rsidR="00B76039">
      <w:pgSz w:w="12240" w:h="15840"/>
      <w:pgMar w:top="1397"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6B1E"/>
    <w:multiLevelType w:val="hybridMultilevel"/>
    <w:tmpl w:val="996E76B8"/>
    <w:lvl w:ilvl="0" w:tplc="FB707C44">
      <w:start w:val="1"/>
      <w:numFmt w:val="upperLetter"/>
      <w:lvlText w:val="%1."/>
      <w:lvlJc w:val="left"/>
      <w:pPr>
        <w:ind w:left="720" w:hanging="360"/>
      </w:pPr>
      <w:rPr>
        <w:rFonts w:ascii="Arial" w:eastAsia="Arial" w:hAnsi="Arial" w:cs="Arial" w:hint="default"/>
        <w:color w:val="202124"/>
        <w:sz w:val="24"/>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495CFF"/>
    <w:multiLevelType w:val="hybridMultilevel"/>
    <w:tmpl w:val="8AB84CD0"/>
    <w:lvl w:ilvl="0" w:tplc="38406898">
      <w:start w:val="1"/>
      <w:numFmt w:val="bullet"/>
      <w:lvlText w:val="-"/>
      <w:lvlJc w:val="left"/>
    </w:lvl>
    <w:lvl w:ilvl="1" w:tplc="1A92D05C">
      <w:numFmt w:val="decimal"/>
      <w:lvlText w:val=""/>
      <w:lvlJc w:val="left"/>
    </w:lvl>
    <w:lvl w:ilvl="2" w:tplc="D862CB0E">
      <w:numFmt w:val="decimal"/>
      <w:lvlText w:val=""/>
      <w:lvlJc w:val="left"/>
    </w:lvl>
    <w:lvl w:ilvl="3" w:tplc="6FA805D2">
      <w:numFmt w:val="decimal"/>
      <w:lvlText w:val=""/>
      <w:lvlJc w:val="left"/>
    </w:lvl>
    <w:lvl w:ilvl="4" w:tplc="BCF6BB90">
      <w:numFmt w:val="decimal"/>
      <w:lvlText w:val=""/>
      <w:lvlJc w:val="left"/>
    </w:lvl>
    <w:lvl w:ilvl="5" w:tplc="172AFDCC">
      <w:numFmt w:val="decimal"/>
      <w:lvlText w:val=""/>
      <w:lvlJc w:val="left"/>
    </w:lvl>
    <w:lvl w:ilvl="6" w:tplc="277E64CA">
      <w:numFmt w:val="decimal"/>
      <w:lvlText w:val=""/>
      <w:lvlJc w:val="left"/>
    </w:lvl>
    <w:lvl w:ilvl="7" w:tplc="01CC469C">
      <w:numFmt w:val="decimal"/>
      <w:lvlText w:val=""/>
      <w:lvlJc w:val="left"/>
    </w:lvl>
    <w:lvl w:ilvl="8" w:tplc="3104AEC8">
      <w:numFmt w:val="decimal"/>
      <w:lvlText w:val=""/>
      <w:lvlJc w:val="left"/>
    </w:lvl>
  </w:abstractNum>
  <w:abstractNum w:abstractNumId="2" w15:restartNumberingAfterBreak="0">
    <w:nsid w:val="26845C5A"/>
    <w:multiLevelType w:val="hybridMultilevel"/>
    <w:tmpl w:val="47A88838"/>
    <w:lvl w:ilvl="0" w:tplc="4009000B">
      <w:start w:val="1"/>
      <w:numFmt w:val="bullet"/>
      <w:lvlText w:val=""/>
      <w:lvlJc w:val="left"/>
      <w:rPr>
        <w:rFonts w:ascii="Wingdings" w:hAnsi="Wingdings" w:hint="default"/>
      </w:rPr>
    </w:lvl>
    <w:lvl w:ilvl="1" w:tplc="8154090A">
      <w:numFmt w:val="decimal"/>
      <w:lvlText w:val=""/>
      <w:lvlJc w:val="left"/>
    </w:lvl>
    <w:lvl w:ilvl="2" w:tplc="1E6A2ED0">
      <w:numFmt w:val="decimal"/>
      <w:lvlText w:val=""/>
      <w:lvlJc w:val="left"/>
    </w:lvl>
    <w:lvl w:ilvl="3" w:tplc="707CCF6E">
      <w:numFmt w:val="decimal"/>
      <w:lvlText w:val=""/>
      <w:lvlJc w:val="left"/>
    </w:lvl>
    <w:lvl w:ilvl="4" w:tplc="28467056">
      <w:numFmt w:val="decimal"/>
      <w:lvlText w:val=""/>
      <w:lvlJc w:val="left"/>
    </w:lvl>
    <w:lvl w:ilvl="5" w:tplc="379A6BCC">
      <w:numFmt w:val="decimal"/>
      <w:lvlText w:val=""/>
      <w:lvlJc w:val="left"/>
    </w:lvl>
    <w:lvl w:ilvl="6" w:tplc="08947AB8">
      <w:numFmt w:val="decimal"/>
      <w:lvlText w:val=""/>
      <w:lvlJc w:val="left"/>
    </w:lvl>
    <w:lvl w:ilvl="7" w:tplc="52E44C54">
      <w:numFmt w:val="decimal"/>
      <w:lvlText w:val=""/>
      <w:lvlJc w:val="left"/>
    </w:lvl>
    <w:lvl w:ilvl="8" w:tplc="B6067CC2">
      <w:numFmt w:val="decimal"/>
      <w:lvlText w:val=""/>
      <w:lvlJc w:val="left"/>
    </w:lvl>
  </w:abstractNum>
  <w:abstractNum w:abstractNumId="3" w15:restartNumberingAfterBreak="0">
    <w:nsid w:val="2AE8944A"/>
    <w:multiLevelType w:val="hybridMultilevel"/>
    <w:tmpl w:val="A2FE5C14"/>
    <w:lvl w:ilvl="0" w:tplc="D568A0CA">
      <w:start w:val="1"/>
      <w:numFmt w:val="decimal"/>
      <w:lvlText w:val="%1."/>
      <w:lvlJc w:val="left"/>
    </w:lvl>
    <w:lvl w:ilvl="1" w:tplc="06F06AF2">
      <w:numFmt w:val="decimal"/>
      <w:lvlText w:val=""/>
      <w:lvlJc w:val="left"/>
    </w:lvl>
    <w:lvl w:ilvl="2" w:tplc="42AC3068">
      <w:numFmt w:val="decimal"/>
      <w:lvlText w:val=""/>
      <w:lvlJc w:val="left"/>
    </w:lvl>
    <w:lvl w:ilvl="3" w:tplc="94E802F4">
      <w:numFmt w:val="decimal"/>
      <w:lvlText w:val=""/>
      <w:lvlJc w:val="left"/>
    </w:lvl>
    <w:lvl w:ilvl="4" w:tplc="C23ABD84">
      <w:numFmt w:val="decimal"/>
      <w:lvlText w:val=""/>
      <w:lvlJc w:val="left"/>
    </w:lvl>
    <w:lvl w:ilvl="5" w:tplc="19926138">
      <w:numFmt w:val="decimal"/>
      <w:lvlText w:val=""/>
      <w:lvlJc w:val="left"/>
    </w:lvl>
    <w:lvl w:ilvl="6" w:tplc="09A8AD96">
      <w:numFmt w:val="decimal"/>
      <w:lvlText w:val=""/>
      <w:lvlJc w:val="left"/>
    </w:lvl>
    <w:lvl w:ilvl="7" w:tplc="E14A8834">
      <w:numFmt w:val="decimal"/>
      <w:lvlText w:val=""/>
      <w:lvlJc w:val="left"/>
    </w:lvl>
    <w:lvl w:ilvl="8" w:tplc="AA46E5DA">
      <w:numFmt w:val="decimal"/>
      <w:lvlText w:val=""/>
      <w:lvlJc w:val="left"/>
    </w:lvl>
  </w:abstractNum>
  <w:abstractNum w:abstractNumId="4" w15:restartNumberingAfterBreak="0">
    <w:nsid w:val="3B9D2384"/>
    <w:multiLevelType w:val="hybridMultilevel"/>
    <w:tmpl w:val="8200A8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4A7196"/>
    <w:multiLevelType w:val="hybridMultilevel"/>
    <w:tmpl w:val="C7B295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5558EC"/>
    <w:multiLevelType w:val="hybridMultilevel"/>
    <w:tmpl w:val="925AF438"/>
    <w:lvl w:ilvl="0" w:tplc="A440C9D2">
      <w:start w:val="4"/>
      <w:numFmt w:val="decimal"/>
      <w:lvlText w:val="%1."/>
      <w:lvlJc w:val="left"/>
    </w:lvl>
    <w:lvl w:ilvl="1" w:tplc="354042B0">
      <w:numFmt w:val="decimal"/>
      <w:lvlText w:val=""/>
      <w:lvlJc w:val="left"/>
    </w:lvl>
    <w:lvl w:ilvl="2" w:tplc="BB7C027C">
      <w:numFmt w:val="decimal"/>
      <w:lvlText w:val=""/>
      <w:lvlJc w:val="left"/>
    </w:lvl>
    <w:lvl w:ilvl="3" w:tplc="8CDE9F84">
      <w:numFmt w:val="decimal"/>
      <w:lvlText w:val=""/>
      <w:lvlJc w:val="left"/>
    </w:lvl>
    <w:lvl w:ilvl="4" w:tplc="FFC4B13E">
      <w:numFmt w:val="decimal"/>
      <w:lvlText w:val=""/>
      <w:lvlJc w:val="left"/>
    </w:lvl>
    <w:lvl w:ilvl="5" w:tplc="20500A6A">
      <w:numFmt w:val="decimal"/>
      <w:lvlText w:val=""/>
      <w:lvlJc w:val="left"/>
    </w:lvl>
    <w:lvl w:ilvl="6" w:tplc="026096D4">
      <w:numFmt w:val="decimal"/>
      <w:lvlText w:val=""/>
      <w:lvlJc w:val="left"/>
    </w:lvl>
    <w:lvl w:ilvl="7" w:tplc="E02EBFDC">
      <w:numFmt w:val="decimal"/>
      <w:lvlText w:val=""/>
      <w:lvlJc w:val="left"/>
    </w:lvl>
    <w:lvl w:ilvl="8" w:tplc="CC6855A2">
      <w:numFmt w:val="decimal"/>
      <w:lvlText w:val=""/>
      <w:lvlJc w:val="left"/>
    </w:lvl>
  </w:abstractNum>
  <w:abstractNum w:abstractNumId="7" w15:restartNumberingAfterBreak="0">
    <w:nsid w:val="6D3A2209"/>
    <w:multiLevelType w:val="hybridMultilevel"/>
    <w:tmpl w:val="B754A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B0DC51"/>
    <w:multiLevelType w:val="hybridMultilevel"/>
    <w:tmpl w:val="879E4448"/>
    <w:lvl w:ilvl="0" w:tplc="0CD239FA">
      <w:start w:val="1"/>
      <w:numFmt w:val="bullet"/>
      <w:lvlText w:val="●"/>
      <w:lvlJc w:val="left"/>
    </w:lvl>
    <w:lvl w:ilvl="1" w:tplc="8154090A">
      <w:numFmt w:val="decimal"/>
      <w:lvlText w:val=""/>
      <w:lvlJc w:val="left"/>
    </w:lvl>
    <w:lvl w:ilvl="2" w:tplc="1E6A2ED0">
      <w:numFmt w:val="decimal"/>
      <w:lvlText w:val=""/>
      <w:lvlJc w:val="left"/>
    </w:lvl>
    <w:lvl w:ilvl="3" w:tplc="707CCF6E">
      <w:numFmt w:val="decimal"/>
      <w:lvlText w:val=""/>
      <w:lvlJc w:val="left"/>
    </w:lvl>
    <w:lvl w:ilvl="4" w:tplc="28467056">
      <w:numFmt w:val="decimal"/>
      <w:lvlText w:val=""/>
      <w:lvlJc w:val="left"/>
    </w:lvl>
    <w:lvl w:ilvl="5" w:tplc="379A6BCC">
      <w:numFmt w:val="decimal"/>
      <w:lvlText w:val=""/>
      <w:lvlJc w:val="left"/>
    </w:lvl>
    <w:lvl w:ilvl="6" w:tplc="08947AB8">
      <w:numFmt w:val="decimal"/>
      <w:lvlText w:val=""/>
      <w:lvlJc w:val="left"/>
    </w:lvl>
    <w:lvl w:ilvl="7" w:tplc="52E44C54">
      <w:numFmt w:val="decimal"/>
      <w:lvlText w:val=""/>
      <w:lvlJc w:val="left"/>
    </w:lvl>
    <w:lvl w:ilvl="8" w:tplc="B6067CC2">
      <w:numFmt w:val="decimal"/>
      <w:lvlText w:val=""/>
      <w:lvlJc w:val="left"/>
    </w:lvl>
  </w:abstractNum>
  <w:num w:numId="1">
    <w:abstractNumId w:val="8"/>
  </w:num>
  <w:num w:numId="2">
    <w:abstractNumId w:val="1"/>
  </w:num>
  <w:num w:numId="3">
    <w:abstractNumId w:val="3"/>
  </w:num>
  <w:num w:numId="4">
    <w:abstractNumId w:val="6"/>
  </w:num>
  <w:num w:numId="5">
    <w:abstractNumId w:val="2"/>
  </w:num>
  <w:num w:numId="6">
    <w:abstractNumId w:val="4"/>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39"/>
    <w:rsid w:val="00262E69"/>
    <w:rsid w:val="00464CC4"/>
    <w:rsid w:val="00B23616"/>
    <w:rsid w:val="00B76039"/>
    <w:rsid w:val="00F6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EE32"/>
  <w15:docId w15:val="{AD66B56F-EA8D-4883-AD12-C9B10AE5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st050100@gmail.com</cp:lastModifiedBy>
  <cp:revision>2</cp:revision>
  <cp:lastPrinted>2021-03-04T05:21:00Z</cp:lastPrinted>
  <dcterms:created xsi:type="dcterms:W3CDTF">2021-03-04T05:26:00Z</dcterms:created>
  <dcterms:modified xsi:type="dcterms:W3CDTF">2021-03-04T05:26:00Z</dcterms:modified>
</cp:coreProperties>
</file>