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C55" w:rsidRDefault="00804C55">
      <w:pPr>
        <w:rPr>
          <w:rFonts w:ascii="Segoe UI" w:hAnsi="Segoe UI" w:cs="Segoe UI"/>
          <w:color w:val="4F5A66"/>
          <w:sz w:val="23"/>
          <w:szCs w:val="23"/>
        </w:rPr>
      </w:pPr>
      <w:r>
        <w:rPr>
          <w:rFonts w:ascii="Segoe UI" w:hAnsi="Segoe UI" w:cs="Segoe UI"/>
          <w:color w:val="4F5A66"/>
          <w:sz w:val="23"/>
          <w:szCs w:val="23"/>
        </w:rPr>
        <w:t>App push notifications--</w:t>
      </w:r>
    </w:p>
    <w:p w:rsidR="00141458" w:rsidRDefault="00804C55">
      <w:pPr>
        <w:rPr>
          <w:rFonts w:ascii="Segoe UI" w:hAnsi="Segoe UI" w:cs="Segoe UI"/>
          <w:color w:val="4F5A66"/>
          <w:sz w:val="23"/>
          <w:szCs w:val="23"/>
        </w:rPr>
      </w:pPr>
      <w:r>
        <w:rPr>
          <w:rFonts w:ascii="Segoe UI" w:hAnsi="Segoe UI" w:cs="Segoe UI"/>
          <w:color w:val="4F5A66"/>
          <w:sz w:val="23"/>
          <w:szCs w:val="23"/>
        </w:rPr>
        <w:t>App push notifications are messages that pop up on a user's mobile device and are used for alerting or communicating with users in real-time. Push notifications are delivered instantly to a mobile device, regardless of whether the device is locked or unlocked. Push notifications are delivered even if the user is in a different app or away from the app sending the push notification. A notification is received if the app is in:</w:t>
      </w:r>
    </w:p>
    <w:p w:rsidR="00804C55" w:rsidRPr="00804C55" w:rsidRDefault="00804C55" w:rsidP="00804C55">
      <w:pPr>
        <w:spacing w:before="100" w:beforeAutospacing="1" w:after="100" w:afterAutospacing="1" w:line="240" w:lineRule="auto"/>
        <w:outlineLvl w:val="1"/>
        <w:rPr>
          <w:rFonts w:ascii="Segoe UI" w:eastAsia="Times New Roman" w:hAnsi="Segoe UI" w:cs="Segoe UI"/>
          <w:b/>
          <w:bCs/>
          <w:color w:val="4F5A66"/>
          <w:sz w:val="36"/>
          <w:szCs w:val="36"/>
          <w:lang w:bidi="hi-IN"/>
        </w:rPr>
      </w:pPr>
      <w:r w:rsidRPr="00804C55">
        <w:rPr>
          <w:rFonts w:ascii="Segoe UI" w:eastAsia="Times New Roman" w:hAnsi="Segoe UI" w:cs="Segoe UI"/>
          <w:b/>
          <w:bCs/>
          <w:color w:val="4F5A66"/>
          <w:sz w:val="36"/>
          <w:szCs w:val="36"/>
          <w:lang w:bidi="hi-IN"/>
        </w:rPr>
        <w:t>What is a Firebase Server Key?</w:t>
      </w:r>
    </w:p>
    <w:p w:rsidR="00804C55" w:rsidRDefault="00804C55" w:rsidP="00804C55">
      <w:pPr>
        <w:spacing w:after="225" w:line="240" w:lineRule="auto"/>
        <w:rPr>
          <w:rFonts w:ascii="Segoe UI" w:eastAsia="Times New Roman" w:hAnsi="Segoe UI" w:cs="Segoe UI"/>
          <w:color w:val="4F5A66"/>
          <w:sz w:val="23"/>
          <w:szCs w:val="23"/>
          <w:lang w:bidi="hi-IN"/>
        </w:rPr>
      </w:pPr>
      <w:r w:rsidRPr="00804C55">
        <w:rPr>
          <w:rFonts w:ascii="Segoe UI" w:eastAsia="Times New Roman" w:hAnsi="Segoe UI" w:cs="Segoe UI"/>
          <w:color w:val="4F5A66"/>
          <w:sz w:val="23"/>
          <w:szCs w:val="23"/>
          <w:lang w:bidi="hi-IN"/>
        </w:rPr>
        <w:t>Notifications are delivered to subscribers using </w:t>
      </w:r>
      <w:hyperlink r:id="rId5" w:tgtFrame="_self" w:history="1">
        <w:r w:rsidRPr="00804C55">
          <w:rPr>
            <w:rFonts w:ascii="Segoe UI" w:eastAsia="Times New Roman" w:hAnsi="Segoe UI" w:cs="Segoe UI"/>
            <w:color w:val="167FC3"/>
            <w:sz w:val="23"/>
            <w:szCs w:val="23"/>
            <w:u w:val="single"/>
            <w:lang w:bidi="hi-IN"/>
          </w:rPr>
          <w:t>Google's Firebase Cloud Messaging</w:t>
        </w:r>
      </w:hyperlink>
      <w:r w:rsidRPr="00804C55">
        <w:rPr>
          <w:rFonts w:ascii="Segoe UI" w:eastAsia="Times New Roman" w:hAnsi="Segoe UI" w:cs="Segoe UI"/>
          <w:color w:val="4F5A66"/>
          <w:sz w:val="23"/>
          <w:szCs w:val="23"/>
          <w:lang w:bidi="hi-IN"/>
        </w:rPr>
        <w:t>. A Firebase </w:t>
      </w:r>
      <w:r w:rsidRPr="00804C55">
        <w:rPr>
          <w:rFonts w:ascii="Segoe UI" w:eastAsia="Times New Roman" w:hAnsi="Segoe UI" w:cs="Segoe UI"/>
          <w:b/>
          <w:bCs/>
          <w:color w:val="4F5A66"/>
          <w:sz w:val="23"/>
          <w:szCs w:val="23"/>
          <w:lang w:bidi="hi-IN"/>
        </w:rPr>
        <w:t>Server Key</w:t>
      </w:r>
      <w:r w:rsidRPr="00804C55">
        <w:rPr>
          <w:rFonts w:ascii="Segoe UI" w:eastAsia="Times New Roman" w:hAnsi="Segoe UI" w:cs="Segoe UI"/>
          <w:color w:val="4F5A66"/>
          <w:sz w:val="23"/>
          <w:szCs w:val="23"/>
          <w:lang w:bidi="hi-IN"/>
        </w:rPr>
        <w:t> and Firebase </w:t>
      </w:r>
      <w:r w:rsidRPr="00804C55">
        <w:rPr>
          <w:rFonts w:ascii="Segoe UI" w:eastAsia="Times New Roman" w:hAnsi="Segoe UI" w:cs="Segoe UI"/>
          <w:b/>
          <w:bCs/>
          <w:color w:val="4F5A66"/>
          <w:sz w:val="23"/>
          <w:szCs w:val="23"/>
          <w:lang w:bidi="hi-IN"/>
        </w:rPr>
        <w:t>Sender ID</w:t>
      </w:r>
      <w:r w:rsidRPr="00804C55">
        <w:rPr>
          <w:rFonts w:ascii="Segoe UI" w:eastAsia="Times New Roman" w:hAnsi="Segoe UI" w:cs="Segoe UI"/>
          <w:color w:val="4F5A66"/>
          <w:sz w:val="23"/>
          <w:szCs w:val="23"/>
          <w:lang w:bidi="hi-IN"/>
        </w:rPr>
        <w:t> are required in order to send push notifications to Android mobile app devices.</w:t>
      </w:r>
    </w:p>
    <w:p w:rsidR="007C0268" w:rsidRDefault="007C0268" w:rsidP="00804C55">
      <w:pPr>
        <w:spacing w:after="225" w:line="240" w:lineRule="auto"/>
        <w:rPr>
          <w:rFonts w:ascii="Arial" w:hAnsi="Arial" w:cs="Arial"/>
          <w:b/>
          <w:bCs/>
          <w:color w:val="2C2227"/>
          <w:shd w:val="clear" w:color="auto" w:fill="F5F5F5"/>
        </w:rPr>
      </w:pPr>
      <w:r>
        <w:rPr>
          <w:rFonts w:ascii="Arial" w:hAnsi="Arial" w:cs="Arial"/>
          <w:color w:val="2C2227"/>
          <w:shd w:val="clear" w:color="auto" w:fill="F5F5F5"/>
        </w:rPr>
        <w:t> </w:t>
      </w:r>
      <w:r>
        <w:rPr>
          <w:rFonts w:ascii="Arial" w:hAnsi="Arial" w:cs="Arial"/>
          <w:b/>
          <w:bCs/>
          <w:color w:val="2C2227"/>
          <w:shd w:val="clear" w:color="auto" w:fill="F5F5F5"/>
        </w:rPr>
        <w:t>SSH and GPG keys</w:t>
      </w:r>
      <w:r>
        <w:rPr>
          <w:rFonts w:ascii="Arial" w:hAnsi="Arial" w:cs="Arial"/>
          <w:b/>
          <w:bCs/>
          <w:color w:val="2C2227"/>
          <w:shd w:val="clear" w:color="auto" w:fill="F5F5F5"/>
        </w:rPr>
        <w:t xml:space="preserve"> in </w:t>
      </w:r>
      <w:proofErr w:type="spellStart"/>
      <w:r>
        <w:rPr>
          <w:rFonts w:ascii="Arial" w:hAnsi="Arial" w:cs="Arial"/>
          <w:b/>
          <w:bCs/>
          <w:color w:val="2C2227"/>
          <w:shd w:val="clear" w:color="auto" w:fill="F5F5F5"/>
        </w:rPr>
        <w:t>git</w:t>
      </w:r>
      <w:proofErr w:type="spellEnd"/>
      <w:r>
        <w:rPr>
          <w:rFonts w:ascii="Arial" w:hAnsi="Arial" w:cs="Arial"/>
          <w:b/>
          <w:bCs/>
          <w:color w:val="2C2227"/>
          <w:shd w:val="clear" w:color="auto" w:fill="F5F5F5"/>
        </w:rPr>
        <w:t xml:space="preserve"> hub---</w:t>
      </w:r>
    </w:p>
    <w:p w:rsidR="00225392" w:rsidRDefault="00225392" w:rsidP="00804C55">
      <w:pPr>
        <w:spacing w:after="225" w:line="240" w:lineRule="auto"/>
        <w:rPr>
          <w:rFonts w:ascii="Segoe UI" w:eastAsia="Times New Roman" w:hAnsi="Segoe UI" w:cs="Segoe UI"/>
          <w:color w:val="4F5A66"/>
          <w:sz w:val="23"/>
          <w:szCs w:val="23"/>
          <w:lang w:bidi="hi-IN"/>
        </w:rPr>
      </w:pPr>
      <w:r>
        <w:rPr>
          <w:rFonts w:ascii="Arial" w:hAnsi="Arial" w:cs="Arial"/>
          <w:color w:val="2C2227"/>
          <w:shd w:val="clear" w:color="auto" w:fill="F5F5F5"/>
        </w:rPr>
        <w:t>Using an SSH key is a convenient and secure way to access your account. It’s convenient because you don’t need to remember a long password. And you can make your actual password so brutally long and secure that no human or bot could guess it. The SSH key works like an actual key that only you possess.</w:t>
      </w:r>
      <w:bookmarkStart w:id="0" w:name="_GoBack"/>
      <w:bookmarkEnd w:id="0"/>
    </w:p>
    <w:p w:rsidR="007C0268" w:rsidRDefault="007C0268" w:rsidP="00804C55">
      <w:pPr>
        <w:spacing w:after="225" w:line="240" w:lineRule="auto"/>
        <w:rPr>
          <w:rFonts w:ascii="Arial" w:hAnsi="Arial" w:cs="Arial"/>
          <w:color w:val="000000"/>
          <w:sz w:val="27"/>
          <w:szCs w:val="27"/>
        </w:rPr>
      </w:pPr>
      <w:r>
        <w:rPr>
          <w:rFonts w:ascii="Arial" w:hAnsi="Arial" w:cs="Arial"/>
          <w:color w:val="000000"/>
          <w:sz w:val="27"/>
          <w:szCs w:val="27"/>
        </w:rPr>
        <w:t xml:space="preserve"> Secure Shell (SSH), which allows us to connect to other systems using a key instead of a password. This guide will explain how to eliminate SSH keys and use a GNU Privacy Guard (GPG) </w:t>
      </w:r>
      <w:proofErr w:type="spellStart"/>
      <w:r>
        <w:rPr>
          <w:rFonts w:ascii="Arial" w:hAnsi="Arial" w:cs="Arial"/>
          <w:color w:val="000000"/>
          <w:sz w:val="27"/>
          <w:szCs w:val="27"/>
        </w:rPr>
        <w:t>subkey</w:t>
      </w:r>
      <w:proofErr w:type="spellEnd"/>
      <w:r>
        <w:rPr>
          <w:rFonts w:ascii="Arial" w:hAnsi="Arial" w:cs="Arial"/>
          <w:color w:val="000000"/>
          <w:sz w:val="27"/>
          <w:szCs w:val="27"/>
        </w:rPr>
        <w:t xml:space="preserve"> instead.</w:t>
      </w:r>
    </w:p>
    <w:p w:rsidR="00225392" w:rsidRDefault="00225392" w:rsidP="00804C55">
      <w:pPr>
        <w:spacing w:after="225" w:line="240" w:lineRule="auto"/>
        <w:rPr>
          <w:rFonts w:ascii="Arial" w:hAnsi="Arial" w:cs="Arial"/>
          <w:color w:val="000000"/>
          <w:sz w:val="27"/>
          <w:szCs w:val="27"/>
        </w:rPr>
      </w:pPr>
      <w:r>
        <w:rPr>
          <w:rFonts w:ascii="Arial" w:hAnsi="Arial" w:cs="Arial"/>
          <w:color w:val="000000"/>
          <w:sz w:val="27"/>
          <w:szCs w:val="27"/>
        </w:rPr>
        <w:t>Using GPG does not make your SSH connections more secure. SSH is a secure protocol, and SSH keys are secure. Instead, it makes certain forms of key distribution and backup management easier. It also will not change your workflow for using SSH. All commands will continue to work as you expect, except that you will no longer have SSH private keys and you will unlock your GPG key instead.</w:t>
      </w:r>
    </w:p>
    <w:p w:rsidR="00225392" w:rsidRDefault="00225392" w:rsidP="00804C55">
      <w:pPr>
        <w:spacing w:after="225" w:line="240" w:lineRule="auto"/>
        <w:rPr>
          <w:rFonts w:ascii="Arial" w:hAnsi="Arial" w:cs="Arial"/>
          <w:color w:val="000000"/>
          <w:sz w:val="27"/>
          <w:szCs w:val="27"/>
        </w:rPr>
      </w:pPr>
    </w:p>
    <w:p w:rsidR="00225392" w:rsidRPr="00804C55" w:rsidRDefault="00225392" w:rsidP="00804C55">
      <w:pPr>
        <w:spacing w:after="225" w:line="240" w:lineRule="auto"/>
        <w:rPr>
          <w:rFonts w:ascii="Segoe UI" w:eastAsia="Times New Roman" w:hAnsi="Segoe UI" w:cs="Segoe UI"/>
          <w:color w:val="4F5A66"/>
          <w:sz w:val="23"/>
          <w:szCs w:val="23"/>
          <w:lang w:bidi="hi-IN"/>
        </w:rPr>
      </w:pPr>
    </w:p>
    <w:p w:rsidR="00804C55" w:rsidRDefault="00804C55"/>
    <w:sectPr w:rsidR="0080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08"/>
    <w:rsid w:val="00141458"/>
    <w:rsid w:val="00225392"/>
    <w:rsid w:val="007C0268"/>
    <w:rsid w:val="00804C55"/>
    <w:rsid w:val="00A75C52"/>
    <w:rsid w:val="00E628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4C5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C55"/>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804C55"/>
    <w:rPr>
      <w:color w:val="0000FF"/>
      <w:u w:val="single"/>
    </w:rPr>
  </w:style>
  <w:style w:type="paragraph" w:styleId="NormalWeb">
    <w:name w:val="Normal (Web)"/>
    <w:basedOn w:val="Normal"/>
    <w:uiPriority w:val="99"/>
    <w:semiHidden/>
    <w:unhideWhenUsed/>
    <w:rsid w:val="00804C5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04C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4C5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C55"/>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804C55"/>
    <w:rPr>
      <w:color w:val="0000FF"/>
      <w:u w:val="single"/>
    </w:rPr>
  </w:style>
  <w:style w:type="paragraph" w:styleId="NormalWeb">
    <w:name w:val="Normal (Web)"/>
    <w:basedOn w:val="Normal"/>
    <w:uiPriority w:val="99"/>
    <w:semiHidden/>
    <w:unhideWhenUsed/>
    <w:rsid w:val="00804C5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04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481143">
      <w:bodyDiv w:val="1"/>
      <w:marLeft w:val="0"/>
      <w:marRight w:val="0"/>
      <w:marTop w:val="0"/>
      <w:marBottom w:val="0"/>
      <w:divBdr>
        <w:top w:val="none" w:sz="0" w:space="0" w:color="auto"/>
        <w:left w:val="none" w:sz="0" w:space="0" w:color="auto"/>
        <w:bottom w:val="none" w:sz="0" w:space="0" w:color="auto"/>
        <w:right w:val="none" w:sz="0" w:space="0" w:color="auto"/>
      </w:divBdr>
      <w:divsChild>
        <w:div w:id="207083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rebas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2022-04-26T06:28:00Z</dcterms:created>
  <dcterms:modified xsi:type="dcterms:W3CDTF">2022-04-27T12:15:00Z</dcterms:modified>
</cp:coreProperties>
</file>