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00" w:after="120"/>
        <w:rPr>
          <w:sz w:val="72"/>
          <w:szCs w:val="72"/>
        </w:rPr>
      </w:pPr>
      <w:r>
        <w:rPr>
          <w:sz w:val="72"/>
          <w:szCs w:val="72"/>
        </w:rPr>
      </w:r>
    </w:p>
    <w:p>
      <w:pPr>
        <w:pStyle w:val="Heading1"/>
        <w:bidi w:val="0"/>
        <w:spacing w:before="200" w:after="120"/>
        <w:rPr>
          <w:sz w:val="72"/>
          <w:szCs w:val="72"/>
        </w:rPr>
      </w:pPr>
      <w:r>
        <w:rPr>
          <w:sz w:val="72"/>
          <w:szCs w:val="72"/>
        </w:rPr>
      </w:r>
    </w:p>
    <w:p>
      <w:pPr>
        <w:pStyle w:val="Heading1"/>
        <w:bidi w:val="0"/>
        <w:spacing w:before="200" w:after="120"/>
        <w:rPr>
          <w:sz w:val="72"/>
          <w:szCs w:val="72"/>
        </w:rPr>
      </w:pPr>
      <w:r>
        <w:rPr>
          <w:sz w:val="72"/>
          <w:szCs w:val="72"/>
        </w:rPr>
      </w:r>
    </w:p>
    <w:p>
      <w:pPr>
        <w:pStyle w:val="Heading1"/>
        <w:bidi w:val="0"/>
        <w:spacing w:before="200" w:after="120"/>
        <w:rPr>
          <w:sz w:val="72"/>
          <w:szCs w:val="72"/>
        </w:rPr>
      </w:pPr>
      <w:r>
        <w:rPr>
          <w:sz w:val="72"/>
          <w:szCs w:val="72"/>
        </w:rPr>
      </w:r>
    </w:p>
    <w:p>
      <w:pPr>
        <w:pStyle w:val="Heading1"/>
        <w:bidi w:val="0"/>
        <w:spacing w:before="200" w:after="120"/>
        <w:jc w:val="center"/>
        <w:rPr>
          <w:sz w:val="72"/>
          <w:szCs w:val="72"/>
        </w:rPr>
      </w:pPr>
      <w:r>
        <w:rPr>
          <w:sz w:val="72"/>
          <w:szCs w:val="72"/>
        </w:rPr>
        <w:t>STRATEGIC PLANNING FOR VIRTUAL CONSTRUCTION INTELLIGENCE</w:t>
      </w:r>
    </w:p>
    <w:p>
      <w:pPr>
        <w:pStyle w:val="BodyText"/>
        <w:bidi w:val="0"/>
        <w:spacing w:before="200" w:after="120"/>
        <w:rPr>
          <w:rStyle w:val="Strong"/>
          <w:sz w:val="36"/>
          <w:szCs w:val="36"/>
        </w:rPr>
      </w:pPr>
      <w:r>
        <w:rPr/>
      </w:r>
    </w:p>
    <w:p>
      <w:pPr>
        <w:pStyle w:val="BodyText"/>
        <w:bidi w:val="0"/>
        <w:spacing w:before="200" w:after="120"/>
        <w:rPr>
          <w:rStyle w:val="Strong"/>
          <w:sz w:val="36"/>
          <w:szCs w:val="36"/>
        </w:rPr>
      </w:pPr>
      <w:r>
        <w:rPr/>
      </w:r>
    </w:p>
    <w:p>
      <w:pPr>
        <w:pStyle w:val="BodyText"/>
        <w:bidi w:val="0"/>
        <w:spacing w:before="200" w:after="120"/>
        <w:rPr>
          <w:rStyle w:val="Strong"/>
          <w:sz w:val="36"/>
          <w:szCs w:val="36"/>
        </w:rPr>
      </w:pPr>
      <w:r>
        <w:rPr/>
      </w:r>
    </w:p>
    <w:p>
      <w:pPr>
        <w:pStyle w:val="BodyText"/>
        <w:bidi w:val="0"/>
        <w:spacing w:before="200" w:after="120"/>
        <w:rPr>
          <w:rStyle w:val="Strong"/>
          <w:sz w:val="40"/>
          <w:szCs w:val="40"/>
        </w:rPr>
      </w:pPr>
      <w:r>
        <w:rPr/>
      </w:r>
    </w:p>
    <w:p>
      <w:pPr>
        <w:pStyle w:val="BodyText"/>
        <w:bidi w:val="0"/>
        <w:spacing w:before="200" w:after="120"/>
        <w:rPr>
          <w:rStyle w:val="Strong"/>
          <w:sz w:val="40"/>
          <w:szCs w:val="40"/>
        </w:rPr>
      </w:pPr>
      <w:r>
        <w:rPr/>
      </w:r>
    </w:p>
    <w:p>
      <w:pPr>
        <w:pStyle w:val="BodyText"/>
        <w:bidi w:val="0"/>
        <w:spacing w:before="200" w:after="120"/>
        <w:rPr>
          <w:rStyle w:val="Strong"/>
          <w:sz w:val="40"/>
          <w:szCs w:val="40"/>
        </w:rPr>
      </w:pPr>
      <w:r>
        <w:rPr/>
      </w:r>
    </w:p>
    <w:p>
      <w:pPr>
        <w:pStyle w:val="BodyText"/>
        <w:bidi w:val="0"/>
        <w:spacing w:before="200" w:after="120"/>
        <w:rPr>
          <w:rStyle w:val="Strong"/>
          <w:sz w:val="40"/>
          <w:szCs w:val="40"/>
        </w:rPr>
      </w:pPr>
      <w:r>
        <w:rPr/>
      </w:r>
    </w:p>
    <w:p>
      <w:pPr>
        <w:pStyle w:val="BodyText"/>
        <w:bidi w:val="0"/>
        <w:spacing w:before="200" w:after="120"/>
        <w:rPr/>
      </w:pPr>
      <w:r>
        <w:rPr>
          <w:rStyle w:val="Strong"/>
          <w:sz w:val="40"/>
          <w:szCs w:val="40"/>
        </w:rPr>
        <w:t xml:space="preserve">1. Topic: </w:t>
      </w:r>
      <w:r>
        <w:rPr>
          <w:rStyle w:val="Strong"/>
          <w:sz w:val="40"/>
          <w:szCs w:val="40"/>
        </w:rPr>
        <w:t>Schedule Performance Analytics for NYC Capital Construction Projects</w:t>
      </w:r>
    </w:p>
    <w:p>
      <w:pPr>
        <w:pStyle w:val="BodyText"/>
        <w:bidi w:val="0"/>
        <w:spacing w:before="200" w:after="120"/>
        <w:rPr>
          <w:rStyle w:val="Strong"/>
          <w:sz w:val="32"/>
          <w:szCs w:val="32"/>
        </w:rPr>
      </w:pPr>
      <w:r>
        <w:rPr/>
      </w:r>
    </w:p>
    <w:p>
      <w:pPr>
        <w:pStyle w:val="BodyText"/>
        <w:bidi w:val="0"/>
        <w:spacing w:before="200" w:after="120"/>
        <w:rPr/>
      </w:pPr>
      <w:r>
        <w:rPr>
          <w:rStyle w:val="Strong"/>
          <w:sz w:val="32"/>
          <w:szCs w:val="32"/>
        </w:rPr>
        <w:t>Project Tool: Microsoft Power BI</w:t>
        <w:br/>
        <w:t>Data Source: NYC Open Data — Capital Projects Dashboard: Citywide Schedule History and Variance</w:t>
      </w:r>
    </w:p>
    <w:p>
      <w:pPr>
        <w:pStyle w:val="Heading2"/>
        <w:bidi w:val="0"/>
        <w:rPr/>
      </w:pPr>
      <w:r>
        <w:rPr/>
        <w:t xml:space="preserve">2. </w:t>
      </w:r>
      <w:r>
        <w:rPr/>
        <w:t>Executive Summary</w:t>
      </w:r>
    </w:p>
    <w:p>
      <w:pPr>
        <w:pStyle w:val="BodyText"/>
        <w:bidi w:val="0"/>
        <w:rPr/>
      </w:pPr>
      <w:r>
        <w:rPr/>
        <w:t>Virtual Construction Intelligence (VCI) uses digital technologies and data analytics to improve the planning, monitoring, and management of construction projects. This project explores how business intelligence can support schedule monitoring and strategic decision-making in public capital construction projects. The primary objective is to develop an interactive Power BI dashboard that provides an overview of reported schedule changes across New York City capital projects.</w:t>
      </w:r>
    </w:p>
    <w:p>
      <w:pPr>
        <w:pStyle w:val="BodyText"/>
        <w:bidi w:val="0"/>
        <w:rPr/>
      </w:pPr>
      <w:r>
        <w:rPr/>
        <w:t xml:space="preserve">The project uses the publicly available </w:t>
      </w:r>
      <w:r>
        <w:rPr>
          <w:rStyle w:val="Emphasis"/>
        </w:rPr>
        <w:t>Capital Projects Dashboard – Citywide Schedule History and Variance</w:t>
      </w:r>
      <w:r>
        <w:rPr/>
        <w:t xml:space="preserve"> dataset from NYC Open Data. The downloaded dataset contains 22,464 records and includes information such as reporting period, managing agency, project identification number, project name, current phase, completion date, schedule variance, and the reported reason for a forecast completion-date change.</w:t>
      </w:r>
    </w:p>
    <w:p>
      <w:pPr>
        <w:pStyle w:val="BodyText"/>
        <w:bidi w:val="0"/>
        <w:rPr/>
      </w:pPr>
      <w:r>
        <w:rPr/>
        <w:t>Microsoft Power BI Desktop was selected to prepare, analyze, and visualize the dataset. The dashboard includes three key performance indicators (KPIs): Total Records, Records with Variance, and Average Schedule Variance (Days). It also includes a bar chart comparing average reported schedule variance across managing agencies, a line chart showing the monthly trend, a project-details table, and interactive slicers for managing agency, current phase, and reporting period. The slicers allow users to explore the data from different perspectives and filter the report pages.</w:t>
      </w:r>
    </w:p>
    <w:p>
      <w:pPr>
        <w:pStyle w:val="BodyText"/>
        <w:bidi w:val="0"/>
        <w:rPr/>
      </w:pPr>
      <w:r>
        <w:rPr/>
        <w:t>Initial data profiling identified missing values in several important fields, including completion date, schedule variance, and the reason for forecast completion change. These limitations are considered when interpreting the results. The dashboard displays an average reported schedule variance of 51.94 days in the current unfiltered view; however, this figure represents the average of available variance values and should not automatically be interpreted as the average total delay against the original project schedule.</w:t>
      </w:r>
    </w:p>
    <w:p>
      <w:pPr>
        <w:pStyle w:val="BodyText"/>
        <w:bidi w:val="0"/>
        <w:rPr/>
      </w:pPr>
      <w:r>
        <w:rPr/>
        <w:t>The project demonstrates how an interactive business intelligence solution can improve the visibility of reported schedule changes, support comparisons across agencies, and help identify areas that require further investigation. Future development could include more reliable data-refresh processes, improved data quality, integration with cost and risk information, and validated early-warning indicators. Overall, the project provides a foundation for exploring how virtual construction intelligence can support more transparent, evidence-based planning and monitoring of public construction projects.</w:t>
      </w:r>
    </w:p>
    <w:p>
      <w:pPr>
        <w:pStyle w:val="Normal"/>
        <w:bidi w:val="0"/>
        <w:rPr/>
      </w:pPr>
      <w:r>
        <w:rPr/>
      </w:r>
    </w:p>
    <w:p>
      <w:pPr>
        <w:pStyle w:val="Normal"/>
        <w:bidi w:val="0"/>
        <w:rPr/>
      </w:pPr>
      <w:r>
        <w:rPr/>
      </w:r>
    </w:p>
    <w:p>
      <w:pPr>
        <w:pStyle w:val="Normal"/>
        <w:bidi w:val="0"/>
        <w:rPr/>
      </w:pPr>
      <w:r>
        <w:rPr/>
      </w:r>
    </w:p>
    <w:p>
      <w:pPr>
        <w:pStyle w:val="Normal"/>
        <w:bidi w:val="0"/>
        <w:rPr/>
      </w:pPr>
      <w:r>
        <w:rPr/>
      </w:r>
    </w:p>
    <w:p>
      <w:pPr>
        <w:pStyle w:val="Heading2"/>
        <w:bidi w:val="0"/>
        <w:rPr/>
      </w:pPr>
      <w:r>
        <w:rPr/>
        <w:t>3. Business Overview and Objectives</w:t>
      </w:r>
    </w:p>
    <w:p>
      <w:pPr>
        <w:pStyle w:val="Heading3"/>
        <w:bidi w:val="0"/>
        <w:rPr/>
      </w:pPr>
      <w:r>
        <w:rPr/>
        <w:t>3.1 Business Overview</w:t>
      </w:r>
    </w:p>
    <w:p>
      <w:pPr>
        <w:pStyle w:val="BodyText"/>
        <w:bidi w:val="0"/>
        <w:rPr/>
      </w:pPr>
      <w:r>
        <w:rPr/>
        <w:t>Virtual Construction Intelligence (VCI) refers to the use of digital technologies, data analytics, and business intelligence tools to improve the planning, monitoring, and management of construction projects. It helps project stakeholders organize project information, identify patterns, monitor performance, and make more informed decisions throughout the project lifecycle.</w:t>
      </w:r>
    </w:p>
    <w:p>
      <w:pPr>
        <w:pStyle w:val="BodyText"/>
        <w:bidi w:val="0"/>
        <w:rPr/>
      </w:pPr>
      <w:r>
        <w:rPr/>
        <w:t>This project focuses on applying virtual construction intelligence concepts to public capital construction projects in New York City. The project uses the Capital Projects Dashboard – Citywide Schedule History and Variance dataset published through NYC Open Data. The dataset contains historical schedule information, including managing agencies, project names, project phases, completion dates, reporting periods, and reported schedule variance.</w:t>
      </w:r>
    </w:p>
    <w:p>
      <w:pPr>
        <w:pStyle w:val="BodyText"/>
        <w:bidi w:val="0"/>
        <w:rPr/>
      </w:pPr>
      <w:r>
        <w:rPr/>
        <w:t>Microsoft Power BI Desktop is used to transform the downloaded data into an interactive dashboard. The dashboard provides a high-level overview of schedule records, compares average reported schedule variance across managing agencies, displays changes over reporting periods, and allows users to explore project details. Interactive filters for managing agency, current phase, and reporting period help users focus on particular parts of the dataset.</w:t>
      </w:r>
    </w:p>
    <w:p>
      <w:pPr>
        <w:pStyle w:val="BodyText"/>
        <w:bidi w:val="0"/>
        <w:rPr/>
      </w:pPr>
      <w:r>
        <w:rPr/>
        <w:t>The proposed solution is intended to support schedule monitoring and strategic planning. It is a prototype based on historical public data rather than a live construction management system. Its findings can help identify areas that require further investigation, but they do not independently establish the causes of delays or predict future project outcomes.</w:t>
      </w:r>
    </w:p>
    <w:p>
      <w:pPr>
        <w:pStyle w:val="Heading3"/>
        <w:bidi w:val="0"/>
        <w:rPr/>
      </w:pPr>
      <w:r>
        <w:rPr/>
        <w:t>3.2 Business Objectives</w:t>
      </w:r>
    </w:p>
    <w:p>
      <w:pPr>
        <w:pStyle w:val="BodyText"/>
        <w:bidi w:val="0"/>
        <w:rPr/>
      </w:pPr>
      <w:r>
        <w:rPr/>
        <w:t>The main objectives of this project are:</w:t>
      </w:r>
    </w:p>
    <w:p>
      <w:pPr>
        <w:pStyle w:val="BodyText"/>
        <w:numPr>
          <w:ilvl w:val="0"/>
          <w:numId w:val="1"/>
        </w:numPr>
        <w:tabs>
          <w:tab w:val="clear" w:pos="709"/>
          <w:tab w:val="left" w:pos="709" w:leader="none"/>
        </w:tabs>
        <w:bidi w:val="0"/>
        <w:ind w:hanging="283" w:start="709"/>
        <w:rPr/>
      </w:pPr>
      <w:r>
        <w:rPr>
          <w:rStyle w:val="Strong"/>
        </w:rPr>
        <w:t>Improve schedule visibility:</w:t>
      </w:r>
      <w:r>
        <w:rPr/>
        <w:t xml:space="preserve"> Present reported schedule information in a clear and accessible dashboard so users can review schedule changes across capital construction projects.</w:t>
      </w:r>
    </w:p>
    <w:p>
      <w:pPr>
        <w:pStyle w:val="BodyText"/>
        <w:numPr>
          <w:ilvl w:val="0"/>
          <w:numId w:val="1"/>
        </w:numPr>
        <w:tabs>
          <w:tab w:val="clear" w:pos="709"/>
          <w:tab w:val="left" w:pos="709" w:leader="none"/>
        </w:tabs>
        <w:bidi w:val="0"/>
        <w:ind w:hanging="283" w:start="709"/>
        <w:rPr/>
      </w:pPr>
      <w:r>
        <w:rPr>
          <w:rStyle w:val="Strong"/>
        </w:rPr>
        <w:t>Support performance monitoring:</w:t>
      </w:r>
      <w:r>
        <w:rPr/>
        <w:t xml:space="preserve"> Use key performance indicators (KPIs) to summarize the number of schedule records, records with reported variance, and average reported schedule variance.</w:t>
      </w:r>
    </w:p>
    <w:p>
      <w:pPr>
        <w:pStyle w:val="BodyText"/>
        <w:numPr>
          <w:ilvl w:val="0"/>
          <w:numId w:val="1"/>
        </w:numPr>
        <w:tabs>
          <w:tab w:val="clear" w:pos="709"/>
          <w:tab w:val="left" w:pos="709" w:leader="none"/>
        </w:tabs>
        <w:bidi w:val="0"/>
        <w:ind w:hanging="283" w:start="709"/>
        <w:rPr/>
      </w:pPr>
      <w:r>
        <w:rPr>
          <w:rStyle w:val="Strong"/>
        </w:rPr>
        <w:t>Compare managing agencies:</w:t>
      </w:r>
      <w:r>
        <w:rPr/>
        <w:t xml:space="preserve"> Visualize average reported schedule variance by agency to identify differences that may require further analysis.</w:t>
      </w:r>
    </w:p>
    <w:p>
      <w:pPr>
        <w:pStyle w:val="BodyText"/>
        <w:numPr>
          <w:ilvl w:val="0"/>
          <w:numId w:val="1"/>
        </w:numPr>
        <w:tabs>
          <w:tab w:val="clear" w:pos="709"/>
          <w:tab w:val="left" w:pos="709" w:leader="none"/>
        </w:tabs>
        <w:bidi w:val="0"/>
        <w:ind w:hanging="283" w:start="709"/>
        <w:rPr/>
      </w:pPr>
      <w:r>
        <w:rPr>
          <w:rStyle w:val="Strong"/>
        </w:rPr>
        <w:t>Monitor changes over time:</w:t>
      </w:r>
      <w:r>
        <w:rPr/>
        <w:t xml:space="preserve"> Use a line chart to explore how average reported schedule variance changes across reporting periods.</w:t>
      </w:r>
    </w:p>
    <w:p>
      <w:pPr>
        <w:pStyle w:val="BodyText"/>
        <w:numPr>
          <w:ilvl w:val="0"/>
          <w:numId w:val="1"/>
        </w:numPr>
        <w:tabs>
          <w:tab w:val="clear" w:pos="709"/>
          <w:tab w:val="left" w:pos="709" w:leader="none"/>
        </w:tabs>
        <w:bidi w:val="0"/>
        <w:ind w:hanging="283" w:start="709"/>
        <w:rPr/>
      </w:pPr>
      <w:r>
        <w:rPr>
          <w:rStyle w:val="Strong"/>
        </w:rPr>
        <w:t>Enable interactive analysis:</w:t>
      </w:r>
      <w:r>
        <w:rPr/>
        <w:t xml:space="preserve"> Provide slicers for managing agency, current phase, and reporting period so users can filter the dashboard according to their analytical needs.</w:t>
      </w:r>
    </w:p>
    <w:p>
      <w:pPr>
        <w:pStyle w:val="BodyText"/>
        <w:numPr>
          <w:ilvl w:val="0"/>
          <w:numId w:val="1"/>
        </w:numPr>
        <w:tabs>
          <w:tab w:val="clear" w:pos="709"/>
          <w:tab w:val="left" w:pos="709" w:leader="none"/>
        </w:tabs>
        <w:bidi w:val="0"/>
        <w:ind w:hanging="283" w:start="709"/>
        <w:rPr/>
      </w:pPr>
      <w:r>
        <w:rPr>
          <w:rStyle w:val="Strong"/>
        </w:rPr>
        <w:t>Support evidence-based decisions:</w:t>
      </w:r>
      <w:r>
        <w:rPr/>
        <w:t xml:space="preserve"> Help project stakeholders identify unusual schedule movements and determine where additional investigation or project review may be appropriate.</w:t>
      </w:r>
    </w:p>
    <w:p>
      <w:pPr>
        <w:pStyle w:val="BodyText"/>
        <w:numPr>
          <w:ilvl w:val="0"/>
          <w:numId w:val="1"/>
        </w:numPr>
        <w:tabs>
          <w:tab w:val="clear" w:pos="709"/>
          <w:tab w:val="left" w:pos="709" w:leader="none"/>
        </w:tabs>
        <w:bidi w:val="0"/>
        <w:ind w:hanging="283" w:start="709"/>
        <w:rPr/>
      </w:pPr>
      <w:r>
        <w:rPr>
          <w:rStyle w:val="Strong"/>
        </w:rPr>
        <w:t>Recognize data quality limitations:</w:t>
      </w:r>
      <w:r>
        <w:rPr/>
        <w:t xml:space="preserve"> Identify missing values and clarify the meaning of the available fields to reduce the risk of misleading conclusions.</w:t>
      </w:r>
    </w:p>
    <w:p>
      <w:pPr>
        <w:pStyle w:val="BodyText"/>
        <w:numPr>
          <w:ilvl w:val="0"/>
          <w:numId w:val="1"/>
        </w:numPr>
        <w:tabs>
          <w:tab w:val="clear" w:pos="709"/>
          <w:tab w:val="left" w:pos="709" w:leader="none"/>
        </w:tabs>
        <w:bidi w:val="0"/>
        <w:ind w:hanging="283" w:start="709"/>
        <w:rPr/>
      </w:pPr>
      <w:r>
        <w:rPr>
          <w:rStyle w:val="Strong"/>
        </w:rPr>
        <w:t>Establish a foundation for future development:</w:t>
      </w:r>
      <w:r>
        <w:rPr/>
        <w:t xml:space="preserve"> Propose opportunities to incorporate additional project information, such as cost, risk, baseline schedule, procurement, or construction progress data, subject to data availability and appropriate authorization.</w:t>
      </w:r>
    </w:p>
    <w:p>
      <w:pPr>
        <w:pStyle w:val="Heading3"/>
        <w:bidi w:val="0"/>
        <w:rPr/>
      </w:pPr>
      <w:r>
        <w:rPr/>
        <w:t>3.3 Expected Business Value</w:t>
      </w:r>
    </w:p>
    <w:p>
      <w:pPr>
        <w:pStyle w:val="BodyText"/>
        <w:bidi w:val="0"/>
        <w:rPr/>
      </w:pPr>
      <w:r>
        <w:rPr/>
        <w:t>The expected value of this project is improved visibility, more consistent reporting, and easier exploration of schedule history. By consolidating schedule information into an interactive dashboard, users may spend less time manually reviewing records and more time investigating unusual changes and discussing appropriate actions.</w:t>
      </w:r>
    </w:p>
    <w:p>
      <w:pPr>
        <w:pStyle w:val="BodyText"/>
        <w:bidi w:val="0"/>
        <w:rPr/>
      </w:pPr>
      <w:r>
        <w:rPr/>
        <w:t>These benefits are proposed outcomes and have not yet been measured through a formal user evaluation. The dashboard should therefore be treated as a decision-support tool that complements, rather than replaces, professional judgement and established project management practices.</w:t>
      </w:r>
    </w:p>
    <w:p>
      <w:pPr>
        <w:pStyle w:val="Normal"/>
        <w:bidi w:val="0"/>
        <w:rPr/>
      </w:pPr>
      <w:r>
        <w:rPr/>
      </w:r>
    </w:p>
    <w:p>
      <w:pPr>
        <w:pStyle w:val="Heading2"/>
        <w:bidi w:val="0"/>
        <w:rPr/>
      </w:pPr>
      <w:r>
        <w:rPr/>
        <w:t>4. Industry and Market Analysis</w:t>
      </w:r>
    </w:p>
    <w:p>
      <w:pPr>
        <w:pStyle w:val="Heading3"/>
        <w:bidi w:val="0"/>
        <w:rPr/>
      </w:pPr>
      <w:r>
        <w:rPr/>
        <w:t>4.1 Overview of the Construction Industry</w:t>
      </w:r>
    </w:p>
    <w:p>
      <w:pPr>
        <w:pStyle w:val="BodyText"/>
        <w:bidi w:val="0"/>
        <w:rPr/>
      </w:pPr>
      <w:r>
        <w:rPr/>
        <w:t>The construction industry plays an important role in developing and maintaining public infrastructure, including roads, buildings, water systems, transportation facilities, and public services. Large capital construction projects often involve multiple stakeholders, complex approval processes, procurement activities, budget constraints, and changing site conditions. These factors make project planning, schedule monitoring, and coordination essential for successful project delivery.</w:t>
      </w:r>
    </w:p>
    <w:p>
      <w:pPr>
        <w:pStyle w:val="BodyText"/>
        <w:bidi w:val="0"/>
        <w:rPr/>
      </w:pPr>
      <w:r>
        <w:rPr/>
        <w:t>Digital technologies are increasingly used to improve the management of construction information. Business intelligence dashboards, project management systems, Building Information Modelling (BIM), and data analytics can help project teams organize information, monitor performance, and communicate project status. These technologies can support better visibility and coordination when the underlying data is reliable and consistently maintained.</w:t>
      </w:r>
    </w:p>
    <w:p>
      <w:pPr>
        <w:pStyle w:val="Heading3"/>
        <w:bidi w:val="0"/>
        <w:rPr/>
      </w:pPr>
      <w:r>
        <w:rPr/>
        <w:t>4.2 Schedule Management Challenges in Public Construction</w:t>
      </w:r>
    </w:p>
    <w:p>
      <w:pPr>
        <w:pStyle w:val="BodyText"/>
        <w:bidi w:val="0"/>
        <w:rPr/>
      </w:pPr>
      <w:r>
        <w:rPr/>
        <w:t>Public construction projects may experience schedule changes because of design revisions, procurement delays, permitting requirements, unforeseen site conditions, utility conflicts, funding constraints, and coordination issues between stakeholders. When schedule information is incomplete or updated inconsistently, it becomes more difficult for decision-makers to understand project progress and identify recurring problems.</w:t>
      </w:r>
    </w:p>
    <w:p>
      <w:pPr>
        <w:pStyle w:val="BodyText"/>
        <w:bidi w:val="0"/>
        <w:rPr/>
      </w:pPr>
      <w:r>
        <w:rPr/>
        <w:t>A December 2025 audit by the New York City Comptroller found that 80% of 1,092 Department of Design and Construction (DDC)-managed projects that had reached or were projected to reach substantial completion after fiscal year 2018 were behind their original schedules as of April 2025 [2]. The audit also identified weaknesses in project oversight and the reporting of schedule and cost performance.</w:t>
      </w:r>
    </w:p>
    <w:p>
      <w:pPr>
        <w:pStyle w:val="BodyText"/>
        <w:bidi w:val="0"/>
        <w:rPr/>
      </w:pPr>
      <w:r>
        <w:rPr/>
        <w:t>Separately, the New York State Comptroller's review of NYC capital project delivery reported that approximately 64% of the projects it analyzed were delayed by at least three months, while 48.4% were excessively delayed by three years or more [3]. These figures relate to that report's own project sample and definitions and should not be treated as results calculated from the dataset used in this project.</w:t>
      </w:r>
    </w:p>
    <w:p>
      <w:pPr>
        <w:pStyle w:val="BodyText"/>
        <w:bidi w:val="0"/>
        <w:rPr/>
      </w:pPr>
      <w:r>
        <w:rPr/>
        <w:t>These findings demonstrate the importance of reliable schedule information, consistent performance measures, and effective monitoring processes in public capital project delivery.</w:t>
      </w:r>
    </w:p>
    <w:p>
      <w:pPr>
        <w:pStyle w:val="Heading3"/>
        <w:bidi w:val="0"/>
        <w:rPr/>
      </w:pPr>
      <w:r>
        <w:rPr/>
        <w:t>4.3 Role of Virtual Construction Intelligence</w:t>
      </w:r>
    </w:p>
    <w:p>
      <w:pPr>
        <w:pStyle w:val="BodyText"/>
        <w:bidi w:val="0"/>
        <w:rPr/>
      </w:pPr>
      <w:r>
        <w:rPr/>
        <w:t>Virtual Construction Intelligence can support construction planning by bringing project information into a structured digital environment for analysis and review. Rather than relying entirely on manual inspection of spreadsheets, project stakeholders can use interactive dashboards to examine patterns, compare reported performance, and identify records that require additional attention.</w:t>
      </w:r>
    </w:p>
    <w:p>
      <w:pPr>
        <w:pStyle w:val="BodyText"/>
        <w:bidi w:val="0"/>
        <w:rPr/>
      </w:pPr>
      <w:r>
        <w:rPr/>
        <w:t>In this project, Power BI is used to demonstrate several practical applications of data analytics:</w:t>
      </w:r>
    </w:p>
    <w:p>
      <w:pPr>
        <w:pStyle w:val="BodyText"/>
        <w:numPr>
          <w:ilvl w:val="0"/>
          <w:numId w:val="2"/>
        </w:numPr>
        <w:tabs>
          <w:tab w:val="clear" w:pos="709"/>
          <w:tab w:val="left" w:pos="709" w:leader="none"/>
        </w:tabs>
        <w:bidi w:val="0"/>
        <w:ind w:hanging="283" w:start="709"/>
        <w:rPr/>
      </w:pPr>
      <w:r>
        <w:rPr/>
        <w:t>Comparing average reported schedule variance across managing agencies.</w:t>
      </w:r>
    </w:p>
    <w:p>
      <w:pPr>
        <w:pStyle w:val="BodyText"/>
        <w:numPr>
          <w:ilvl w:val="0"/>
          <w:numId w:val="2"/>
        </w:numPr>
        <w:tabs>
          <w:tab w:val="clear" w:pos="709"/>
          <w:tab w:val="left" w:pos="709" w:leader="none"/>
        </w:tabs>
        <w:bidi w:val="0"/>
        <w:ind w:hanging="283" w:start="709"/>
        <w:rPr/>
      </w:pPr>
      <w:r>
        <w:rPr/>
        <w:t>Reviewing how reported schedule variance changes across reporting periods.</w:t>
      </w:r>
    </w:p>
    <w:p>
      <w:pPr>
        <w:pStyle w:val="BodyText"/>
        <w:numPr>
          <w:ilvl w:val="0"/>
          <w:numId w:val="2"/>
        </w:numPr>
        <w:tabs>
          <w:tab w:val="clear" w:pos="709"/>
          <w:tab w:val="left" w:pos="709" w:leader="none"/>
        </w:tabs>
        <w:bidi w:val="0"/>
        <w:ind w:hanging="283" w:start="709"/>
        <w:rPr/>
      </w:pPr>
      <w:r>
        <w:rPr/>
        <w:t>Filtering results by project phase and managing agency.</w:t>
      </w:r>
    </w:p>
    <w:p>
      <w:pPr>
        <w:pStyle w:val="BodyText"/>
        <w:numPr>
          <w:ilvl w:val="0"/>
          <w:numId w:val="2"/>
        </w:numPr>
        <w:tabs>
          <w:tab w:val="clear" w:pos="709"/>
          <w:tab w:val="left" w:pos="709" w:leader="none"/>
        </w:tabs>
        <w:bidi w:val="0"/>
        <w:ind w:hanging="283" w:start="709"/>
        <w:rPr/>
      </w:pPr>
      <w:r>
        <w:rPr/>
        <w:t>Examining individual project schedule records and reported reasons for forecast changes.</w:t>
      </w:r>
    </w:p>
    <w:p>
      <w:pPr>
        <w:pStyle w:val="BodyText"/>
        <w:numPr>
          <w:ilvl w:val="0"/>
          <w:numId w:val="2"/>
        </w:numPr>
        <w:tabs>
          <w:tab w:val="clear" w:pos="709"/>
          <w:tab w:val="left" w:pos="709" w:leader="none"/>
        </w:tabs>
        <w:bidi w:val="0"/>
        <w:ind w:hanging="283" w:start="709"/>
        <w:rPr/>
      </w:pPr>
      <w:r>
        <w:rPr/>
        <w:t>Identifying missing data that may limit the reliability of performance comparisons.</w:t>
      </w:r>
    </w:p>
    <w:p>
      <w:pPr>
        <w:pStyle w:val="BodyText"/>
        <w:bidi w:val="0"/>
        <w:rPr/>
      </w:pPr>
      <w:r>
        <w:rPr/>
        <w:t>These capabilities provide a foundation for more consistent schedule reporting. However, the dashboard is descriptive: it summarizes historical information and does not currently predict future delays or establish the causes of schedule changes.</w:t>
      </w:r>
    </w:p>
    <w:p>
      <w:pPr>
        <w:pStyle w:val="Heading3"/>
        <w:bidi w:val="0"/>
        <w:rPr/>
      </w:pPr>
      <w:r>
        <w:rPr/>
        <w:t>4.4 Opportunities for Improvement and Future Development</w:t>
      </w:r>
    </w:p>
    <w:p>
      <w:pPr>
        <w:pStyle w:val="BodyText"/>
        <w:bidi w:val="0"/>
        <w:rPr/>
      </w:pPr>
      <w:r>
        <w:rPr/>
        <w:t>The project presents several opportunities for future development. First, improving the completeness of fields such as schedule variance and reasons for forecast changes would make the analysis more informative. Second, integrating schedule data with approved cost, procurement, risk, or construction progress information could provide a broader view of project performance. Third, a controlled data-refresh process could help ensure that the dashboard reflects new reporting releases.</w:t>
      </w:r>
    </w:p>
    <w:p>
      <w:pPr>
        <w:pStyle w:val="BodyText"/>
        <w:bidi w:val="0"/>
        <w:rPr/>
      </w:pPr>
      <w:r>
        <w:rPr/>
        <w:t>In a later phase, validated rules could be developed to flag repeated changes in forecast completion dates for review by project managers. Such indicators would need to be tested against historical records and reviewed by subject-matter experts before being used operationally.</w:t>
      </w:r>
    </w:p>
    <w:p>
      <w:pPr>
        <w:pStyle w:val="Heading3"/>
        <w:bidi w:val="0"/>
        <w:rPr/>
      </w:pPr>
      <w:r>
        <w:rPr/>
        <w:t>4.5 Market and Strategic Relevance</w:t>
      </w:r>
    </w:p>
    <w:p>
      <w:pPr>
        <w:pStyle w:val="BodyText"/>
        <w:bidi w:val="0"/>
        <w:rPr/>
      </w:pPr>
      <w:r>
        <w:rPr/>
        <w:t>The need for transparent project reporting and improved schedule monitoring creates a practical use case for business intelligence in public infrastructure management. A solution such as the Power BI prototype developed for this project can help demonstrate how existing public data may be transformed into a more accessible format for analysis.</w:t>
      </w:r>
    </w:p>
    <w:p>
      <w:pPr>
        <w:pStyle w:val="BodyText"/>
        <w:bidi w:val="0"/>
        <w:rPr/>
      </w:pPr>
      <w:r>
        <w:rPr/>
        <w:t>The strategic value lies in improving visibility and supporting evidence-based review rather than claiming that a dashboard alone will eliminate delays. Successful adoption would depend on reliable source data, agreed KPI definitions, appropriate access controls, and a regular process for reviewing findings and assigning follow-up actions.5. Dataset Description, Source, and Limitations</w:t>
      </w:r>
    </w:p>
    <w:p>
      <w:pPr>
        <w:pStyle w:val="Heading2"/>
        <w:bidi w:val="0"/>
        <w:rPr/>
      </w:pPr>
      <w:r>
        <w:rPr/>
        <w:t>5.1 Dataset Source</w:t>
      </w:r>
    </w:p>
    <w:p>
      <w:pPr>
        <w:pStyle w:val="BodyText"/>
        <w:bidi w:val="0"/>
        <w:rPr/>
      </w:pPr>
      <w:r>
        <w:rPr/>
        <w:t xml:space="preserve">This project uses the </w:t>
      </w:r>
      <w:r>
        <w:rPr>
          <w:rStyle w:val="Emphasis"/>
        </w:rPr>
        <w:t>Capital Projects Dashboard – Citywide Schedule History and Variance</w:t>
      </w:r>
      <w:r>
        <w:rPr/>
        <w:t xml:space="preserve"> dataset published on NYC Open Data. The dataset provides historical schedule information for New York City capital construction projects managed by different city agencies.</w:t>
      </w:r>
    </w:p>
    <w:p>
      <w:pPr>
        <w:pStyle w:val="BodyText"/>
        <w:bidi w:val="0"/>
        <w:rPr/>
      </w:pPr>
      <w:r>
        <w:rPr>
          <w:rStyle w:val="Strong"/>
        </w:rPr>
        <w:t>Dataset source:</w:t>
      </w:r>
      <w:r>
        <w:rPr/>
        <w:t xml:space="preserve"> NYC Open Data</w:t>
        <w:br/>
      </w:r>
      <w:r>
        <w:rPr>
          <w:rStyle w:val="Strong"/>
        </w:rPr>
        <w:t>Dataset link:</w:t>
      </w:r>
      <w:r>
        <w:rPr/>
        <w:t xml:space="preserve"> </w:t>
      </w:r>
      <w:hyperlink r:id="rId2">
        <w:r>
          <w:rPr>
            <w:rStyle w:val="Hyperlink"/>
          </w:rPr>
          <w:t>https://data.cityofnewyork.us/City-Government/Capital-Projects-Dashboard-Citywide-Schedule-Histo/95tx-snak/about_data</w:t>
        </w:r>
      </w:hyperlink>
    </w:p>
    <w:p>
      <w:pPr>
        <w:pStyle w:val="BodyText"/>
        <w:bidi w:val="0"/>
        <w:rPr/>
      </w:pPr>
      <w:r>
        <w:rPr/>
        <w:t>The dataset contains approximately 22,464 records in the version used for this project. Each record represents a project schedule snapshot associated with a reporting period. The dataset is suitable for descriptive analysis of reported schedule changes over time.</w:t>
      </w:r>
    </w:p>
    <w:p>
      <w:pPr>
        <w:pStyle w:val="Heading2"/>
        <w:bidi w:val="0"/>
        <w:rPr/>
      </w:pPr>
      <w:r>
        <w:rPr/>
        <w:t>5.2 Dataset Fields</w:t>
      </w:r>
    </w:p>
    <w:p>
      <w:pPr>
        <w:pStyle w:val="BodyText"/>
        <w:bidi w:val="0"/>
        <w:rPr/>
      </w:pPr>
      <w:r>
        <w:rPr/>
        <w:t>The dataset includes the following main fields:</w:t>
      </w:r>
    </w:p>
    <w:p>
      <w:pPr>
        <w:pStyle w:val="BodyText"/>
        <w:numPr>
          <w:ilvl w:val="0"/>
          <w:numId w:val="3"/>
        </w:numPr>
        <w:tabs>
          <w:tab w:val="clear" w:pos="709"/>
          <w:tab w:val="left" w:pos="709" w:leader="none"/>
        </w:tabs>
        <w:bidi w:val="0"/>
        <w:ind w:hanging="283" w:start="709"/>
        <w:rPr/>
      </w:pPr>
      <w:r>
        <w:rPr>
          <w:rStyle w:val="Strong"/>
        </w:rPr>
        <w:t>Reporting Period:</w:t>
      </w:r>
      <w:r>
        <w:rPr/>
        <w:t xml:space="preserve"> Identifies the reporting period in YYYYMM format.</w:t>
      </w:r>
    </w:p>
    <w:p>
      <w:pPr>
        <w:pStyle w:val="BodyText"/>
        <w:numPr>
          <w:ilvl w:val="0"/>
          <w:numId w:val="3"/>
        </w:numPr>
        <w:tabs>
          <w:tab w:val="clear" w:pos="709"/>
          <w:tab w:val="left" w:pos="709" w:leader="none"/>
        </w:tabs>
        <w:bidi w:val="0"/>
        <w:ind w:hanging="283" w:start="709"/>
        <w:rPr/>
      </w:pPr>
      <w:r>
        <w:rPr>
          <w:rStyle w:val="Strong"/>
        </w:rPr>
        <w:t>Managing Agency:</w:t>
      </w:r>
      <w:r>
        <w:rPr/>
        <w:t xml:space="preserve"> Identifies the city agency responsible for the project.</w:t>
      </w:r>
    </w:p>
    <w:p>
      <w:pPr>
        <w:pStyle w:val="BodyText"/>
        <w:numPr>
          <w:ilvl w:val="0"/>
          <w:numId w:val="3"/>
        </w:numPr>
        <w:tabs>
          <w:tab w:val="clear" w:pos="709"/>
          <w:tab w:val="left" w:pos="709" w:leader="none"/>
        </w:tabs>
        <w:bidi w:val="0"/>
        <w:ind w:hanging="283" w:start="709"/>
        <w:rPr/>
      </w:pPr>
      <w:r>
        <w:rPr>
          <w:rStyle w:val="Strong"/>
        </w:rPr>
        <w:t>PID:</w:t>
      </w:r>
      <w:r>
        <w:rPr/>
        <w:t xml:space="preserve"> Provides the project schedule identifier.</w:t>
      </w:r>
    </w:p>
    <w:p>
      <w:pPr>
        <w:pStyle w:val="BodyText"/>
        <w:numPr>
          <w:ilvl w:val="0"/>
          <w:numId w:val="3"/>
        </w:numPr>
        <w:tabs>
          <w:tab w:val="clear" w:pos="709"/>
          <w:tab w:val="left" w:pos="709" w:leader="none"/>
        </w:tabs>
        <w:bidi w:val="0"/>
        <w:ind w:hanging="283" w:start="709"/>
        <w:rPr/>
      </w:pPr>
      <w:r>
        <w:rPr>
          <w:rStyle w:val="Strong"/>
        </w:rPr>
        <w:t>Agency Project Name:</w:t>
      </w:r>
      <w:r>
        <w:rPr/>
        <w:t xml:space="preserve"> Contains the project name.</w:t>
      </w:r>
    </w:p>
    <w:p>
      <w:pPr>
        <w:pStyle w:val="BodyText"/>
        <w:numPr>
          <w:ilvl w:val="0"/>
          <w:numId w:val="3"/>
        </w:numPr>
        <w:tabs>
          <w:tab w:val="clear" w:pos="709"/>
          <w:tab w:val="left" w:pos="709" w:leader="none"/>
        </w:tabs>
        <w:bidi w:val="0"/>
        <w:ind w:hanging="283" w:start="709"/>
        <w:rPr/>
      </w:pPr>
      <w:r>
        <w:rPr>
          <w:rStyle w:val="Strong"/>
        </w:rPr>
        <w:t>Current Phase:</w:t>
      </w:r>
      <w:r>
        <w:rPr/>
        <w:t xml:space="preserve"> Indicates the project's current phase.</w:t>
      </w:r>
    </w:p>
    <w:p>
      <w:pPr>
        <w:pStyle w:val="BodyText"/>
        <w:numPr>
          <w:ilvl w:val="0"/>
          <w:numId w:val="3"/>
        </w:numPr>
        <w:tabs>
          <w:tab w:val="clear" w:pos="709"/>
          <w:tab w:val="left" w:pos="709" w:leader="none"/>
        </w:tabs>
        <w:bidi w:val="0"/>
        <w:ind w:hanging="283" w:start="709"/>
        <w:rPr/>
      </w:pPr>
      <w:r>
        <w:rPr>
          <w:rStyle w:val="Strong"/>
        </w:rPr>
        <w:t>Completion Date:</w:t>
      </w:r>
      <w:r>
        <w:rPr/>
        <w:t xml:space="preserve"> Records the reported completion date where available.</w:t>
      </w:r>
    </w:p>
    <w:p>
      <w:pPr>
        <w:pStyle w:val="BodyText"/>
        <w:numPr>
          <w:ilvl w:val="0"/>
          <w:numId w:val="3"/>
        </w:numPr>
        <w:tabs>
          <w:tab w:val="clear" w:pos="709"/>
          <w:tab w:val="left" w:pos="709" w:leader="none"/>
        </w:tabs>
        <w:bidi w:val="0"/>
        <w:ind w:hanging="283" w:start="709"/>
        <w:rPr/>
      </w:pPr>
      <w:r>
        <w:rPr>
          <w:rStyle w:val="Strong"/>
        </w:rPr>
        <w:t>Completion Date Type:</w:t>
      </w:r>
      <w:r>
        <w:rPr/>
        <w:t xml:space="preserve"> Describes the type of completion date recorded.</w:t>
      </w:r>
    </w:p>
    <w:p>
      <w:pPr>
        <w:pStyle w:val="BodyText"/>
        <w:numPr>
          <w:ilvl w:val="0"/>
          <w:numId w:val="3"/>
        </w:numPr>
        <w:tabs>
          <w:tab w:val="clear" w:pos="709"/>
          <w:tab w:val="left" w:pos="709" w:leader="none"/>
        </w:tabs>
        <w:bidi w:val="0"/>
        <w:ind w:hanging="283" w:start="709"/>
        <w:rPr/>
      </w:pPr>
      <w:r>
        <w:rPr>
          <w:rStyle w:val="Strong"/>
        </w:rPr>
        <w:t>Variance (day):</w:t>
      </w:r>
      <w:r>
        <w:rPr/>
        <w:t xml:space="preserve"> Records the schedule variance in days between the current completion date and the corresponding date in the previous nearest reporting period.</w:t>
      </w:r>
    </w:p>
    <w:p>
      <w:pPr>
        <w:pStyle w:val="BodyText"/>
        <w:numPr>
          <w:ilvl w:val="0"/>
          <w:numId w:val="3"/>
        </w:numPr>
        <w:tabs>
          <w:tab w:val="clear" w:pos="709"/>
          <w:tab w:val="left" w:pos="709" w:leader="none"/>
        </w:tabs>
        <w:bidi w:val="0"/>
        <w:ind w:hanging="283" w:start="709"/>
        <w:rPr/>
      </w:pPr>
      <w:r>
        <w:rPr>
          <w:rStyle w:val="Strong"/>
        </w:rPr>
        <w:t>Reason for Forecast Completion Change:</w:t>
      </w:r>
      <w:r>
        <w:rPr/>
        <w:t xml:space="preserve"> Provides a reason for a forecast completion change when one is recorded.</w:t>
      </w:r>
    </w:p>
    <w:p>
      <w:pPr>
        <w:pStyle w:val="BodyText"/>
        <w:numPr>
          <w:ilvl w:val="0"/>
          <w:numId w:val="3"/>
        </w:numPr>
        <w:tabs>
          <w:tab w:val="clear" w:pos="709"/>
          <w:tab w:val="left" w:pos="709" w:leader="none"/>
        </w:tabs>
        <w:bidi w:val="0"/>
        <w:ind w:hanging="283" w:start="709"/>
        <w:rPr/>
      </w:pPr>
      <w:r>
        <w:rPr>
          <w:rStyle w:val="Strong"/>
        </w:rPr>
        <w:t>Data Date:</w:t>
      </w:r>
      <w:r>
        <w:rPr/>
        <w:t xml:space="preserve"> Indicates the date associated with the data record.</w:t>
      </w:r>
    </w:p>
    <w:p>
      <w:pPr>
        <w:pStyle w:val="BodyText"/>
        <w:bidi w:val="0"/>
        <w:rPr/>
      </w:pPr>
      <w:r>
        <w:rPr/>
        <w:t>These fields support analysis by agency, project, phase, and reporting period.</w:t>
      </w:r>
    </w:p>
    <w:p>
      <w:pPr>
        <w:pStyle w:val="Heading2"/>
        <w:bidi w:val="0"/>
        <w:rPr/>
      </w:pPr>
      <w:r>
        <w:rPr/>
        <w:t>5.3 Data Preparation</w:t>
      </w:r>
    </w:p>
    <w:p>
      <w:pPr>
        <w:pStyle w:val="BodyText"/>
        <w:bidi w:val="0"/>
        <w:rPr/>
      </w:pPr>
      <w:r>
        <w:rPr/>
        <w:t>The dataset was imported into Microsoft Power BI Desktop for preparation and analysis. The PID field was treated as text because it is an identifier rather than a numerical measure.</w:t>
      </w:r>
    </w:p>
    <w:p>
      <w:pPr>
        <w:pStyle w:val="BodyText"/>
        <w:bidi w:val="0"/>
        <w:rPr/>
      </w:pPr>
      <w:r>
        <w:rPr/>
        <w:t xml:space="preserve">A new field named </w:t>
      </w:r>
      <w:r>
        <w:rPr>
          <w:rStyle w:val="Strong"/>
        </w:rPr>
        <w:t>Reporting Period Date</w:t>
      </w:r>
      <w:r>
        <w:rPr/>
        <w:t xml:space="preserve"> was created from the original Reporting Period field. The YYYYMM value was converted into a date representing the first day of the relevant month. This enabled chronological sorting, date filtering, and time-based visualisations.</w:t>
      </w:r>
    </w:p>
    <w:p>
      <w:pPr>
        <w:pStyle w:val="BodyText"/>
        <w:bidi w:val="0"/>
        <w:rPr/>
      </w:pPr>
      <w:r>
        <w:rPr/>
        <w:t>The original Reporting Period field was retained. The data was also reviewed using column-quality and data-profiling features to identify missing values and check for errors. Missing values were not automatically replaced with zero, because a missing value does not necessarily mean that the schedule variance was zero.</w:t>
      </w:r>
    </w:p>
    <w:p>
      <w:pPr>
        <w:pStyle w:val="Heading2"/>
        <w:bidi w:val="0"/>
        <w:rPr/>
      </w:pPr>
      <w:r>
        <w:rPr/>
        <w:t>5.4 Data Quality and Missing Values</w:t>
      </w:r>
    </w:p>
    <w:p>
      <w:pPr>
        <w:pStyle w:val="BodyText"/>
        <w:bidi w:val="0"/>
        <w:rPr/>
      </w:pPr>
      <w:r>
        <w:rPr/>
        <w:t>Data profiling identified missing values in several important fields. Reporting Period Date was valid for all records after the date conversion. Managing Agency and Agency Project Name each had approximately 1% missing or empty values. Completion Date was missing in approximately 24% of records, while Variance (day) was available in approximately 63% of records. The Reason for Forecast Completion Change field was populated in approximately 11% of records.</w:t>
      </w:r>
    </w:p>
    <w:p>
      <w:pPr>
        <w:pStyle w:val="BodyText"/>
        <w:bidi w:val="0"/>
        <w:rPr/>
      </w:pPr>
      <w:r>
        <w:rPr/>
        <w:t>These gaps affect how the dashboard should be interpreted. Measures based on schedule variance use records where a variance value is available, rather than treating missing values as zero. As a result, the number of records used to calculate an average is smaller than the total number of records in the dataset.</w:t>
      </w:r>
    </w:p>
    <w:p>
      <w:pPr>
        <w:pStyle w:val="Heading2"/>
        <w:bidi w:val="0"/>
        <w:rPr/>
      </w:pPr>
      <w:r>
        <w:rPr/>
        <w:t>5.5 Dataset Limitations</w:t>
      </w:r>
    </w:p>
    <w:p>
      <w:pPr>
        <w:pStyle w:val="BodyText"/>
        <w:bidi w:val="0"/>
        <w:rPr/>
      </w:pPr>
      <w:r>
        <w:rPr/>
        <w:t>The dataset has several limitations that should be considered when interpreting the dashboard.</w:t>
      </w:r>
    </w:p>
    <w:p>
      <w:pPr>
        <w:pStyle w:val="BodyText"/>
        <w:bidi w:val="0"/>
        <w:rPr/>
      </w:pPr>
      <w:r>
        <w:rPr/>
        <w:t>First, it contains historical schedule snapshots rather than a complete live record of construction activity. The dashboard therefore describes the information available in the dataset and should not be treated as a real-time monitoring system.</w:t>
      </w:r>
    </w:p>
    <w:p>
      <w:pPr>
        <w:pStyle w:val="BodyText"/>
        <w:bidi w:val="0"/>
        <w:rPr/>
      </w:pPr>
      <w:r>
        <w:rPr/>
        <w:t>Second, schedule variance represents a change in the reported completion date between reporting periods. It does not automatically measure the total delay against the original approved project baseline. A positive variance should therefore be interpreted according to the dataset's definition, rather than automatically being labelled as a project delay.</w:t>
      </w:r>
    </w:p>
    <w:p>
      <w:pPr>
        <w:pStyle w:val="BodyText"/>
        <w:bidi w:val="0"/>
        <w:rPr/>
      </w:pPr>
      <w:r>
        <w:rPr/>
        <w:t>Third, missing values reduce the number of records available for some calculations. Results may reflect only projects or reporting periods with populated variance values, and comparisons should be made with this limitation in mind.</w:t>
      </w:r>
    </w:p>
    <w:p>
      <w:pPr>
        <w:pStyle w:val="BodyText"/>
        <w:bidi w:val="0"/>
        <w:rPr/>
      </w:pPr>
      <w:r>
        <w:rPr/>
        <w:t>Fourth, the dataset does not provide all the information needed for a complete assessment of project performance, such as detailed budget outcomes, construction progress, procurement issues, risk registers, or the full original schedule baseline. These factors may be important when explaining why schedule changes occur.</w:t>
      </w:r>
    </w:p>
    <w:p>
      <w:pPr>
        <w:pStyle w:val="BodyText"/>
        <w:bidi w:val="0"/>
        <w:rPr/>
      </w:pPr>
      <w:r>
        <w:rPr/>
        <w:t>Finally, the analysis is descriptive rather than predictive. It identifies reported patterns and differences but does not establish the causes of schedule changes or forecast future completion dates.</w:t>
      </w:r>
    </w:p>
    <w:p>
      <w:pPr>
        <w:pStyle w:val="BodyText"/>
        <w:bidi w:val="0"/>
        <w:rPr/>
      </w:pPr>
      <w:r>
        <w:rPr/>
        <w:t>Despite these limitations, the dataset provides a useful starting point for improving schedule visibility, comparing reported variance across agencies, and identifying areas that may require further investigation.</w:t>
      </w:r>
    </w:p>
    <w:p>
      <w:pPr>
        <w:pStyle w:val="Heading1"/>
        <w:bidi w:val="0"/>
        <w:rPr/>
      </w:pPr>
      <w:r>
        <w:rPr/>
        <w:t>6. Technology Selection</w:t>
      </w:r>
    </w:p>
    <w:p>
      <w:pPr>
        <w:pStyle w:val="Heading2"/>
        <w:bidi w:val="0"/>
        <w:rPr/>
      </w:pPr>
      <w:r>
        <w:rPr/>
        <w:t>6.1 Selected Technology: Microsoft Power BI</w:t>
      </w:r>
    </w:p>
    <w:p>
      <w:pPr>
        <w:pStyle w:val="BodyText"/>
        <w:bidi w:val="0"/>
        <w:rPr/>
      </w:pPr>
      <w:r>
        <w:rPr/>
        <w:t xml:space="preserve">Microsoft Power BI Desktop was selected as the primary tool for this project, </w:t>
      </w:r>
      <w:r>
        <w:rPr>
          <w:rStyle w:val="Emphasis"/>
        </w:rPr>
        <w:t>Strategic Planning for Virtual Construction Intelligence</w:t>
      </w:r>
      <w:r>
        <w:rPr/>
        <w:t>. Power BI is a business intelligence platform that supports data preparation, analysis, visualisation, and the development of interactive dashboards.</w:t>
      </w:r>
    </w:p>
    <w:p>
      <w:pPr>
        <w:pStyle w:val="BodyText"/>
        <w:bidi w:val="0"/>
        <w:rPr/>
      </w:pPr>
      <w:r>
        <w:rPr/>
        <w:t>It was appropriate for this project because the dataset contains historical records that need to be summarised and explored across different agencies, projects, and reporting periods. Power BI made it possible to transform the data into an interactive dashboard without developing a separate software application.</w:t>
      </w:r>
    </w:p>
    <w:p>
      <w:pPr>
        <w:pStyle w:val="Heading2"/>
        <w:bidi w:val="0"/>
        <w:rPr/>
      </w:pPr>
      <w:r>
        <w:rPr/>
        <w:t>6.2 Reasons for Selecting Power BI</w:t>
      </w:r>
    </w:p>
    <w:p>
      <w:pPr>
        <w:pStyle w:val="BodyText"/>
        <w:bidi w:val="0"/>
        <w:rPr/>
      </w:pPr>
      <w:r>
        <w:rPr/>
        <w:t>The main reasons for selecting Power BI were:</w:t>
      </w:r>
    </w:p>
    <w:p>
      <w:pPr>
        <w:pStyle w:val="BodyText"/>
        <w:numPr>
          <w:ilvl w:val="0"/>
          <w:numId w:val="4"/>
        </w:numPr>
        <w:tabs>
          <w:tab w:val="clear" w:pos="709"/>
          <w:tab w:val="left" w:pos="709" w:leader="none"/>
        </w:tabs>
        <w:bidi w:val="0"/>
        <w:ind w:hanging="283" w:start="709"/>
        <w:rPr/>
      </w:pPr>
      <w:r>
        <w:rPr>
          <w:rStyle w:val="Strong"/>
        </w:rPr>
        <w:t>Data integration:</w:t>
      </w:r>
      <w:r>
        <w:rPr/>
        <w:t xml:space="preserve"> Power BI can import structured data files and prepare them for analysis.</w:t>
      </w:r>
    </w:p>
    <w:p>
      <w:pPr>
        <w:pStyle w:val="BodyText"/>
        <w:numPr>
          <w:ilvl w:val="0"/>
          <w:numId w:val="4"/>
        </w:numPr>
        <w:tabs>
          <w:tab w:val="clear" w:pos="709"/>
          <w:tab w:val="left" w:pos="709" w:leader="none"/>
        </w:tabs>
        <w:bidi w:val="0"/>
        <w:ind w:hanging="283" w:start="709"/>
        <w:rPr/>
      </w:pPr>
      <w:r>
        <w:rPr>
          <w:rStyle w:val="Strong"/>
        </w:rPr>
        <w:t>Data transformation:</w:t>
      </w:r>
      <w:r>
        <w:rPr/>
        <w:t xml:space="preserve"> Power Query supports data-type changes, date creation, and data-quality checks.</w:t>
      </w:r>
    </w:p>
    <w:p>
      <w:pPr>
        <w:pStyle w:val="BodyText"/>
        <w:numPr>
          <w:ilvl w:val="0"/>
          <w:numId w:val="4"/>
        </w:numPr>
        <w:tabs>
          <w:tab w:val="clear" w:pos="709"/>
          <w:tab w:val="left" w:pos="709" w:leader="none"/>
        </w:tabs>
        <w:bidi w:val="0"/>
        <w:ind w:hanging="283" w:start="709"/>
        <w:rPr/>
      </w:pPr>
      <w:r>
        <w:rPr>
          <w:rStyle w:val="Strong"/>
        </w:rPr>
        <w:t>Calculations:</w:t>
      </w:r>
      <w:r>
        <w:rPr/>
        <w:t xml:space="preserve"> DAX measures allow key performance indicators to be calculated consistently.</w:t>
      </w:r>
    </w:p>
    <w:p>
      <w:pPr>
        <w:pStyle w:val="BodyText"/>
        <w:numPr>
          <w:ilvl w:val="0"/>
          <w:numId w:val="4"/>
        </w:numPr>
        <w:tabs>
          <w:tab w:val="clear" w:pos="709"/>
          <w:tab w:val="left" w:pos="709" w:leader="none"/>
        </w:tabs>
        <w:bidi w:val="0"/>
        <w:ind w:hanging="283" w:start="709"/>
        <w:rPr/>
      </w:pPr>
      <w:r>
        <w:rPr>
          <w:rStyle w:val="Strong"/>
        </w:rPr>
        <w:t>Visualisation:</w:t>
      </w:r>
      <w:r>
        <w:rPr/>
        <w:t xml:space="preserve"> Cards, bar charts, line charts, tables, and slicers can present different aspects of schedule performance.</w:t>
      </w:r>
    </w:p>
    <w:p>
      <w:pPr>
        <w:pStyle w:val="BodyText"/>
        <w:numPr>
          <w:ilvl w:val="0"/>
          <w:numId w:val="4"/>
        </w:numPr>
        <w:tabs>
          <w:tab w:val="clear" w:pos="709"/>
          <w:tab w:val="left" w:pos="709" w:leader="none"/>
        </w:tabs>
        <w:bidi w:val="0"/>
        <w:ind w:hanging="283" w:start="709"/>
        <w:rPr/>
      </w:pPr>
      <w:r>
        <w:rPr>
          <w:rStyle w:val="Strong"/>
        </w:rPr>
        <w:t>Interactivity:</w:t>
      </w:r>
      <w:r>
        <w:rPr/>
        <w:t xml:space="preserve"> Users can filter the analysis by reporting period, managing agency, and current project phase.</w:t>
      </w:r>
    </w:p>
    <w:p>
      <w:pPr>
        <w:pStyle w:val="BodyText"/>
        <w:numPr>
          <w:ilvl w:val="0"/>
          <w:numId w:val="4"/>
        </w:numPr>
        <w:tabs>
          <w:tab w:val="clear" w:pos="709"/>
          <w:tab w:val="left" w:pos="709" w:leader="none"/>
        </w:tabs>
        <w:bidi w:val="0"/>
        <w:ind w:hanging="283" w:start="709"/>
        <w:rPr/>
      </w:pPr>
      <w:r>
        <w:rPr>
          <w:rStyle w:val="Strong"/>
        </w:rPr>
        <w:t>Ease of use:</w:t>
      </w:r>
      <w:r>
        <w:rPr/>
        <w:t xml:space="preserve"> The visual interface makes it possible to create a dashboard with limited programming.</w:t>
      </w:r>
    </w:p>
    <w:p>
      <w:pPr>
        <w:pStyle w:val="BodyText"/>
        <w:numPr>
          <w:ilvl w:val="0"/>
          <w:numId w:val="4"/>
        </w:numPr>
        <w:tabs>
          <w:tab w:val="clear" w:pos="709"/>
          <w:tab w:val="left" w:pos="709" w:leader="none"/>
        </w:tabs>
        <w:bidi w:val="0"/>
        <w:ind w:hanging="283" w:start="709"/>
        <w:rPr/>
      </w:pPr>
      <w:r>
        <w:rPr>
          <w:rStyle w:val="Strong"/>
        </w:rPr>
        <w:t>Expandability:</w:t>
      </w:r>
      <w:r>
        <w:rPr/>
        <w:t xml:space="preserve"> The dashboard can serve as a foundation for future analysis if additional reliable project data becomes available.</w:t>
      </w:r>
    </w:p>
    <w:p>
      <w:pPr>
        <w:pStyle w:val="Heading2"/>
        <w:bidi w:val="0"/>
        <w:rPr/>
      </w:pPr>
      <w:r>
        <w:rPr/>
        <w:t>6.3 Supporting Technologies and Features</w:t>
      </w:r>
    </w:p>
    <w:p>
      <w:pPr>
        <w:pStyle w:val="BodyText"/>
        <w:bidi w:val="0"/>
        <w:rPr/>
      </w:pPr>
      <w:r>
        <w:rPr/>
        <w:t>The project uses several Power BI features to prepare and present the dataset.</w:t>
      </w:r>
    </w:p>
    <w:p>
      <w:pPr>
        <w:pStyle w:val="BodyText"/>
        <w:bidi w:val="0"/>
        <w:rPr/>
      </w:pPr>
      <w:r>
        <w:rPr>
          <w:rStyle w:val="Strong"/>
        </w:rPr>
        <w:t>Power Query</w:t>
      </w:r>
      <w:r>
        <w:rPr/>
        <w:t xml:space="preserve"> was used to review the imported data, manage data types, create the Reporting Period Date field, and inspect data quality.</w:t>
      </w:r>
    </w:p>
    <w:p>
      <w:pPr>
        <w:pStyle w:val="BodyText"/>
        <w:bidi w:val="0"/>
        <w:rPr/>
      </w:pPr>
      <w:r>
        <w:rPr>
          <w:rStyle w:val="Strong"/>
        </w:rPr>
        <w:t>Data Analysis Expressions (DAX)</w:t>
      </w:r>
      <w:r>
        <w:rPr/>
        <w:t xml:space="preserve"> was used to create measures for total records, records with available schedule variance, and average schedule variance in days.</w:t>
      </w:r>
    </w:p>
    <w:p>
      <w:pPr>
        <w:pStyle w:val="BodyText"/>
        <w:bidi w:val="0"/>
        <w:rPr/>
      </w:pPr>
      <w:r>
        <w:rPr>
          <w:rStyle w:val="Strong"/>
        </w:rPr>
        <w:t>Power BI visualisations</w:t>
      </w:r>
      <w:r>
        <w:rPr/>
        <w:t xml:space="preserve"> were used to create an executive overview, an agency comparison chart, a schedule variance trend chart, a project details table, and interactive slicers.</w:t>
      </w:r>
    </w:p>
    <w:p>
      <w:pPr>
        <w:pStyle w:val="BodyText"/>
        <w:bidi w:val="0"/>
        <w:rPr/>
      </w:pPr>
      <w:r>
        <w:rPr/>
        <w:t>The dashboard was organised into three pages: an executive dashboard, project details, and interactive filters. Together, these pages allow users to move from a high-level overview to more detailed exploration of the available records.</w:t>
      </w:r>
    </w:p>
    <w:p>
      <w:pPr>
        <w:pStyle w:val="Heading2"/>
        <w:bidi w:val="0"/>
        <w:rPr/>
      </w:pPr>
      <w:r>
        <w:rPr/>
        <w:t>6.4 Key Performance Indicators</w:t>
      </w:r>
    </w:p>
    <w:p>
      <w:pPr>
        <w:pStyle w:val="BodyText"/>
        <w:bidi w:val="0"/>
        <w:rPr/>
      </w:pPr>
      <w:r>
        <w:rPr/>
        <w:t>Three main measures were selected for the dashboard:</w:t>
      </w:r>
    </w:p>
    <w:p>
      <w:pPr>
        <w:pStyle w:val="BodyText"/>
        <w:numPr>
          <w:ilvl w:val="0"/>
          <w:numId w:val="5"/>
        </w:numPr>
        <w:tabs>
          <w:tab w:val="clear" w:pos="709"/>
          <w:tab w:val="left" w:pos="709" w:leader="none"/>
        </w:tabs>
        <w:bidi w:val="0"/>
        <w:ind w:hanging="283" w:start="709"/>
        <w:rPr/>
      </w:pPr>
      <w:r>
        <w:rPr>
          <w:rStyle w:val="Strong"/>
        </w:rPr>
        <w:t>Total Records:</w:t>
      </w:r>
      <w:r>
        <w:rPr/>
        <w:t xml:space="preserve"> Counts the number of rows in the dataset.</w:t>
      </w:r>
    </w:p>
    <w:p>
      <w:pPr>
        <w:pStyle w:val="BodyText"/>
        <w:numPr>
          <w:ilvl w:val="0"/>
          <w:numId w:val="5"/>
        </w:numPr>
        <w:tabs>
          <w:tab w:val="clear" w:pos="709"/>
          <w:tab w:val="left" w:pos="709" w:leader="none"/>
        </w:tabs>
        <w:bidi w:val="0"/>
        <w:ind w:hanging="283" w:start="709"/>
        <w:rPr/>
      </w:pPr>
      <w:r>
        <w:rPr>
          <w:rStyle w:val="Strong"/>
        </w:rPr>
        <w:t>Records with Variance:</w:t>
      </w:r>
      <w:r>
        <w:rPr/>
        <w:t xml:space="preserve"> Counts the records containing a numerical value in the Variance (day) field.</w:t>
      </w:r>
    </w:p>
    <w:p>
      <w:pPr>
        <w:pStyle w:val="BodyText"/>
        <w:numPr>
          <w:ilvl w:val="0"/>
          <w:numId w:val="5"/>
        </w:numPr>
        <w:tabs>
          <w:tab w:val="clear" w:pos="709"/>
          <w:tab w:val="left" w:pos="709" w:leader="none"/>
        </w:tabs>
        <w:bidi w:val="0"/>
        <w:ind w:hanging="283" w:start="709"/>
        <w:rPr/>
      </w:pPr>
      <w:r>
        <w:rPr>
          <w:rStyle w:val="Strong"/>
        </w:rPr>
        <w:t>Average Schedule Variance (Days):</w:t>
      </w:r>
      <w:r>
        <w:rPr/>
        <w:t xml:space="preserve"> Calculates the average of the available values in the Variance (day) field.</w:t>
      </w:r>
    </w:p>
    <w:p>
      <w:pPr>
        <w:pStyle w:val="BodyText"/>
        <w:bidi w:val="0"/>
        <w:rPr/>
      </w:pPr>
      <w:r>
        <w:rPr/>
        <w:t>These measures provide a basic overview of the dataset and its reported schedule changes. The average variance should be interpreted as an average change between reporting periods, not as the total delay against each project's original baseline.</w:t>
      </w:r>
    </w:p>
    <w:p>
      <w:pPr>
        <w:pStyle w:val="Heading2"/>
        <w:bidi w:val="0"/>
        <w:rPr/>
      </w:pPr>
      <w:r>
        <w:rPr/>
        <w:t>6.5 Alternative Technologies Considered</w:t>
      </w:r>
    </w:p>
    <w:p>
      <w:pPr>
        <w:pStyle w:val="BodyText"/>
        <w:bidi w:val="0"/>
        <w:rPr/>
      </w:pPr>
      <w:r>
        <w:rPr/>
        <w:t>Spreadsheet software such as Microsoft Excel can support data cleaning, calculations, and charts. However, Power BI was selected because it provides a more integrated environment for interactive, multi-page dashboards and cross-filtering.</w:t>
      </w:r>
    </w:p>
    <w:p>
      <w:pPr>
        <w:pStyle w:val="BodyText"/>
        <w:bidi w:val="0"/>
        <w:rPr/>
      </w:pPr>
      <w:r>
        <w:rPr/>
        <w:t>Programming tools such as Python can provide more advanced statistical analysis and predictive modelling. However, such methods were beyond the immediate scope of this project, which focuses on descriptive schedule analysis and dashboard development.</w:t>
      </w:r>
    </w:p>
    <w:p>
      <w:pPr>
        <w:pStyle w:val="BodyText"/>
        <w:bidi w:val="0"/>
        <w:rPr/>
      </w:pPr>
      <w:r>
        <w:rPr/>
        <w:t>A database system could also be useful for managing larger, continuously updated datasets. However, the current project uses an available historical dataset and does not require a dedicated database infrastructure.</w:t>
      </w:r>
    </w:p>
    <w:p>
      <w:pPr>
        <w:pStyle w:val="Heading2"/>
        <w:bidi w:val="0"/>
        <w:rPr/>
      </w:pPr>
      <w:r>
        <w:rPr/>
        <w:t>6.6 Technology Selection Outcome</w:t>
      </w:r>
    </w:p>
    <w:p>
      <w:pPr>
        <w:pStyle w:val="BodyText"/>
        <w:bidi w:val="0"/>
        <w:rPr/>
      </w:pPr>
      <w:r>
        <w:rPr/>
        <w:t>Microsoft Power BI Desktop met the project's main requirements by supporting data preparation, KPI calculations, visual analysis, and interactive filtering within one environment. It enabled the development of a practical dashboard prototype for exploring schedule performance in NYC capital construction projects.</w:t>
      </w:r>
    </w:p>
    <w:p>
      <w:pPr>
        <w:pStyle w:val="BodyText"/>
        <w:bidi w:val="0"/>
        <w:rPr/>
      </w:pPr>
      <w:r>
        <w:rPr/>
        <w:t>The current solution is intended as a decision-support tool rather than a complete project management or forecasting system. Future development could incorporate additional data sources, automated refresh processes, baseline schedule information, and validated warning indicators to support more comprehensive analysis.</w:t>
      </w:r>
    </w:p>
    <w:p>
      <w:pPr>
        <w:pStyle w:val="Heading1"/>
        <w:bidi w:val="0"/>
        <w:rPr/>
      </w:pPr>
      <w:r>
        <w:rPr/>
        <w:t>7. KPI Framework and Formulas</w:t>
      </w:r>
    </w:p>
    <w:p>
      <w:pPr>
        <w:pStyle w:val="Heading2"/>
        <w:bidi w:val="0"/>
        <w:rPr/>
      </w:pPr>
      <w:r>
        <w:rPr/>
        <w:t>7.1 Introduction</w:t>
      </w:r>
    </w:p>
    <w:p>
      <w:pPr>
        <w:pStyle w:val="BodyText"/>
        <w:bidi w:val="0"/>
        <w:rPr/>
      </w:pPr>
      <w:r>
        <w:rPr/>
        <w:t>Key Performance Indicators (KPIs) are used to summarise important information and support decision-making. In this project, the KPI framework focuses on understanding the volume of project schedule records, the availability of schedule variance information, and the average reported schedule change.</w:t>
      </w:r>
    </w:p>
    <w:p>
      <w:pPr>
        <w:pStyle w:val="BodyText"/>
        <w:bidi w:val="0"/>
        <w:rPr/>
      </w:pPr>
      <w:r>
        <w:rPr/>
        <w:t>Three KPIs were implemented in Microsoft Power BI Desktop. These KPIs appear as cards on the executive dashboard and provide a quick overview before users explore the detailed charts and project records.</w:t>
      </w:r>
    </w:p>
    <w:p>
      <w:pPr>
        <w:pStyle w:val="Heading2"/>
        <w:bidi w:val="0"/>
        <w:rPr/>
      </w:pPr>
      <w:r>
        <w:rPr/>
        <w:t>7.2 Selected KPIs</w:t>
      </w:r>
    </w:p>
    <w:p>
      <w:pPr>
        <w:pStyle w:val="Heading3"/>
        <w:bidi w:val="0"/>
        <w:rPr/>
      </w:pPr>
      <w:r>
        <w:rPr/>
        <w:t>KPI 1: Total Records</w:t>
      </w:r>
    </w:p>
    <w:p>
      <w:pPr>
        <w:pStyle w:val="BodyText"/>
        <w:bidi w:val="0"/>
        <w:rPr/>
      </w:pPr>
      <w:r>
        <w:rPr>
          <w:rStyle w:val="Strong"/>
        </w:rPr>
        <w:t>Purpose:</w:t>
      </w:r>
      <w:r>
        <w:rPr/>
        <w:t xml:space="preserve"> To show the total number of records available in the imported dataset.</w:t>
      </w:r>
    </w:p>
    <w:p>
      <w:pPr>
        <w:pStyle w:val="BodyText"/>
        <w:bidi w:val="0"/>
        <w:rPr/>
      </w:pPr>
      <w:r>
        <w:rPr>
          <w:rStyle w:val="Strong"/>
        </w:rPr>
        <w:t>Formula:</w:t>
      </w:r>
    </w:p>
    <w:p>
      <w:pPr>
        <w:pStyle w:val="BodyText"/>
        <w:bidi w:val="0"/>
        <w:rPr/>
      </w:pPr>
      <w:r>
        <w:rPr/>
        <w:t>Total Records = Count of all rows in the dataset.</w:t>
      </w:r>
    </w:p>
    <w:p>
      <w:pPr>
        <w:pStyle w:val="BodyText"/>
        <w:bidi w:val="0"/>
        <w:rPr/>
      </w:pPr>
      <w:r>
        <w:rPr>
          <w:rStyle w:val="Strong"/>
        </w:rPr>
        <w:t>DAX formula:</w:t>
      </w:r>
    </w:p>
    <w:p>
      <w:pPr>
        <w:pStyle w:val="PreformattedText"/>
        <w:bidi w:val="0"/>
        <w:spacing w:before="0" w:after="283"/>
        <w:rPr/>
      </w:pPr>
      <w:r>
        <w:rPr>
          <w:rStyle w:val="SourceText"/>
        </w:rPr>
        <w:t>Total Records = COUNTROWS('export')</w:t>
      </w:r>
    </w:p>
    <w:p>
      <w:pPr>
        <w:pStyle w:val="BodyText"/>
        <w:bidi w:val="0"/>
        <w:rPr/>
      </w:pPr>
      <w:r>
        <w:rPr>
          <w:rStyle w:val="Strong"/>
        </w:rPr>
        <w:t>Interpretation:</w:t>
      </w:r>
      <w:r>
        <w:rPr/>
        <w:t xml:space="preserve"> This KPI represents the number of schedule records in the dataset, not the number of unique construction projects. A project may appear in multiple reporting periods because the dataset contains historical schedule snapshots.</w:t>
      </w:r>
    </w:p>
    <w:p>
      <w:pPr>
        <w:pStyle w:val="Heading3"/>
        <w:bidi w:val="0"/>
        <w:rPr/>
      </w:pPr>
      <w:r>
        <w:rPr/>
        <w:t>KPI 2: Records with Variance</w:t>
      </w:r>
    </w:p>
    <w:p>
      <w:pPr>
        <w:pStyle w:val="BodyText"/>
        <w:bidi w:val="0"/>
        <w:rPr/>
      </w:pPr>
      <w:r>
        <w:rPr>
          <w:rStyle w:val="Strong"/>
        </w:rPr>
        <w:t>Purpose:</w:t>
      </w:r>
      <w:r>
        <w:rPr/>
        <w:t xml:space="preserve"> To measure how many records contain a numerical value in the Variance (day) field.</w:t>
      </w:r>
    </w:p>
    <w:p>
      <w:pPr>
        <w:pStyle w:val="BodyText"/>
        <w:bidi w:val="0"/>
        <w:rPr/>
      </w:pPr>
      <w:r>
        <w:rPr>
          <w:rStyle w:val="Strong"/>
        </w:rPr>
        <w:t>Formula:</w:t>
      </w:r>
    </w:p>
    <w:p>
      <w:pPr>
        <w:pStyle w:val="BodyText"/>
        <w:bidi w:val="0"/>
        <w:rPr/>
      </w:pPr>
      <w:r>
        <w:rPr/>
        <w:t>Records with Variance = Count of non-blank values in the Variance (day) column.</w:t>
      </w:r>
    </w:p>
    <w:p>
      <w:pPr>
        <w:pStyle w:val="BodyText"/>
        <w:bidi w:val="0"/>
        <w:rPr/>
      </w:pPr>
      <w:r>
        <w:rPr>
          <w:rStyle w:val="Strong"/>
        </w:rPr>
        <w:t>DAX formula:</w:t>
      </w:r>
    </w:p>
    <w:p>
      <w:pPr>
        <w:pStyle w:val="PreformattedText"/>
        <w:bidi w:val="0"/>
        <w:spacing w:before="0" w:after="283"/>
        <w:rPr/>
      </w:pPr>
      <w:r>
        <w:rPr>
          <w:rStyle w:val="SourceText"/>
        </w:rPr>
        <w:t>Records with Variance = COUNT('export'[Variance (day)])</w:t>
      </w:r>
    </w:p>
    <w:p>
      <w:pPr>
        <w:pStyle w:val="BodyText"/>
        <w:bidi w:val="0"/>
        <w:rPr/>
      </w:pPr>
      <w:r>
        <w:rPr>
          <w:rStyle w:val="Strong"/>
        </w:rPr>
        <w:t>Interpretation:</w:t>
      </w:r>
      <w:r>
        <w:rPr/>
        <w:t xml:space="preserve"> This KPI indicates how many records can contribute to calculations based on schedule variance. It helps users understand the coverage of the available variance data. It does not represent the number of unique projects with schedule changes.</w:t>
      </w:r>
    </w:p>
    <w:p>
      <w:pPr>
        <w:pStyle w:val="Heading3"/>
        <w:bidi w:val="0"/>
        <w:rPr/>
      </w:pPr>
      <w:r>
        <w:rPr/>
        <w:t>KPI 3: Average Schedule Variance (Days)</w:t>
      </w:r>
    </w:p>
    <w:p>
      <w:pPr>
        <w:pStyle w:val="BodyText"/>
        <w:bidi w:val="0"/>
        <w:rPr/>
      </w:pPr>
      <w:r>
        <w:rPr>
          <w:rStyle w:val="Strong"/>
        </w:rPr>
        <w:t>Purpose:</w:t>
      </w:r>
      <w:r>
        <w:rPr/>
        <w:t xml:space="preserve"> To calculate the average reported schedule variance across records with numerical variance values.</w:t>
      </w:r>
    </w:p>
    <w:p>
      <w:pPr>
        <w:pStyle w:val="BodyText"/>
        <w:bidi w:val="0"/>
        <w:rPr/>
      </w:pPr>
      <w:r>
        <w:rPr>
          <w:rStyle w:val="Strong"/>
        </w:rPr>
        <w:t>Formula:</w:t>
      </w:r>
    </w:p>
    <w:p>
      <w:pPr>
        <w:pStyle w:val="BodyText"/>
        <w:bidi w:val="0"/>
        <w:rPr/>
      </w:pPr>
      <w:r>
        <w:rPr/>
        <w:t>Average Schedule Variance = Sum of available variance values ÷ Number of available variance values.</w:t>
      </w:r>
    </w:p>
    <w:p>
      <w:pPr>
        <w:pStyle w:val="BodyText"/>
        <w:bidi w:val="0"/>
        <w:rPr/>
      </w:pPr>
      <w:r>
        <w:rPr>
          <w:rStyle w:val="Strong"/>
        </w:rPr>
        <w:t>DAX formula:</w:t>
      </w:r>
    </w:p>
    <w:p>
      <w:pPr>
        <w:pStyle w:val="PreformattedText"/>
        <w:bidi w:val="0"/>
        <w:rPr/>
      </w:pPr>
      <w:r>
        <w:rPr>
          <w:rStyle w:val="SourceText"/>
        </w:rPr>
        <w:t>Average Schedule Variance (Days) =</w:t>
      </w:r>
    </w:p>
    <w:p>
      <w:pPr>
        <w:pStyle w:val="PreformattedText"/>
        <w:bidi w:val="0"/>
        <w:spacing w:before="0" w:after="283"/>
        <w:rPr/>
      </w:pPr>
      <w:r>
        <w:rPr>
          <w:rStyle w:val="SourceText"/>
        </w:rPr>
        <w:t>AVERAGE('export'[Variance (day)])</w:t>
      </w:r>
    </w:p>
    <w:p>
      <w:pPr>
        <w:pStyle w:val="BodyText"/>
        <w:bidi w:val="0"/>
        <w:rPr/>
      </w:pPr>
      <w:r>
        <w:rPr>
          <w:rStyle w:val="Strong"/>
        </w:rPr>
        <w:t>Interpretation:</w:t>
      </w:r>
      <w:r>
        <w:rPr/>
        <w:t xml:space="preserve"> The average schedule variance summarises changes in reported completion dates between reporting periods. The dashboard displays an average of approximately 51.94 days for the current data and filter context.</w:t>
      </w:r>
    </w:p>
    <w:p>
      <w:pPr>
        <w:pStyle w:val="BodyText"/>
        <w:bidi w:val="0"/>
        <w:rPr/>
      </w:pPr>
      <w:r>
        <w:rPr/>
        <w:t>This value should not automatically be interpreted as the average total delay against original project schedules. The direction and meaning of a variance must be understood using the dataset's definition.</w:t>
      </w:r>
    </w:p>
    <w:p>
      <w:pPr>
        <w:pStyle w:val="Heading2"/>
        <w:bidi w:val="0"/>
        <w:rPr/>
      </w:pPr>
      <w:r>
        <w:rPr/>
        <w:t>7.3 Supporting Visual Analysis</w:t>
      </w:r>
    </w:p>
    <w:p>
      <w:pPr>
        <w:pStyle w:val="BodyText"/>
        <w:bidi w:val="0"/>
        <w:rPr/>
      </w:pPr>
      <w:r>
        <w:rPr/>
        <w:t>In addition to the KPI cards, the dashboard uses two charts to support schedule analysis.</w:t>
      </w:r>
    </w:p>
    <w:p>
      <w:pPr>
        <w:pStyle w:val="BodyText"/>
        <w:numPr>
          <w:ilvl w:val="0"/>
          <w:numId w:val="6"/>
        </w:numPr>
        <w:tabs>
          <w:tab w:val="clear" w:pos="709"/>
          <w:tab w:val="left" w:pos="709" w:leader="none"/>
        </w:tabs>
        <w:bidi w:val="0"/>
        <w:ind w:hanging="283" w:start="709"/>
        <w:rPr/>
      </w:pPr>
      <w:r>
        <w:rPr>
          <w:rStyle w:val="Strong"/>
        </w:rPr>
        <w:t>Average Reported Schedule Variance by Agency:</w:t>
      </w:r>
      <w:r>
        <w:rPr/>
        <w:t xml:space="preserve"> Compares the average available variance values across managing agencies.</w:t>
      </w:r>
    </w:p>
    <w:p>
      <w:pPr>
        <w:pStyle w:val="BodyText"/>
        <w:numPr>
          <w:ilvl w:val="0"/>
          <w:numId w:val="6"/>
        </w:numPr>
        <w:tabs>
          <w:tab w:val="clear" w:pos="709"/>
          <w:tab w:val="left" w:pos="709" w:leader="none"/>
        </w:tabs>
        <w:bidi w:val="0"/>
        <w:ind w:hanging="283" w:start="709"/>
        <w:rPr/>
      </w:pPr>
      <w:r>
        <w:rPr>
          <w:rStyle w:val="Strong"/>
        </w:rPr>
        <w:t>Monthly Schedule Variance Trend:</w:t>
      </w:r>
      <w:r>
        <w:rPr/>
        <w:t xml:space="preserve"> Displays average reported variance by reporting period to help users explore changes over time.</w:t>
      </w:r>
    </w:p>
    <w:p>
      <w:pPr>
        <w:pStyle w:val="BodyText"/>
        <w:bidi w:val="0"/>
        <w:rPr/>
      </w:pPr>
      <w:r>
        <w:rPr/>
        <w:t>A project details table provides additional information about individual records. Slicers allow users to filter the analysis by reporting period, managing agency, and current phase.</w:t>
      </w:r>
    </w:p>
    <w:p>
      <w:pPr>
        <w:pStyle w:val="Heading2"/>
        <w:bidi w:val="0"/>
        <w:rPr/>
      </w:pPr>
      <w:r>
        <w:rPr/>
        <w:t>7.4 KPI Limitations</w:t>
      </w:r>
    </w:p>
    <w:p>
      <w:pPr>
        <w:pStyle w:val="BodyText"/>
        <w:bidi w:val="0"/>
        <w:rPr/>
      </w:pPr>
      <w:r>
        <w:rPr/>
        <w:t>The selected KPIs provide a useful descriptive overview, but they do not measure every aspect of construction performance. The current framework does not directly measure cost overruns, physical construction progress, safety performance, or the percentage of projects completed on time.</w:t>
      </w:r>
    </w:p>
    <w:p>
      <w:pPr>
        <w:pStyle w:val="BodyText"/>
        <w:bidi w:val="0"/>
        <w:rPr/>
      </w:pPr>
      <w:r>
        <w:rPr/>
        <w:t>The KPIs also depend on the availability and quality of the underlying data. Because some records have missing variance values, the average is calculated using records with available numerical values. Agency comparisons may also be affected by differences in the number of records and reporting periods available for each agency.</w:t>
      </w:r>
    </w:p>
    <w:p>
      <w:pPr>
        <w:pStyle w:val="BodyText"/>
        <w:bidi w:val="0"/>
        <w:rPr/>
      </w:pPr>
      <w:r>
        <w:rPr/>
        <w:t>Future versions could introduce additional measures, such as the percentage of projects completed by their approved baseline date, the number of projects with repeated schedule changes, and the distribution of variance values. These would require suitable project-level identifiers, baseline dates, and clearly defined calculation rules.</w:t>
      </w:r>
    </w:p>
    <w:p>
      <w:pPr>
        <w:pStyle w:val="BodyText"/>
        <w:bidi w:val="0"/>
        <w:rPr/>
      </w:pPr>
      <w:r>
        <w:rPr/>
        <w:t>Overall, the KPI framework provides a starting point for monitoring reported schedule changes and identifying areas that may need further investigation.</w:t>
      </w:r>
    </w:p>
    <w:p>
      <w:pPr>
        <w:pStyle w:val="Heading1"/>
        <w:bidi w:val="0"/>
        <w:rPr/>
      </w:pPr>
      <w:r>
        <w:rPr/>
        <w:t>8. Proposed Use Cases</w:t>
      </w:r>
    </w:p>
    <w:p>
      <w:pPr>
        <w:pStyle w:val="Heading2"/>
        <w:bidi w:val="0"/>
        <w:rPr/>
      </w:pPr>
      <w:r>
        <w:rPr/>
        <w:t>8.1 Overview</w:t>
      </w:r>
    </w:p>
    <w:p>
      <w:pPr>
        <w:pStyle w:val="BodyText"/>
        <w:bidi w:val="0"/>
        <w:rPr/>
      </w:pPr>
      <w:r>
        <w:rPr/>
        <w:t>The Virtual Construction Intelligence dashboard is designed to help users explore historical schedule information for NYC capital construction projects. It provides a consolidated view of reported schedule variance and allows users to examine patterns by agency, reporting period, and project phase.</w:t>
      </w:r>
    </w:p>
    <w:p>
      <w:pPr>
        <w:pStyle w:val="BodyText"/>
        <w:bidi w:val="0"/>
        <w:rPr/>
      </w:pPr>
      <w:r>
        <w:rPr/>
        <w:t>The following use cases describe how the dashboard could support planning, monitoring, and review activities. These are proposed applications of the dashboard rather than benefits already measured in a live operational environment.</w:t>
      </w:r>
    </w:p>
    <w:p>
      <w:pPr>
        <w:pStyle w:val="Heading2"/>
        <w:bidi w:val="0"/>
        <w:rPr/>
      </w:pPr>
      <w:r>
        <w:rPr/>
        <w:t>8.2 Use Case 1: Executive Schedule Overview</w:t>
      </w:r>
    </w:p>
    <w:p>
      <w:pPr>
        <w:pStyle w:val="BodyText"/>
        <w:bidi w:val="0"/>
        <w:rPr/>
      </w:pPr>
      <w:r>
        <w:rPr>
          <w:rStyle w:val="Strong"/>
        </w:rPr>
        <w:t>Users:</w:t>
      </w:r>
      <w:r>
        <w:rPr/>
        <w:t xml:space="preserve"> Senior management, programme directors, and decision-makers.</w:t>
      </w:r>
    </w:p>
    <w:p>
      <w:pPr>
        <w:pStyle w:val="BodyText"/>
        <w:bidi w:val="0"/>
        <w:rPr/>
      </w:pPr>
      <w:r>
        <w:rPr>
          <w:rStyle w:val="Strong"/>
        </w:rPr>
        <w:t>Purpose:</w:t>
      </w:r>
      <w:r>
        <w:rPr/>
        <w:t xml:space="preserve"> To obtain a quick overview of the available schedule data.</w:t>
      </w:r>
    </w:p>
    <w:p>
      <w:pPr>
        <w:pStyle w:val="BodyText"/>
        <w:bidi w:val="0"/>
        <w:rPr/>
      </w:pPr>
      <w:r>
        <w:rPr/>
        <w:t>Users can review the Total Records, Records with Variance, and Average Schedule Variance (Days) KPI cards. These measures provide an initial understanding of dataset coverage and the average reported schedule change.</w:t>
      </w:r>
    </w:p>
    <w:p>
      <w:pPr>
        <w:pStyle w:val="BodyText"/>
        <w:bidi w:val="0"/>
        <w:rPr/>
      </w:pPr>
      <w:r>
        <w:rPr>
          <w:rStyle w:val="Strong"/>
        </w:rPr>
        <w:t>Expected value:</w:t>
      </w:r>
      <w:r>
        <w:rPr/>
        <w:t xml:space="preserve"> Supports high-level review and helps users decide where more detailed investigation may be needed.</w:t>
      </w:r>
    </w:p>
    <w:p>
      <w:pPr>
        <w:pStyle w:val="Heading2"/>
        <w:bidi w:val="0"/>
        <w:rPr/>
      </w:pPr>
      <w:r>
        <w:rPr/>
        <w:t>8.3 Use Case 2: Agency Performance Comparison</w:t>
      </w:r>
    </w:p>
    <w:p>
      <w:pPr>
        <w:pStyle w:val="BodyText"/>
        <w:bidi w:val="0"/>
        <w:rPr/>
      </w:pPr>
      <w:r>
        <w:rPr>
          <w:rStyle w:val="Strong"/>
        </w:rPr>
        <w:t>Users:</w:t>
      </w:r>
      <w:r>
        <w:rPr/>
        <w:t xml:space="preserve"> Agency managers, analysts, and programme coordinators.</w:t>
      </w:r>
    </w:p>
    <w:p>
      <w:pPr>
        <w:pStyle w:val="BodyText"/>
        <w:bidi w:val="0"/>
        <w:rPr/>
      </w:pPr>
      <w:r>
        <w:rPr>
          <w:rStyle w:val="Strong"/>
        </w:rPr>
        <w:t>Purpose:</w:t>
      </w:r>
      <w:r>
        <w:rPr/>
        <w:t xml:space="preserve"> To compare reported schedule variance across managing agencies.</w:t>
      </w:r>
    </w:p>
    <w:p>
      <w:pPr>
        <w:pStyle w:val="BodyText"/>
        <w:bidi w:val="0"/>
        <w:rPr/>
      </w:pPr>
      <w:r>
        <w:rPr/>
        <w:t>The agency bar chart allows users to compare average variance values for the agencies represented in the selected data. Users can apply filters to focus on particular reporting periods or project phases.</w:t>
      </w:r>
    </w:p>
    <w:p>
      <w:pPr>
        <w:pStyle w:val="BodyText"/>
        <w:bidi w:val="0"/>
        <w:rPr/>
      </w:pPr>
      <w:r>
        <w:rPr>
          <w:rStyle w:val="Strong"/>
        </w:rPr>
        <w:t>Expected value:</w:t>
      </w:r>
      <w:r>
        <w:rPr/>
        <w:t xml:space="preserve"> Helps identify differences between agency-level results that may deserve further investigation. Differences should be interpreted carefully because agencies may manage different project types and have different amounts of available data.</w:t>
      </w:r>
    </w:p>
    <w:p>
      <w:pPr>
        <w:pStyle w:val="Heading2"/>
        <w:bidi w:val="0"/>
        <w:rPr/>
      </w:pPr>
      <w:r>
        <w:rPr/>
        <w:t>8.4 Use Case 3: Schedule Trend Monitoring</w:t>
      </w:r>
    </w:p>
    <w:p>
      <w:pPr>
        <w:pStyle w:val="BodyText"/>
        <w:bidi w:val="0"/>
        <w:rPr/>
      </w:pPr>
      <w:r>
        <w:rPr>
          <w:rStyle w:val="Strong"/>
        </w:rPr>
        <w:t>Users:</w:t>
      </w:r>
      <w:r>
        <w:rPr/>
        <w:t xml:space="preserve"> Project controls teams, planning officers, and analysts.</w:t>
      </w:r>
    </w:p>
    <w:p>
      <w:pPr>
        <w:pStyle w:val="BodyText"/>
        <w:bidi w:val="0"/>
        <w:rPr/>
      </w:pPr>
      <w:r>
        <w:rPr>
          <w:rStyle w:val="Strong"/>
        </w:rPr>
        <w:t>Purpose:</w:t>
      </w:r>
      <w:r>
        <w:rPr/>
        <w:t xml:space="preserve"> To explore how reported schedule variance changes across reporting periods.</w:t>
      </w:r>
    </w:p>
    <w:p>
      <w:pPr>
        <w:pStyle w:val="BodyText"/>
        <w:bidi w:val="0"/>
        <w:rPr/>
      </w:pPr>
      <w:r>
        <w:rPr/>
        <w:t>The line chart displays average schedule variance by reporting period. Users can examine historical patterns and identify periods in which the average value changes noticeably.</w:t>
      </w:r>
    </w:p>
    <w:p>
      <w:pPr>
        <w:pStyle w:val="BodyText"/>
        <w:bidi w:val="0"/>
        <w:rPr/>
      </w:pPr>
      <w:r>
        <w:rPr>
          <w:rStyle w:val="Strong"/>
        </w:rPr>
        <w:t>Expected value:</w:t>
      </w:r>
      <w:r>
        <w:rPr/>
        <w:t xml:space="preserve"> Helps users identify trends or unusual changes for follow-up review. The chart does not, by itself, establish the causes of these changes or predict future outcomes.</w:t>
      </w:r>
    </w:p>
    <w:p>
      <w:pPr>
        <w:pStyle w:val="Heading2"/>
        <w:bidi w:val="0"/>
        <w:rPr/>
      </w:pPr>
      <w:r>
        <w:rPr/>
        <w:t>8.5 Use Case 4: Project-Level Record Review</w:t>
      </w:r>
    </w:p>
    <w:p>
      <w:pPr>
        <w:pStyle w:val="BodyText"/>
        <w:bidi w:val="0"/>
        <w:rPr/>
      </w:pPr>
      <w:r>
        <w:rPr>
          <w:rStyle w:val="Strong"/>
        </w:rPr>
        <w:t>Users:</w:t>
      </w:r>
      <w:r>
        <w:rPr/>
        <w:t xml:space="preserve"> Project managers, analysts, and administrative staff.</w:t>
      </w:r>
    </w:p>
    <w:p>
      <w:pPr>
        <w:pStyle w:val="BodyText"/>
        <w:bidi w:val="0"/>
        <w:rPr/>
      </w:pPr>
      <w:r>
        <w:rPr>
          <w:rStyle w:val="Strong"/>
        </w:rPr>
        <w:t>Purpose:</w:t>
      </w:r>
      <w:r>
        <w:rPr/>
        <w:t xml:space="preserve"> To inspect individual project schedule records.</w:t>
      </w:r>
    </w:p>
    <w:p>
      <w:pPr>
        <w:pStyle w:val="BodyText"/>
        <w:bidi w:val="0"/>
        <w:rPr/>
      </w:pPr>
      <w:r>
        <w:rPr/>
        <w:t>The project details page presents fields such as PID, Agency Project Name, Managing Agency, Current Phase, and schedule variance information. Users can review the available details to identify records that may require clarification or additional investigation.</w:t>
      </w:r>
    </w:p>
    <w:p>
      <w:pPr>
        <w:pStyle w:val="BodyText"/>
        <w:bidi w:val="0"/>
        <w:rPr/>
      </w:pPr>
      <w:r>
        <w:rPr>
          <w:rStyle w:val="Strong"/>
        </w:rPr>
        <w:t>Expected value:</w:t>
      </w:r>
      <w:r>
        <w:rPr/>
        <w:t xml:space="preserve"> Provides a more detailed view than the executive dashboard and supports the investigation of individual records.</w:t>
      </w:r>
    </w:p>
    <w:p>
      <w:pPr>
        <w:pStyle w:val="Heading2"/>
        <w:bidi w:val="0"/>
        <w:rPr/>
      </w:pPr>
      <w:r>
        <w:rPr/>
        <w:t>8.6 Use Case 5: Interactive Filtering</w:t>
      </w:r>
    </w:p>
    <w:p>
      <w:pPr>
        <w:pStyle w:val="BodyText"/>
        <w:bidi w:val="0"/>
        <w:rPr/>
      </w:pPr>
      <w:r>
        <w:rPr>
          <w:rStyle w:val="Strong"/>
        </w:rPr>
        <w:t>Users:</w:t>
      </w:r>
      <w:r>
        <w:rPr/>
        <w:t xml:space="preserve"> All dashboard users.</w:t>
      </w:r>
    </w:p>
    <w:p>
      <w:pPr>
        <w:pStyle w:val="BodyText"/>
        <w:bidi w:val="0"/>
        <w:rPr/>
      </w:pPr>
      <w:r>
        <w:rPr>
          <w:rStyle w:val="Strong"/>
        </w:rPr>
        <w:t>Purpose:</w:t>
      </w:r>
      <w:r>
        <w:rPr/>
        <w:t xml:space="preserve"> To narrow the analysis to a relevant subset of records.</w:t>
      </w:r>
    </w:p>
    <w:p>
      <w:pPr>
        <w:pStyle w:val="BodyText"/>
        <w:bidi w:val="0"/>
        <w:rPr/>
      </w:pPr>
      <w:r>
        <w:rPr/>
        <w:t>The dashboard includes slicers for Reporting Period Date, Managing Agency, and Current Phase. Users can combine these filters to examine particular agencies, time periods, or project phases.</w:t>
      </w:r>
    </w:p>
    <w:p>
      <w:pPr>
        <w:pStyle w:val="BodyText"/>
        <w:bidi w:val="0"/>
        <w:rPr/>
      </w:pPr>
      <w:r>
        <w:rPr>
          <w:rStyle w:val="Strong"/>
        </w:rPr>
        <w:t>Expected value:</w:t>
      </w:r>
      <w:r>
        <w:rPr/>
        <w:t xml:space="preserve"> Makes the dashboard more flexible by allowing users to explore the data according to their questions and responsibilities.</w:t>
      </w:r>
    </w:p>
    <w:p>
      <w:pPr>
        <w:pStyle w:val="Heading2"/>
        <w:bidi w:val="0"/>
        <w:rPr/>
      </w:pPr>
      <w:r>
        <w:rPr/>
        <w:t>8.7 Use Case 6: Data Quality Review</w:t>
      </w:r>
    </w:p>
    <w:p>
      <w:pPr>
        <w:pStyle w:val="BodyText"/>
        <w:bidi w:val="0"/>
        <w:rPr/>
      </w:pPr>
      <w:r>
        <w:rPr>
          <w:rStyle w:val="Strong"/>
        </w:rPr>
        <w:t>Users:</w:t>
      </w:r>
      <w:r>
        <w:rPr/>
        <w:t xml:space="preserve"> Data analysts, reporting teams, and project controls staff.</w:t>
      </w:r>
    </w:p>
    <w:p>
      <w:pPr>
        <w:pStyle w:val="BodyText"/>
        <w:bidi w:val="0"/>
        <w:rPr/>
      </w:pPr>
      <w:r>
        <w:rPr>
          <w:rStyle w:val="Strong"/>
        </w:rPr>
        <w:t>Purpose:</w:t>
      </w:r>
      <w:r>
        <w:rPr/>
        <w:t xml:space="preserve"> To recognise gaps in the available schedule information.</w:t>
      </w:r>
    </w:p>
    <w:p>
      <w:pPr>
        <w:pStyle w:val="BodyText"/>
        <w:bidi w:val="0"/>
        <w:rPr/>
      </w:pPr>
      <w:r>
        <w:rPr/>
        <w:t>The Records with Variance KPI can be compared with Total Records to understand how many records contain usable variance values. Users can also inspect project details and identify missing information that may affect analysis.</w:t>
      </w:r>
    </w:p>
    <w:p>
      <w:pPr>
        <w:pStyle w:val="BodyText"/>
        <w:bidi w:val="0"/>
        <w:rPr/>
      </w:pPr>
      <w:r>
        <w:rPr>
          <w:rStyle w:val="Strong"/>
        </w:rPr>
        <w:t>Expected value:</w:t>
      </w:r>
      <w:r>
        <w:rPr/>
        <w:t xml:space="preserve"> Encourages users to consider data completeness before making comparisons or drawing conclusions.</w:t>
      </w:r>
    </w:p>
    <w:p>
      <w:pPr>
        <w:pStyle w:val="Heading2"/>
        <w:bidi w:val="0"/>
        <w:rPr/>
      </w:pPr>
      <w:r>
        <w:rPr/>
        <w:t>8.8 Future Use Cases</w:t>
      </w:r>
    </w:p>
    <w:p>
      <w:pPr>
        <w:pStyle w:val="BodyText"/>
        <w:bidi w:val="0"/>
        <w:rPr/>
      </w:pPr>
      <w:r>
        <w:rPr/>
        <w:t>If additional reliable data becomes available, the dashboard could be extended to support baseline schedule comparisons, cost and schedule analysis, project risk monitoring, and rule-based alerts for repeated or unusually large schedule changes.</w:t>
      </w:r>
    </w:p>
    <w:p>
      <w:pPr>
        <w:pStyle w:val="BodyText"/>
        <w:bidi w:val="0"/>
        <w:rPr/>
      </w:pPr>
      <w:r>
        <w:rPr/>
        <w:t>Such extensions would require clearly defined business rules, suitable historical information, and validation before they could be used for operational decisions.</w:t>
      </w:r>
    </w:p>
    <w:p>
      <w:pPr>
        <w:pStyle w:val="Heading1"/>
        <w:bidi w:val="0"/>
        <w:rPr/>
      </w:pPr>
      <w:r>
        <w:rPr/>
        <w:t>9. Power BI Architecture and Data Accessibility</w:t>
      </w:r>
    </w:p>
    <w:p>
      <w:pPr>
        <w:pStyle w:val="Heading2"/>
        <w:bidi w:val="0"/>
        <w:rPr/>
      </w:pPr>
      <w:r>
        <w:rPr/>
        <w:t>9.1 Overview of the Architecture</w:t>
      </w:r>
    </w:p>
    <w:p>
      <w:pPr>
        <w:pStyle w:val="BodyText"/>
        <w:bidi w:val="0"/>
        <w:rPr/>
      </w:pPr>
      <w:r>
        <w:rPr/>
        <w:t>The project uses a simple business intelligence workflow in which an open-data source is imported into Power BI Desktop, prepared for analysis, transformed into measures, and presented through an interactive dashboard.</w:t>
      </w:r>
    </w:p>
    <w:p>
      <w:pPr>
        <w:pStyle w:val="BodyText"/>
        <w:bidi w:val="0"/>
        <w:rPr/>
      </w:pPr>
      <w:r>
        <w:rPr/>
        <w:t>The architecture consists of four main stages:</w:t>
      </w:r>
    </w:p>
    <w:p>
      <w:pPr>
        <w:pStyle w:val="BodyText"/>
        <w:numPr>
          <w:ilvl w:val="0"/>
          <w:numId w:val="7"/>
        </w:numPr>
        <w:tabs>
          <w:tab w:val="clear" w:pos="709"/>
          <w:tab w:val="left" w:pos="709" w:leader="none"/>
        </w:tabs>
        <w:bidi w:val="0"/>
        <w:ind w:hanging="283" w:start="709"/>
        <w:rPr/>
      </w:pPr>
      <w:r>
        <w:rPr>
          <w:rStyle w:val="Strong"/>
        </w:rPr>
        <w:t>Data source:</w:t>
      </w:r>
      <w:r>
        <w:rPr/>
        <w:t xml:space="preserve"> The NYC Open Data dataset containing historical capital project schedule records.</w:t>
      </w:r>
    </w:p>
    <w:p>
      <w:pPr>
        <w:pStyle w:val="BodyText"/>
        <w:numPr>
          <w:ilvl w:val="0"/>
          <w:numId w:val="7"/>
        </w:numPr>
        <w:tabs>
          <w:tab w:val="clear" w:pos="709"/>
          <w:tab w:val="left" w:pos="709" w:leader="none"/>
        </w:tabs>
        <w:bidi w:val="0"/>
        <w:ind w:hanging="283" w:start="709"/>
        <w:rPr/>
      </w:pPr>
      <w:r>
        <w:rPr>
          <w:rStyle w:val="Strong"/>
        </w:rPr>
        <w:t>Data preparation:</w:t>
      </w:r>
      <w:r>
        <w:rPr/>
        <w:t xml:space="preserve"> Power Query is used to inspect the imported data, manage data types, create the Reporting Period Date field, and review data quality.</w:t>
      </w:r>
    </w:p>
    <w:p>
      <w:pPr>
        <w:pStyle w:val="BodyText"/>
        <w:numPr>
          <w:ilvl w:val="0"/>
          <w:numId w:val="7"/>
        </w:numPr>
        <w:tabs>
          <w:tab w:val="clear" w:pos="709"/>
          <w:tab w:val="left" w:pos="709" w:leader="none"/>
        </w:tabs>
        <w:bidi w:val="0"/>
        <w:ind w:hanging="283" w:start="709"/>
        <w:rPr/>
      </w:pPr>
      <w:r>
        <w:rPr>
          <w:rStyle w:val="Strong"/>
        </w:rPr>
        <w:t>Data modelling and calculations:</w:t>
      </w:r>
      <w:r>
        <w:rPr/>
        <w:t xml:space="preserve"> The prepared data is stored in the Power BI model, where DAX measures calculate the selected KPIs.</w:t>
      </w:r>
    </w:p>
    <w:p>
      <w:pPr>
        <w:pStyle w:val="BodyText"/>
        <w:numPr>
          <w:ilvl w:val="0"/>
          <w:numId w:val="7"/>
        </w:numPr>
        <w:tabs>
          <w:tab w:val="clear" w:pos="709"/>
          <w:tab w:val="left" w:pos="709" w:leader="none"/>
        </w:tabs>
        <w:bidi w:val="0"/>
        <w:ind w:hanging="283" w:start="709"/>
        <w:rPr/>
      </w:pPr>
      <w:r>
        <w:rPr>
          <w:rStyle w:val="Strong"/>
        </w:rPr>
        <w:t>Visualisation and interaction:</w:t>
      </w:r>
      <w:r>
        <w:rPr/>
        <w:t xml:space="preserve"> Dashboard cards, charts, a project details table, and slicers present the results to users.</w:t>
      </w:r>
    </w:p>
    <w:p>
      <w:pPr>
        <w:pStyle w:val="BodyText"/>
        <w:bidi w:val="0"/>
        <w:rPr/>
      </w:pPr>
      <w:r>
        <w:rPr/>
        <w:t>This architecture supports a descriptive analysis workflow without requiring a separate database server or a custom software application.</w:t>
      </w:r>
    </w:p>
    <w:p>
      <w:pPr>
        <w:pStyle w:val="Heading2"/>
        <w:bidi w:val="0"/>
        <w:rPr/>
      </w:pPr>
      <w:r>
        <w:rPr/>
        <w:t>9.2 Data Flow</w:t>
      </w:r>
    </w:p>
    <w:p>
      <w:pPr>
        <w:pStyle w:val="BodyText"/>
        <w:bidi w:val="0"/>
        <w:rPr/>
      </w:pPr>
      <w:r>
        <w:rPr/>
        <w:t>The data flow for the project can be summarised as follows:</w:t>
      </w:r>
    </w:p>
    <w:p>
      <w:pPr>
        <w:pStyle w:val="BodyText"/>
        <w:bidi w:val="0"/>
        <w:rPr/>
      </w:pPr>
      <w:r>
        <w:rPr>
          <w:rStyle w:val="Strong"/>
        </w:rPr>
        <w:t>NYC Open Data → Data Import → Power Query Preparation → Power BI Data Model and DAX Measures → Interactive Dashboard → User Analysis</w:t>
      </w:r>
    </w:p>
    <w:p>
      <w:pPr>
        <w:pStyle w:val="BodyText"/>
        <w:bidi w:val="0"/>
        <w:rPr/>
      </w:pPr>
      <w:r>
        <w:rPr/>
        <w:t>The source dataset provides the historical records. Power Query prepares the data for analysis, while DAX measures calculate summary statistics. The report pages then present the results through visualisations and interactive filters.</w:t>
      </w:r>
    </w:p>
    <w:p>
      <w:pPr>
        <w:pStyle w:val="Heading2"/>
        <w:bidi w:val="0"/>
        <w:rPr/>
      </w:pPr>
      <w:r>
        <w:rPr/>
        <w:t>9.3 Power Query and Data Preparation</w:t>
      </w:r>
    </w:p>
    <w:p>
      <w:pPr>
        <w:pStyle w:val="BodyText"/>
        <w:bidi w:val="0"/>
        <w:rPr/>
      </w:pPr>
      <w:r>
        <w:rPr/>
        <w:t>Power Query was used to review the imported dataset and prepare fields for analysis. The PID field was treated as text because it identifies a project schedule record rather than representing a numerical quantity.</w:t>
      </w:r>
    </w:p>
    <w:p>
      <w:pPr>
        <w:pStyle w:val="BodyText"/>
        <w:bidi w:val="0"/>
        <w:rPr/>
      </w:pPr>
      <w:r>
        <w:rPr/>
        <w:t>The Reporting Period field, originally stored in YYYYMM format, was used to create the Reporting Period Date field. This enabled chronological analysis and date-based filtering.</w:t>
      </w:r>
    </w:p>
    <w:p>
      <w:pPr>
        <w:pStyle w:val="BodyText"/>
        <w:bidi w:val="0"/>
        <w:rPr/>
      </w:pPr>
      <w:r>
        <w:rPr/>
        <w:t>Data profiling was also used to identify missing values and inspect column quality. Missing values were retained where appropriate rather than automatically replaced with zero, helping prevent misleading calculations.</w:t>
      </w:r>
    </w:p>
    <w:p>
      <w:pPr>
        <w:pStyle w:val="Heading2"/>
        <w:bidi w:val="0"/>
        <w:rPr/>
      </w:pPr>
      <w:r>
        <w:rPr/>
        <w:t>9.4 Data Model and DAX Measures</w:t>
      </w:r>
    </w:p>
    <w:p>
      <w:pPr>
        <w:pStyle w:val="BodyText"/>
        <w:bidi w:val="0"/>
        <w:rPr/>
      </w:pPr>
      <w:r>
        <w:rPr/>
        <w:t xml:space="preserve">The prepared dataset is stored in the Power BI table named </w:t>
      </w:r>
      <w:r>
        <w:rPr>
          <w:rStyle w:val="SourceText"/>
        </w:rPr>
        <w:t>export</w:t>
      </w:r>
      <w:r>
        <w:rPr/>
        <w:t>. DAX measures were created to calculate the total number of records, the number of records with available variance values, and the average schedule variance in days.</w:t>
      </w:r>
    </w:p>
    <w:p>
      <w:pPr>
        <w:pStyle w:val="BodyText"/>
        <w:bidi w:val="0"/>
        <w:rPr/>
      </w:pPr>
      <w:r>
        <w:rPr/>
        <w:t>These measures provide consistent calculations for the KPI cards and relevant charts. The current implementation primarily analyses the imported dataset and does not depend on a complex multi-table data model.</w:t>
      </w:r>
    </w:p>
    <w:p>
      <w:pPr>
        <w:pStyle w:val="Heading2"/>
        <w:bidi w:val="0"/>
        <w:rPr/>
      </w:pPr>
      <w:r>
        <w:rPr/>
        <w:t>9.5 Dashboard and User Interaction</w:t>
      </w:r>
    </w:p>
    <w:p>
      <w:pPr>
        <w:pStyle w:val="BodyText"/>
        <w:bidi w:val="0"/>
        <w:rPr/>
      </w:pPr>
      <w:r>
        <w:rPr/>
        <w:t>The report contains three pages:</w:t>
      </w:r>
    </w:p>
    <w:p>
      <w:pPr>
        <w:pStyle w:val="BodyText"/>
        <w:numPr>
          <w:ilvl w:val="0"/>
          <w:numId w:val="8"/>
        </w:numPr>
        <w:tabs>
          <w:tab w:val="clear" w:pos="709"/>
          <w:tab w:val="left" w:pos="709" w:leader="none"/>
        </w:tabs>
        <w:bidi w:val="0"/>
        <w:ind w:hanging="283" w:start="709"/>
        <w:rPr/>
      </w:pPr>
      <w:r>
        <w:rPr>
          <w:rStyle w:val="Strong"/>
        </w:rPr>
        <w:t>Executive Dashboard:</w:t>
      </w:r>
      <w:r>
        <w:rPr/>
        <w:t xml:space="preserve"> Displays KPI cards, average reported schedule variance by agency, and the schedule variance trend.</w:t>
      </w:r>
    </w:p>
    <w:p>
      <w:pPr>
        <w:pStyle w:val="BodyText"/>
        <w:numPr>
          <w:ilvl w:val="0"/>
          <w:numId w:val="8"/>
        </w:numPr>
        <w:tabs>
          <w:tab w:val="clear" w:pos="709"/>
          <w:tab w:val="left" w:pos="709" w:leader="none"/>
        </w:tabs>
        <w:bidi w:val="0"/>
        <w:ind w:hanging="283" w:start="709"/>
        <w:rPr/>
      </w:pPr>
      <w:r>
        <w:rPr>
          <w:rStyle w:val="Strong"/>
        </w:rPr>
        <w:t>Project Details:</w:t>
      </w:r>
      <w:r>
        <w:rPr/>
        <w:t xml:space="preserve"> Presents project identifiers, names, managing agencies, current phases, and available schedule information in a table.</w:t>
      </w:r>
    </w:p>
    <w:p>
      <w:pPr>
        <w:pStyle w:val="BodyText"/>
        <w:numPr>
          <w:ilvl w:val="0"/>
          <w:numId w:val="8"/>
        </w:numPr>
        <w:tabs>
          <w:tab w:val="clear" w:pos="709"/>
          <w:tab w:val="left" w:pos="709" w:leader="none"/>
        </w:tabs>
        <w:bidi w:val="0"/>
        <w:ind w:hanging="283" w:start="709"/>
        <w:rPr/>
      </w:pPr>
      <w:r>
        <w:rPr>
          <w:rStyle w:val="Strong"/>
        </w:rPr>
        <w:t>Interactive Filters:</w:t>
      </w:r>
      <w:r>
        <w:rPr/>
        <w:t xml:space="preserve"> Provides slicers for reporting period, managing agency, and current phase.</w:t>
      </w:r>
    </w:p>
    <w:p>
      <w:pPr>
        <w:pStyle w:val="BodyText"/>
        <w:bidi w:val="0"/>
        <w:rPr/>
      </w:pPr>
      <w:r>
        <w:rPr/>
        <w:t>The slicers have been tested to confirm that users can filter the dashboard. This supports exploration of different subsets of the available records without manually changing the source data.</w:t>
      </w:r>
    </w:p>
    <w:p>
      <w:pPr>
        <w:pStyle w:val="Heading2"/>
        <w:bidi w:val="0"/>
        <w:rPr/>
      </w:pPr>
      <w:r>
        <w:rPr/>
        <w:t>9.6 Data Accessibility</w:t>
      </w:r>
    </w:p>
    <w:p>
      <w:pPr>
        <w:pStyle w:val="BodyText"/>
        <w:bidi w:val="0"/>
        <w:rPr/>
      </w:pPr>
      <w:r>
        <w:rPr/>
        <w:t>The dataset is available through NYC Open Data, allowing users to access the published information independently, subject to the source platform's terms and conditions. Using a publicly available dataset also makes the analysis easier to explain and reproduce.</w:t>
      </w:r>
    </w:p>
    <w:p>
      <w:pPr>
        <w:pStyle w:val="BodyText"/>
        <w:bidi w:val="0"/>
        <w:rPr/>
      </w:pPr>
      <w:r>
        <w:rPr/>
        <w:t>The dashboard was developed in Power BI Desktop. The ability of other users to access the report depends on how the Power BI file is shared and on their access to the file and compatible software.</w:t>
      </w:r>
    </w:p>
    <w:p>
      <w:pPr>
        <w:pStyle w:val="BodyText"/>
        <w:bidi w:val="0"/>
        <w:rPr/>
      </w:pPr>
      <w:r>
        <w:rPr/>
        <w:t>Publishing a report to the Power BI Service, sharing it with other users, or setting up scheduled refresh would require additional configuration and may depend on account permissions, licensing, and organisational policies. These capabilities are not assumed to be part of the current implementation.</w:t>
      </w:r>
    </w:p>
    <w:p>
      <w:pPr>
        <w:pStyle w:val="Heading2"/>
        <w:bidi w:val="0"/>
        <w:rPr/>
      </w:pPr>
      <w:r>
        <w:rPr/>
        <w:t>9.7 Refresh and Maintenance Considerations</w:t>
      </w:r>
    </w:p>
    <w:p>
      <w:pPr>
        <w:pStyle w:val="BodyText"/>
        <w:bidi w:val="0"/>
        <w:rPr/>
      </w:pPr>
      <w:r>
        <w:rPr/>
        <w:t>The current dashboard is based on an imported dataset. Its results reflect the data contained in the imported version and will not automatically include later source updates unless the data is refreshed or re-imported.</w:t>
      </w:r>
    </w:p>
    <w:p>
      <w:pPr>
        <w:pStyle w:val="BodyText"/>
        <w:bidi w:val="0"/>
        <w:rPr/>
      </w:pPr>
      <w:r>
        <w:rPr/>
        <w:t>For future operational use, a refresh process could be established to retrieve updated data, validate changes, and refresh the report. Before implementation, the data source connection, refresh permissions, update schedule, and error-handling procedures should be defined.</w:t>
      </w:r>
    </w:p>
    <w:p>
      <w:pPr>
        <w:pStyle w:val="BodyText"/>
        <w:bidi w:val="0"/>
        <w:rPr/>
      </w:pPr>
      <w:r>
        <w:rPr/>
        <w:t>The source dataset's reporting schedule should also be considered when planning refreshes. A technical refresh cannot provide new information before it is published by the source.</w:t>
      </w:r>
    </w:p>
    <w:p>
      <w:pPr>
        <w:pStyle w:val="Heading2"/>
        <w:bidi w:val="0"/>
        <w:rPr/>
      </w:pPr>
      <w:r>
        <w:rPr/>
        <w:t>9.8 Security, Governance, and Limitations</w:t>
      </w:r>
    </w:p>
    <w:p>
      <w:pPr>
        <w:pStyle w:val="BodyText"/>
        <w:bidi w:val="0"/>
        <w:rPr/>
      </w:pPr>
      <w:r>
        <w:rPr/>
        <w:t>Although the source data is publicly accessible, any future integration with internal project records could introduce confidential or sensitive information. Such data would require appropriate access controls, permissions, and governance procedures.</w:t>
      </w:r>
    </w:p>
    <w:p>
      <w:pPr>
        <w:pStyle w:val="BodyText"/>
        <w:bidi w:val="0"/>
        <w:rPr/>
      </w:pPr>
      <w:r>
        <w:rPr/>
        <w:t>The current prototype does not establish a complete enterprise security model, automated data pipeline, or real-time connection to construction management systems. It is a standalone analytical dashboard intended to demonstrate how historical schedule data can be explored through business intelligence.</w:t>
      </w:r>
    </w:p>
    <w:p>
      <w:pPr>
        <w:pStyle w:val="BodyText"/>
        <w:bidi w:val="0"/>
        <w:rPr/>
      </w:pPr>
      <w:r>
        <w:rPr/>
        <w:t>In conclusion, the Power BI architecture provides a practical foundation for schedule performance analysis. Its modular workflow can be extended in the future with more data sources, automated refresh, and additional analytical capabilities when suitable technical and organisational arrangements are available.</w:t>
      </w:r>
    </w:p>
    <w:p>
      <w:pPr>
        <w:pStyle w:val="Heading1"/>
        <w:bidi w:val="0"/>
        <w:rPr/>
      </w:pPr>
      <w:r>
        <w:rPr/>
        <w:t>10. Data Governance and Security</w:t>
      </w:r>
    </w:p>
    <w:p>
      <w:pPr>
        <w:pStyle w:val="Heading2"/>
        <w:bidi w:val="0"/>
        <w:rPr/>
      </w:pPr>
      <w:r>
        <w:rPr/>
        <w:t>10.1 Introduction</w:t>
      </w:r>
    </w:p>
    <w:p>
      <w:pPr>
        <w:pStyle w:val="BodyText"/>
        <w:bidi w:val="0"/>
        <w:rPr/>
      </w:pPr>
      <w:r>
        <w:rPr/>
        <w:t>Data governance refers to the policies, responsibilities, and procedures used to maintain data quality, consistency, security, and appropriate usage. In Virtual Construction Intelligence, effective data governance is important because schedule performance analysis depends on reliable and clearly defined project information.</w:t>
      </w:r>
    </w:p>
    <w:p>
      <w:pPr>
        <w:pStyle w:val="BodyText"/>
        <w:bidi w:val="0"/>
        <w:rPr/>
      </w:pPr>
      <w:r>
        <w:rPr/>
        <w:t>The current project uses a publicly available dataset from NYC Open Data. Although the source is public, the dashboard still requires careful handling of data definitions, missing values, calculations, and reporting limitations.</w:t>
      </w:r>
    </w:p>
    <w:p>
      <w:pPr>
        <w:pStyle w:val="Heading2"/>
        <w:bidi w:val="0"/>
        <w:rPr/>
      </w:pPr>
      <w:r>
        <w:rPr/>
        <w:t>10.2 Data Quality Management</w:t>
      </w:r>
    </w:p>
    <w:p>
      <w:pPr>
        <w:pStyle w:val="BodyText"/>
        <w:bidi w:val="0"/>
        <w:rPr/>
      </w:pPr>
      <w:r>
        <w:rPr/>
        <w:t>Data quality was reviewed using Power BI's data-profiling features. Missing values were identified in fields such as Completion Date, Variance (day), and Reason for Forecast Completion Change.</w:t>
      </w:r>
    </w:p>
    <w:p>
      <w:pPr>
        <w:pStyle w:val="BodyText"/>
        <w:bidi w:val="0"/>
        <w:rPr/>
      </w:pPr>
      <w:r>
        <w:rPr/>
        <w:t>Missing values were not automatically replaced with zero because an unavailable value does not necessarily represent zero schedule variance. The Reporting Period Date field was created to support chronological analysis, while the PID field was treated as text to preserve its role as an identifier.</w:t>
      </w:r>
    </w:p>
    <w:p>
      <w:pPr>
        <w:pStyle w:val="BodyText"/>
        <w:bidi w:val="0"/>
        <w:rPr/>
      </w:pPr>
      <w:r>
        <w:rPr/>
        <w:t>For future development, data-quality checks should be established to identify missing project identifiers, invalid dates, duplicate records, unexpected variance values, and inconsistencies between reporting periods. Any corrections should be documented so that users can understand how the data was prepared.</w:t>
      </w:r>
    </w:p>
    <w:p>
      <w:pPr>
        <w:pStyle w:val="Heading2"/>
        <w:bidi w:val="0"/>
        <w:rPr/>
      </w:pPr>
      <w:r>
        <w:rPr/>
        <w:t>10.3 Data Definitions and Consistency</w:t>
      </w:r>
    </w:p>
    <w:p>
      <w:pPr>
        <w:pStyle w:val="BodyText"/>
        <w:bidi w:val="0"/>
        <w:rPr/>
      </w:pPr>
      <w:r>
        <w:rPr/>
        <w:t>Consistent definitions are necessary for meaningful comparisons. In this project, Total Records counts rows, Records with Variance counts non-blank numerical variance values, and Average Schedule Variance (Days) calculates the average of available variance values.</w:t>
      </w:r>
    </w:p>
    <w:p>
      <w:pPr>
        <w:pStyle w:val="BodyText"/>
        <w:bidi w:val="0"/>
        <w:rPr/>
      </w:pPr>
      <w:r>
        <w:rPr/>
        <w:t>These measures should not be confused with the number of unique projects, the percentage of projects delayed, or the total delay against original approved schedules.</w:t>
      </w:r>
    </w:p>
    <w:p>
      <w:pPr>
        <w:pStyle w:val="BodyText"/>
        <w:bidi w:val="0"/>
        <w:rPr/>
      </w:pPr>
      <w:r>
        <w:rPr/>
        <w:t>Future versions should include a data dictionary describing each field, its meaning, data type, source, and known limitations. KPI definitions and calculation rules should also be documented and reviewed before the dashboard is used for formal performance reporting.</w:t>
      </w:r>
    </w:p>
    <w:p>
      <w:pPr>
        <w:pStyle w:val="Heading2"/>
        <w:bidi w:val="0"/>
        <w:rPr/>
      </w:pPr>
      <w:r>
        <w:rPr/>
        <w:t>10.4 Access Control and Security</w:t>
      </w:r>
    </w:p>
    <w:p>
      <w:pPr>
        <w:pStyle w:val="BodyText"/>
        <w:bidi w:val="0"/>
        <w:rPr/>
      </w:pPr>
      <w:r>
        <w:rPr/>
        <w:t>The current dashboard was developed in Power BI Desktop using publicly available data. Access to the working Power BI file should be limited to authorised project contributors, and the file should be stored in an appropriate location with suitable access permissions.</w:t>
      </w:r>
    </w:p>
    <w:p>
      <w:pPr>
        <w:pStyle w:val="BodyText"/>
        <w:bidi w:val="0"/>
        <w:rPr/>
      </w:pPr>
      <w:r>
        <w:rPr/>
        <w:t>If the solution is expanded to include internal project information, access controls should be established according to users' responsibilities. Sensitive information should only be included when there is a legitimate business requirement and appropriate authorisation.</w:t>
      </w:r>
    </w:p>
    <w:p>
      <w:pPr>
        <w:pStyle w:val="BodyText"/>
        <w:bidi w:val="0"/>
        <w:rPr/>
      </w:pPr>
      <w:r>
        <w:rPr/>
        <w:t>If the report is published through Power BI Service, sharing permissions, organisational policies, and applicable licensing requirements should be reviewed. Row-level security may be considered if different users are permitted to view only specific agencies or project records.</w:t>
      </w:r>
    </w:p>
    <w:p>
      <w:pPr>
        <w:pStyle w:val="Heading2"/>
        <w:bidi w:val="0"/>
        <w:rPr/>
      </w:pPr>
      <w:r>
        <w:rPr/>
        <w:t>10.5 Data Privacy and Responsible Use</w:t>
      </w:r>
    </w:p>
    <w:p>
      <w:pPr>
        <w:pStyle w:val="BodyText"/>
        <w:bidi w:val="0"/>
        <w:rPr/>
      </w:pPr>
      <w:r>
        <w:rPr/>
        <w:t>The source dataset is publicly accessible, but public availability does not remove the need for responsible data use. Any additional information obtained from internal systems should be assessed for confidentiality, privacy, and access restrictions before being integrated.</w:t>
      </w:r>
    </w:p>
    <w:p>
      <w:pPr>
        <w:pStyle w:val="BodyText"/>
        <w:bidi w:val="0"/>
        <w:rPr/>
      </w:pPr>
      <w:r>
        <w:rPr/>
        <w:t>The dashboard should be used to support investigation and decision-making rather than to make unsupported judgements about individual agencies or projects. Differences in schedule variance may reflect differences in project types, reporting completeness, or other factors that are not captured in the dataset.</w:t>
      </w:r>
    </w:p>
    <w:p>
      <w:pPr>
        <w:pStyle w:val="Heading2"/>
        <w:bidi w:val="0"/>
        <w:rPr/>
      </w:pPr>
      <w:r>
        <w:rPr/>
        <w:t>10.6 Governance Recommendations</w:t>
      </w:r>
    </w:p>
    <w:p>
      <w:pPr>
        <w:pStyle w:val="BodyText"/>
        <w:bidi w:val="0"/>
        <w:rPr/>
      </w:pPr>
      <w:r>
        <w:rPr/>
        <w:t>The following practices are recommended for future development:</w:t>
      </w:r>
    </w:p>
    <w:p>
      <w:pPr>
        <w:pStyle w:val="BodyText"/>
        <w:numPr>
          <w:ilvl w:val="0"/>
          <w:numId w:val="9"/>
        </w:numPr>
        <w:tabs>
          <w:tab w:val="clear" w:pos="709"/>
          <w:tab w:val="left" w:pos="709" w:leader="none"/>
        </w:tabs>
        <w:bidi w:val="0"/>
        <w:ind w:hanging="283" w:start="709"/>
        <w:rPr/>
      </w:pPr>
      <w:r>
        <w:rPr/>
        <w:t>Maintain a documented data dictionary and KPI definitions.</w:t>
      </w:r>
    </w:p>
    <w:p>
      <w:pPr>
        <w:pStyle w:val="BodyText"/>
        <w:numPr>
          <w:ilvl w:val="0"/>
          <w:numId w:val="9"/>
        </w:numPr>
        <w:tabs>
          <w:tab w:val="clear" w:pos="709"/>
          <w:tab w:val="left" w:pos="709" w:leader="none"/>
        </w:tabs>
        <w:bidi w:val="0"/>
        <w:ind w:hanging="283" w:start="709"/>
        <w:rPr/>
      </w:pPr>
      <w:r>
        <w:rPr/>
        <w:t>Establish regular data-quality checks.</w:t>
      </w:r>
    </w:p>
    <w:p>
      <w:pPr>
        <w:pStyle w:val="BodyText"/>
        <w:numPr>
          <w:ilvl w:val="0"/>
          <w:numId w:val="9"/>
        </w:numPr>
        <w:tabs>
          <w:tab w:val="clear" w:pos="709"/>
          <w:tab w:val="left" w:pos="709" w:leader="none"/>
        </w:tabs>
        <w:bidi w:val="0"/>
        <w:ind w:hanging="283" w:start="709"/>
        <w:rPr/>
      </w:pPr>
      <w:r>
        <w:rPr/>
        <w:t>Record the source, import date, and refresh history of each dataset version.</w:t>
      </w:r>
    </w:p>
    <w:p>
      <w:pPr>
        <w:pStyle w:val="BodyText"/>
        <w:numPr>
          <w:ilvl w:val="0"/>
          <w:numId w:val="9"/>
        </w:numPr>
        <w:tabs>
          <w:tab w:val="clear" w:pos="709"/>
          <w:tab w:val="left" w:pos="709" w:leader="none"/>
        </w:tabs>
        <w:bidi w:val="0"/>
        <w:ind w:hanging="283" w:start="709"/>
        <w:rPr/>
      </w:pPr>
      <w:r>
        <w:rPr/>
        <w:t>Restrict access to working files and any future confidential information.</w:t>
      </w:r>
    </w:p>
    <w:p>
      <w:pPr>
        <w:pStyle w:val="BodyText"/>
        <w:numPr>
          <w:ilvl w:val="0"/>
          <w:numId w:val="9"/>
        </w:numPr>
        <w:tabs>
          <w:tab w:val="clear" w:pos="709"/>
          <w:tab w:val="left" w:pos="709" w:leader="none"/>
        </w:tabs>
        <w:bidi w:val="0"/>
        <w:ind w:hanging="283" w:start="709"/>
        <w:rPr/>
      </w:pPr>
      <w:r>
        <w:rPr/>
        <w:t>Review report-sharing permissions before publication.</w:t>
      </w:r>
    </w:p>
    <w:p>
      <w:pPr>
        <w:pStyle w:val="BodyText"/>
        <w:numPr>
          <w:ilvl w:val="0"/>
          <w:numId w:val="9"/>
        </w:numPr>
        <w:tabs>
          <w:tab w:val="clear" w:pos="709"/>
          <w:tab w:val="left" w:pos="709" w:leader="none"/>
        </w:tabs>
        <w:bidi w:val="0"/>
        <w:ind w:hanging="283" w:start="709"/>
        <w:rPr/>
      </w:pPr>
      <w:r>
        <w:rPr/>
        <w:t>Document changes to data preparation and calculation rules.</w:t>
      </w:r>
    </w:p>
    <w:p>
      <w:pPr>
        <w:pStyle w:val="BodyText"/>
        <w:numPr>
          <w:ilvl w:val="0"/>
          <w:numId w:val="9"/>
        </w:numPr>
        <w:tabs>
          <w:tab w:val="clear" w:pos="709"/>
          <w:tab w:val="left" w:pos="709" w:leader="none"/>
        </w:tabs>
        <w:bidi w:val="0"/>
        <w:ind w:hanging="283" w:start="709"/>
        <w:rPr/>
      </w:pPr>
      <w:r>
        <w:rPr/>
        <w:t>Periodically review whether the dashboard remains accurate and suitable for its intended use.</w:t>
      </w:r>
    </w:p>
    <w:p>
      <w:pPr>
        <w:pStyle w:val="BodyText"/>
        <w:bidi w:val="0"/>
        <w:rPr/>
      </w:pPr>
      <w:r>
        <w:rPr/>
        <w:t>In conclusion, data governance and security provide the foundation for reliable Virtual Construction Intelligence. Clear definitions, documented preparation steps, and appropriate access controls can improve trust in the dashboard as the project develops.</w:t>
      </w:r>
    </w:p>
    <w:p>
      <w:pPr>
        <w:pStyle w:val="Heading1"/>
        <w:bidi w:val="0"/>
        <w:rPr/>
      </w:pPr>
      <w:r>
        <w:rPr/>
        <w:t>11. Integration Proposal and Implementation Roadmap</w:t>
      </w:r>
    </w:p>
    <w:p>
      <w:pPr>
        <w:pStyle w:val="Heading2"/>
        <w:bidi w:val="0"/>
        <w:rPr/>
      </w:pPr>
      <w:r>
        <w:rPr/>
        <w:t>11.1 Introduction</w:t>
      </w:r>
    </w:p>
    <w:p>
      <w:pPr>
        <w:pStyle w:val="BodyText"/>
        <w:bidi w:val="0"/>
        <w:rPr/>
      </w:pPr>
      <w:r>
        <w:rPr/>
        <w:t>The current Virtual Construction Intelligence project demonstrates how historical construction schedule data can be analysed using Microsoft Power BI. To develop the prototype into a more comprehensive decision-support solution, future work could integrate additional project information, improve data refresh processes, and introduce validated monitoring indicators.</w:t>
      </w:r>
    </w:p>
    <w:p>
      <w:pPr>
        <w:pStyle w:val="BodyText"/>
        <w:bidi w:val="0"/>
        <w:rPr/>
      </w:pPr>
      <w:r>
        <w:rPr/>
        <w:t>The proposed roadmap is divided into phases so that the solution can develop gradually, with data quality and business requirements addressed before advanced features are introduced.</w:t>
      </w:r>
    </w:p>
    <w:p>
      <w:pPr>
        <w:pStyle w:val="Heading2"/>
        <w:bidi w:val="0"/>
        <w:rPr/>
      </w:pPr>
      <w:r>
        <w:rPr/>
        <w:t>11.2 Proposed Data Integration</w:t>
      </w:r>
    </w:p>
    <w:p>
      <w:pPr>
        <w:pStyle w:val="BodyText"/>
        <w:bidi w:val="0"/>
        <w:rPr/>
      </w:pPr>
      <w:r>
        <w:rPr/>
        <w:t>Future development could integrate the existing schedule dataset with additional information, subject to availability, permissions, and suitable data quality.</w:t>
      </w:r>
    </w:p>
    <w:p>
      <w:pPr>
        <w:pStyle w:val="BodyText"/>
        <w:bidi w:val="0"/>
        <w:rPr/>
      </w:pPr>
      <w:r>
        <w:rPr>
          <w:rStyle w:val="Strong"/>
        </w:rPr>
        <w:t>Project baseline information:</w:t>
      </w:r>
      <w:r>
        <w:rPr/>
        <w:t xml:space="preserve"> Original approved start and completion dates could support comparisons between planned and reported schedules.</w:t>
      </w:r>
    </w:p>
    <w:p>
      <w:pPr>
        <w:pStyle w:val="BodyText"/>
        <w:bidi w:val="0"/>
        <w:rPr/>
      </w:pPr>
      <w:r>
        <w:rPr>
          <w:rStyle w:val="Strong"/>
        </w:rPr>
        <w:t>Cost and budget information:</w:t>
      </w:r>
      <w:r>
        <w:rPr/>
        <w:t xml:space="preserve"> Approved budgets, revised estimates, and actual expenditure could help users explore the relationship between schedule changes and financial performance.</w:t>
      </w:r>
    </w:p>
    <w:p>
      <w:pPr>
        <w:pStyle w:val="BodyText"/>
        <w:bidi w:val="0"/>
        <w:rPr/>
      </w:pPr>
      <w:r>
        <w:rPr>
          <w:rStyle w:val="Strong"/>
        </w:rPr>
        <w:t>Construction progress information:</w:t>
      </w:r>
      <w:r>
        <w:rPr/>
        <w:t xml:space="preserve"> Milestones and physical progress measures could provide additional context for understanding project status.</w:t>
      </w:r>
    </w:p>
    <w:p>
      <w:pPr>
        <w:pStyle w:val="BodyText"/>
        <w:bidi w:val="0"/>
        <w:rPr/>
      </w:pPr>
      <w:r>
        <w:rPr>
          <w:rStyle w:val="Strong"/>
        </w:rPr>
        <w:t>Risk and issue information:</w:t>
      </w:r>
      <w:r>
        <w:rPr/>
        <w:t xml:space="preserve"> Project risks, reported issues, and mitigation actions could help explain schedule changes when reliable records are available.</w:t>
      </w:r>
    </w:p>
    <w:p>
      <w:pPr>
        <w:pStyle w:val="BodyText"/>
        <w:bidi w:val="0"/>
        <w:rPr/>
      </w:pPr>
      <w:r>
        <w:rPr>
          <w:rStyle w:val="Strong"/>
        </w:rPr>
        <w:t>Procurement information:</w:t>
      </w:r>
      <w:r>
        <w:rPr/>
        <w:t xml:space="preserve"> Contract award dates and procurement milestones could provide further insight into project delivery timelines.</w:t>
      </w:r>
    </w:p>
    <w:p>
      <w:pPr>
        <w:pStyle w:val="BodyText"/>
        <w:bidi w:val="0"/>
        <w:rPr/>
      </w:pPr>
      <w:r>
        <w:rPr/>
        <w:t>Integration would require appropriate project identifiers, compatible date fields, consistent definitions, and permission to use the relevant data. The current PID field should not automatically be assumed to match identifiers in other systems; this would need to be verified.</w:t>
      </w:r>
    </w:p>
    <w:p>
      <w:pPr>
        <w:pStyle w:val="Heading2"/>
        <w:bidi w:val="0"/>
        <w:rPr/>
      </w:pPr>
      <w:r>
        <w:rPr/>
        <w:t>11.3 Proposed Integration Architecture</w:t>
      </w:r>
    </w:p>
    <w:p>
      <w:pPr>
        <w:pStyle w:val="BodyText"/>
        <w:bidi w:val="0"/>
        <w:rPr/>
      </w:pPr>
      <w:r>
        <w:rPr/>
        <w:t>A future solution could use the following workflow:</w:t>
      </w:r>
    </w:p>
    <w:p>
      <w:pPr>
        <w:pStyle w:val="BodyText"/>
        <w:bidi w:val="0"/>
        <w:rPr/>
      </w:pPr>
      <w:r>
        <w:rPr>
          <w:rStyle w:val="Strong"/>
        </w:rPr>
        <w:t>Approved Data Sources → Data Integration and Validation → Central Data Model → Power BI Dataset → Interactive Dashboards → Management Review</w:t>
      </w:r>
    </w:p>
    <w:p>
      <w:pPr>
        <w:pStyle w:val="BodyText"/>
        <w:bidi w:val="0"/>
        <w:rPr/>
      </w:pPr>
      <w:r>
        <w:rPr/>
        <w:t>Data could be collected from approved files, databases, or authorised system connections. A preparation process would standardise data types, validate identifiers, check missing values, and document data quality issues.</w:t>
      </w:r>
    </w:p>
    <w:p>
      <w:pPr>
        <w:pStyle w:val="BodyText"/>
        <w:bidi w:val="0"/>
        <w:rPr/>
      </w:pPr>
      <w:r>
        <w:rPr/>
        <w:t>The validated information could then be organised into a suitable data model and presented through Power BI reports. The specific technology used for integration would depend on data volume, update frequency, system compatibility, available resources, and organisational requirements.</w:t>
      </w:r>
    </w:p>
    <w:p>
      <w:pPr>
        <w:pStyle w:val="BodyText"/>
        <w:bidi w:val="0"/>
        <w:rPr/>
      </w:pPr>
      <w:r>
        <w:rPr/>
        <w:t>This architecture is a proposal for future development. The current project uses an imported historical dataset and does not yet implement automated integration with other construction management systems.</w:t>
      </w:r>
    </w:p>
    <w:p>
      <w:pPr>
        <w:pStyle w:val="Heading2"/>
        <w:bidi w:val="0"/>
        <w:rPr/>
      </w:pPr>
      <w:r>
        <w:rPr/>
        <w:t>11.4 Implementation Roadmap</w:t>
      </w:r>
    </w:p>
    <w:p>
      <w:pPr>
        <w:pStyle w:val="Heading3"/>
        <w:bidi w:val="0"/>
        <w:rPr/>
      </w:pPr>
      <w:r>
        <w:rPr/>
        <w:t>Phase 1: Prototype Completion</w:t>
      </w:r>
    </w:p>
    <w:p>
      <w:pPr>
        <w:pStyle w:val="BodyText"/>
        <w:bidi w:val="0"/>
        <w:rPr/>
      </w:pPr>
      <w:r>
        <w:rPr>
          <w:rStyle w:val="Strong"/>
        </w:rPr>
        <w:t>Activities:</w:t>
      </w:r>
    </w:p>
    <w:p>
      <w:pPr>
        <w:pStyle w:val="BodyText"/>
        <w:numPr>
          <w:ilvl w:val="0"/>
          <w:numId w:val="10"/>
        </w:numPr>
        <w:tabs>
          <w:tab w:val="clear" w:pos="709"/>
          <w:tab w:val="left" w:pos="709" w:leader="none"/>
        </w:tabs>
        <w:bidi w:val="0"/>
        <w:ind w:hanging="283" w:start="709"/>
        <w:rPr/>
      </w:pPr>
      <w:r>
        <w:rPr/>
        <w:t>Finalise the three dashboard pages.</w:t>
      </w:r>
    </w:p>
    <w:p>
      <w:pPr>
        <w:pStyle w:val="BodyText"/>
        <w:numPr>
          <w:ilvl w:val="0"/>
          <w:numId w:val="10"/>
        </w:numPr>
        <w:tabs>
          <w:tab w:val="clear" w:pos="709"/>
          <w:tab w:val="left" w:pos="709" w:leader="none"/>
        </w:tabs>
        <w:bidi w:val="0"/>
        <w:ind w:hanging="283" w:start="709"/>
        <w:rPr/>
      </w:pPr>
      <w:r>
        <w:rPr/>
        <w:t>Verify KPI formulas and visual interactions.</w:t>
      </w:r>
    </w:p>
    <w:p>
      <w:pPr>
        <w:pStyle w:val="BodyText"/>
        <w:numPr>
          <w:ilvl w:val="0"/>
          <w:numId w:val="10"/>
        </w:numPr>
        <w:tabs>
          <w:tab w:val="clear" w:pos="709"/>
          <w:tab w:val="left" w:pos="709" w:leader="none"/>
        </w:tabs>
        <w:bidi w:val="0"/>
        <w:ind w:hanging="283" w:start="709"/>
        <w:rPr/>
      </w:pPr>
      <w:r>
        <w:rPr/>
        <w:t>Review data types and missing values.</w:t>
      </w:r>
    </w:p>
    <w:p>
      <w:pPr>
        <w:pStyle w:val="BodyText"/>
        <w:numPr>
          <w:ilvl w:val="0"/>
          <w:numId w:val="10"/>
        </w:numPr>
        <w:tabs>
          <w:tab w:val="clear" w:pos="709"/>
          <w:tab w:val="left" w:pos="709" w:leader="none"/>
        </w:tabs>
        <w:bidi w:val="0"/>
        <w:ind w:hanging="283" w:start="709"/>
        <w:rPr/>
      </w:pPr>
      <w:r>
        <w:rPr/>
        <w:t>Save the Power BI file and dashboard screenshots.</w:t>
      </w:r>
    </w:p>
    <w:p>
      <w:pPr>
        <w:pStyle w:val="BodyText"/>
        <w:numPr>
          <w:ilvl w:val="0"/>
          <w:numId w:val="10"/>
        </w:numPr>
        <w:tabs>
          <w:tab w:val="clear" w:pos="709"/>
          <w:tab w:val="left" w:pos="709" w:leader="none"/>
        </w:tabs>
        <w:bidi w:val="0"/>
        <w:ind w:hanging="283" w:start="709"/>
        <w:rPr/>
      </w:pPr>
      <w:r>
        <w:rPr/>
        <w:t>Complete the project documentation.</w:t>
      </w:r>
    </w:p>
    <w:p>
      <w:pPr>
        <w:pStyle w:val="BodyText"/>
        <w:bidi w:val="0"/>
        <w:rPr/>
      </w:pPr>
      <w:r>
        <w:rPr>
          <w:rStyle w:val="Strong"/>
        </w:rPr>
        <w:t>Expected outcome:</w:t>
      </w:r>
      <w:r>
        <w:rPr/>
        <w:t xml:space="preserve"> A documented and tested descriptive analytics prototype.</w:t>
      </w:r>
    </w:p>
    <w:p>
      <w:pPr>
        <w:pStyle w:val="Heading3"/>
        <w:bidi w:val="0"/>
        <w:rPr/>
      </w:pPr>
      <w:r>
        <w:rPr/>
        <w:t>Phase 2: Requirements and Data Assessment</w:t>
      </w:r>
    </w:p>
    <w:p>
      <w:pPr>
        <w:pStyle w:val="BodyText"/>
        <w:bidi w:val="0"/>
        <w:rPr/>
      </w:pPr>
      <w:r>
        <w:rPr>
          <w:rStyle w:val="Strong"/>
        </w:rPr>
        <w:t>Activities:</w:t>
      </w:r>
    </w:p>
    <w:p>
      <w:pPr>
        <w:pStyle w:val="BodyText"/>
        <w:numPr>
          <w:ilvl w:val="0"/>
          <w:numId w:val="11"/>
        </w:numPr>
        <w:tabs>
          <w:tab w:val="clear" w:pos="709"/>
          <w:tab w:val="left" w:pos="709" w:leader="none"/>
        </w:tabs>
        <w:bidi w:val="0"/>
        <w:ind w:hanging="283" w:start="709"/>
        <w:rPr/>
      </w:pPr>
      <w:r>
        <w:rPr/>
        <w:t>Identify intended users and their reporting needs.</w:t>
      </w:r>
    </w:p>
    <w:p>
      <w:pPr>
        <w:pStyle w:val="BodyText"/>
        <w:numPr>
          <w:ilvl w:val="0"/>
          <w:numId w:val="11"/>
        </w:numPr>
        <w:tabs>
          <w:tab w:val="clear" w:pos="709"/>
          <w:tab w:val="left" w:pos="709" w:leader="none"/>
        </w:tabs>
        <w:bidi w:val="0"/>
        <w:ind w:hanging="283" w:start="709"/>
        <w:rPr/>
      </w:pPr>
      <w:r>
        <w:rPr/>
        <w:t>Determine which additional datasets would be useful.</w:t>
      </w:r>
    </w:p>
    <w:p>
      <w:pPr>
        <w:pStyle w:val="BodyText"/>
        <w:numPr>
          <w:ilvl w:val="0"/>
          <w:numId w:val="11"/>
        </w:numPr>
        <w:tabs>
          <w:tab w:val="clear" w:pos="709"/>
          <w:tab w:val="left" w:pos="709" w:leader="none"/>
        </w:tabs>
        <w:bidi w:val="0"/>
        <w:ind w:hanging="283" w:start="709"/>
        <w:rPr/>
      </w:pPr>
      <w:r>
        <w:rPr/>
        <w:t>Check data availability, permissions, and quality.</w:t>
      </w:r>
    </w:p>
    <w:p>
      <w:pPr>
        <w:pStyle w:val="BodyText"/>
        <w:numPr>
          <w:ilvl w:val="0"/>
          <w:numId w:val="11"/>
        </w:numPr>
        <w:tabs>
          <w:tab w:val="clear" w:pos="709"/>
          <w:tab w:val="left" w:pos="709" w:leader="none"/>
        </w:tabs>
        <w:bidi w:val="0"/>
        <w:ind w:hanging="283" w:start="709"/>
        <w:rPr/>
      </w:pPr>
      <w:r>
        <w:rPr/>
        <w:t>Confirm common identifiers and KPI definitions.</w:t>
      </w:r>
    </w:p>
    <w:p>
      <w:pPr>
        <w:pStyle w:val="BodyText"/>
        <w:numPr>
          <w:ilvl w:val="0"/>
          <w:numId w:val="11"/>
        </w:numPr>
        <w:tabs>
          <w:tab w:val="clear" w:pos="709"/>
          <w:tab w:val="left" w:pos="709" w:leader="none"/>
        </w:tabs>
        <w:bidi w:val="0"/>
        <w:ind w:hanging="283" w:start="709"/>
        <w:rPr/>
      </w:pPr>
      <w:r>
        <w:rPr/>
        <w:t>Establish data governance requirements.</w:t>
      </w:r>
    </w:p>
    <w:p>
      <w:pPr>
        <w:pStyle w:val="BodyText"/>
        <w:bidi w:val="0"/>
        <w:rPr/>
      </w:pPr>
      <w:r>
        <w:rPr>
          <w:rStyle w:val="Strong"/>
        </w:rPr>
        <w:t>Expected outcome:</w:t>
      </w:r>
      <w:r>
        <w:rPr/>
        <w:t xml:space="preserve"> A documented integration plan with clear data requirements.</w:t>
      </w:r>
    </w:p>
    <w:p>
      <w:pPr>
        <w:pStyle w:val="Heading3"/>
        <w:bidi w:val="0"/>
        <w:rPr/>
      </w:pPr>
      <w:r>
        <w:rPr/>
        <w:t>Phase 3: Data Integration and Model Improvement</w:t>
      </w:r>
    </w:p>
    <w:p>
      <w:pPr>
        <w:pStyle w:val="BodyText"/>
        <w:bidi w:val="0"/>
        <w:rPr/>
      </w:pPr>
      <w:r>
        <w:rPr>
          <w:rStyle w:val="Strong"/>
        </w:rPr>
        <w:t>Activities:</w:t>
      </w:r>
    </w:p>
    <w:p>
      <w:pPr>
        <w:pStyle w:val="BodyText"/>
        <w:numPr>
          <w:ilvl w:val="0"/>
          <w:numId w:val="12"/>
        </w:numPr>
        <w:tabs>
          <w:tab w:val="clear" w:pos="709"/>
          <w:tab w:val="left" w:pos="709" w:leader="none"/>
        </w:tabs>
        <w:bidi w:val="0"/>
        <w:ind w:hanging="283" w:start="709"/>
        <w:rPr/>
      </w:pPr>
      <w:r>
        <w:rPr/>
        <w:t>Connect approved additional data sources.</w:t>
      </w:r>
    </w:p>
    <w:p>
      <w:pPr>
        <w:pStyle w:val="BodyText"/>
        <w:numPr>
          <w:ilvl w:val="0"/>
          <w:numId w:val="12"/>
        </w:numPr>
        <w:tabs>
          <w:tab w:val="clear" w:pos="709"/>
          <w:tab w:val="left" w:pos="709" w:leader="none"/>
        </w:tabs>
        <w:bidi w:val="0"/>
        <w:ind w:hanging="283" w:start="709"/>
        <w:rPr/>
      </w:pPr>
      <w:r>
        <w:rPr/>
        <w:t>Standardise identifiers, dates, and field definitions.</w:t>
      </w:r>
    </w:p>
    <w:p>
      <w:pPr>
        <w:pStyle w:val="BodyText"/>
        <w:numPr>
          <w:ilvl w:val="0"/>
          <w:numId w:val="12"/>
        </w:numPr>
        <w:tabs>
          <w:tab w:val="clear" w:pos="709"/>
          <w:tab w:val="left" w:pos="709" w:leader="none"/>
        </w:tabs>
        <w:bidi w:val="0"/>
        <w:ind w:hanging="283" w:start="709"/>
        <w:rPr/>
      </w:pPr>
      <w:r>
        <w:rPr/>
        <w:t>Create a suitable data model for project-level analysis.</w:t>
      </w:r>
    </w:p>
    <w:p>
      <w:pPr>
        <w:pStyle w:val="BodyText"/>
        <w:numPr>
          <w:ilvl w:val="0"/>
          <w:numId w:val="12"/>
        </w:numPr>
        <w:tabs>
          <w:tab w:val="clear" w:pos="709"/>
          <w:tab w:val="left" w:pos="709" w:leader="none"/>
        </w:tabs>
        <w:bidi w:val="0"/>
        <w:ind w:hanging="283" w:start="709"/>
        <w:rPr/>
      </w:pPr>
      <w:r>
        <w:rPr/>
        <w:t>Add validation checks and document transformation rules.</w:t>
      </w:r>
    </w:p>
    <w:p>
      <w:pPr>
        <w:pStyle w:val="BodyText"/>
        <w:numPr>
          <w:ilvl w:val="0"/>
          <w:numId w:val="12"/>
        </w:numPr>
        <w:tabs>
          <w:tab w:val="clear" w:pos="709"/>
          <w:tab w:val="left" w:pos="709" w:leader="none"/>
        </w:tabs>
        <w:bidi w:val="0"/>
        <w:ind w:hanging="283" w:start="709"/>
        <w:rPr/>
      </w:pPr>
      <w:r>
        <w:rPr/>
        <w:t>Test calculations against sample records.</w:t>
      </w:r>
    </w:p>
    <w:p>
      <w:pPr>
        <w:pStyle w:val="BodyText"/>
        <w:bidi w:val="0"/>
        <w:rPr/>
      </w:pPr>
      <w:r>
        <w:rPr>
          <w:rStyle w:val="Strong"/>
        </w:rPr>
        <w:t>Expected outcome:</w:t>
      </w:r>
      <w:r>
        <w:rPr/>
        <w:t xml:space="preserve"> A more consistent analytical dataset that supports broader project analysis.</w:t>
      </w:r>
    </w:p>
    <w:p>
      <w:pPr>
        <w:pStyle w:val="Heading3"/>
        <w:bidi w:val="0"/>
        <w:rPr/>
      </w:pPr>
      <w:r>
        <w:rPr/>
        <w:t>Phase 4: Advanced Analytics and Monitoring</w:t>
      </w:r>
    </w:p>
    <w:p>
      <w:pPr>
        <w:pStyle w:val="BodyText"/>
        <w:bidi w:val="0"/>
        <w:rPr/>
      </w:pPr>
      <w:r>
        <w:rPr>
          <w:rStyle w:val="Strong"/>
        </w:rPr>
        <w:t>Activities:</w:t>
      </w:r>
    </w:p>
    <w:p>
      <w:pPr>
        <w:pStyle w:val="BodyText"/>
        <w:numPr>
          <w:ilvl w:val="0"/>
          <w:numId w:val="13"/>
        </w:numPr>
        <w:tabs>
          <w:tab w:val="clear" w:pos="709"/>
          <w:tab w:val="left" w:pos="709" w:leader="none"/>
        </w:tabs>
        <w:bidi w:val="0"/>
        <w:ind w:hanging="283" w:start="709"/>
        <w:rPr/>
      </w:pPr>
      <w:r>
        <w:rPr/>
        <w:t>Add baseline-versus-current schedule comparisons where suitable data is available.</w:t>
      </w:r>
    </w:p>
    <w:p>
      <w:pPr>
        <w:pStyle w:val="BodyText"/>
        <w:numPr>
          <w:ilvl w:val="0"/>
          <w:numId w:val="13"/>
        </w:numPr>
        <w:tabs>
          <w:tab w:val="clear" w:pos="709"/>
          <w:tab w:val="left" w:pos="709" w:leader="none"/>
        </w:tabs>
        <w:bidi w:val="0"/>
        <w:ind w:hanging="283" w:start="709"/>
        <w:rPr/>
      </w:pPr>
      <w:r>
        <w:rPr/>
        <w:t>Develop indicators for repeated or unusually large schedule changes.</w:t>
      </w:r>
    </w:p>
    <w:p>
      <w:pPr>
        <w:pStyle w:val="BodyText"/>
        <w:numPr>
          <w:ilvl w:val="0"/>
          <w:numId w:val="13"/>
        </w:numPr>
        <w:tabs>
          <w:tab w:val="clear" w:pos="709"/>
          <w:tab w:val="left" w:pos="709" w:leader="none"/>
        </w:tabs>
        <w:bidi w:val="0"/>
        <w:ind w:hanging="283" w:start="709"/>
        <w:rPr/>
      </w:pPr>
      <w:r>
        <w:rPr/>
        <w:t>Explore cost, risk, and progress measures.</w:t>
      </w:r>
    </w:p>
    <w:p>
      <w:pPr>
        <w:pStyle w:val="BodyText"/>
        <w:numPr>
          <w:ilvl w:val="0"/>
          <w:numId w:val="13"/>
        </w:numPr>
        <w:tabs>
          <w:tab w:val="clear" w:pos="709"/>
          <w:tab w:val="left" w:pos="709" w:leader="none"/>
        </w:tabs>
        <w:bidi w:val="0"/>
        <w:ind w:hanging="283" w:start="709"/>
        <w:rPr/>
      </w:pPr>
      <w:r>
        <w:rPr/>
        <w:t>Test proposed warning thresholds against historical records.</w:t>
      </w:r>
    </w:p>
    <w:p>
      <w:pPr>
        <w:pStyle w:val="BodyText"/>
        <w:numPr>
          <w:ilvl w:val="0"/>
          <w:numId w:val="13"/>
        </w:numPr>
        <w:tabs>
          <w:tab w:val="clear" w:pos="709"/>
          <w:tab w:val="left" w:pos="709" w:leader="none"/>
        </w:tabs>
        <w:bidi w:val="0"/>
        <w:ind w:hanging="283" w:start="709"/>
        <w:rPr/>
      </w:pPr>
      <w:r>
        <w:rPr/>
        <w:t>Review false alerts and missing-data effects.</w:t>
      </w:r>
    </w:p>
    <w:p>
      <w:pPr>
        <w:pStyle w:val="BodyText"/>
        <w:bidi w:val="0"/>
        <w:rPr/>
      </w:pPr>
      <w:r>
        <w:rPr>
          <w:rStyle w:val="Strong"/>
        </w:rPr>
        <w:t>Expected outcome:</w:t>
      </w:r>
      <w:r>
        <w:rPr/>
        <w:t xml:space="preserve"> Tested monitoring indicators that provide additional context for schedule review.</w:t>
      </w:r>
    </w:p>
    <w:p>
      <w:pPr>
        <w:pStyle w:val="Heading3"/>
        <w:bidi w:val="0"/>
        <w:rPr/>
      </w:pPr>
      <w:r>
        <w:rPr/>
        <w:t>Phase 5: Deployment and Continuous Improvement</w:t>
      </w:r>
    </w:p>
    <w:p>
      <w:pPr>
        <w:pStyle w:val="BodyText"/>
        <w:bidi w:val="0"/>
        <w:rPr/>
      </w:pPr>
      <w:r>
        <w:rPr>
          <w:rStyle w:val="Strong"/>
        </w:rPr>
        <w:t>Activities:</w:t>
      </w:r>
    </w:p>
    <w:p>
      <w:pPr>
        <w:pStyle w:val="BodyText"/>
        <w:numPr>
          <w:ilvl w:val="0"/>
          <w:numId w:val="14"/>
        </w:numPr>
        <w:tabs>
          <w:tab w:val="clear" w:pos="709"/>
          <w:tab w:val="left" w:pos="709" w:leader="none"/>
        </w:tabs>
        <w:bidi w:val="0"/>
        <w:ind w:hanging="283" w:start="709"/>
        <w:rPr/>
      </w:pPr>
      <w:r>
        <w:rPr/>
        <w:t>Determine an appropriate publishing and sharing method.</w:t>
      </w:r>
    </w:p>
    <w:p>
      <w:pPr>
        <w:pStyle w:val="BodyText"/>
        <w:numPr>
          <w:ilvl w:val="0"/>
          <w:numId w:val="14"/>
        </w:numPr>
        <w:tabs>
          <w:tab w:val="clear" w:pos="709"/>
          <w:tab w:val="left" w:pos="709" w:leader="none"/>
        </w:tabs>
        <w:bidi w:val="0"/>
        <w:ind w:hanging="283" w:start="709"/>
        <w:rPr/>
      </w:pPr>
      <w:r>
        <w:rPr/>
        <w:t>Configure access permissions and refresh procedures.</w:t>
      </w:r>
    </w:p>
    <w:p>
      <w:pPr>
        <w:pStyle w:val="BodyText"/>
        <w:numPr>
          <w:ilvl w:val="0"/>
          <w:numId w:val="14"/>
        </w:numPr>
        <w:tabs>
          <w:tab w:val="clear" w:pos="709"/>
          <w:tab w:val="left" w:pos="709" w:leader="none"/>
        </w:tabs>
        <w:bidi w:val="0"/>
        <w:ind w:hanging="283" w:start="709"/>
        <w:rPr/>
      </w:pPr>
      <w:r>
        <w:rPr/>
        <w:t>Test report performance and data accuracy.</w:t>
      </w:r>
    </w:p>
    <w:p>
      <w:pPr>
        <w:pStyle w:val="BodyText"/>
        <w:numPr>
          <w:ilvl w:val="0"/>
          <w:numId w:val="14"/>
        </w:numPr>
        <w:tabs>
          <w:tab w:val="clear" w:pos="709"/>
          <w:tab w:val="left" w:pos="709" w:leader="none"/>
        </w:tabs>
        <w:bidi w:val="0"/>
        <w:ind w:hanging="283" w:start="709"/>
        <w:rPr/>
      </w:pPr>
      <w:r>
        <w:rPr/>
        <w:t>Gather feedback from intended users.</w:t>
      </w:r>
    </w:p>
    <w:p>
      <w:pPr>
        <w:pStyle w:val="BodyText"/>
        <w:numPr>
          <w:ilvl w:val="0"/>
          <w:numId w:val="14"/>
        </w:numPr>
        <w:tabs>
          <w:tab w:val="clear" w:pos="709"/>
          <w:tab w:val="left" w:pos="709" w:leader="none"/>
        </w:tabs>
        <w:bidi w:val="0"/>
        <w:ind w:hanging="283" w:start="709"/>
        <w:rPr/>
      </w:pPr>
      <w:r>
        <w:rPr/>
        <w:t>Establish periodic reviews of KPIs and data quality.</w:t>
      </w:r>
    </w:p>
    <w:p>
      <w:pPr>
        <w:pStyle w:val="BodyText"/>
        <w:bidi w:val="0"/>
        <w:rPr/>
      </w:pPr>
      <w:r>
        <w:rPr>
          <w:rStyle w:val="Strong"/>
        </w:rPr>
        <w:t>Expected outcome:</w:t>
      </w:r>
      <w:r>
        <w:rPr/>
        <w:t xml:space="preserve"> A controlled reporting solution that can be maintained and improved over time.</w:t>
      </w:r>
    </w:p>
    <w:p>
      <w:pPr>
        <w:pStyle w:val="Heading2"/>
        <w:bidi w:val="0"/>
        <w:rPr/>
      </w:pPr>
      <w:r>
        <w:rPr/>
        <w:t>11.5 Success Measures</w:t>
      </w:r>
    </w:p>
    <w:p>
      <w:pPr>
        <w:pStyle w:val="BodyText"/>
        <w:bidi w:val="0"/>
        <w:rPr/>
      </w:pPr>
      <w:r>
        <w:rPr/>
        <w:t>The proposed implementation could be evaluated using measures such as:</w:t>
      </w:r>
    </w:p>
    <w:p>
      <w:pPr>
        <w:pStyle w:val="BodyText"/>
        <w:numPr>
          <w:ilvl w:val="0"/>
          <w:numId w:val="15"/>
        </w:numPr>
        <w:tabs>
          <w:tab w:val="clear" w:pos="709"/>
          <w:tab w:val="left" w:pos="709" w:leader="none"/>
        </w:tabs>
        <w:bidi w:val="0"/>
        <w:ind w:hanging="283" w:start="709"/>
        <w:rPr/>
      </w:pPr>
      <w:r>
        <w:rPr/>
        <w:t>Percentage of records passing agreed data-quality checks.</w:t>
      </w:r>
    </w:p>
    <w:p>
      <w:pPr>
        <w:pStyle w:val="BodyText"/>
        <w:numPr>
          <w:ilvl w:val="0"/>
          <w:numId w:val="15"/>
        </w:numPr>
        <w:tabs>
          <w:tab w:val="clear" w:pos="709"/>
          <w:tab w:val="left" w:pos="709" w:leader="none"/>
        </w:tabs>
        <w:bidi w:val="0"/>
        <w:ind w:hanging="283" w:start="709"/>
        <w:rPr/>
      </w:pPr>
      <w:r>
        <w:rPr/>
        <w:t>Percentage of projects with valid identifiers and required schedule dates.</w:t>
      </w:r>
    </w:p>
    <w:p>
      <w:pPr>
        <w:pStyle w:val="BodyText"/>
        <w:numPr>
          <w:ilvl w:val="0"/>
          <w:numId w:val="15"/>
        </w:numPr>
        <w:tabs>
          <w:tab w:val="clear" w:pos="709"/>
          <w:tab w:val="left" w:pos="709" w:leader="none"/>
        </w:tabs>
        <w:bidi w:val="0"/>
        <w:ind w:hanging="283" w:start="709"/>
        <w:rPr/>
      </w:pPr>
      <w:r>
        <w:rPr/>
        <w:t>Successful completion of scheduled refreshes, if automated refresh is implemented.</w:t>
      </w:r>
    </w:p>
    <w:p>
      <w:pPr>
        <w:pStyle w:val="BodyText"/>
        <w:numPr>
          <w:ilvl w:val="0"/>
          <w:numId w:val="15"/>
        </w:numPr>
        <w:tabs>
          <w:tab w:val="clear" w:pos="709"/>
          <w:tab w:val="left" w:pos="709" w:leader="none"/>
        </w:tabs>
        <w:bidi w:val="0"/>
        <w:ind w:hanging="283" w:start="709"/>
        <w:rPr/>
      </w:pPr>
      <w:r>
        <w:rPr/>
        <w:t>Agreement between dashboard calculations and independently verified sample calculations.</w:t>
      </w:r>
    </w:p>
    <w:p>
      <w:pPr>
        <w:pStyle w:val="BodyText"/>
        <w:numPr>
          <w:ilvl w:val="0"/>
          <w:numId w:val="15"/>
        </w:numPr>
        <w:tabs>
          <w:tab w:val="clear" w:pos="709"/>
          <w:tab w:val="left" w:pos="709" w:leader="none"/>
        </w:tabs>
        <w:bidi w:val="0"/>
        <w:ind w:hanging="283" w:start="709"/>
        <w:rPr/>
      </w:pPr>
      <w:r>
        <w:rPr/>
        <w:t>User feedback on dashboard clarity and usefulness.</w:t>
      </w:r>
    </w:p>
    <w:p>
      <w:pPr>
        <w:pStyle w:val="BodyText"/>
        <w:numPr>
          <w:ilvl w:val="0"/>
          <w:numId w:val="15"/>
        </w:numPr>
        <w:tabs>
          <w:tab w:val="clear" w:pos="709"/>
          <w:tab w:val="left" w:pos="709" w:leader="none"/>
        </w:tabs>
        <w:bidi w:val="0"/>
        <w:ind w:hanging="283" w:start="709"/>
        <w:rPr/>
      </w:pPr>
      <w:r>
        <w:rPr/>
        <w:t>Number of identified schedule changes reviewed by the responsible team.</w:t>
      </w:r>
    </w:p>
    <w:p>
      <w:pPr>
        <w:pStyle w:val="BodyText"/>
        <w:bidi w:val="0"/>
        <w:rPr/>
      </w:pPr>
      <w:r>
        <w:rPr/>
        <w:t>Targets should be established after the initial data assessment and user consultation rather than selected without evidence.</w:t>
      </w:r>
    </w:p>
    <w:p>
      <w:pPr>
        <w:pStyle w:val="Heading2"/>
        <w:bidi w:val="0"/>
        <w:rPr/>
      </w:pPr>
      <w:r>
        <w:rPr/>
        <w:t>11.6 Expected Benefits</w:t>
      </w:r>
    </w:p>
    <w:p>
      <w:pPr>
        <w:pStyle w:val="BodyText"/>
        <w:bidi w:val="0"/>
        <w:rPr/>
      </w:pPr>
      <w:r>
        <w:rPr/>
        <w:t>The proposed roadmap could improve the consistency of schedule reporting, reduce repetitive manual preparation, provide additional project context, and help users identify records requiring further investigation.</w:t>
      </w:r>
    </w:p>
    <w:p>
      <w:pPr>
        <w:pStyle w:val="BodyText"/>
        <w:bidi w:val="0"/>
        <w:rPr/>
      </w:pPr>
      <w:r>
        <w:rPr/>
        <w:t>These benefits are expected outcomes, not measured results from the current prototype. Their actual achievement would depend on data availability, implementation quality, user adoption, and appropriate operational processes.</w:t>
      </w:r>
    </w:p>
    <w:p>
      <w:pPr>
        <w:pStyle w:val="Heading1"/>
        <w:bidi w:val="0"/>
        <w:rPr/>
      </w:pPr>
      <w:r>
        <w:rPr/>
        <w:t>12. Risks and Mitigation</w:t>
      </w:r>
    </w:p>
    <w:p>
      <w:pPr>
        <w:pStyle w:val="Heading2"/>
        <w:bidi w:val="0"/>
        <w:rPr/>
      </w:pPr>
      <w:r>
        <w:rPr/>
        <w:t>12.1 Introduction</w:t>
      </w:r>
    </w:p>
    <w:p>
      <w:pPr>
        <w:pStyle w:val="BodyText"/>
        <w:bidi w:val="0"/>
        <w:rPr/>
      </w:pPr>
      <w:r>
        <w:rPr/>
        <w:t>The Virtual Construction Intelligence project has several potential risks related to data quality, interpretation, technology, security, and implementation. Identifying these risks early can help improve the reliability of the dashboard and guide future development.</w:t>
      </w:r>
    </w:p>
    <w:p>
      <w:pPr>
        <w:pStyle w:val="BodyText"/>
        <w:bidi w:val="0"/>
        <w:rPr/>
      </w:pPr>
      <w:r>
        <w:rPr/>
        <w:t>The following assessment covers the current prototype and the proposed integration of additional data sources.</w:t>
      </w:r>
    </w:p>
    <w:p>
      <w:pPr>
        <w:pStyle w:val="Heading2"/>
        <w:bidi w:val="0"/>
        <w:rPr/>
      </w:pPr>
      <w:r>
        <w:rPr/>
        <w:t>12.2 Key Project Risks</w:t>
      </w:r>
    </w:p>
    <w:p>
      <w:pPr>
        <w:pStyle w:val="Heading3"/>
        <w:bidi w:val="0"/>
        <w:rPr/>
      </w:pPr>
      <w:r>
        <w:rPr/>
        <w:t>Risk 1: Missing or Incomplete Data</w:t>
      </w:r>
    </w:p>
    <w:p>
      <w:pPr>
        <w:pStyle w:val="BodyText"/>
        <w:bidi w:val="0"/>
        <w:rPr/>
      </w:pPr>
      <w:r>
        <w:rPr>
          <w:rStyle w:val="Strong"/>
        </w:rPr>
        <w:t>Description:</w:t>
      </w:r>
      <w:r>
        <w:rPr/>
        <w:t xml:space="preserve"> Missing completion dates, schedule variance values, and explanations for forecast changes may limit the completeness of the analysis.</w:t>
      </w:r>
    </w:p>
    <w:p>
      <w:pPr>
        <w:pStyle w:val="BodyText"/>
        <w:bidi w:val="0"/>
        <w:rPr/>
      </w:pPr>
      <w:r>
        <w:rPr>
          <w:rStyle w:val="Strong"/>
        </w:rPr>
        <w:t>Potential impact:</w:t>
      </w:r>
      <w:r>
        <w:rPr/>
        <w:t xml:space="preserve"> KPI calculations and agency comparisons may not represent all projects or reporting periods equally.</w:t>
      </w:r>
    </w:p>
    <w:p>
      <w:pPr>
        <w:pStyle w:val="BodyText"/>
        <w:bidi w:val="0"/>
        <w:rPr/>
      </w:pPr>
      <w:r>
        <w:rPr>
          <w:rStyle w:val="Strong"/>
        </w:rPr>
        <w:t>Mitigation:</w:t>
      </w:r>
      <w:r>
        <w:rPr/>
        <w:t xml:space="preserve"> Profile the data regularly, report the number of available records, retain missing values where appropriate, and document limitations. Additional validation should be performed before using results for formal decisions.</w:t>
      </w:r>
    </w:p>
    <w:p>
      <w:pPr>
        <w:pStyle w:val="Heading3"/>
        <w:bidi w:val="0"/>
        <w:rPr/>
      </w:pPr>
      <w:r>
        <w:rPr/>
        <w:t>Risk 2: Misinterpretation of Schedule Variance</w:t>
      </w:r>
    </w:p>
    <w:p>
      <w:pPr>
        <w:pStyle w:val="BodyText"/>
        <w:bidi w:val="0"/>
        <w:rPr/>
      </w:pPr>
      <w:r>
        <w:rPr>
          <w:rStyle w:val="Strong"/>
        </w:rPr>
        <w:t>Description:</w:t>
      </w:r>
      <w:r>
        <w:rPr/>
        <w:t xml:space="preserve"> Users may interpret the reported schedule variance as total delay against the original approved completion date.</w:t>
      </w:r>
    </w:p>
    <w:p>
      <w:pPr>
        <w:pStyle w:val="BodyText"/>
        <w:bidi w:val="0"/>
        <w:rPr/>
      </w:pPr>
      <w:r>
        <w:rPr>
          <w:rStyle w:val="Strong"/>
        </w:rPr>
        <w:t>Potential impact:</w:t>
      </w:r>
      <w:r>
        <w:rPr/>
        <w:t xml:space="preserve"> This could lead to inaccurate conclusions about project performance.</w:t>
      </w:r>
    </w:p>
    <w:p>
      <w:pPr>
        <w:pStyle w:val="BodyText"/>
        <w:bidi w:val="0"/>
        <w:rPr/>
      </w:pPr>
      <w:r>
        <w:rPr>
          <w:rStyle w:val="Strong"/>
        </w:rPr>
        <w:t>Mitigation:</w:t>
      </w:r>
      <w:r>
        <w:rPr/>
        <w:t xml:space="preserve"> Explain the variance definition in the report, label measures clearly, and distinguish changes between reporting periods from baseline schedule performance. Introduce baseline-based measures only when reliable baseline information is available.</w:t>
      </w:r>
    </w:p>
    <w:p>
      <w:pPr>
        <w:pStyle w:val="Heading3"/>
        <w:bidi w:val="0"/>
        <w:rPr/>
      </w:pPr>
      <w:r>
        <w:rPr/>
        <w:t>Risk 3: Inconsistent Comparisons Between Agencies</w:t>
      </w:r>
    </w:p>
    <w:p>
      <w:pPr>
        <w:pStyle w:val="BodyText"/>
        <w:bidi w:val="0"/>
        <w:rPr/>
      </w:pPr>
      <w:r>
        <w:rPr>
          <w:rStyle w:val="Strong"/>
        </w:rPr>
        <w:t>Description:</w:t>
      </w:r>
      <w:r>
        <w:rPr/>
        <w:t xml:space="preserve"> Agencies may manage different types of projects and have different numbers of records or levels of data completeness.</w:t>
      </w:r>
    </w:p>
    <w:p>
      <w:pPr>
        <w:pStyle w:val="BodyText"/>
        <w:bidi w:val="0"/>
        <w:rPr/>
      </w:pPr>
      <w:r>
        <w:rPr>
          <w:rStyle w:val="Strong"/>
        </w:rPr>
        <w:t>Potential impact:</w:t>
      </w:r>
      <w:r>
        <w:rPr/>
        <w:t xml:space="preserve"> Differences in average variance may be interpreted as differences in performance without considering relevant context.</w:t>
      </w:r>
    </w:p>
    <w:p>
      <w:pPr>
        <w:pStyle w:val="BodyText"/>
        <w:bidi w:val="0"/>
        <w:rPr/>
      </w:pPr>
      <w:r>
        <w:rPr>
          <w:rStyle w:val="Strong"/>
        </w:rPr>
        <w:t>Mitigation:</w:t>
      </w:r>
      <w:r>
        <w:rPr/>
        <w:t xml:space="preserve"> Show the reporting period and available record counts where appropriate. Review project types and data completeness before drawing conclusions, and avoid using the current average variance alone to rank agencies.</w:t>
      </w:r>
    </w:p>
    <w:p>
      <w:pPr>
        <w:pStyle w:val="Heading3"/>
        <w:bidi w:val="0"/>
        <w:rPr/>
      </w:pPr>
      <w:r>
        <w:rPr/>
        <w:t>Risk 4: Outdated Data</w:t>
      </w:r>
    </w:p>
    <w:p>
      <w:pPr>
        <w:pStyle w:val="BodyText"/>
        <w:bidi w:val="0"/>
        <w:rPr/>
      </w:pPr>
      <w:r>
        <w:rPr>
          <w:rStyle w:val="Strong"/>
        </w:rPr>
        <w:t>Description:</w:t>
      </w:r>
      <w:r>
        <w:rPr/>
        <w:t xml:space="preserve"> The imported dataset may not include the latest information published by the source.</w:t>
      </w:r>
    </w:p>
    <w:p>
      <w:pPr>
        <w:pStyle w:val="BodyText"/>
        <w:bidi w:val="0"/>
        <w:rPr/>
      </w:pPr>
      <w:r>
        <w:rPr>
          <w:rStyle w:val="Strong"/>
        </w:rPr>
        <w:t>Potential impact:</w:t>
      </w:r>
      <w:r>
        <w:rPr/>
        <w:t xml:space="preserve"> Dashboard results may not reflect subsequent changes in reported project schedules.</w:t>
      </w:r>
    </w:p>
    <w:p>
      <w:pPr>
        <w:pStyle w:val="BodyText"/>
        <w:bidi w:val="0"/>
        <w:rPr/>
      </w:pPr>
      <w:r>
        <w:rPr>
          <w:rStyle w:val="Strong"/>
        </w:rPr>
        <w:t>Mitigation:</w:t>
      </w:r>
      <w:r>
        <w:rPr/>
        <w:t xml:space="preserve"> Record the data import date, verify the source's update schedule, and refresh or re-import the data when required. If the dashboard is used operationally, establish and test a defined refresh process.</w:t>
      </w:r>
    </w:p>
    <w:p>
      <w:pPr>
        <w:pStyle w:val="Heading3"/>
        <w:bidi w:val="0"/>
        <w:rPr/>
      </w:pPr>
      <w:r>
        <w:rPr/>
        <w:t>Risk 5: Incorrect Data Transformation or Calculation</w:t>
      </w:r>
    </w:p>
    <w:p>
      <w:pPr>
        <w:pStyle w:val="BodyText"/>
        <w:bidi w:val="0"/>
        <w:rPr/>
      </w:pPr>
      <w:r>
        <w:rPr>
          <w:rStyle w:val="Strong"/>
        </w:rPr>
        <w:t>Description:</w:t>
      </w:r>
      <w:r>
        <w:rPr/>
        <w:t xml:space="preserve"> Incorrect data types, date conversions, aggregation settings, or DAX formulas may produce misleading results.</w:t>
      </w:r>
    </w:p>
    <w:p>
      <w:pPr>
        <w:pStyle w:val="BodyText"/>
        <w:bidi w:val="0"/>
        <w:rPr/>
      </w:pPr>
      <w:r>
        <w:rPr>
          <w:rStyle w:val="Strong"/>
        </w:rPr>
        <w:t>Potential impact:</w:t>
      </w:r>
      <w:r>
        <w:rPr/>
        <w:t xml:space="preserve"> Charts and KPI cards may display inaccurate information.</w:t>
      </w:r>
    </w:p>
    <w:p>
      <w:pPr>
        <w:pStyle w:val="BodyText"/>
        <w:bidi w:val="0"/>
        <w:rPr/>
      </w:pPr>
      <w:r>
        <w:rPr>
          <w:rStyle w:val="Strong"/>
        </w:rPr>
        <w:t>Mitigation:</w:t>
      </w:r>
      <w:r>
        <w:rPr/>
        <w:t xml:space="preserve"> Review Power Query transformations, document DAX formulas, validate calculations against sample records, and test visual filters. Pay particular attention to whether a visual uses an average, count, or sum.</w:t>
      </w:r>
    </w:p>
    <w:p>
      <w:pPr>
        <w:pStyle w:val="Heading3"/>
        <w:bidi w:val="0"/>
        <w:rPr/>
      </w:pPr>
      <w:r>
        <w:rPr/>
        <w:t>Risk 6: Double Counting Historical Records</w:t>
      </w:r>
    </w:p>
    <w:p>
      <w:pPr>
        <w:pStyle w:val="BodyText"/>
        <w:bidi w:val="0"/>
        <w:rPr/>
      </w:pPr>
      <w:r>
        <w:rPr>
          <w:rStyle w:val="Strong"/>
        </w:rPr>
        <w:t>Description:</w:t>
      </w:r>
      <w:r>
        <w:rPr/>
        <w:t xml:space="preserve"> The same project may appear in multiple reporting periods because the dataset contains schedule snapshots.</w:t>
      </w:r>
    </w:p>
    <w:p>
      <w:pPr>
        <w:pStyle w:val="BodyText"/>
        <w:bidi w:val="0"/>
        <w:rPr/>
      </w:pPr>
      <w:r>
        <w:rPr>
          <w:rStyle w:val="Strong"/>
        </w:rPr>
        <w:t>Potential impact:</w:t>
      </w:r>
      <w:r>
        <w:rPr/>
        <w:t xml:space="preserve"> Total Records may be mistaken for the number of unique projects, and summing variance values across snapshots may produce misleading interpretations.</w:t>
      </w:r>
    </w:p>
    <w:p>
      <w:pPr>
        <w:pStyle w:val="BodyText"/>
        <w:bidi w:val="0"/>
        <w:rPr/>
      </w:pPr>
      <w:r>
        <w:rPr>
          <w:rStyle w:val="Strong"/>
        </w:rPr>
        <w:t>Mitigation:</w:t>
      </w:r>
      <w:r>
        <w:rPr/>
        <w:t xml:space="preserve"> Label row counts as records rather than unique projects. Use an appropriate project-level grouping and clearly defined calculation method before reporting unique project counts or cumulative changes.</w:t>
      </w:r>
    </w:p>
    <w:p>
      <w:pPr>
        <w:pStyle w:val="Heading3"/>
        <w:bidi w:val="0"/>
        <w:rPr/>
      </w:pPr>
      <w:r>
        <w:rPr/>
        <w:t>Risk 7: Security and Unauthorised Access</w:t>
      </w:r>
    </w:p>
    <w:p>
      <w:pPr>
        <w:pStyle w:val="BodyText"/>
        <w:bidi w:val="0"/>
        <w:rPr/>
      </w:pPr>
      <w:r>
        <w:rPr>
          <w:rStyle w:val="Strong"/>
        </w:rPr>
        <w:t>Description:</w:t>
      </w:r>
      <w:r>
        <w:rPr/>
        <w:t xml:space="preserve"> Future integration may introduce internal or confidential project information, or the report may be shared too broadly.</w:t>
      </w:r>
    </w:p>
    <w:p>
      <w:pPr>
        <w:pStyle w:val="BodyText"/>
        <w:bidi w:val="0"/>
        <w:rPr/>
      </w:pPr>
      <w:r>
        <w:rPr>
          <w:rStyle w:val="Strong"/>
        </w:rPr>
        <w:t>Potential impact:</w:t>
      </w:r>
      <w:r>
        <w:rPr/>
        <w:t xml:space="preserve"> Unauthorised users could access information they should not see.</w:t>
      </w:r>
    </w:p>
    <w:p>
      <w:pPr>
        <w:pStyle w:val="BodyText"/>
        <w:bidi w:val="0"/>
        <w:rPr/>
      </w:pPr>
      <w:r>
        <w:rPr>
          <w:rStyle w:val="Strong"/>
        </w:rPr>
        <w:t>Mitigation:</w:t>
      </w:r>
      <w:r>
        <w:rPr/>
        <w:t xml:space="preserve"> Use approved storage locations, restrict access, review sharing permissions, and apply appropriate security controls before adding non-public data. Test any role-based access rules before deployment.</w:t>
      </w:r>
    </w:p>
    <w:p>
      <w:pPr>
        <w:pStyle w:val="Heading3"/>
        <w:bidi w:val="0"/>
        <w:rPr/>
      </w:pPr>
      <w:r>
        <w:rPr/>
        <w:t>Risk 8: Integration Difficulties</w:t>
      </w:r>
    </w:p>
    <w:p>
      <w:pPr>
        <w:pStyle w:val="BodyText"/>
        <w:bidi w:val="0"/>
        <w:rPr/>
      </w:pPr>
      <w:r>
        <w:rPr>
          <w:rStyle w:val="Strong"/>
        </w:rPr>
        <w:t>Description:</w:t>
      </w:r>
      <w:r>
        <w:rPr/>
        <w:t xml:space="preserve"> Additional systems may use different project identifiers, date formats, field definitions, or update schedules.</w:t>
      </w:r>
    </w:p>
    <w:p>
      <w:pPr>
        <w:pStyle w:val="BodyText"/>
        <w:bidi w:val="0"/>
        <w:rPr/>
      </w:pPr>
      <w:r>
        <w:rPr>
          <w:rStyle w:val="Strong"/>
        </w:rPr>
        <w:t>Potential impact:</w:t>
      </w:r>
      <w:r>
        <w:rPr/>
        <w:t xml:space="preserve"> Records may fail to match correctly, resulting in incomplete or inconsistent analysis.</w:t>
      </w:r>
    </w:p>
    <w:p>
      <w:pPr>
        <w:pStyle w:val="BodyText"/>
        <w:bidi w:val="0"/>
        <w:rPr/>
      </w:pPr>
      <w:r>
        <w:rPr>
          <w:rStyle w:val="Strong"/>
        </w:rPr>
        <w:t>Mitigation:</w:t>
      </w:r>
      <w:r>
        <w:rPr/>
        <w:t xml:space="preserve"> Conduct a data compatibility assessment, verify identifier mappings, standardise field definitions, and test integrations with a controlled sample before wider implementation.</w:t>
      </w:r>
    </w:p>
    <w:p>
      <w:pPr>
        <w:pStyle w:val="Heading3"/>
        <w:bidi w:val="0"/>
        <w:rPr/>
      </w:pPr>
      <w:r>
        <w:rPr/>
        <w:t>Risk 9: Limited User Adoption</w:t>
      </w:r>
    </w:p>
    <w:p>
      <w:pPr>
        <w:pStyle w:val="BodyText"/>
        <w:bidi w:val="0"/>
        <w:rPr/>
      </w:pPr>
      <w:r>
        <w:rPr>
          <w:rStyle w:val="Strong"/>
        </w:rPr>
        <w:t>Description:</w:t>
      </w:r>
      <w:r>
        <w:rPr/>
        <w:t xml:space="preserve"> Users may find the dashboard difficult to interpret or may continue using existing manual reporting processes.</w:t>
      </w:r>
    </w:p>
    <w:p>
      <w:pPr>
        <w:pStyle w:val="BodyText"/>
        <w:bidi w:val="0"/>
        <w:rPr/>
      </w:pPr>
      <w:r>
        <w:rPr>
          <w:rStyle w:val="Strong"/>
        </w:rPr>
        <w:t>Potential impact:</w:t>
      </w:r>
      <w:r>
        <w:rPr/>
        <w:t xml:space="preserve"> The dashboard may provide limited practical value despite being technically functional.</w:t>
      </w:r>
    </w:p>
    <w:p>
      <w:pPr>
        <w:pStyle w:val="BodyText"/>
        <w:bidi w:val="0"/>
        <w:rPr/>
      </w:pPr>
      <w:r>
        <w:rPr>
          <w:rStyle w:val="Strong"/>
        </w:rPr>
        <w:t>Mitigation:</w:t>
      </w:r>
      <w:r>
        <w:rPr/>
        <w:t xml:space="preserve"> Gather feedback from intended users, provide clear labels and definitions, demonstrate the slicers and charts, and revise the report based on practical requirements.</w:t>
      </w:r>
    </w:p>
    <w:p>
      <w:pPr>
        <w:pStyle w:val="Heading3"/>
        <w:bidi w:val="0"/>
        <w:rPr/>
      </w:pPr>
      <w:r>
        <w:rPr/>
        <w:t>Risk 10: Overreliance on Dashboard Results</w:t>
      </w:r>
    </w:p>
    <w:p>
      <w:pPr>
        <w:pStyle w:val="BodyText"/>
        <w:bidi w:val="0"/>
        <w:rPr/>
      </w:pPr>
      <w:r>
        <w:rPr>
          <w:rStyle w:val="Strong"/>
        </w:rPr>
        <w:t>Description:</w:t>
      </w:r>
      <w:r>
        <w:rPr/>
        <w:t xml:space="preserve"> Users may treat descriptive charts as proof of causes or as predictions of future project outcomes.</w:t>
      </w:r>
    </w:p>
    <w:p>
      <w:pPr>
        <w:pStyle w:val="BodyText"/>
        <w:bidi w:val="0"/>
        <w:rPr/>
      </w:pPr>
      <w:r>
        <w:rPr>
          <w:rStyle w:val="Strong"/>
        </w:rPr>
        <w:t>Potential impact:</w:t>
      </w:r>
      <w:r>
        <w:rPr/>
        <w:t xml:space="preserve"> Decisions may be made without sufficient investigation or supporting evidence.</w:t>
      </w:r>
    </w:p>
    <w:p>
      <w:pPr>
        <w:pStyle w:val="BodyText"/>
        <w:bidi w:val="0"/>
        <w:rPr/>
      </w:pPr>
      <w:r>
        <w:rPr>
          <w:rStyle w:val="Strong"/>
        </w:rPr>
        <w:t>Mitigation:</w:t>
      </w:r>
      <w:r>
        <w:rPr/>
        <w:t xml:space="preserve"> Present the dashboard as a decision-support tool, document analytical limitations, and require additional review before taking action. Any future predictive model or alerting system should be tested and validated before operational use.</w:t>
      </w:r>
    </w:p>
    <w:p>
      <w:pPr>
        <w:pStyle w:val="Heading2"/>
        <w:bidi w:val="0"/>
        <w:rPr/>
      </w:pPr>
      <w:r>
        <w:rPr/>
        <w:t>12.3 Risk Monitoring</w:t>
      </w:r>
    </w:p>
    <w:p>
      <w:pPr>
        <w:pStyle w:val="BodyText"/>
        <w:bidi w:val="0"/>
        <w:rPr/>
      </w:pPr>
      <w:r>
        <w:rPr/>
        <w:t>Risks should be reviewed at key stages of the project's development. For the current prototype, priority should be given to data completeness, correct interpretation of schedule variance, and verification of calculations.</w:t>
      </w:r>
    </w:p>
    <w:p>
      <w:pPr>
        <w:pStyle w:val="BodyText"/>
        <w:bidi w:val="0"/>
        <w:rPr/>
      </w:pPr>
      <w:r>
        <w:rPr/>
        <w:t>If additional systems are integrated, the risk review should also cover access permissions, identifier matching, refresh reliability, and information security.</w:t>
      </w:r>
    </w:p>
    <w:p>
      <w:pPr>
        <w:pStyle w:val="BodyText"/>
        <w:bidi w:val="0"/>
        <w:rPr/>
      </w:pPr>
      <w:r>
        <w:rPr/>
        <w:t>A future operational version could maintain a risk register that records each risk, its likelihood, potential impact, mitigation action, responsible owner, and current status.</w:t>
      </w:r>
    </w:p>
    <w:p>
      <w:pPr>
        <w:pStyle w:val="Heading2"/>
        <w:bidi w:val="0"/>
        <w:rPr/>
      </w:pPr>
      <w:r>
        <w:rPr/>
        <w:t>12.4 Conclusion</w:t>
      </w:r>
    </w:p>
    <w:p>
      <w:pPr>
        <w:pStyle w:val="BodyText"/>
        <w:bidi w:val="0"/>
        <w:rPr/>
      </w:pPr>
      <w:r>
        <w:rPr/>
        <w:t>Risk management is essential for ensuring that Virtual Construction Intelligence provides useful and responsible schedule analysis. The most important safeguards are clear KPI definitions, appropriate data-quality checks, validated calculations, and careful interpretation of results.</w:t>
      </w:r>
    </w:p>
    <w:p>
      <w:pPr>
        <w:pStyle w:val="BodyText"/>
        <w:bidi w:val="0"/>
        <w:rPr/>
      </w:pPr>
      <w:r>
        <w:rPr/>
        <w:t>By addressing these risks progressively, the project can develop from a descriptive Power BI prototype into a more comprehensive decision-support solution without overstating the reliability or capabilities of the available data.</w:t>
      </w:r>
    </w:p>
    <w:p>
      <w:pPr>
        <w:pStyle w:val="Heading1"/>
        <w:bidi w:val="0"/>
        <w:rPr/>
      </w:pPr>
      <w:r>
        <w:rPr/>
        <w:t>13. Expected Benefits and Success Measures</w:t>
      </w:r>
    </w:p>
    <w:p>
      <w:pPr>
        <w:pStyle w:val="Heading2"/>
        <w:bidi w:val="0"/>
        <w:rPr/>
      </w:pPr>
      <w:r>
        <w:rPr/>
        <w:t>13.1 Introduction</w:t>
      </w:r>
    </w:p>
    <w:p>
      <w:pPr>
        <w:pStyle w:val="BodyText"/>
        <w:bidi w:val="0"/>
        <w:rPr/>
      </w:pPr>
      <w:r>
        <w:rPr/>
        <w:t>The Virtual Construction Intelligence project demonstrates how business intelligence can be used to analyse historical construction schedule information. The Power BI dashboard brings together key measures, agency comparisons, reporting-period trends, project details, and interactive filters in one reporting environment.</w:t>
      </w:r>
    </w:p>
    <w:p>
      <w:pPr>
        <w:pStyle w:val="BodyText"/>
        <w:bidi w:val="0"/>
        <w:rPr/>
      </w:pPr>
      <w:r>
        <w:rPr/>
        <w:t>The benefits described in this section are expected benefits of the prototype and its potential future development. They should not be interpreted as measured improvements in construction delivery or project management performance.</w:t>
      </w:r>
    </w:p>
    <w:p>
      <w:pPr>
        <w:pStyle w:val="Heading2"/>
        <w:bidi w:val="0"/>
        <w:rPr/>
      </w:pPr>
      <w:r>
        <w:rPr/>
        <w:t>13.2 Expected Benefits</w:t>
      </w:r>
    </w:p>
    <w:p>
      <w:pPr>
        <w:pStyle w:val="Heading3"/>
        <w:bidi w:val="0"/>
        <w:rPr/>
      </w:pPr>
      <w:r>
        <w:rPr/>
        <w:t>Improved Schedule Visibility</w:t>
      </w:r>
    </w:p>
    <w:p>
      <w:pPr>
        <w:pStyle w:val="BodyText"/>
        <w:bidi w:val="0"/>
        <w:rPr/>
      </w:pPr>
      <w:r>
        <w:rPr/>
        <w:t>The dashboard provides a consolidated view of available schedule information. KPI cards and charts allow users to review reported schedule variance without examining every record individually.</w:t>
      </w:r>
    </w:p>
    <w:p>
      <w:pPr>
        <w:pStyle w:val="Heading3"/>
        <w:bidi w:val="0"/>
        <w:rPr/>
      </w:pPr>
      <w:r>
        <w:rPr/>
        <w:t>More Efficient Data Exploration</w:t>
      </w:r>
    </w:p>
    <w:p>
      <w:pPr>
        <w:pStyle w:val="BodyText"/>
        <w:bidi w:val="0"/>
        <w:rPr/>
      </w:pPr>
      <w:r>
        <w:rPr/>
        <w:t>Interactive charts, a project details table, and slicers allow users to explore the data by reporting period, managing agency, and current project phase. This may reduce the effort required for initial analysis compared with reviewing records manually.</w:t>
      </w:r>
    </w:p>
    <w:p>
      <w:pPr>
        <w:pStyle w:val="Heading3"/>
        <w:bidi w:val="0"/>
        <w:rPr/>
      </w:pPr>
      <w:r>
        <w:rPr/>
        <w:t>Better Identification of Patterns</w:t>
      </w:r>
    </w:p>
    <w:p>
      <w:pPr>
        <w:pStyle w:val="BodyText"/>
        <w:bidi w:val="0"/>
        <w:rPr/>
      </w:pPr>
      <w:r>
        <w:rPr/>
        <w:t>The agency comparison chart and schedule variance trend chart help users identify differences and changes that may require further investigation. These patterns can support review discussions, although the dashboard does not establish the causes of schedule changes.</w:t>
      </w:r>
    </w:p>
    <w:p>
      <w:pPr>
        <w:pStyle w:val="Heading3"/>
        <w:bidi w:val="0"/>
        <w:rPr/>
      </w:pPr>
      <w:r>
        <w:rPr/>
        <w:t>Greater Transparency</w:t>
      </w:r>
    </w:p>
    <w:p>
      <w:pPr>
        <w:pStyle w:val="BodyText"/>
        <w:bidi w:val="0"/>
        <w:rPr/>
      </w:pPr>
      <w:r>
        <w:rPr/>
        <w:t>Presenting the data through clearly labelled measures and visualisations makes the analysis easier to communicate. Documented KPI definitions and data limitations can also help users understand what the results do and do not represent.</w:t>
      </w:r>
    </w:p>
    <w:p>
      <w:pPr>
        <w:pStyle w:val="Heading3"/>
        <w:bidi w:val="0"/>
        <w:rPr/>
      </w:pPr>
      <w:r>
        <w:rPr/>
        <w:t>Foundation for Future Development</w:t>
      </w:r>
    </w:p>
    <w:p>
      <w:pPr>
        <w:pStyle w:val="BodyText"/>
        <w:bidi w:val="0"/>
        <w:rPr/>
      </w:pPr>
      <w:r>
        <w:rPr/>
        <w:t>The prototype provides a foundation for future integration with baseline schedules, cost information, construction progress, procurement milestones, and project risk data, subject to availability and appropriate permissions.</w:t>
      </w:r>
    </w:p>
    <w:p>
      <w:pPr>
        <w:pStyle w:val="Heading2"/>
        <w:bidi w:val="0"/>
        <w:rPr/>
      </w:pPr>
      <w:r>
        <w:rPr/>
        <w:t>13.3 Success Measures</w:t>
      </w:r>
    </w:p>
    <w:p>
      <w:pPr>
        <w:pStyle w:val="BodyText"/>
        <w:bidi w:val="0"/>
        <w:rPr/>
      </w:pPr>
      <w:r>
        <w:rPr/>
        <w:t>The project's success can be assessed through the following measures.</w:t>
      </w:r>
    </w:p>
    <w:p>
      <w:pPr>
        <w:pStyle w:val="BodyText"/>
        <w:bidi w:val="0"/>
        <w:rPr/>
      </w:pPr>
      <w:r>
        <w:rPr>
          <w:rStyle w:val="Strong"/>
        </w:rPr>
        <w:t>1. Data preparation accuracy:</w:t>
      </w:r>
      <w:r>
        <w:rPr/>
        <w:t xml:space="preserve"> Confirm that the Reporting Period Date field is created correctly and that data types are appropriate for analysis.</w:t>
      </w:r>
    </w:p>
    <w:p>
      <w:pPr>
        <w:pStyle w:val="BodyText"/>
        <w:bidi w:val="0"/>
        <w:rPr/>
      </w:pPr>
      <w:r>
        <w:rPr>
          <w:rStyle w:val="Strong"/>
        </w:rPr>
        <w:t>2. KPI calculation accuracy:</w:t>
      </w:r>
      <w:r>
        <w:rPr/>
        <w:t xml:space="preserve"> Verify the Total Records, Records with Variance, and Average Schedule Variance (Days) measures against independent calculations using sample data.</w:t>
      </w:r>
    </w:p>
    <w:p>
      <w:pPr>
        <w:pStyle w:val="BodyText"/>
        <w:bidi w:val="0"/>
        <w:rPr/>
      </w:pPr>
      <w:r>
        <w:rPr>
          <w:rStyle w:val="Strong"/>
        </w:rPr>
        <w:t>3. Dashboard functionality:</w:t>
      </w:r>
      <w:r>
        <w:rPr/>
        <w:t xml:space="preserve"> Confirm that all three report pages display correctly and that the reporting-period, managing-agency, and current-phase slicers filter the intended visuals.</w:t>
      </w:r>
    </w:p>
    <w:p>
      <w:pPr>
        <w:pStyle w:val="BodyText"/>
        <w:bidi w:val="0"/>
        <w:rPr/>
      </w:pPr>
      <w:r>
        <w:rPr>
          <w:rStyle w:val="Strong"/>
        </w:rPr>
        <w:t>4. Data transparency:</w:t>
      </w:r>
      <w:r>
        <w:rPr/>
        <w:t xml:space="preserve"> Ensure that missing values, KPI definitions, data source details, and analytical limitations are documented.</w:t>
      </w:r>
    </w:p>
    <w:p>
      <w:pPr>
        <w:pStyle w:val="BodyText"/>
        <w:bidi w:val="0"/>
        <w:rPr/>
      </w:pPr>
      <w:r>
        <w:rPr>
          <w:rStyle w:val="Strong"/>
        </w:rPr>
        <w:t>5. Ease of use:</w:t>
      </w:r>
      <w:r>
        <w:rPr/>
        <w:t xml:space="preserve"> Obtain feedback from intended users on the clarity of the KPI cards, charts, project table, and filter controls.</w:t>
      </w:r>
    </w:p>
    <w:p>
      <w:pPr>
        <w:pStyle w:val="BodyText"/>
        <w:bidi w:val="0"/>
        <w:rPr/>
      </w:pPr>
      <w:r>
        <w:rPr>
          <w:rStyle w:val="Strong"/>
        </w:rPr>
        <w:t>6. Maintainability:</w:t>
      </w:r>
      <w:r>
        <w:rPr/>
        <w:t xml:space="preserve"> Confirm that the Power BI file, source information, and supporting documentation are saved in an organised structure so the project can be reviewed or updated.</w:t>
      </w:r>
    </w:p>
    <w:p>
      <w:pPr>
        <w:pStyle w:val="Heading2"/>
        <w:bidi w:val="0"/>
        <w:rPr/>
      </w:pPr>
      <w:r>
        <w:rPr/>
        <w:t>13.4 Evaluation Approach</w:t>
      </w:r>
    </w:p>
    <w:p>
      <w:pPr>
        <w:pStyle w:val="BodyText"/>
        <w:bidi w:val="0"/>
        <w:rPr/>
      </w:pPr>
      <w:r>
        <w:rPr/>
        <w:t>The current prototype can be evaluated through functional testing, calculation checks, and a review of the report's clarity and consistency. For example, users can select a reporting period or managing agency and confirm that the displayed results respond as expected.</w:t>
      </w:r>
    </w:p>
    <w:p>
      <w:pPr>
        <w:pStyle w:val="BodyText"/>
        <w:bidi w:val="0"/>
        <w:rPr/>
      </w:pPr>
      <w:r>
        <w:rPr/>
        <w:t>If the dashboard is developed further, additional success measures could include data refresh reliability, the percentage of records passing agreed validation checks, time required to prepare reports, and user adoption. Baseline measurements should be collected before claiming improvements in efficiency or decision-making.</w:t>
      </w:r>
    </w:p>
    <w:p>
      <w:pPr>
        <w:pStyle w:val="Heading2"/>
        <w:bidi w:val="0"/>
        <w:rPr/>
      </w:pPr>
      <w:r>
        <w:rPr/>
        <w:t>13.5 Overall Expected Value</w:t>
      </w:r>
    </w:p>
    <w:p>
      <w:pPr>
        <w:pStyle w:val="BodyText"/>
        <w:bidi w:val="0"/>
        <w:rPr/>
      </w:pPr>
      <w:r>
        <w:rPr/>
        <w:t>The expected value of the project lies in making historical schedule information easier to access, explore, and communicate. By combining clear KPIs with interactive visualisations, the dashboard can help users identify areas for further review and provide a starting point for more comprehensive construction performance analysis.</w:t>
      </w:r>
    </w:p>
    <w:p>
      <w:pPr>
        <w:pStyle w:val="Heading1"/>
        <w:bidi w:val="0"/>
        <w:rPr/>
      </w:pPr>
      <w:r>
        <w:rPr/>
        <w:t>14. Conclusion</w:t>
      </w:r>
    </w:p>
    <w:p>
      <w:pPr>
        <w:pStyle w:val="BodyText"/>
        <w:bidi w:val="0"/>
        <w:rPr/>
      </w:pPr>
      <w:r>
        <w:rPr/>
        <w:t xml:space="preserve">This project, </w:t>
      </w:r>
      <w:r>
        <w:rPr>
          <w:rStyle w:val="Emphasis"/>
        </w:rPr>
        <w:t>Strategic Planning for Virtual Construction Intelligence</w:t>
      </w:r>
      <w:r>
        <w:rPr/>
        <w:t>, explored how business intelligence can support the analysis of historical schedule information for New York City capital construction projects. Using a dataset published through NYC Open Data, the project developed an interactive dashboard in Microsoft Power BI Desktop.</w:t>
      </w:r>
    </w:p>
    <w:p>
      <w:pPr>
        <w:pStyle w:val="BodyText"/>
        <w:bidi w:val="0"/>
        <w:rPr/>
      </w:pPr>
      <w:r>
        <w:rPr/>
        <w:t>The project included data preparation, data-quality profiling, KPI development, visualisation, and interactive filtering. Three key measures were implemented: Total Records, Records with Variance, and Average Schedule Variance (Days). The dashboard also included an agency comparison chart, a schedule variance trend chart, a project details table, and slicers for reporting period, managing agency, and current phase.</w:t>
      </w:r>
    </w:p>
    <w:p>
      <w:pPr>
        <w:pStyle w:val="BodyText"/>
        <w:bidi w:val="0"/>
        <w:rPr/>
      </w:pPr>
      <w:r>
        <w:rPr/>
        <w:t>The project demonstrates how historical data can be organised into a more accessible format for descriptive analysis. Users can explore the available records, compare reported schedule variance across agencies, examine changes across reporting periods, and investigate project details. These capabilities provide a useful starting point for schedule performance review.</w:t>
      </w:r>
    </w:p>
    <w:p>
      <w:pPr>
        <w:pStyle w:val="BodyText"/>
        <w:bidi w:val="0"/>
        <w:rPr/>
      </w:pPr>
      <w:r>
        <w:rPr/>
        <w:t>However, the analysis has limitations. The dataset contains historical schedule snapshots and has missing values in several fields. Reported schedule variance represents a change between reporting periods and should not automatically be interpreted as total delay against an original approved project baseline. The dashboard is also descriptive rather than predictive, so it does not establish the causes of schedule changes or forecast future project outcomes.</w:t>
      </w:r>
    </w:p>
    <w:p>
      <w:pPr>
        <w:pStyle w:val="BodyText"/>
        <w:bidi w:val="0"/>
        <w:rPr/>
      </w:pPr>
      <w:r>
        <w:rPr/>
        <w:t>Future development could improve the solution through integration with baseline schedules, cost and budget information, construction progress, procurement milestones, and project risk records. Automated refresh, stronger data validation, additional performance indicators, and appropriate access controls could also be considered.</w:t>
      </w:r>
    </w:p>
    <w:p>
      <w:pPr>
        <w:pStyle w:val="BodyText"/>
        <w:bidi w:val="0"/>
        <w:rPr/>
      </w:pPr>
      <w:r>
        <w:rPr/>
        <w:t>In conclusion, the project demonstrates the practical application of business intelligence to construction schedule analysis. Although the current dashboard is a prototype rather than a complete project management system, it provides a foundation for improving data visibility, supporting evidence-based review, and developing more comprehensive Virtual Construction Intelligence capabilities in the future.</w:t>
      </w:r>
    </w:p>
    <w:p>
      <w:pPr>
        <w:pStyle w:val="Heading1"/>
        <w:bidi w:val="0"/>
        <w:rPr/>
      </w:pPr>
      <w:r>
        <w:rPr/>
        <w:t>15. References</w:t>
      </w:r>
    </w:p>
    <w:p>
      <w:pPr>
        <w:pStyle w:val="BodyText"/>
        <w:bidi w:val="0"/>
        <w:rPr/>
      </w:pPr>
      <w:r>
        <w:rPr/>
        <w:t xml:space="preserve">[1] NYC Open Data. </w:t>
      </w:r>
      <w:r>
        <w:rPr>
          <w:rStyle w:val="Emphasis"/>
        </w:rPr>
        <w:t>Capital Projects Dashboard – Citywide Schedule History and Variance</w:t>
      </w:r>
      <w:r>
        <w:rPr/>
        <w:t xml:space="preserve">. Available at: </w:t>
      </w:r>
      <w:hyperlink r:id="rId3">
        <w:r>
          <w:rPr>
            <w:rStyle w:val="Hyperlink"/>
          </w:rPr>
          <w:t>https://data.cityofnewyork.us/City-Government/Capital-Projects-Dashboard-Citywide-Schedule-Histo/95tx-snak/about_data</w:t>
        </w:r>
      </w:hyperlink>
    </w:p>
    <w:p>
      <w:pPr>
        <w:pStyle w:val="BodyText"/>
        <w:bidi w:val="0"/>
        <w:rPr/>
      </w:pPr>
      <w:r>
        <w:rPr/>
        <w:t xml:space="preserve">[2] Office of the New York City Comptroller. (2025, December 26). </w:t>
      </w:r>
      <w:r>
        <w:rPr>
          <w:rStyle w:val="Emphasis"/>
        </w:rPr>
        <w:t>Audit Report of the Department of Design and Construction's Mitigation of Delays and Cost Overruns on Capital Construction Projects</w:t>
      </w:r>
      <w:r>
        <w:rPr/>
        <w:t xml:space="preserve">. Available at: </w:t>
      </w:r>
      <w:hyperlink r:id="rId4">
        <w:r>
          <w:rPr>
            <w:rStyle w:val="Hyperlink"/>
          </w:rPr>
          <w:t>https://comptroller.nyc.gov/reports/audit-report-of-the-department-of-design-and-constructions-mitigation-of-delays-and-cost-overruns-on-capital-construction-projects/</w:t>
        </w:r>
      </w:hyperlink>
    </w:p>
    <w:p>
      <w:pPr>
        <w:pStyle w:val="BodyText"/>
        <w:bidi w:val="0"/>
        <w:rPr/>
      </w:pPr>
      <w:r>
        <w:rPr/>
        <w:t xml:space="preserve">[3] Office of the New York State Comptroller. (2025). </w:t>
      </w:r>
      <w:r>
        <w:rPr>
          <w:rStyle w:val="Emphasis"/>
        </w:rPr>
        <w:t>A Review of NYC Capital Project Delivery</w:t>
      </w:r>
      <w:r>
        <w:rPr/>
        <w:t xml:space="preserve">. Available at: </w:t>
      </w:r>
      <w:hyperlink r:id="rId5">
        <w:r>
          <w:rPr>
            <w:rStyle w:val="Hyperlink"/>
          </w:rPr>
          <w:t>https://www.osc.ny.gov/files/reports/pdf/report-1-2025.pdf</w:t>
        </w:r>
      </w:hyperlink>
    </w:p>
    <w:p>
      <w:pPr>
        <w:pStyle w:val="BodyText"/>
        <w:bidi w:val="0"/>
        <w:rPr/>
      </w:pPr>
      <w:r>
        <w:rPr/>
        <w:t xml:space="preserve">[4] Microsoft. </w:t>
      </w:r>
      <w:r>
        <w:rPr>
          <w:rStyle w:val="Emphasis"/>
        </w:rPr>
        <w:t>Power BI Documentation</w:t>
      </w:r>
      <w:r>
        <w:rPr/>
        <w:t xml:space="preserve">. Available at: </w:t>
      </w:r>
      <w:hyperlink r:id="rId6">
        <w:r>
          <w:rPr>
            <w:rStyle w:val="Hyperlink"/>
          </w:rPr>
          <w:t>https://learn.microsoft.com/en-us/power-bi/</w:t>
        </w:r>
      </w:hyperlink>
    </w:p>
    <w:p>
      <w:pPr>
        <w:pStyle w:val="BodyText"/>
        <w:bidi w:val="0"/>
        <w:rPr/>
      </w:pPr>
      <w:r>
        <w:rPr/>
        <w:t xml:space="preserve">[5] Microsoft. </w:t>
      </w:r>
      <w:r>
        <w:rPr>
          <w:rStyle w:val="Emphasis"/>
        </w:rPr>
        <w:t>Power Query Documentation</w:t>
      </w:r>
      <w:r>
        <w:rPr/>
        <w:t xml:space="preserve">. Available at: </w:t>
      </w:r>
      <w:hyperlink r:id="rId7">
        <w:r>
          <w:rPr>
            <w:rStyle w:val="Hyperlink"/>
          </w:rPr>
          <w:t>https://learn.microsoft.com/en-us/power-query/</w:t>
        </w:r>
      </w:hyperlink>
    </w:p>
    <w:p>
      <w:pPr>
        <w:pStyle w:val="BodyText"/>
        <w:bidi w:val="0"/>
        <w:rPr/>
      </w:pPr>
      <w:r>
        <w:rPr/>
        <w:t xml:space="preserve">[6] Microsoft. </w:t>
      </w:r>
      <w:r>
        <w:rPr>
          <w:rStyle w:val="Emphasis"/>
        </w:rPr>
        <w:t>Data Analysis Expressions (DAX) Reference</w:t>
      </w:r>
      <w:r>
        <w:rPr/>
        <w:t xml:space="preserve">. Available at: </w:t>
      </w:r>
      <w:hyperlink r:id="rId8">
        <w:r>
          <w:rPr>
            <w:rStyle w:val="Hyperlink"/>
          </w:rPr>
          <w:t>https://learn.microsoft.com/en-us/dax/</w:t>
        </w:r>
      </w:hyperlink>
    </w:p>
    <w:p>
      <w:pPr>
        <w:pStyle w:val="BodyText"/>
        <w:bidi w:val="0"/>
        <w:rPr/>
      </w:pPr>
      <w:r>
        <w:rPr>
          <w:rStyle w:val="Strong"/>
        </w:rPr>
        <w:t>Note:</w:t>
      </w:r>
      <w:r>
        <w:rPr/>
        <w:t xml:space="preserve"> References [1]–[3] support the dataset description and wider construction-delivery context. References [4]–[6] provide technical documentation for the tools and calculations used in the project. External industry statistics should be attributed to their original reports and should not be presented as findings calculated from the project's dataset.</w:t>
      </w:r>
    </w:p>
    <w:p>
      <w:pPr>
        <w:pStyle w:val="BodyText"/>
        <w:bidi w:val="0"/>
        <w:rPr/>
      </w:pPr>
      <w:r>
        <w:rPr/>
        <w:t>Accessed: 27 October 2026.</w:t>
      </w:r>
    </w:p>
    <w:p>
      <w:pPr>
        <w:pStyle w:val="Heading1"/>
        <w:bidi w:val="0"/>
        <w:rPr/>
      </w:pPr>
      <w:r>
        <w:rPr/>
        <w:t>Appendix A: Power BI Dashboard Screenshots</w:t>
      </w:r>
    </w:p>
    <w:p>
      <w:pPr>
        <w:pStyle w:val="Heading2"/>
        <w:bidi w:val="0"/>
        <w:rPr/>
      </w:pPr>
      <w:r>
        <w:rPr/>
        <w:t>A.1 Introduction</w:t>
      </w:r>
    </w:p>
    <w:p>
      <w:pPr>
        <w:pStyle w:val="BodyText"/>
        <w:bidi w:val="0"/>
        <w:rPr/>
      </w:pPr>
      <w:r>
        <w:rPr/>
        <w:t>This appendix presents screenshots of the Virtual Construction Intelligence dashboard developed in Microsoft Power BI Desktop. The screenshots provide visual evidence of the dashboard structure, KPI measures, schedule analysis charts, project details, and interactive filtering features.</w:t>
      </w:r>
    </w:p>
    <w:p>
      <w:pPr>
        <w:pStyle w:val="Heading2"/>
        <w:bidi w:val="0"/>
        <w:rPr/>
      </w:pPr>
      <w:r>
        <w:rPr/>
        <w:t>A.2 Executive Dashboard</w:t>
      </w:r>
    </w:p>
    <w:p>
      <w:pPr>
        <w:pStyle w:val="BodyText"/>
        <w:bidi w:val="0"/>
        <w:rPr/>
      </w:pPr>
      <w:r>
        <w:rPr>
          <w:rStyle w:val="Strong"/>
        </w:rPr>
        <w:t>Figure A1: Executive Dashboard — Schedule Performance Overview</w:t>
      </w:r>
    </w:p>
    <w:p>
      <w:pPr>
        <w:pStyle w:val="BodyText"/>
        <w:bidi w:val="0"/>
        <w:rPr/>
      </w:pPr>
      <w:r>
        <w:rPr/>
        <w:t>[Insert screenshot of Page 1: Executive Dashboard here.]</w:t>
      </w:r>
    </w:p>
    <w:p>
      <w:pPr>
        <w:pStyle w:val="BodyText"/>
        <w:bidi w:val="0"/>
        <w:rPr/>
      </w:pPr>
      <w:r>
        <w:rPr>
          <w:rStyle w:val="Emphasis"/>
        </w:rPr>
        <w:t>Description:</w:t>
      </w:r>
      <w:r>
        <w:rPr/>
        <w:t xml:space="preserve"> This page presents the Total Records, Records with Variance, and Average Schedule Variance (Days) KPI cards. It also includes a bar chart comparing average reported schedule variance by managing agency and a line chart showing the trend across reporting periods.</w:t>
      </w:r>
    </w:p>
    <w:p>
      <w:pPr>
        <w:pStyle w:val="Heading2"/>
        <w:bidi w:val="0"/>
        <w:rPr/>
      </w:pPr>
      <w:r>
        <w:rPr/>
        <w:t>A.3 Project Details Dashboard</w:t>
      </w:r>
    </w:p>
    <w:p>
      <w:pPr>
        <w:pStyle w:val="BodyText"/>
        <w:bidi w:val="0"/>
        <w:rPr/>
      </w:pPr>
      <w:r>
        <w:rPr>
          <w:rStyle w:val="Strong"/>
        </w:rPr>
        <w:t>Figure A2: Project Details — Project-Level Schedule Information</w:t>
      </w:r>
    </w:p>
    <w:p>
      <w:pPr>
        <w:pStyle w:val="BodyText"/>
        <w:bidi w:val="0"/>
        <w:rPr/>
      </w:pPr>
      <w:r>
        <w:rPr/>
        <w:t>[Insert screenshot of Page 2: Project Details here.]</w:t>
      </w:r>
    </w:p>
    <w:p>
      <w:pPr>
        <w:pStyle w:val="BodyText"/>
        <w:bidi w:val="0"/>
        <w:rPr/>
      </w:pPr>
      <w:r>
        <w:rPr>
          <w:rStyle w:val="Emphasis"/>
        </w:rPr>
        <w:t>Description:</w:t>
      </w:r>
      <w:r>
        <w:rPr/>
        <w:t xml:space="preserve"> This page presents a table containing project identifiers, project names, managing agencies, current phases, and available schedule information. It enables users to inspect individual records in greater detail.</w:t>
      </w:r>
    </w:p>
    <w:p>
      <w:pPr>
        <w:pStyle w:val="Heading2"/>
        <w:bidi w:val="0"/>
        <w:rPr/>
      </w:pPr>
      <w:r>
        <w:rPr/>
        <w:t>A.4 Interactive Filters Dashboard</w:t>
      </w:r>
    </w:p>
    <w:p>
      <w:pPr>
        <w:pStyle w:val="BodyText"/>
        <w:bidi w:val="0"/>
        <w:rPr/>
      </w:pPr>
      <w:r>
        <w:rPr>
          <w:rStyle w:val="Strong"/>
        </w:rPr>
        <w:t>Figure A3: Interactive Filters — Reporting Period, Agency, and Project Phase</w:t>
      </w:r>
    </w:p>
    <w:p>
      <w:pPr>
        <w:pStyle w:val="BodyText"/>
        <w:bidi w:val="0"/>
        <w:rPr/>
      </w:pPr>
      <w:r>
        <w:rPr/>
        <w:t>[Insert screenshot of Page 3: Interactive Filters here.]</w:t>
      </w:r>
    </w:p>
    <w:p>
      <w:pPr>
        <w:pStyle w:val="BodyText"/>
        <w:bidi w:val="0"/>
        <w:rPr/>
      </w:pPr>
      <w:r>
        <w:rPr>
          <w:rStyle w:val="Emphasis"/>
        </w:rPr>
        <w:t>Description:</w:t>
      </w:r>
      <w:r>
        <w:rPr/>
        <w:t xml:space="preserve"> This page provides slicers for Reporting Period Date, Managing Agency, and Current Phase. These controls allow users to filter the dashboard and explore relevant subsets of the dataset.</w:t>
      </w:r>
    </w:p>
    <w:p>
      <w:pPr>
        <w:pStyle w:val="Heading2"/>
        <w:bidi w:val="0"/>
        <w:rPr/>
      </w:pPr>
      <w:r>
        <w:rPr/>
        <w:t>A.5 Appendix Summary</w:t>
      </w:r>
    </w:p>
    <w:p>
      <w:pPr>
        <w:pStyle w:val="BodyText"/>
        <w:bidi w:val="0"/>
        <w:rPr/>
      </w:pPr>
      <w:r>
        <w:rPr/>
        <w:t>The screenshots demonstrate the main components of the completed Power BI prototype. Together, they show how summary KPIs, visual comparisons, project-level information, and interactive filters can be combined to support the analysis of historical construction schedule data.</w:t>
      </w:r>
    </w:p>
    <w:p>
      <w:pPr>
        <w:pStyle w:val="BodyText"/>
        <w:bidi w:val="0"/>
        <w:spacing w:lineRule="auto" w:line="276" w:before="0" w:after="140"/>
        <w:rPr/>
      </w:pPr>
      <w:r>
        <w:rPr/>
        <w:t>Figure A1 — Executive Dashboard</w:t>
      </w:r>
    </w:p>
    <w:p>
      <w:pPr>
        <w:pStyle w:val="BodyText"/>
        <w:bidi w:val="0"/>
        <w:spacing w:lineRule="auto" w:line="276" w:before="0" w:after="140"/>
        <w:rPr/>
      </w:pPr>
      <w:r>
        <w:rPr/>
      </w:r>
    </w:p>
    <w:p>
      <w:pPr>
        <w:pStyle w:val="BodyText"/>
        <w:bidi w:val="0"/>
        <w:spacing w:lineRule="auto" w:line="276" w:before="0" w:after="140"/>
        <w:rPr/>
      </w:pPr>
      <w:r>
        <w:rPr/>
        <w:drawing>
          <wp:anchor distT="0" distB="0" distL="0" distR="0" simplePos="0" relativeHeight="2" behindDoc="0" locked="0" layoutInCell="0" allowOverlap="1">
            <wp:simplePos x="0" y="0"/>
            <wp:positionH relativeFrom="column">
              <wp:posOffset>-133985</wp:posOffset>
            </wp:positionH>
            <wp:positionV relativeFrom="paragraph">
              <wp:posOffset>28575</wp:posOffset>
            </wp:positionV>
            <wp:extent cx="6120130" cy="34702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6120130" cy="3470275"/>
                    </a:xfrm>
                    <a:prstGeom prst="rect">
                      <a:avLst/>
                    </a:prstGeom>
                    <a:noFill/>
                  </pic:spPr>
                </pic:pic>
              </a:graphicData>
            </a:graphic>
          </wp:anchor>
        </w:drawing>
      </w:r>
    </w:p>
    <w:p>
      <w:pPr>
        <w:pStyle w:val="BodyText"/>
        <w:bidi w:val="0"/>
        <w:spacing w:lineRule="auto" w:line="276" w:before="0" w:after="140"/>
        <w:rPr/>
      </w:pPr>
      <w:r>
        <w:rPr/>
        <w:t>Figure A2 — Project Details</w:t>
      </w:r>
    </w:p>
    <w:p>
      <w:pPr>
        <w:pStyle w:val="Normal"/>
        <w:bidi w:val="0"/>
        <w:rPr/>
      </w:pPr>
      <w:r>
        <w:rPr/>
        <w:drawing>
          <wp:anchor distT="0" distB="0" distL="0" distR="0" simplePos="0" relativeHeight="3" behindDoc="0" locked="0" layoutInCell="0" allowOverlap="1">
            <wp:simplePos x="0" y="0"/>
            <wp:positionH relativeFrom="column">
              <wp:posOffset>-205740</wp:posOffset>
            </wp:positionH>
            <wp:positionV relativeFrom="paragraph">
              <wp:posOffset>95885</wp:posOffset>
            </wp:positionV>
            <wp:extent cx="6120130" cy="32111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6120130" cy="3211195"/>
                    </a:xfrm>
                    <a:prstGeom prst="rect">
                      <a:avLst/>
                    </a:prstGeom>
                    <a:noFill/>
                  </pic:spPr>
                </pic:pic>
              </a:graphicData>
            </a:graphic>
          </wp:anchor>
        </w:drawing>
      </w:r>
    </w:p>
    <w:p>
      <w:pPr>
        <w:pStyle w:val="Normal"/>
        <w:bidi w:val="0"/>
        <w:rPr/>
      </w:pPr>
      <w:r>
        <w:rPr/>
      </w:r>
    </w:p>
    <w:p>
      <w:pPr>
        <w:pStyle w:val="Normal"/>
        <w:bidi w:val="0"/>
        <w:rPr/>
      </w:pPr>
      <w:r>
        <w:rPr/>
      </w:r>
    </w:p>
    <w:p>
      <w:pPr>
        <w:pStyle w:val="Normal"/>
        <w:bidi w:val="0"/>
        <w:rPr/>
      </w:pPr>
      <w:r>
        <w:rPr/>
      </w:r>
    </w:p>
    <w:p>
      <w:pPr>
        <w:pStyle w:val="BodyText"/>
        <w:bidi w:val="0"/>
        <w:rPr/>
      </w:pPr>
      <w:r>
        <w:rPr/>
        <w:t>Figure A3 — Interactive Filters</w:t>
      </w:r>
    </w:p>
    <w:p>
      <w:pPr>
        <w:pStyle w:val="BodyText"/>
        <w:bidi w:val="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40830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6120130" cy="4083050"/>
                    </a:xfrm>
                    <a:prstGeom prst="rect">
                      <a:avLst/>
                    </a:prstGeom>
                    <a:noFill/>
                  </pic:spPr>
                </pic:pic>
              </a:graphicData>
            </a:graphic>
          </wp:anchor>
        </w:drawing>
      </w:r>
    </w:p>
    <w:p>
      <w:pPr>
        <w:pStyle w:val="Normal"/>
        <w:bidi w:val="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85"/>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ata.cityofnewyork.us/City-Government/Capital-Projects-Dashboard-Citywide-Schedule-Histo/95tx-snak/about_data" TargetMode="External"/><Relationship Id="rId3" Type="http://schemas.openxmlformats.org/officeDocument/2006/relationships/hyperlink" Target="https://data.cityofnewyork.us/City-Government/Capital-Projects-Dashboard-Citywide-Schedule-Histo/95tx-snak/about_data" TargetMode="External"/><Relationship Id="rId4" Type="http://schemas.openxmlformats.org/officeDocument/2006/relationships/hyperlink" Target="https://comptroller.nyc.gov/reports/audit-report-of-the-department-of-design-and-constructions-mitigation-of-delays-and-cost-overruns-on-capital-construction-projects/" TargetMode="External"/><Relationship Id="rId5" Type="http://schemas.openxmlformats.org/officeDocument/2006/relationships/hyperlink" Target="https://www.osc.ny.gov/files/reports/pdf/report-1-2025.pdf" TargetMode="External"/><Relationship Id="rId6" Type="http://schemas.openxmlformats.org/officeDocument/2006/relationships/hyperlink" Target="https://learn.microsoft.com/en-us/power-bi/" TargetMode="External"/><Relationship Id="rId7" Type="http://schemas.openxmlformats.org/officeDocument/2006/relationships/hyperlink" Target="https://learn.microsoft.com/en-us/power-query/" TargetMode="External"/><Relationship Id="rId8" Type="http://schemas.openxmlformats.org/officeDocument/2006/relationships/hyperlink" Target="https://learn.microsoft.com/en-us/dax/"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LibreOffice/26.8.1.1$Windows_X86_64 LibreOffice_project/bf6ef2662401c7d6dce671ab4deb26ee0af3a7c1</Application>
  <AppVersion>15.0000</AppVersion>
  <Pages>29</Pages>
  <Words>8394</Words>
  <Characters>53200</Characters>
  <CharactersWithSpaces>61078</CharactersWithSpaces>
  <Paragraphs>445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2026-10-27T23:02:36Z</dcterms:created>
  <dc:creator/>
  <dc:description/>
  <dc:language>en-IN</dc:language>
  <cp:lastModifiedBy/>
  <dcterms:modified xsi:type="dcterms:W3CDTF">2026-10-27T23:28:46Z</dcterms:modified>
  <cp:revision>1</cp:revision>
  <dc:subject/>
  <dc:title/>
</cp:coreProperties>
</file>