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2A1A"/>
          <w:sz w:val="34"/>
        </w:rPr>
        <w:t>Fall Wine Program Proposal</w:t>
      </w:r>
    </w:p>
    <w:p>
      <w:r>
        <w:rPr>
          <w:i/>
          <w:color w:val="666666"/>
          <w:sz w:val="18"/>
        </w:rPr>
        <w:t>Prepared for Solo Filo by Atkins and Associates Fine Wines. February 2026.</w:t>
      </w:r>
    </w:p>
    <w:p>
      <w:r>
        <w:t>Prepared by Catherine Anne Atkins, Advanced Sommelier, for the Solo Filo team. This proposal outlines a fall by the glass and reserve list built around your menu and the rooms warm, rustic style.</w:t>
      </w:r>
    </w:p>
    <w:p>
      <w:r>
        <w:rPr>
          <w:b/>
          <w:color w:val="5A3A1A"/>
          <w:sz w:val="24"/>
        </w:rPr>
        <w:t>By the Glass, Fall</w:t>
      </w:r>
    </w:p>
    <w:p>
      <w:r>
        <w:t>Coastal Oak Sauvignon Blanc 2024, Sonoma. Bright and citrus driven, an easy opener.</w:t>
      </w:r>
    </w:p>
    <w:p>
      <w:r>
        <w:t>Stonecreek Chardonnay 2023, Sonoma. Lightly oaked, pairs with the roast chicken.</w:t>
      </w:r>
    </w:p>
    <w:p>
      <w:r>
        <w:t>Ridgeview Pinot Noir 2023, Willamette Valley. Red fruit and earth, flexible with the menu.</w:t>
      </w:r>
    </w:p>
    <w:p>
      <w:r>
        <w:t>Vista Loma Zinfandel 2022, Napa. For the wood fired plates and the brisket special.</w:t>
      </w:r>
    </w:p>
    <w:p>
      <w:r>
        <w:rPr>
          <w:b/>
          <w:color w:val="5A3A1A"/>
          <w:sz w:val="24"/>
        </w:rPr>
        <w:t>Reserve List Additions</w:t>
      </w:r>
    </w:p>
    <w:p>
      <w:r>
        <w:t>Whitfield Estate Cabernet Sauvignon 2022, Napa. The anchor red, a long standing favorite of the house.</w:t>
      </w:r>
    </w:p>
    <w:p>
      <w:r>
        <w:t>Whitfield Reserve Cabernet 2021, Napa. For the table that wants to mark an occasion.</w:t>
      </w:r>
    </w:p>
    <w:p>
      <w:r>
        <w:t>A preview pour of Marchetti Langhe Nebbiolo, pending the Italian program launch later this year.</w:t>
      </w:r>
    </w:p>
    <w:p>
      <w:r>
        <w:rPr>
          <w:b/>
          <w:color w:val="5A3A1A"/>
          <w:sz w:val="24"/>
        </w:rPr>
        <w:t>Terms</w:t>
      </w:r>
    </w:p>
    <w:p>
      <w:r>
        <w:t>Standard wholesale pricing with a fall introductory discount of 8 percent on opening orders placed before October 31, 2026. Delivery is temperature controlled through Domaine Transport. I would suggest a staff tasting the first week of October so the team can speak to each pour.</w:t>
      </w:r>
    </w:p>
    <w:p>
      <w:r>
        <w:t>I will follow up by phone next week. As always, the goal is a list that sells itself once your guests taste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