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8283C"/>
          <w:sz w:val="32"/>
        </w:rPr>
        <w:t>Thursday call with Margaret</w:t>
      </w:r>
    </w:p>
    <w:p>
      <w:pPr>
        <w:spacing w:after="200"/>
      </w:pPr>
      <w:r>
        <w:rPr>
          <w:b w:val="0"/>
          <w:i/>
          <w:sz w:val="20"/>
        </w:rPr>
        <w:t>Running notes. Weekly video call, Cork to Chennai. Private.</w:t>
      </w:r>
    </w:p>
    <w:p>
      <w:pPr>
        <w:spacing w:after="40"/>
      </w:pPr>
      <w:r>
        <w:rPr>
          <w:b/>
          <w:i w:val="0"/>
          <w:sz w:val="24"/>
        </w:rPr>
        <w:t>Thursday 12 February 2026, 6:00 PM IST</w:t>
      </w:r>
    </w:p>
    <w:p>
      <w:pPr>
        <w:spacing w:after="120"/>
      </w:pPr>
      <w:r>
        <w:rPr>
          <w:b w:val="0"/>
          <w:i w:val="0"/>
          <w:sz w:val="22"/>
        </w:rPr>
        <w:t>Showed her the reworked Earth diagonal off the rehearsal video. She watched it twice without speaking, then said the break finally reads as soil giving way, not as dancers remembering choreography. Her note: hold the stillness one count longer at the top. I argued for keeping eight. She let me, but said to test nine in the room.</w:t>
      </w:r>
    </w:p>
    <w:p>
      <w:pPr>
        <w:spacing w:after="120"/>
      </w:pPr>
      <w:r>
        <w:rPr>
          <w:b w:val="0"/>
          <w:i w:val="0"/>
          <w:sz w:val="22"/>
        </w:rPr>
        <w:t>She asked after Emma. Told her the Fire writing is the hardest thing I have set and that I am holding the speed until November so the ankle work stays honest. Margaret approved. She said the worst thing a teacher can do is rush a student into an injury to meet a date.</w:t>
      </w:r>
    </w:p>
    <w:p>
      <w:pPr>
        <w:spacing w:after="120"/>
      </w:pPr>
      <w:r>
        <w:rPr>
          <w:b w:val="0"/>
          <w:i w:val="0"/>
          <w:sz w:val="22"/>
        </w:rPr>
        <w:t>On the archival project: her family in Cork found two more VHS tapes from the 1988 Cork Feis. She will post them to Niamh, who will carry them in February. I will digitise as before.</w:t>
      </w:r>
    </w:p>
    <w:p>
      <w:pPr>
        <w:spacing w:after="200"/>
      </w:pPr>
      <w:r>
        <w:rPr>
          <w:b w:val="0"/>
          <w:i w:val="0"/>
          <w:sz w:val="22"/>
        </w:rPr>
        <w:t>She is well. The hip is stiff in the cold but she is walking daily. We spoke about whether she travels for the December premiere. Undecided. I did not push.</w:t>
      </w:r>
    </w:p>
    <w:p>
      <w:pPr>
        <w:spacing w:after="40"/>
      </w:pPr>
      <w:r>
        <w:rPr>
          <w:b/>
          <w:i w:val="0"/>
          <w:sz w:val="24"/>
        </w:rPr>
        <w:t>Thursday 5 February 2026, 6:00 PM IST</w:t>
      </w:r>
    </w:p>
    <w:p>
      <w:pPr>
        <w:spacing w:after="120"/>
      </w:pPr>
      <w:r>
        <w:rPr>
          <w:b w:val="0"/>
          <w:i w:val="0"/>
          <w:sz w:val="22"/>
        </w:rPr>
        <w:t>Played her Aoife's voice demo for Air down the call. Margaret's whole face changed. She said the old air still does the work no projection can do, and that I should trust the voice to carry the movement and pull the lighting back. I had been overbuilding it. She is right.</w:t>
      </w:r>
    </w:p>
    <w:p>
      <w:pPr>
        <w:spacing w:after="120"/>
      </w:pPr>
      <w:r>
        <w:rPr>
          <w:b w:val="0"/>
          <w:i w:val="0"/>
          <w:sz w:val="22"/>
        </w:rPr>
        <w:t>Talked through the lecture-demonstration for the festival conference in December. She thinks I should open with the body, not the theory, let them see a treble before I name it. Storytelling lives in the foot, she said, not the footnote.</w:t>
      </w:r>
    </w:p>
    <w:p>
      <w:pPr>
        <w:spacing w:after="200"/>
      </w:pPr>
      <w:r>
        <w:rPr>
          <w:b w:val="0"/>
          <w:i w:val="0"/>
          <w:sz w:val="22"/>
        </w:rPr>
        <w:t>Reminder to myself: send her the Riverside December program from this past season, she wanted to see how they listed the company.</w:t>
      </w:r>
    </w:p>
    <w:p>
      <w:pPr>
        <w:spacing w:after="40"/>
      </w:pPr>
      <w:r>
        <w:rPr>
          <w:b/>
          <w:i w:val="0"/>
          <w:sz w:val="24"/>
        </w:rPr>
        <w:t>Thursday 29 January 2026, 6:00 PM IST</w:t>
      </w:r>
    </w:p>
    <w:p>
      <w:pPr>
        <w:spacing w:after="120"/>
      </w:pPr>
      <w:r>
        <w:rPr>
          <w:b w:val="0"/>
          <w:i w:val="0"/>
          <w:sz w:val="22"/>
        </w:rPr>
        <w:t>Quiet call. She was tired. We did not work. She told the long story about Mrs Cremin and the 1979 Munster final again, and I let it run, because some Thursdays the lineage is the lesson and the choreography can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