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Home Office to Nursery, Project Scope</w:t>
      </w:r>
    </w:p>
    <w:p>
      <w:r>
        <w:rPr>
          <w:color w:val="707070"/>
          <w:sz w:val="18"/>
        </w:rPr>
        <w:t>73 Claremont Avenue, Montclair  |  Tentative, pending good news</w:t>
      </w:r>
    </w:p>
    <w:p>
      <w:r>
        <w:t>Working scope for converting the third bedroom (current home office) into a nursery. Keeping this quiet for now. Nothing starts until we're ready. Target window is November to December 2026.</w:t>
      </w:r>
    </w:p>
    <w:p>
      <w:pPr>
        <w:pStyle w:val="Heading2"/>
      </w:pPr>
      <w:r>
        <w:t>Scope of work</w:t>
      </w:r>
    </w:p>
    <w:p>
      <w:pPr>
        <w:pStyle w:val="ListBullet"/>
      </w:pPr>
      <w:r>
        <w:t>Relocate standing desk and dual monitors to the basement nook.</w:t>
      </w:r>
    </w:p>
    <w:p>
      <w:pPr>
        <w:pStyle w:val="ListBullet"/>
      </w:pPr>
      <w:r>
        <w:t>Patch and repaint walls (soft neutral, low-VOC).</w:t>
      </w:r>
    </w:p>
    <w:p>
      <w:pPr>
        <w:pStyle w:val="ListBullet"/>
      </w:pPr>
      <w:r>
        <w:t>Replace existing blinds with blackout curtains (same spec as the master, helps with my morning migraine routine too).</w:t>
      </w:r>
    </w:p>
    <w:p>
      <w:pPr>
        <w:pStyle w:val="ListBullet"/>
      </w:pPr>
      <w:r>
        <w:t>Refinish or replace the closet shelving for a changing setup.</w:t>
      </w:r>
    </w:p>
    <w:p>
      <w:pPr>
        <w:pStyle w:val="ListBullet"/>
      </w:pPr>
      <w:r>
        <w:t>Add a dimmable overhead fixture and two outlets on the east wall.</w:t>
      </w:r>
    </w:p>
    <w:p>
      <w:pPr>
        <w:pStyle w:val="ListBullet"/>
      </w:pPr>
      <w:r>
        <w:t>New carpet or area rug over the existing laminate.</w:t>
      </w:r>
    </w:p>
    <w:p>
      <w:pPr>
        <w:pStyle w:val="Heading2"/>
      </w:pPr>
      <w:r>
        <w:t>Vendors / help</w:t>
      </w:r>
    </w:p>
    <w:p>
      <w:pPr>
        <w:pStyle w:val="ListBullet"/>
      </w:pPr>
      <w:r>
        <w:t>Dad (Patrick) for the desk move and closet shelving, he'll insist anyway.</w:t>
      </w:r>
    </w:p>
    <w:p>
      <w:pPr>
        <w:pStyle w:val="ListBullet"/>
      </w:pPr>
      <w:r>
        <w:t>Sean for any HVAC/vent balancing on that side of the unit.</w:t>
      </w:r>
    </w:p>
    <w:p>
      <w:pPr>
        <w:pStyle w:val="ListBullet"/>
      </w:pPr>
      <w:r>
        <w:t>Local painter for walls; get one quote, cap at the renovation budget.</w:t>
      </w:r>
    </w:p>
    <w:p>
      <w:pPr>
        <w:pStyle w:val="Heading2"/>
      </w:pPr>
      <w:r>
        <w:t>Budget</w:t>
      </w:r>
    </w:p>
    <w:p>
      <w:r>
        <w:t>Tracked separately in the renovation budget sheet. Funded from monthly surplus, not the IVF fund. Target all-in under $8,500.</w:t>
      </w:r>
    </w:p>
    <w:p>
      <w:pPr>
        <w:pStyle w:val="Heading2"/>
      </w:pPr>
      <w:r>
        <w:t>Timeline</w:t>
      </w:r>
    </w:p>
    <w:p>
      <w:r>
        <w:t>Order curtains and paint first week. Desk relocation a weekend job. Painting and fixtures the following weekend. Soft completion before the holidays.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