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E3B2E"/>
          <w:sz w:val="32"/>
        </w:rPr>
        <w:t>Career Development and Promotion Case</w:t>
      </w:r>
    </w:p>
    <w:p>
      <w:r>
        <w:rPr>
          <w:i/>
          <w:color w:val="7C7466"/>
          <w:sz w:val="20"/>
        </w:rPr>
        <w:t>Stephanie Wells to Carlos Rivera | Vantage Loop | Doc ID: D04 | November 2026</w:t>
      </w:r>
    </w:p>
    <w:p/>
    <w:p>
      <w:pPr>
        <w:pStyle w:val="Heading2"/>
      </w:pPr>
      <w:r>
        <w:rPr>
          <w:color w:val="9E3B2E"/>
          <w:sz w:val="23"/>
        </w:rPr>
        <w:t>1. Purpose</w:t>
      </w:r>
    </w:p>
    <w:p>
      <w:pPr>
        <w:spacing w:after="120"/>
      </w:pPr>
      <w:r>
        <w:t>This document accompanies my November 25, 2026 performance review. It outlines my case for progression toward the VP of Product track, identifies the capabilities I need to build, and proposes a 12-month development plan. It is meant to be a direct, evidence-based conversation, not a formal request with an immediate timeline. I want your honest assessment of the gap and your support in closing it.</w:t>
      </w:r>
    </w:p>
    <w:p>
      <w:pPr>
        <w:pStyle w:val="Heading2"/>
      </w:pPr>
      <w:r>
        <w:rPr>
          <w:color w:val="9E3B2E"/>
          <w:sz w:val="23"/>
        </w:rPr>
        <w:t>2. What I Have Shipped This Year</w:t>
      </w:r>
    </w:p>
    <w:p>
      <w:pPr>
        <w:spacing w:after="120"/>
      </w:pPr>
      <w:r>
        <w:t>The Northstar project is the clearest evidence of what I can do when I own something end to end. Over 13 months I went from a blank PRD to a GA product with three enterprise customers signed and a 9.3 NPS at launch. I managed the technical scope, the pilot program, the internal stakeholder communication, and the team dynamics, all while navigating a compressed personal calendar in Q4.</w:t>
      </w:r>
    </w:p>
    <w:p>
      <w:pPr>
        <w:pStyle w:val="ListBullet"/>
        <w:spacing w:after="60"/>
      </w:pPr>
      <w:r>
        <w:t>Northstar shipped November 13, 2026, on target after a February slip recovery.</w:t>
      </w:r>
    </w:p>
    <w:p>
      <w:pPr>
        <w:pStyle w:val="ListBullet"/>
        <w:spacing w:after="60"/>
      </w:pPr>
      <w:r>
        <w:t>30-day pilot retention: 41.2 percent (above 40 percent threshold). Source: the analytics platform.</w:t>
      </w:r>
    </w:p>
    <w:p>
      <w:pPr>
        <w:pStyle w:val="ListBullet"/>
        <w:spacing w:after="60"/>
      </w:pPr>
      <w:r>
        <w:t>Pilot NPS average: 9.3 across three enterprise accounts.</w:t>
      </w:r>
    </w:p>
    <w:p>
      <w:pPr>
        <w:pStyle w:val="ListBullet"/>
        <w:spacing w:after="60"/>
      </w:pPr>
      <w:r>
        <w:t>Support ticket reduction: 34 percent in the support platform Q4 (target was 30 percent).</w:t>
      </w:r>
    </w:p>
    <w:p>
      <w:pPr>
        <w:pStyle w:val="ListBullet"/>
        <w:spacing w:after="60"/>
      </w:pPr>
      <w:r>
        <w:t>Maintained PM mentoring program: 22 of 24 sessions completed in 2026.</w:t>
      </w:r>
    </w:p>
    <w:p>
      <w:pPr>
        <w:pStyle w:val="ListBullet"/>
        <w:spacing w:after="60"/>
      </w:pPr>
      <w:r>
        <w:t>Promoted to Senior PM January 2026; took on pod ownership alongside the launch.</w:t>
      </w:r>
    </w:p>
    <w:p>
      <w:pPr>
        <w:pStyle w:val="Heading2"/>
      </w:pPr>
      <w:r>
        <w:rPr>
          <w:color w:val="9E3B2E"/>
          <w:sz w:val="23"/>
        </w:rPr>
        <w:t>3. What VP of Product Requires at Vantage Loop</w:t>
      </w:r>
    </w:p>
    <w:p>
      <w:pPr>
        <w:spacing w:after="120"/>
      </w:pPr>
      <w:r>
        <w:t>Based on my conversations with Victor Ross (quarterly mentor sessions) and observation of how you operate, my understanding of the VP requirements at Vantage Loop includes:</w:t>
      </w:r>
    </w:p>
    <w:p>
      <w:pPr>
        <w:pStyle w:val="ListBullet"/>
        <w:spacing w:after="60"/>
      </w:pPr>
      <w:r>
        <w:t>Company-level strategy ownership: running planning at the product org level, not just a pod.</w:t>
      </w:r>
    </w:p>
    <w:p>
      <w:pPr>
        <w:pStyle w:val="ListBullet"/>
        <w:spacing w:after="60"/>
      </w:pPr>
      <w:r>
        <w:t>Building and developing a team of PMs: hiring, mentoring, performance management.</w:t>
      </w:r>
    </w:p>
    <w:p>
      <w:pPr>
        <w:pStyle w:val="ListBullet"/>
        <w:spacing w:after="60"/>
      </w:pPr>
      <w:r>
        <w:t>Executive communication: board and investor-level product narratives.</w:t>
      </w:r>
    </w:p>
    <w:p>
      <w:pPr>
        <w:pStyle w:val="ListBullet"/>
        <w:spacing w:after="60"/>
      </w:pPr>
      <w:r>
        <w:t>Revenue and commercial awareness: understanding how product decisions drive ARR, churn, and expansion revenue.</w:t>
      </w:r>
    </w:p>
    <w:p>
      <w:pPr>
        <w:pStyle w:val="ListBullet"/>
        <w:spacing w:after="60"/>
      </w:pPr>
      <w:r>
        <w:t>Cross-functional leadership: working across Engineering, Design, Sales, and Customer Success at a peer level, not a request level.</w:t>
      </w:r>
    </w:p>
    <w:p>
      <w:pPr>
        <w:pStyle w:val="Heading2"/>
      </w:pPr>
      <w:r>
        <w:rPr>
          <w:color w:val="9E3B2E"/>
          <w:sz w:val="23"/>
        </w:rPr>
        <w:t>4. My Current Gap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My Current Level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Development Path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Strategy ownership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Pod level (Growth and Analytics)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Org level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Rotational ownership of one cross-pod initiative in 2027</w:t>
            </w:r>
          </w:p>
        </w:tc>
      </w:tr>
      <w:tr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Team building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Mentoring 1:1 (external)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Hiring and managing a PM team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Formal PM management stretch role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Exec communication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Carlos and Director level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Board and investor level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Attend 1 board review as observer; prepare one board-ready deck</w:t>
            </w:r>
          </w:p>
        </w:tc>
      </w:tr>
      <w:tr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Revenue literacy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Pilot account context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ARR and expansion modeling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Work with finance on Q1 2027 renewal cohort analysis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Cross-functional leadership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Engineering peer (Megan)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Sales and CS at peer level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Join 3 enterprise deal reviews with Sales in 2027</w:t>
            </w:r>
          </w:p>
        </w:tc>
      </w:tr>
    </w:tbl>
    <w:p/>
    <w:p>
      <w:pPr>
        <w:pStyle w:val="Heading2"/>
      </w:pPr>
      <w:r>
        <w:rPr>
          <w:color w:val="9E3B2E"/>
          <w:sz w:val="23"/>
        </w:rPr>
        <w:t>5. Proposed 12-Month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Specific Action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Success Signal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Q1 2027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Strategy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Own the Q1 2027 product planning process for the Growth pod, produce a 6-month roadmap document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Roadmap accepted by Carlos and exec team</w:t>
            </w:r>
          </w:p>
        </w:tc>
      </w:tr>
      <w:tr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Q1 2027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Revenue literacy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Shadow finance on enterprise renewal analysis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Present findings to Carlos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Q2 2027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Exec communication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Prepare one board-ready product narrative with Carlos's guidance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Carlos presents version with my structure</w:t>
            </w:r>
          </w:p>
        </w:tc>
      </w:tr>
      <w:tr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Q2 2027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Team building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Mentor the incoming junior PM hire (if headcount approved)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PM onboarded and productive in 90 days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Q3 2027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Cross-functional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Join enterprise deal reviews with Sales team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Sales team confirms PM involvement adds value</w:t>
            </w:r>
          </w:p>
        </w:tc>
      </w:tr>
      <w:tr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Q4 2027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Review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Formal VP track discussion with Carlos and HR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Clear signal on timeline and criteria</w:t>
            </w:r>
          </w:p>
        </w:tc>
      </w:tr>
    </w:tbl>
    <w:p/>
    <w:p>
      <w:pPr>
        <w:pStyle w:val="Heading2"/>
      </w:pPr>
      <w:r>
        <w:rPr>
          <w:color w:val="9E3B2E"/>
          <w:sz w:val="23"/>
        </w:rPr>
        <w:t>6. What I Am Asking For</w:t>
      </w:r>
    </w:p>
    <w:p>
      <w:pPr>
        <w:pStyle w:val="ListBullet"/>
        <w:spacing w:after="60"/>
      </w:pPr>
      <w:r>
        <w:t>Your honest assessment of my VP readiness gap, stated plainly.</w:t>
      </w:r>
    </w:p>
    <w:p>
      <w:pPr>
        <w:pStyle w:val="ListBullet"/>
        <w:spacing w:after="60"/>
      </w:pPr>
      <w:r>
        <w:t>Agreement to a formal 12-month development plan with quarterly check-ins.</w:t>
      </w:r>
    </w:p>
    <w:p>
      <w:pPr>
        <w:pStyle w:val="ListBullet"/>
        <w:spacing w:after="60"/>
      </w:pPr>
      <w:r>
        <w:t>Access to one board-level product conversation as an observer in H1 2027.</w:t>
      </w:r>
    </w:p>
    <w:p>
      <w:pPr>
        <w:pStyle w:val="ListBullet"/>
        <w:spacing w:after="60"/>
      </w:pPr>
      <w:r>
        <w:t>If headcount allows, assignment as informal lead on the next PM hire process.</w:t>
      </w:r>
    </w:p>
    <w:p>
      <w:pPr>
        <w:pStyle w:val="ListBullet"/>
        <w:spacing w:after="60"/>
      </w:pPr>
      <w:r>
        <w:t>Your continued sponsorship: the kind of stretch opportunities only you can open.</w:t>
      </w:r>
    </w:p>
    <w:p>
      <w:pPr>
        <w:pStyle w:val="Heading2"/>
      </w:pPr>
      <w:r>
        <w:rPr>
          <w:color w:val="9E3B2E"/>
          <w:sz w:val="23"/>
        </w:rPr>
        <w:t>7. Context: Life Priorities</w:t>
      </w:r>
    </w:p>
    <w:p>
      <w:pPr>
        <w:spacing w:after="120"/>
      </w:pPr>
      <w:r>
        <w:t>I want to be transparent: my family situation is going to require more from me over the next 2 to 3 years, not less. My father's Parkinson's is progressing on a trajectory that will likely require more direct family involvement by 2028. I have thought carefully about this and I believe the VP track and this personal reality are compatible if the work model has appropriate flexibility. I am not asking you to plan around it; I am telling you so there are no surprises later.</w:t>
      </w:r>
    </w:p>
    <w:p>
      <w:pPr>
        <w:pStyle w:val="Heading2"/>
      </w:pPr>
      <w:r>
        <w:rPr>
          <w:color w:val="9E3B2E"/>
          <w:sz w:val="23"/>
        </w:rPr>
        <w:t>8. References and Supporting Documents</w:t>
      </w:r>
    </w:p>
    <w:p>
      <w:pPr>
        <w:spacing w:after="120"/>
      </w:pPr>
      <w:r>
        <w:t>Performance self-assessment: P02.pdf. Sprint log and metrics: X02.xlsx, X07.xlsx. Northstar PRD: P01.pdf. Launch readiness: P09.pdf. Budget and finance context: X06.xlsx. Mentor: Victor Ross, victor.ross@gmail.com, (415) 555-0289.</w:t>
      </w:r>
    </w:p>
    <w:p>
      <w:r>
        <w:br w:type="page"/>
      </w:r>
    </w:p>
    <w:sectPr w:rsidR="00FC693F" w:rsidRPr="0006063C" w:rsidSect="00034616"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6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