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Senior Year, What I Want Out of It</w:t>
      </w:r>
    </w:p>
    <w:p>
      <w:r>
        <w:t>Written in January 2026. One page, no fluff, reread on the first of each month.</w:t>
      </w:r>
    </w:p>
    <w:p>
      <w:r>
        <w:rPr>
          <w:b/>
          <w:sz w:val="24"/>
        </w:rPr>
        <w:t>Academic</w:t>
      </w:r>
    </w:p>
    <w:p>
      <w:pPr>
        <w:pStyle w:val="ListBullet"/>
      </w:pPr>
      <w:r>
        <w:t>Keep the GPA where it is. Scholarships depend on it and there is no margin.</w:t>
      </w:r>
    </w:p>
    <w:p>
      <w:pPr>
        <w:pStyle w:val="ListBullet"/>
      </w:pPr>
      <w:r>
        <w:t>Finish the municipal governance literature review and earn a strong reference from Dr. Voss.</w:t>
      </w:r>
    </w:p>
    <w:p>
      <w:r>
        <w:rPr>
          <w:b/>
          <w:sz w:val="24"/>
        </w:rPr>
        <w:t>Career</w:t>
      </w:r>
    </w:p>
    <w:p>
      <w:pPr>
        <w:pStyle w:val="ListBullet"/>
      </w:pPr>
      <w:r>
        <w:t>Land one of the policy internships for the winter term. Albany is the safe bet, DC is the reach.</w:t>
      </w:r>
    </w:p>
    <w:p>
      <w:pPr>
        <w:pStyle w:val="ListBullet"/>
      </w:pPr>
      <w:r>
        <w:t>Have a clear postgraduation plan toward local or state policy by spring.</w:t>
      </w:r>
    </w:p>
    <w:p>
      <w:r>
        <w:rPr>
          <w:b/>
          <w:sz w:val="24"/>
        </w:rPr>
        <w:t>Money</w:t>
      </w:r>
    </w:p>
    <w:p>
      <w:pPr>
        <w:pStyle w:val="ListBullet"/>
      </w:pPr>
      <w:r>
        <w:t>Keep saving fifty a month even when it is tight. The cushion buys calm.</w:t>
      </w:r>
    </w:p>
    <w:p>
      <w:pPr>
        <w:pStyle w:val="ListBullet"/>
      </w:pPr>
      <w:r>
        <w:t>Hold monthly expenses near nine hundred sixty five and check the tracker on the first.</w:t>
      </w:r>
    </w:p>
    <w:p>
      <w:r>
        <w:rPr>
          <w:b/>
          <w:sz w:val="24"/>
        </w:rPr>
        <w:t>Life</w:t>
      </w:r>
    </w:p>
    <w:p>
      <w:pPr>
        <w:pStyle w:val="ListBullet"/>
      </w:pPr>
      <w:r>
        <w:t>Sleep more than six hours at least three nights a week. Stop pretending this does not matter.</w:t>
      </w:r>
    </w:p>
    <w:p>
      <w:pPr>
        <w:pStyle w:val="ListBullet"/>
      </w:pPr>
      <w:r>
        <w:t>Protect time with Marcus and dinners with friends. They are not the thing to cut first.</w:t>
      </w:r>
    </w:p>
    <w:p>
      <w:pPr>
        <w:pStyle w:val="ListBullet"/>
      </w:pPr>
      <w:r>
        <w:t>Drink the water. Run easy. Call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2026-01-05T10:00:00Z</dcterms:created>
  <dcterms:modified xsi:type="dcterms:W3CDTF">2026-01-05T10:00:00Z</dcterms:modified>
</cp:coreProperties>
</file>