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Apartment Agreement</w:t>
      </w:r>
    </w:p>
    <w:p>
      <w:r>
        <w:t>Between Brian Patterson and Priya Mehta for the unit at 412 Euclid Avenue, Apt 2, Syracuse, NY 13210. Set January 2026 and reviewed each semester.</w:t>
      </w:r>
    </w:p>
    <w:p>
      <w:r>
        <w:rPr>
          <w:b/>
          <w:sz w:val="24"/>
        </w:rPr>
        <w:t>Shared costs</w:t>
      </w:r>
    </w:p>
    <w:p>
      <w:r>
        <w:t>Rent is split evenly at $525.00 each. Electric and gas through National Grid are split evenly and settled by Venmo on the eleventh of each month. Internet is split evenly. Groceries bought for shared meals are logged and squared up weekly.</w:t>
      </w:r>
    </w:p>
    <w:p>
      <w:r>
        <w:rPr>
          <w:b/>
          <w:sz w:val="24"/>
        </w:rPr>
        <w:t>Chores</w:t>
      </w:r>
    </w:p>
    <w:p>
      <w:pPr>
        <w:pStyle w:val="ListBullet"/>
      </w:pPr>
      <w:r>
        <w:t>Kitchen and dishes, alternate weeks.</w:t>
      </w:r>
    </w:p>
    <w:p>
      <w:pPr>
        <w:pStyle w:val="ListBullet"/>
      </w:pPr>
      <w:r>
        <w:t>Bathroom, Brian on the first and third weeks, Priya on the second and fourth.</w:t>
      </w:r>
    </w:p>
    <w:p>
      <w:pPr>
        <w:pStyle w:val="ListBullet"/>
      </w:pPr>
      <w:r>
        <w:t>Trash and recycling out Sunday night, whoever is home.</w:t>
      </w:r>
    </w:p>
    <w:p>
      <w:pPr>
        <w:pStyle w:val="ListBullet"/>
      </w:pPr>
      <w:r>
        <w:t>Living room and plants, Priya leads, Brian waters when she travels.</w:t>
      </w:r>
    </w:p>
    <w:p>
      <w:r>
        <w:rPr>
          <w:b/>
          <w:sz w:val="24"/>
        </w:rPr>
        <w:t>Quiet and guests</w:t>
      </w:r>
    </w:p>
    <w:p>
      <w:r>
        <w:t>Quiet hours after 11:00 PM on weeknights given early classes. Give a heads up before overnight guests. Marcus and study groups are always fine with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Patterson</dc:creator>
  <cp:keywords/>
  <dc:description/>
  <cp:lastModifiedBy>Brian Patterson</cp:lastModifiedBy>
  <cp:revision>1</cp:revision>
  <dcterms:created xsi:type="dcterms:W3CDTF">2026-01-15T10:00:00Z</dcterms:created>
  <dcterms:modified xsi:type="dcterms:W3CDTF">2026-01-15T10:00:00Z</dcterms:modified>
</cp:coreProperties>
</file>