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Orleans Long Weekend, Draft Itinerary</w:t>
      </w:r>
    </w:p>
    <w:p>
      <w:r>
        <w:rPr>
          <w:b/>
        </w:rPr>
        <w:t>Calvin and Naomi  |  Friday October 9 to Monday October 12, 2026</w:t>
      </w:r>
    </w:p>
    <w:p>
      <w:r>
        <w:t>Heads up that this lands in the middle of the October trial stretch, so it stays a draft until the docket is locked. Nothing is booked yet. Costs are tracked separately in the trip budget. This is the plan we keep coming back to.</w:t>
      </w:r>
    </w:p>
    <w:p>
      <w:pPr>
        <w:pStyle w:val="Heading2"/>
      </w:pPr>
      <w:r>
        <w:t>Friday, October 9</w:t>
      </w:r>
    </w:p>
    <w:p>
      <w:pPr>
        <w:pStyle w:val="ListBullet"/>
      </w:pPr>
      <w:r>
        <w:t>Morning flight from Chicago Midway to Louis Armstrong New Orleans, carry on only.</w:t>
      </w:r>
    </w:p>
    <w:p>
      <w:pPr>
        <w:pStyle w:val="ListBullet"/>
      </w:pPr>
      <w:r>
        <w:t>Check in to the Marigny guesthouse, drop bags, walk Frenchmen Street.</w:t>
      </w:r>
    </w:p>
    <w:p>
      <w:pPr>
        <w:pStyle w:val="ListBullet"/>
      </w:pPr>
      <w:r>
        <w:t>Easy 3 mile shakeout run along the river path before dinner.</w:t>
      </w:r>
    </w:p>
    <w:p>
      <w:pPr>
        <w:pStyle w:val="ListBullet"/>
      </w:pPr>
      <w:r>
        <w:t>Dinner at a Creole spot Naomi has been saving, early reservation.</w:t>
      </w:r>
    </w:p>
    <w:p>
      <w:pPr>
        <w:pStyle w:val="Heading2"/>
      </w:pPr>
      <w:r>
        <w:t>Saturday, October 10</w:t>
      </w:r>
    </w:p>
    <w:p>
      <w:pPr>
        <w:pStyle w:val="ListBullet"/>
      </w:pPr>
      <w:r>
        <w:t>Long run together along the Mississippi levee, 8 to 10 miles at easy pace.</w:t>
      </w:r>
    </w:p>
    <w:p>
      <w:pPr>
        <w:pStyle w:val="ListBullet"/>
      </w:pPr>
      <w:r>
        <w:t>Beignets and chicory coffee at Cafe du Monde after.</w:t>
      </w:r>
    </w:p>
    <w:p>
      <w:pPr>
        <w:pStyle w:val="ListBullet"/>
      </w:pPr>
      <w:r>
        <w:t>French Quarter and Jackson Square on foot, no schedule.</w:t>
      </w:r>
    </w:p>
    <w:p>
      <w:pPr>
        <w:pStyle w:val="ListBullet"/>
      </w:pPr>
      <w:r>
        <w:t>Evening jazz set, then a late walk back.</w:t>
      </w:r>
    </w:p>
    <w:p>
      <w:pPr>
        <w:pStyle w:val="Heading2"/>
      </w:pPr>
      <w:r>
        <w:t>Sunday, October 11</w:t>
      </w:r>
    </w:p>
    <w:p>
      <w:pPr>
        <w:pStyle w:val="ListBullet"/>
      </w:pPr>
      <w:r>
        <w:t>Garden District streetcar and a slow walk past the old homes.</w:t>
      </w:r>
    </w:p>
    <w:p>
      <w:pPr>
        <w:pStyle w:val="ListBullet"/>
      </w:pPr>
      <w:r>
        <w:t>Po boy lunch, then the WWII museum for the afternoon.</w:t>
      </w:r>
    </w:p>
    <w:p>
      <w:pPr>
        <w:pStyle w:val="ListBullet"/>
      </w:pPr>
      <w:r>
        <w:t>Quiet dinner, pack and reset for the early flight.</w:t>
      </w:r>
    </w:p>
    <w:p>
      <w:pPr>
        <w:pStyle w:val="Heading2"/>
      </w:pPr>
      <w:r>
        <w:t>Monday, October 12</w:t>
      </w:r>
    </w:p>
    <w:p>
      <w:pPr>
        <w:pStyle w:val="ListBullet"/>
      </w:pPr>
      <w:r>
        <w:t>Morning flight back to Chicago. Calvin back in the office by afternoon if the trial calendar holds.</w:t>
      </w:r>
    </w:p>
    <w:p>
      <w:pPr>
        <w:pStyle w:val="Heading2"/>
      </w:pPr>
      <w:r>
        <w:t>Notes</w:t>
      </w:r>
    </w:p>
    <w:p>
      <w:r>
        <w:t>Split lodging and the rideshare costs evenly, settle up through the usual transfer. Keep one rest day built in so neither of us comes home wrecked. Confirm the whole thing only after the trial dates are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