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1967 Mustang: Restoration Log</w:t>
      </w:r>
    </w:p>
    <w:p>
      <w:r>
        <w:t>Running log of the back-bay build. Tuesday and Thursday evenings, 7:00 to 9:00 PM.</w:t>
      </w:r>
    </w:p>
    <w:p>
      <w:pPr>
        <w:pStyle w:val="Heading1"/>
      </w:pPr>
      <w:r>
        <w:t>Log Entries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Work Done</w:t>
            </w:r>
          </w:p>
        </w:tc>
        <w:tc>
          <w:tcPr>
            <w:tcW w:type="dxa" w:w="2880"/>
          </w:tcPr>
          <w:p>
            <w:r>
              <w:t>Next</w:t>
            </w:r>
          </w:p>
        </w:tc>
      </w:tr>
      <w:tr>
        <w:tc>
          <w:tcPr>
            <w:tcW w:type="dxa" w:w="2880"/>
          </w:tcPr>
          <w:p>
            <w:r>
              <w:t>2026-01-13</w:t>
            </w:r>
          </w:p>
        </w:tc>
        <w:tc>
          <w:tcPr>
            <w:tcW w:type="dxa" w:w="2880"/>
          </w:tcPr>
          <w:p>
            <w:r>
              <w:t>302 V8 final timing set, test-run clean</w:t>
            </w:r>
          </w:p>
        </w:tc>
        <w:tc>
          <w:tcPr>
            <w:tcW w:type="dxa" w:w="2880"/>
          </w:tcPr>
          <w:p>
            <w:r>
              <w:t>Cooling system bleed</w:t>
            </w:r>
          </w:p>
        </w:tc>
      </w:tr>
      <w:tr>
        <w:tc>
          <w:tcPr>
            <w:tcW w:type="dxa" w:w="2880"/>
          </w:tcPr>
          <w:p>
            <w:r>
              <w:t>2026-01-20</w:t>
            </w:r>
          </w:p>
        </w:tc>
        <w:tc>
          <w:tcPr>
            <w:tcW w:type="dxa" w:w="2880"/>
          </w:tcPr>
          <w:p>
            <w:r>
              <w:t>Cooling system bled, no leaks</w:t>
            </w:r>
          </w:p>
        </w:tc>
        <w:tc>
          <w:tcPr>
            <w:tcW w:type="dxa" w:w="2880"/>
          </w:tcPr>
          <w:p>
            <w:r>
              <w:t>Body panel sanding</w:t>
            </w:r>
          </w:p>
        </w:tc>
      </w:tr>
      <w:tr>
        <w:tc>
          <w:tcPr>
            <w:tcW w:type="dxa" w:w="2880"/>
          </w:tcPr>
          <w:p>
            <w:r>
              <w:t>2026-02-03</w:t>
            </w:r>
          </w:p>
        </w:tc>
        <w:tc>
          <w:tcPr>
            <w:tcW w:type="dxa" w:w="2880"/>
          </w:tcPr>
          <w:p>
            <w:r>
              <w:t>Driver door and quarter panel sanded</w:t>
            </w:r>
          </w:p>
        </w:tc>
        <w:tc>
          <w:tcPr>
            <w:tcW w:type="dxa" w:w="2880"/>
          </w:tcPr>
          <w:p>
            <w:r>
              <w:t>Primer the panels</w:t>
            </w:r>
          </w:p>
        </w:tc>
      </w:tr>
      <w:tr>
        <w:tc>
          <w:tcPr>
            <w:tcW w:type="dxa" w:w="2880"/>
          </w:tcPr>
          <w:p>
            <w:r>
              <w:t>2026-02-10</w:t>
            </w:r>
          </w:p>
        </w:tc>
        <w:tc>
          <w:tcPr>
            <w:tcW w:type="dxa" w:w="2880"/>
          </w:tcPr>
          <w:p>
            <w:r>
              <w:t>Carpet set received from Reynolds</w:t>
            </w:r>
          </w:p>
        </w:tc>
        <w:tc>
          <w:tcPr>
            <w:tcW w:type="dxa" w:w="2880"/>
          </w:tcPr>
          <w:p>
            <w:r>
              <w:t>Fit dashpad</w:t>
            </w:r>
          </w:p>
        </w:tc>
      </w:tr>
      <w:tr>
        <w:tc>
          <w:tcPr>
            <w:tcW w:type="dxa" w:w="2880"/>
          </w:tcPr>
          <w:p>
            <w:r>
              <w:t>2026-02-17</w:t>
            </w:r>
          </w:p>
        </w:tc>
        <w:tc>
          <w:tcPr>
            <w:tcW w:type="dxa" w:w="2880"/>
          </w:tcPr>
          <w:p>
            <w:r>
              <w:t>Dashpad and under-dash harness fitted</w:t>
            </w:r>
          </w:p>
        </w:tc>
        <w:tc>
          <w:tcPr>
            <w:tcW w:type="dxa" w:w="2880"/>
          </w:tcPr>
          <w:p>
            <w:r>
              <w:t>Schedule paint with Desert Sun</w:t>
            </w:r>
          </w:p>
        </w:tc>
      </w:tr>
    </w:tbl>
    <w:p>
      <w:pPr>
        <w:pStyle w:val="Heading1"/>
      </w:pPr>
      <w:r>
        <w:t>Open Items</w:t>
      </w:r>
    </w:p>
    <w:p>
      <w:pPr>
        <w:pStyle w:val="ListBullet"/>
      </w:pPr>
      <w:r>
        <w:t>Upholstery kit on order ($3,500, Reynolds Custom Interiors)</w:t>
      </w:r>
    </w:p>
    <w:p>
      <w:pPr>
        <w:pStyle w:val="ListBullet"/>
      </w:pPr>
      <w:r>
        <w:t>Paint quoted ($4,000, Desert Sun Auto Body)</w:t>
      </w:r>
    </w:p>
    <w:p>
      <w:pPr>
        <w:pStyle w:val="ListBullet"/>
      </w:pPr>
      <w:r>
        <w:t>Chrome bumpers on order via the parts network</w:t>
      </w:r>
    </w:p>
    <w:p>
      <w:pPr>
        <w:pStyle w:val="ListBullet"/>
      </w:pPr>
      <w:r>
        <w:t>Target: El Paso Classic Car Show, December 5 to 6,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