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October 12, 2026</w:t>
      </w:r>
    </w:p>
    <w:p>
      <w:r>
        <w:t>Dear Helen,</w:t>
      </w:r>
    </w:p>
    <w:p>
      <w:r>
        <w:t>Thank you again for agreeing to illustrate the sensory play guide. After our coffee at Vantage last week I am even more excited about the line art direction you described, simple, warm, and clear enough that a tired parent at the kitchen table can follow it.</w:t>
      </w:r>
    </w:p>
    <w:p>
      <w:r>
        <w:t>To put us both on the same page, here is what I am picturing. Forty activity spreads, one clean line illustration each, plus a friendly cover concept. Black and white line work for the interior so printing stays affordable, whichever publishing route I choose. I have eighteen activities fully drafted and will send the rest in batches as they are ready, with the last batch by mid November.</w:t>
      </w:r>
    </w:p>
    <w:p>
      <w:r>
        <w:t>Your estimate of 3,000 dollars works for my project budget. I would suggest a third on signing, a third at the halfway mark of twenty illustrations, and the balance on delivery. The signed agreement is in the folder I shared, and I have it dated to match this letter.</w:t>
      </w:r>
    </w:p>
    <w:p>
      <w:r>
        <w:t>If the timeline of final art by the end of January feels tight on your end, tell me now and we will adjust. I would rather move a date than rush your work.</w:t>
      </w:r>
    </w:p>
    <w:p>
      <w:r>
        <w:t>With gratitude and a little excitement,</w:t>
        <w:br/>
        <w:t>Jennifer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Long</dc:creator>
  <cp:keywords/>
  <dc:description/>
  <cp:lastModifiedBy>Jennifer Long</cp:lastModifiedBy>
  <cp:revision>2</cp:revision>
  <dcterms:created xsi:type="dcterms:W3CDTF">2026-10-12T09:00:00Z</dcterms:created>
  <dcterms:modified xsi:type="dcterms:W3CDTF">2026-10-12T09:00:00Z</dcterms:modified>
</cp:coreProperties>
</file>