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2B2B"/>
          <w:sz w:val="36"/>
        </w:rPr>
        <w:t>Design Proposal and Scope of Services</w:t>
      </w:r>
    </w:p>
    <w:p>
      <w:r>
        <w:rPr>
          <w:i/>
          <w:color w:val="555555"/>
          <w:sz w:val="20"/>
        </w:rPr>
        <w:t>Spencer Interiors, 7014 East 1st Avenue, Scottsdale, AZ 85251  |  (480) 555-0270</w:t>
      </w:r>
    </w:p>
    <w:p>
      <w:r>
        <w:t>Prepared February 20, 2026 for a prospective full home project in North Scottsdale. This proposal outlines our approach, phases, and fee structure. It is a draft for discussion and is not a commitment until signed.</w:t>
      </w:r>
    </w:p>
    <w:p>
      <w:r>
        <w:rPr>
          <w:b/>
          <w:sz w:val="26"/>
        </w:rPr>
        <w:t>Our Approach</w:t>
      </w:r>
    </w:p>
    <w:p>
      <w:r>
        <w:t>Spencer Interiors specializes in mid century modern interiors warmed for real living. We lead with taste and finish, source through established trade relationships, and manage budget and schedule closely so the work stays on track from concept to install.</w:t>
      </w:r>
    </w:p>
    <w:p>
      <w:r>
        <w:rPr>
          <w:b/>
          <w:sz w:val="26"/>
        </w:rPr>
        <w:t>Phases</w:t>
      </w:r>
    </w:p>
    <w:p>
      <w:pPr>
        <w:pStyle w:val="ListBullet"/>
      </w:pPr>
      <w:r>
        <w:t>Discovery and concept: site review, intake questionnaire, mood direction, and a preliminary budget.</w:t>
      </w:r>
    </w:p>
    <w:p>
      <w:pPr>
        <w:pStyle w:val="ListBullet"/>
      </w:pPr>
      <w:r>
        <w:t>Design development: space planning, material and finish selection, furnishings, and presentation.</w:t>
      </w:r>
    </w:p>
    <w:p>
      <w:pPr>
        <w:pStyle w:val="ListBullet"/>
      </w:pPr>
      <w:r>
        <w:t>Sourcing and procurement: trade orders, lead time tracking, and delivery coordination.</w:t>
      </w:r>
    </w:p>
    <w:p>
      <w:pPr>
        <w:pStyle w:val="ListBullet"/>
      </w:pPr>
      <w:r>
        <w:t>Install and styling: receiving, placement, styling, and a final walkthrough.</w:t>
      </w:r>
    </w:p>
    <w:p>
      <w:r>
        <w:rPr>
          <w:b/>
          <w:sz w:val="26"/>
        </w:rPr>
        <w:t>Fees</w:t>
      </w:r>
    </w:p>
    <w:p>
      <w:r>
        <w:t>Design fee billed against the project, with furnishings at our trade pricing. A detailed budget follows acceptance. Commitments at or above 500 are confirmed with the client before they are placed. A 50 percent deposit applies to custom and made to order pieces.</w:t>
      </w:r>
    </w:p>
    <w:p>
      <w:r>
        <w:t>Next step: a discovery call to walk the home and align on scope. We look forward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Productivity Suite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Spencer</dc:creator>
  <cp:keywords/>
  <dc:description/>
  <cp:lastModifiedBy>Jessica Spencer</cp:lastModifiedBy>
  <cp:revision>1</cp:revision>
  <dcterms:created xsi:type="dcterms:W3CDTF">2026-02-20T14:00:00Z</dcterms:created>
  <dcterms:modified xsi:type="dcterms:W3CDTF">2026-02-20T14:00:00Z</dcterms:modified>
  <cp:category/>
  <cp:contentStatus/>
</cp:coreProperties>
</file>