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MASTERS IN MIDWIFERY PRACTICE</w:t>
      </w:r>
    </w:p>
    <w:p>
      <w:pPr>
        <w:jc w:val="center"/>
      </w:pPr>
      <w:r>
        <w:rPr>
          <w:sz w:val="22"/>
        </w:rPr>
        <w:t>Module 1 and Module 2 Reading List</w:t>
      </w:r>
    </w:p>
    <w:p>
      <w:pPr>
        <w:jc w:val="center"/>
      </w:pPr>
      <w:r>
        <w:rPr>
          <w:sz w:val="22"/>
        </w:rPr>
        <w:t>Joan Hampton, 23MMP0112</w:t>
      </w:r>
    </w:p>
    <w:p>
      <w:pPr>
        <w:jc w:val="center"/>
      </w:pPr>
      <w:r>
        <w:rPr>
          <w:sz w:val="22"/>
        </w:rPr>
        <w:t>National University of Ireland, Galway</w:t>
      </w:r>
    </w:p>
    <w:p>
      <w:pPr>
        <w:spacing w:before="0" w:after="0"/>
      </w:pPr>
    </w:p>
    <w:p>
      <w:r>
        <w:rPr>
          <w:sz w:val="19"/>
        </w:rPr>
        <w:t>Last updated: February 2026</w:t>
      </w:r>
    </w:p>
    <w:p>
      <w:r>
        <w:rPr>
          <w:sz w:val="19"/>
        </w:rPr>
        <w:t>This list covers assigned reading plus self-selected texts. Notes are mine and are for private use.</w:t>
      </w:r>
    </w:p>
    <w:p>
      <w:pPr>
        <w:spacing w:before="200"/>
      </w:pPr>
      <w:r>
        <w:rPr>
          <w:b/>
          <w:sz w:val="24"/>
        </w:rPr>
        <w:t>MODULE 1: RESEARCH METHODS IN MIDWIFERY PRACTICE</w:t>
      </w:r>
    </w:p>
    <w:p>
      <w:pPr>
        <w:spacing w:before="120"/>
      </w:pPr>
      <w:r>
        <w:rPr>
          <w:b/>
          <w:i/>
          <w:sz w:val="22"/>
        </w:rPr>
        <w:t>CORE TEXTS</w:t>
      </w:r>
    </w:p>
    <w:p>
      <w:r>
        <w:rPr>
          <w:b/>
          <w:sz w:val="21"/>
        </w:rPr>
        <w:t>Cluett, E.R. and Bluff, R. (eds.) (2006). Principles and Practice of Research in Midwifery. Churchill Livingstone.</w:t>
      </w:r>
    </w:p>
    <w:p>
      <w:pPr>
        <w:ind w:left="567"/>
      </w:pPr>
      <w:r>
        <w:rPr>
          <w:sz w:val="21"/>
        </w:rPr>
        <w:t>Notes: The methodological overview in chapters 2 and 4 is clear and practical. Good starting point for the lit review chapter. The section on critical appraisal tools is still relevant despite the publication date.</w:t>
      </w:r>
    </w:p>
    <w:p>
      <w:r>
        <w:rPr>
          <w:b/>
          <w:sz w:val="21"/>
        </w:rPr>
        <w:t>Gerrish, K. and Lathlean, J. (eds.) (2015). The Research Process in Nursing. Wiley Blackwell.</w:t>
      </w:r>
    </w:p>
    <w:p>
      <w:pPr>
        <w:ind w:left="567"/>
      </w:pPr>
      <w:r>
        <w:rPr>
          <w:sz w:val="21"/>
        </w:rPr>
        <w:t>Notes: Broader than midwifery but the qualitative design chapters are excellent. Chapter 9 on systematic reviews is what I actually needed before starting the Cochrane search.</w:t>
      </w:r>
    </w:p>
    <w:p>
      <w:pPr>
        <w:spacing w:before="120"/>
      </w:pPr>
      <w:r>
        <w:rPr>
          <w:b/>
          <w:i/>
          <w:sz w:val="22"/>
        </w:rPr>
        <w:t>ASSIGNED PAPERS</w:t>
      </w:r>
    </w:p>
    <w:p>
      <w:r>
        <w:rPr>
          <w:b/>
          <w:sz w:val="21"/>
        </w:rPr>
        <w:t>Sandall, J. et al. (2024). Midwife-led continuity models versus other models of care for childbearing women. Cochrane Database of Systematic Reviews.</w:t>
      </w:r>
    </w:p>
    <w:p>
      <w:pPr>
        <w:ind w:left="567"/>
      </w:pPr>
      <w:r>
        <w:rPr>
          <w:sz w:val="21"/>
        </w:rPr>
        <w:t>Notes: This is the main evidence spine for the literature review. Updated in April 2024. The forest plots in the appendix are dense but worth going through. RR 0.76 for preterm birth is the headline number but the satisfaction data is equally important for the birth centre case.</w:t>
      </w:r>
    </w:p>
    <w:p>
      <w:r>
        <w:rPr>
          <w:b/>
          <w:sz w:val="21"/>
        </w:rPr>
        <w:t>Allen, J. et al. (2021). COSMOS: A randomised controlled trial of caseload midwifery. BJOG.</w:t>
      </w:r>
    </w:p>
    <w:p>
      <w:pPr>
        <w:ind w:left="567"/>
      </w:pPr>
      <w:r>
        <w:rPr>
          <w:sz w:val="21"/>
        </w:rPr>
        <w:t>Notes: Australian RCT. Moderate-risk women included. This matters because the Galway proposal needs to show the model is not just for the lowest-risk 10 percent.</w:t>
      </w:r>
    </w:p>
    <w:p>
      <w:r>
        <w:rPr>
          <w:b/>
          <w:sz w:val="21"/>
        </w:rPr>
        <w:t>Tracy, S.K. et al. (2013). Caseload midwifery care versus standard maternity care: M@NGO. Lancet.</w:t>
      </w:r>
    </w:p>
    <w:p>
      <w:pPr>
        <w:ind w:left="567"/>
      </w:pPr>
      <w:r>
        <w:rPr>
          <w:sz w:val="21"/>
        </w:rPr>
        <w:t>Notes: Economic paper. Cost-neutral finding is important for the HSE conversation. Print and keep.</w:t>
      </w:r>
    </w:p>
    <w:p>
      <w:r>
        <w:rPr>
          <w:b/>
          <w:sz w:val="21"/>
        </w:rPr>
        <w:t>Homer, C.S.E. et al. (2017). Midwifery continuity of carer in an area of high socioeconomic disadvantage in London. Midwifery.</w:t>
      </w:r>
    </w:p>
    <w:p>
      <w:pPr>
        <w:ind w:left="567"/>
      </w:pPr>
      <w:r>
        <w:rPr>
          <w:sz w:val="21"/>
        </w:rPr>
        <w:t>Notes: This counters the assumption that continuity only works in low-risk, educated populations. Useful for the equity angle.</w:t>
      </w:r>
    </w:p>
    <w:p>
      <w:pPr>
        <w:spacing w:before="200"/>
      </w:pPr>
      <w:r>
        <w:rPr>
          <w:b/>
          <w:sz w:val="24"/>
        </w:rPr>
        <w:t>MODULE 2: EVIDENCE-BASED PRACTICE IN MATERNITY CARE</w:t>
      </w:r>
    </w:p>
    <w:p>
      <w:pPr>
        <w:spacing w:before="120"/>
      </w:pPr>
      <w:r>
        <w:rPr>
          <w:b/>
          <w:i/>
          <w:sz w:val="22"/>
        </w:rPr>
        <w:t>CORE TEXTS</w:t>
      </w:r>
    </w:p>
    <w:p>
      <w:r>
        <w:rPr>
          <w:b/>
          <w:sz w:val="21"/>
        </w:rPr>
        <w:t>Rees, C. (2011). An Introduction to Research for Midwives. Churchill Livingstone.</w:t>
      </w:r>
    </w:p>
    <w:p>
      <w:pPr>
        <w:ind w:left="567"/>
      </w:pPr>
      <w:r>
        <w:rPr>
          <w:sz w:val="21"/>
        </w:rPr>
        <w:t>Notes: Clearer on clinical appraisal than the Gerrish text but less rigorous theoretically. Use alongside.</w:t>
      </w:r>
    </w:p>
    <w:p>
      <w:pPr>
        <w:spacing w:before="120"/>
      </w:pPr>
      <w:r>
        <w:rPr>
          <w:b/>
          <w:i/>
          <w:sz w:val="22"/>
        </w:rPr>
        <w:t>ADDITIONAL READING (self-selected)</w:t>
      </w:r>
    </w:p>
    <w:p>
      <w:r>
        <w:rPr>
          <w:b/>
          <w:sz w:val="21"/>
        </w:rPr>
        <w:t>Department of Health (2016). Better Outcomes, Better Births: National Maternity Strategy 2016 to 2026. Government of Ireland.</w:t>
      </w:r>
    </w:p>
    <w:p>
      <w:pPr>
        <w:ind w:left="567"/>
      </w:pPr>
      <w:r>
        <w:rPr>
          <w:sz w:val="21"/>
        </w:rPr>
        <w:t>Notes: Policy framing document. Read it. The 2020 targets were not met but the direction is still current. HSE West maternity leads still reference it directly.</w:t>
      </w:r>
    </w:p>
    <w:p>
      <w:r>
        <w:rPr>
          <w:b/>
          <w:sz w:val="21"/>
        </w:rPr>
        <w:t>Renfrew, M.J. et al. (2014). Midwifery and quality care: findings from a new evidence-informed framework for maternal and newborn care. Lancet.</w:t>
      </w:r>
    </w:p>
    <w:p>
      <w:pPr>
        <w:ind w:left="567"/>
      </w:pPr>
      <w:r>
        <w:rPr>
          <w:sz w:val="21"/>
        </w:rPr>
        <w:t>Notes: The global evidence summary. The 83 percent preventable deaths figure is striking and useful for advocacy contexts.</w:t>
      </w:r>
    </w:p>
    <w:p>
      <w:r>
        <w:rPr>
          <w:b/>
          <w:sz w:val="21"/>
        </w:rPr>
        <w:t>NHS England (2016). Better Births: Improving Outcomes of Maternity Services in England.</w:t>
      </w:r>
    </w:p>
    <w:p>
      <w:pPr>
        <w:ind w:left="567"/>
      </w:pPr>
      <w:r>
        <w:rPr>
          <w:sz w:val="21"/>
        </w:rPr>
        <w:t>Notes: The Better Births policy is what drove the continuity push in English NHS trusts. Useful comparison for the Irish implementation gaps section.</w:t>
      </w:r>
    </w:p>
    <w:p>
      <w:pPr>
        <w:spacing w:before="200"/>
      </w:pPr>
      <w:r>
        <w:rPr>
          <w:b/>
          <w:sz w:val="24"/>
        </w:rPr>
        <w:t>PERSONAL READING (running alongside the Masters)</w:t>
      </w:r>
    </w:p>
    <w:p>
      <w:r>
        <w:rPr>
          <w:b/>
          <w:sz w:val="21"/>
        </w:rPr>
        <w:t>Marilynne Robinson (2004). Gilead. Picador.</w:t>
      </w:r>
    </w:p>
    <w:p>
      <w:pPr>
        <w:ind w:left="567"/>
      </w:pPr>
      <w:r>
        <w:rPr>
          <w:sz w:val="21"/>
        </w:rPr>
        <w:t>Notes: Rereading this. The prose is slow in the best way. Good for the brain after a long shift. Nothing to do with the Masters but I am noting it here to remember when I read it.</w:t>
      </w:r>
    </w:p>
    <w:p>
      <w:r>
        <w:rPr>
          <w:b/>
          <w:sz w:val="21"/>
        </w:rPr>
        <w:t>Ann Patchett (2011). State of Wonder. Bloomsbury.</w:t>
      </w:r>
    </w:p>
    <w:p>
      <w:pPr>
        <w:ind w:left="567"/>
      </w:pPr>
      <w:r>
        <w:rPr>
          <w:sz w:val="21"/>
        </w:rPr>
        <w:t>Notes: Medical setting, embedded in a kind of idealism about the work. Feels relevant even though it is about pharmaceutical research in the Amazon. Read on the train to Dublin for the module intensive.</w:t>
      </w:r>
    </w:p>
    <w:p>
      <w:r>
        <w:rPr>
          <w:b/>
          <w:sz w:val="21"/>
        </w:rPr>
        <w:t>Robert Macfarlane (2012). The Old Ways: A Journey on Foot. Penguin.</w:t>
      </w:r>
    </w:p>
    <w:p>
      <w:pPr>
        <w:ind w:left="567"/>
      </w:pPr>
      <w:r>
        <w:rPr>
          <w:sz w:val="21"/>
        </w:rPr>
        <w:t>Notes: For the Western Way walks. I keep returning to the Connemara chapter. There is a sentence about walking as thinking that I want to find again.</w:t>
      </w:r>
    </w:p>
    <w:p>
      <w:r>
        <w:rPr>
          <w:b/>
          <w:sz w:val="21"/>
        </w:rPr>
        <w:t>Annie Dillard (1974). Pilgrim at Tinker Creek. Harper Perennial.</w:t>
      </w:r>
    </w:p>
    <w:p>
      <w:pPr>
        <w:ind w:left="567"/>
      </w:pPr>
      <w:r>
        <w:rPr>
          <w:sz w:val="21"/>
        </w:rPr>
        <w:t>Notes: Read in October. The attention to small things is the thing. It is what a good postnatal visit is: being fully present to what is actually in front of you.</w:t>
      </w:r>
    </w:p>
    <w:p>
      <w:pPr>
        <w:spacing w:before="200"/>
      </w:pPr>
      <w:r>
        <w:rPr>
          <w:b/>
          <w:sz w:val="24"/>
        </w:rPr>
        <w:t>MIDWIFERY JOURNALS SUBSCRIBED</w:t>
      </w:r>
    </w:p>
    <w:p>
      <w:pPr>
        <w:ind w:left="567"/>
      </w:pPr>
      <w:r>
        <w:rPr>
          <w:sz w:val="21"/>
        </w:rPr>
        <w:t>MIDIRS Midwifery Digest (quarterly, print)</w:t>
      </w:r>
    </w:p>
    <w:p>
      <w:pPr>
        <w:ind w:left="567"/>
      </w:pPr>
      <w:r>
        <w:rPr>
          <w:sz w:val="21"/>
        </w:rPr>
        <w:t>British Journal of Midwifery (online via NUIG library)</w:t>
      </w:r>
    </w:p>
    <w:p>
      <w:pPr>
        <w:ind w:left="567"/>
      </w:pPr>
      <w:r>
        <w:rPr>
          <w:sz w:val="21"/>
        </w:rPr>
        <w:t>Women and Birth (online via NUIG library)</w:t>
      </w:r>
    </w:p>
    <w:p>
      <w:pPr>
        <w:ind w:left="567"/>
      </w:pPr>
      <w:r>
        <w:rPr>
          <w:sz w:val="21"/>
        </w:rPr>
        <w:t>Evidence Based Midwifery (online via NUIG library)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xmlns:dc="http://purl.org/dc/elements/1.1/">Joan Hampton</dc:creator>
  <dc:title/>
  <dc:subject/>
  <cp:keywords/>
  <dc:description/>
  <cp:lastModifiedBy>Joan Hampton</cp:lastModifiedBy>
  <cp:revision>1</cp:revision>
  <dcterms:created xsi:type="dcterms:W3CDTF">2026-02-15T09:00:00Z</dcterms:created>
  <dcterms:modified xsi:type="dcterms:W3CDTF">2026-02-15T09:00:00Z</dcterms:modified>
  <cp:category/>
</cp:coreProperties>
</file>