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ind w:left="0"/>
      </w:pPr>
      <w:r>
        <w:rPr>
          <w:sz w:val="22"/>
        </w:rPr>
        <w:t>Grace Episcopal Church</w:t>
      </w:r>
    </w:p>
    <w:p>
      <w:pPr>
        <w:spacing w:before="0" w:after="60"/>
        <w:ind w:left="0"/>
      </w:pPr>
      <w:r>
        <w:rPr>
          <w:sz w:val="22"/>
        </w:rPr>
        <w:t>72 Pine Street</w:t>
      </w:r>
    </w:p>
    <w:p>
      <w:pPr>
        <w:spacing w:before="0" w:after="60"/>
        <w:ind w:left="0"/>
      </w:pPr>
      <w:r>
        <w:rPr>
          <w:sz w:val="22"/>
        </w:rPr>
        <w:t>Portland, Maine 04101</w:t>
      </w:r>
    </w:p>
    <w:p>
      <w:pPr>
        <w:spacing w:before="0" w:after="60"/>
        <w:ind w:left="0"/>
      </w:pPr>
      <w:r>
        <w:rPr>
          <w:sz w:val="22"/>
        </w:rPr>
        <w:t>(207) 555-0238</w:t>
      </w:r>
    </w:p>
    <w:p>
      <w:pPr>
        <w:spacing w:before="0" w:after="0"/>
      </w:pPr>
    </w:p>
    <w:p>
      <w:pPr>
        <w:spacing w:before="0" w:after="60"/>
        <w:ind w:left="0"/>
      </w:pPr>
      <w:r>
        <w:rPr>
          <w:sz w:val="22"/>
        </w:rPr>
        <w:t>Harvest Fair Planning Committee</w:t>
      </w:r>
    </w:p>
    <w:p>
      <w:pPr>
        <w:spacing w:before="0" w:after="60"/>
        <w:ind w:left="0"/>
      </w:pPr>
      <w:r>
        <w:rPr>
          <w:sz w:val="22"/>
        </w:rPr>
        <w:t>RE: 2025 Harvest Fair -- Final Preparations and Assignments</w:t>
      </w:r>
    </w:p>
    <w:p>
      <w:pPr>
        <w:spacing w:before="0" w:after="60"/>
        <w:ind w:left="0"/>
      </w:pPr>
      <w:r>
        <w:rPr>
          <w:sz w:val="22"/>
        </w:rPr>
        <w:t>Date: October 2, 2025</w:t>
      </w:r>
    </w:p>
    <w:p>
      <w:pPr>
        <w:spacing w:before="0" w:after="0"/>
      </w:pPr>
    </w:p>
    <w:p>
      <w:pPr>
        <w:spacing w:before="0" w:after="60"/>
        <w:ind w:left="0"/>
      </w:pPr>
      <w:r>
        <w:rPr>
          <w:sz w:val="22"/>
        </w:rPr>
        <w:t>To the Harvest Fair Committee,</w:t>
      </w:r>
    </w:p>
    <w:p>
      <w:pPr>
        <w:spacing w:before="0" w:after="0"/>
      </w:pPr>
    </w:p>
    <w:p>
      <w:pPr>
        <w:spacing w:before="0" w:after="60"/>
        <w:ind w:left="0"/>
      </w:pPr>
      <w:r>
        <w:rPr>
          <w:sz w:val="22"/>
        </w:rPr>
        <w:t>Thank you all for the work you have put in over the past three months. I am writing to confirm assignments and share the final logistics so that everyone arrives on Saturday with a clear sense of what to do and where to be.</w:t>
      </w:r>
    </w:p>
    <w:p>
      <w:pPr>
        <w:spacing w:before="0" w:after="0"/>
      </w:pPr>
    </w:p>
    <w:p>
      <w:pPr>
        <w:spacing w:before="80" w:after="40"/>
        <w:ind w:left="0"/>
      </w:pPr>
      <w:r>
        <w:rPr>
          <w:b/>
          <w:color w:val="1F4E79"/>
          <w:sz w:val="23"/>
        </w:rPr>
        <w:t>THE EVENT</w:t>
      </w:r>
    </w:p>
    <w:p>
      <w:pPr>
        <w:spacing w:before="0" w:after="60"/>
        <w:ind w:left="0"/>
      </w:pPr>
      <w:r>
        <w:rPr>
          <w:sz w:val="22"/>
        </w:rPr>
        <w:t>Date: Saturday, October 25, 2025</w:t>
      </w:r>
    </w:p>
    <w:p>
      <w:pPr>
        <w:spacing w:before="0" w:after="60"/>
        <w:ind w:left="0"/>
      </w:pPr>
      <w:r>
        <w:rPr>
          <w:sz w:val="22"/>
        </w:rPr>
        <w:t>Location: Grace Episcopal Church, Parish Hall and rear garden (weather permitting)</w:t>
      </w:r>
    </w:p>
    <w:p>
      <w:pPr>
        <w:spacing w:before="0" w:after="60"/>
        <w:ind w:left="0"/>
      </w:pPr>
      <w:r>
        <w:rPr>
          <w:sz w:val="22"/>
        </w:rPr>
        <w:t>Setup begins: 7:30 AM</w:t>
      </w:r>
    </w:p>
    <w:p>
      <w:pPr>
        <w:spacing w:before="0" w:after="60"/>
        <w:ind w:left="0"/>
      </w:pPr>
      <w:r>
        <w:rPr>
          <w:sz w:val="22"/>
        </w:rPr>
        <w:t>Fair opens to the public: 10:00 AM</w:t>
      </w:r>
    </w:p>
    <w:p>
      <w:pPr>
        <w:spacing w:before="0" w:after="60"/>
        <w:ind w:left="0"/>
      </w:pPr>
      <w:r>
        <w:rPr>
          <w:sz w:val="22"/>
        </w:rPr>
        <w:t>Fair closes: 3:00 PM</w:t>
      </w:r>
    </w:p>
    <w:p>
      <w:pPr>
        <w:spacing w:before="0" w:after="60"/>
        <w:ind w:left="0"/>
      </w:pPr>
      <w:r>
        <w:rPr>
          <w:sz w:val="22"/>
        </w:rPr>
        <w:t>Cleanup complete: 5:00 PM</w:t>
      </w:r>
    </w:p>
    <w:p>
      <w:pPr>
        <w:spacing w:before="0" w:after="0"/>
      </w:pPr>
    </w:p>
    <w:p>
      <w:pPr>
        <w:spacing w:before="80" w:after="40"/>
        <w:ind w:left="0"/>
      </w:pPr>
      <w:r>
        <w:rPr>
          <w:b/>
          <w:color w:val="1F4E79"/>
          <w:sz w:val="23"/>
        </w:rPr>
        <w:t>VENDOR ASSIGNMENTS</w:t>
      </w:r>
    </w:p>
    <w:p>
      <w:pPr>
        <w:spacing w:before="0" w:after="60"/>
        <w:ind w:left="0"/>
      </w:pPr>
      <w:r>
        <w:rPr>
          <w:sz w:val="22"/>
        </w:rPr>
        <w:t>We have confirmed fifteen vendors for this year's fair, which is two more than last year. Each vendor has paid a booth fee of fifty dollars and received their setup instructions by mail.</w:t>
      </w:r>
    </w:p>
    <w:p>
      <w:pPr>
        <w:spacing w:before="0" w:after="0"/>
      </w:pPr>
    </w:p>
    <w:p>
      <w:pPr>
        <w:spacing w:before="0" w:after="60"/>
        <w:ind w:left="0"/>
      </w:pPr>
      <w:r>
        <w:rPr>
          <w:sz w:val="22"/>
        </w:rPr>
        <w:t>Vendor booths will be arranged in the following order along the south wall and into the rear garden if weather allows:</w:t>
      </w:r>
    </w:p>
    <w:p>
      <w:pPr>
        <w:spacing w:before="0" w:after="60"/>
        <w:ind w:left="0"/>
      </w:pPr>
      <w:r>
        <w:rPr>
          <w:sz w:val="22"/>
        </w:rPr>
        <w:t>Row 1 (inside, south wall): Margaret F., craft jewelry and pottery</w:t>
      </w:r>
    </w:p>
    <w:p>
      <w:pPr>
        <w:spacing w:before="0" w:after="60"/>
        <w:ind w:left="0"/>
      </w:pPr>
      <w:r>
        <w:rPr>
          <w:sz w:val="22"/>
        </w:rPr>
        <w:t>Row 1 continued: Thomas B., woodwork and birdhouses</w:t>
      </w:r>
    </w:p>
    <w:p>
      <w:pPr>
        <w:spacing w:before="0" w:after="60"/>
        <w:ind w:left="0"/>
      </w:pPr>
      <w:r>
        <w:rPr>
          <w:sz w:val="22"/>
        </w:rPr>
        <w:t>Row 2: Eleanor P., handmade candles and soaps</w:t>
      </w:r>
    </w:p>
    <w:p>
      <w:pPr>
        <w:spacing w:before="0" w:after="60"/>
        <w:ind w:left="0"/>
      </w:pPr>
      <w:r>
        <w:rPr>
          <w:sz w:val="22"/>
        </w:rPr>
        <w:t>Row 2 continued: Ruth and Daniel O., maple syrup and preserves</w:t>
      </w:r>
    </w:p>
    <w:p>
      <w:pPr>
        <w:spacing w:before="0" w:after="60"/>
        <w:ind w:left="0"/>
      </w:pPr>
      <w:r>
        <w:rPr>
          <w:sz w:val="22"/>
        </w:rPr>
        <w:t>Row 3: Irene C., hand-knitted goods and scarves</w:t>
      </w:r>
    </w:p>
    <w:p>
      <w:pPr>
        <w:spacing w:before="0" w:after="60"/>
        <w:ind w:left="0"/>
      </w:pPr>
      <w:r>
        <w:rPr>
          <w:sz w:val="22"/>
        </w:rPr>
        <w:t>Row 3 continued: The Abernathy girls, pressed flower prints</w:t>
      </w:r>
    </w:p>
    <w:p>
      <w:pPr>
        <w:spacing w:before="0" w:after="60"/>
        <w:ind w:left="0"/>
      </w:pPr>
      <w:r>
        <w:rPr>
          <w:sz w:val="22"/>
        </w:rPr>
        <w:t>Rear garden (if dry): Richard M., antique tools and small furniture</w:t>
      </w:r>
    </w:p>
    <w:p>
      <w:pPr>
        <w:spacing w:before="0" w:after="60"/>
        <w:ind w:left="0"/>
      </w:pPr>
      <w:r>
        <w:rPr>
          <w:sz w:val="22"/>
        </w:rPr>
        <w:t>Rear garden continued: Patrice W., baked goods not from our own table</w:t>
      </w:r>
    </w:p>
    <w:p>
      <w:pPr>
        <w:spacing w:before="0" w:after="60"/>
        <w:ind w:left="0"/>
      </w:pPr>
      <w:r>
        <w:rPr>
          <w:sz w:val="22"/>
        </w:rPr>
        <w:t>And seven additional vendors in the overflow area by the kitchen entrance</w:t>
      </w:r>
    </w:p>
    <w:p>
      <w:pPr>
        <w:spacing w:before="0" w:after="0"/>
      </w:pPr>
    </w:p>
    <w:p>
      <w:pPr>
        <w:spacing w:before="0" w:after="60"/>
        <w:ind w:left="0"/>
      </w:pPr>
      <w:r>
        <w:rPr>
          <w:sz w:val="22"/>
        </w:rPr>
        <w:t>If it rains, all outdoor vendors move inside and the overflow area will compress. Clara and Jim have confirmed they will handle reseating on the morning of the event.</w:t>
      </w:r>
    </w:p>
    <w:p>
      <w:pPr>
        <w:spacing w:before="0" w:after="0"/>
      </w:pPr>
    </w:p>
    <w:p>
      <w:pPr>
        <w:spacing w:before="80" w:after="40"/>
        <w:ind w:left="0"/>
      </w:pPr>
      <w:r>
        <w:rPr>
          <w:b/>
          <w:color w:val="1F4E79"/>
          <w:sz w:val="23"/>
        </w:rPr>
        <w:t>CHURCH TABLES AND ACTIVITIES</w:t>
      </w:r>
    </w:p>
    <w:p>
      <w:pPr>
        <w:spacing w:before="0" w:after="60"/>
        <w:ind w:left="0"/>
      </w:pPr>
      <w:r>
        <w:rPr>
          <w:sz w:val="22"/>
        </w:rPr>
        <w:t>Baked Goods Table (Parish Hall kitchen entry): Dorothy Henderson, Marion Reed, and Alice Summers are managing. We need pies, breads, cookies, and at least one savory item. I am bringing two cranberry breads, one apple walnut loaf, and four pies. Karen is bringing her oatmeal raisin cookies. Please confirm contributions to Dorothy by October 20.</w:t>
      </w:r>
    </w:p>
    <w:p>
      <w:pPr>
        <w:spacing w:before="0" w:after="0"/>
      </w:pPr>
    </w:p>
    <w:p>
      <w:pPr>
        <w:spacing w:before="0" w:after="60"/>
        <w:ind w:left="0"/>
      </w:pPr>
      <w:r>
        <w:rPr>
          <w:sz w:val="22"/>
        </w:rPr>
        <w:t>Raffle Table: Father Caldwell has secured the following donations: a two-night stay at the Whitmore Inn in Kennebunkport, a gift basket from The Salt Exchange restaurant, a handmade quilt from Helen Farris, and a grocery basket from Hannaford. Tickets are two dollars each or three for five. Elise and Margaret are running the table.</w:t>
      </w:r>
    </w:p>
    <w:p>
      <w:pPr>
        <w:spacing w:before="0" w:after="0"/>
      </w:pPr>
    </w:p>
    <w:p>
      <w:pPr>
        <w:spacing w:before="0" w:after="60"/>
        <w:ind w:left="0"/>
      </w:pPr>
      <w:r>
        <w:rPr>
          <w:sz w:val="22"/>
        </w:rPr>
        <w:t>Plant Table: I am donating dried herb bundles (lavender, rosemary, sage, thyme) from the garden, plus ten potted chamomile starts. Martha O. is bringing winter squash starts and seed packets.</w:t>
      </w:r>
    </w:p>
    <w:p>
      <w:pPr>
        <w:spacing w:before="0" w:after="0"/>
      </w:pPr>
    </w:p>
    <w:p>
      <w:pPr>
        <w:spacing w:before="0" w:after="60"/>
        <w:ind w:left="0"/>
      </w:pPr>
      <w:r>
        <w:rPr>
          <w:sz w:val="22"/>
        </w:rPr>
        <w:t>Children's Activity Corner: Ruth Ann has confirmed the activities. Parents are reminded to keep children with them in the vendor area.</w:t>
      </w:r>
    </w:p>
    <w:p>
      <w:pPr>
        <w:spacing w:before="0" w:after="0"/>
      </w:pPr>
    </w:p>
    <w:p>
      <w:pPr>
        <w:spacing w:before="80" w:after="40"/>
        <w:ind w:left="0"/>
      </w:pPr>
      <w:r>
        <w:rPr>
          <w:b/>
          <w:color w:val="1F4E79"/>
          <w:sz w:val="23"/>
        </w:rPr>
        <w:t>VOLUNTEER SCHEDULE</w:t>
      </w:r>
    </w:p>
    <w:p>
      <w:pPr>
        <w:spacing w:before="0" w:after="60"/>
        <w:ind w:left="0"/>
      </w:pPr>
      <w:r>
        <w:rPr>
          <w:sz w:val="22"/>
        </w:rPr>
        <w:t>Setup (7:30 to 10:00 AM): Jim, Clara, Tom R., and anyone available</w:t>
      </w:r>
    </w:p>
    <w:p>
      <w:pPr>
        <w:spacing w:before="0" w:after="60"/>
        <w:ind w:left="0"/>
      </w:pPr>
      <w:r>
        <w:rPr>
          <w:sz w:val="22"/>
        </w:rPr>
        <w:t>Ticket and door table (10:00 AM to 3:00 PM): Two-hour shifts, see the posted schedule</w:t>
      </w:r>
    </w:p>
    <w:p>
      <w:pPr>
        <w:spacing w:before="0" w:after="60"/>
        <w:ind w:left="0"/>
      </w:pPr>
      <w:r>
        <w:rPr>
          <w:sz w:val="22"/>
        </w:rPr>
        <w:t>Baked goods (all day): Dorothy, Marion, Alice</w:t>
      </w:r>
    </w:p>
    <w:p>
      <w:pPr>
        <w:spacing w:before="0" w:after="60"/>
        <w:ind w:left="0"/>
      </w:pPr>
      <w:r>
        <w:rPr>
          <w:sz w:val="22"/>
        </w:rPr>
        <w:t>Raffle table (all day): Elise and Margaret</w:t>
      </w:r>
    </w:p>
    <w:p>
      <w:pPr>
        <w:spacing w:before="0" w:after="60"/>
        <w:ind w:left="0"/>
      </w:pPr>
      <w:r>
        <w:rPr>
          <w:sz w:val="22"/>
        </w:rPr>
        <w:t>Roving help (all day): I will be available throughout; find me in the apothecary corner near the kitchen</w:t>
      </w:r>
    </w:p>
    <w:p>
      <w:pPr>
        <w:spacing w:before="0" w:after="0"/>
      </w:pPr>
    </w:p>
    <w:p>
      <w:pPr>
        <w:spacing w:before="80" w:after="40"/>
        <w:ind w:left="0"/>
      </w:pPr>
      <w:r>
        <w:rPr>
          <w:b/>
          <w:color w:val="1F4E79"/>
          <w:sz w:val="23"/>
        </w:rPr>
        <w:t>FINANCIAL GOALS</w:t>
      </w:r>
    </w:p>
    <w:p>
      <w:pPr>
        <w:spacing w:before="0" w:after="60"/>
        <w:ind w:left="0"/>
      </w:pPr>
      <w:r>
        <w:rPr>
          <w:sz w:val="22"/>
        </w:rPr>
        <w:t>Last year we netted just over three thousand dollars for the Outreach and Food Pantry Fund. This year we are hoping to exceed that with the larger vendor list and raffle. All proceeds go directly to the fund. I will submit a full accounting to Father Caldwell within one week of the fair.</w:t>
      </w:r>
    </w:p>
    <w:p>
      <w:pPr>
        <w:spacing w:before="0" w:after="0"/>
      </w:pPr>
    </w:p>
    <w:p>
      <w:pPr>
        <w:spacing w:before="80" w:after="40"/>
        <w:ind w:left="0"/>
      </w:pPr>
      <w:r>
        <w:rPr>
          <w:b/>
          <w:color w:val="1F4E79"/>
          <w:sz w:val="23"/>
        </w:rPr>
        <w:t>QUESTIONS AND CONFIRMATIONS</w:t>
      </w:r>
    </w:p>
    <w:p>
      <w:pPr>
        <w:spacing w:before="0" w:after="60"/>
        <w:ind w:left="0"/>
      </w:pPr>
      <w:r>
        <w:rPr>
          <w:sz w:val="22"/>
        </w:rPr>
        <w:t>Please reach me by phone at (207) 555-0134 or email at joanne.lawton@Greenridertech.co if you have any questions or if your assignment has changed.</w:t>
      </w:r>
    </w:p>
    <w:p>
      <w:pPr>
        <w:spacing w:before="0" w:after="0"/>
      </w:pPr>
    </w:p>
    <w:p>
      <w:pPr>
        <w:spacing w:before="0" w:after="60"/>
        <w:ind w:left="0"/>
      </w:pPr>
      <w:r>
        <w:rPr>
          <w:sz w:val="22"/>
        </w:rPr>
        <w:t>I am grateful to every one of you. This is the event Harry and I looked forward to most every fall, and it still feels that way. Let us make it a good one.</w:t>
      </w:r>
    </w:p>
    <w:p>
      <w:pPr>
        <w:spacing w:before="0" w:after="0"/>
      </w:pPr>
    </w:p>
    <w:p>
      <w:pPr>
        <w:spacing w:before="0" w:after="60"/>
        <w:ind w:left="0"/>
      </w:pPr>
      <w:r>
        <w:rPr>
          <w:sz w:val="22"/>
        </w:rPr>
        <w:t>In faith and community,</w:t>
      </w:r>
    </w:p>
    <w:p>
      <w:pPr>
        <w:spacing w:before="0" w:after="60"/>
        <w:ind w:left="0"/>
      </w:pPr>
      <w:r>
        <w:rPr>
          <w:sz w:val="22"/>
        </w:rPr>
        <w:t>Joanne Lawton</w:t>
      </w:r>
    </w:p>
    <w:p>
      <w:pPr>
        <w:spacing w:before="0" w:after="60"/>
        <w:ind w:left="0"/>
      </w:pPr>
      <w:r>
        <w:rPr>
          <w:sz w:val="22"/>
        </w:rPr>
        <w:t>Altar Guild President, Grace Episcopal Church</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