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5055"/>
          <w:sz w:val="32"/>
        </w:rPr>
        <w:t>Studio equipment  -  service record</w:t>
      </w:r>
    </w:p>
    <w:p>
      <w:r>
        <w:rPr>
          <w:i/>
          <w:color w:val="5B6B62"/>
          <w:sz w:val="20"/>
        </w:rPr>
        <w:t>My own equipment, not the shared kiln. Kept so I know when things were last seen to.</w:t>
      </w:r>
    </w:p>
    <w:p/>
    <w:p>
      <w:r>
        <w:rPr>
          <w:b/>
          <w:color w:val="465055"/>
          <w:sz w:val="24"/>
        </w:rPr>
        <w:t>The wheel</w:t>
      </w:r>
    </w:p>
    <w:p>
      <w:r>
        <w:t>Electric wheel, mine since my undergraduate years at Kyoto Geijutsu. I will not replace it. It has thrown every pot I have ever sold. It owes me nothing and I owe it a clean and a bearing check once a year.</w:t>
      </w:r>
    </w:p>
    <w:p>
      <w:pPr>
        <w:pStyle w:val="ListBullet"/>
      </w:pPr>
      <w:r>
        <w:t>2024-12: cleaned, new splash pan seal, foot pedal sticky, eased it. Fine.</w:t>
      </w:r>
    </w:p>
    <w:p>
      <w:pPr>
        <w:pStyle w:val="ListBullet"/>
      </w:pPr>
      <w:r>
        <w:t>2025-12: annual clean. Bearing starting to sing under load. Watch it. The repair man in Fushimi can rebuild the head if it goes.</w:t>
      </w:r>
    </w:p>
    <w:p>
      <w:pPr>
        <w:pStyle w:val="ListBullet"/>
      </w:pPr>
      <w:r>
        <w:t>Note: if the bearing fails mid production I lose days. Get it looked at before the autumn 2026 push, not during.</w:t>
      </w:r>
    </w:p>
    <w:p>
      <w:r>
        <w:rPr>
          <w:b/>
          <w:color w:val="465055"/>
          <w:sz w:val="24"/>
        </w:rPr>
        <w:t>Other</w:t>
      </w:r>
    </w:p>
    <w:p>
      <w:pPr>
        <w:pStyle w:val="ListBullet"/>
      </w:pPr>
      <w:r>
        <w:t>Pug mill: I do not own one. Wedge by hand, which my wrist pays for, which is why the physio.</w:t>
      </w:r>
    </w:p>
    <w:p>
      <w:pPr>
        <w:pStyle w:val="ListBullet"/>
      </w:pPr>
      <w:r>
        <w:t>Slab roller: shared in the collective, serviced by them.</w:t>
      </w:r>
    </w:p>
    <w:p>
      <w:pPr>
        <w:pStyle w:val="ListBullet"/>
      </w:pPr>
      <w:r>
        <w:t>Banding wheel and small tools: replace as they wear. The good rib is fifteen years old and irreplaceable, do not lose it.</w:t>
      </w:r>
    </w:p>
    <w:p>
      <w:pPr>
        <w:pStyle w:val="ListBullet"/>
      </w:pPr>
      <w:r>
        <w:t>Scales for glaze: checked against a known weight Jan 2026, accurate. Glaze work lives or dies on the scales.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