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05540"/>
          <w:sz w:val="30"/>
        </w:rPr>
        <w:t>The Portland trip  -  planning notes (the one I keep postponing)</w:t>
      </w:r>
    </w:p>
    <w:p>
      <w:r>
        <w:rPr>
          <w:i/>
          <w:color w:val="5B6B62"/>
          <w:sz w:val="20"/>
        </w:rPr>
        <w:t>Notes to myself. Not booked. Every year the exhibition schedule eats it. This year I mean it, the quiet window after the autumn shows.</w:t>
      </w:r>
    </w:p>
    <w:p/>
    <w:p>
      <w:r>
        <w:rPr>
          <w:b/>
          <w:color w:val="405540"/>
          <w:sz w:val="24"/>
        </w:rPr>
        <w:t>The plan, if I let it happen</w:t>
      </w:r>
    </w:p>
    <w:p>
      <w:pPr>
        <w:pStyle w:val="ListBullet"/>
      </w:pPr>
      <w:r>
        <w:t>Fly via Osaka so I can travel with Daniel, he wants to come and see family too. Train to his in Osaka first, then fly together.</w:t>
      </w:r>
    </w:p>
    <w:p>
      <w:pPr>
        <w:pStyle w:val="ListBullet"/>
      </w:pPr>
      <w:r>
        <w:t>Late November or early December 2026, after the 7 Nov open studio and once the museum vessels are delivered or nearly.</w:t>
      </w:r>
    </w:p>
    <w:p>
      <w:pPr>
        <w:pStyle w:val="ListBullet"/>
      </w:pPr>
      <w:r>
        <w:t>Two weeks. Portland to see Mom's side and the old friends. Daniel for the first week, he cannot take two.</w:t>
      </w:r>
    </w:p>
    <w:p>
      <w:pPr>
        <w:pStyle w:val="ListBullet"/>
      </w:pPr>
      <w:r>
        <w:t>Ethan maybe joins for part, undecided, his work runs on a different calendar.</w:t>
      </w:r>
    </w:p>
    <w:p>
      <w:r>
        <w:rPr>
          <w:b/>
          <w:color w:val="405540"/>
          <w:sz w:val="24"/>
        </w:rPr>
        <w:t>Why it keeps slipping</w:t>
      </w:r>
    </w:p>
    <w:p>
      <w:r>
        <w:t>Honest version: the studio. There is always a firing, a deadline, a show. The work does not pause and I do not let it. But it has been too long since I sat in Mom and Dad's kitchen rather than on the phone to it. Dad is not getting younger. That is the real reason to go and the one I keep not saying.</w:t>
      </w:r>
    </w:p>
    <w:p>
      <w:r>
        <w:rPr>
          <w:b/>
          <w:color w:val="405540"/>
          <w:sz w:val="24"/>
        </w:rPr>
        <w:t>To sort before booking</w:t>
      </w:r>
    </w:p>
    <w:p>
      <w:pPr>
        <w:pStyle w:val="ListBullet"/>
      </w:pPr>
      <w:r>
        <w:t>Museum delivery done or on track before I leave. Do not fly with that hanging.</w:t>
      </w:r>
    </w:p>
    <w:p>
      <w:pPr>
        <w:pStyle w:val="ListBullet"/>
      </w:pPr>
      <w:r>
        <w:t>Mika to cover the studio and any winter kiln questions, ask her early.</w:t>
      </w:r>
    </w:p>
    <w:p>
      <w:pPr>
        <w:pStyle w:val="ListBullet"/>
      </w:pPr>
      <w:r>
        <w:t>Flights with Daniel, he books the same airline as the Paris trip, ask him.</w:t>
      </w:r>
    </w:p>
    <w:p>
      <w:pPr>
        <w:pStyle w:val="ListBullet"/>
      </w:pPr>
      <w:r>
        <w:t>Tell Mom only once it is actually booked. Do not raise her hopes and then cancel again, that is the unkind part of postponing.</w:t>
      </w:r>
    </w:p>
    <w:p/>
    <w:p>
      <w:r>
        <w:rPr>
          <w:b/>
          <w:i/>
          <w:color w:val="405540"/>
        </w:rPr>
        <w:t>Decision: hold the first two weeks of December 2026. Book the flights once the museum pieces are delivered. No more excuses after this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