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C2F25"/>
          <w:sz w:val="26"/>
        </w:rPr>
        <w:t>Winter Log Cabin Throw</w:t>
      </w:r>
    </w:p>
    <w:p>
      <w:pPr>
        <w:pBdr>
          <w:bottom w:val="single" w:sz="12" w:space="2" w:color="8C2F25"/>
        </w:pBdr>
      </w:pPr>
      <w:r>
        <w:rPr>
          <w:color w:val="7C7466"/>
          <w:sz w:val="17"/>
        </w:rPr>
        <w:t>Quilt project plan | Started January 2026</w:t>
      </w:r>
    </w:p>
    <w:p/>
    <w:p>
      <w:r>
        <w:rPr>
          <w:b/>
          <w:color w:val="8C2F25"/>
          <w:sz w:val="27"/>
        </w:rPr>
        <w:t>Log Cabin Throw</w:t>
      </w:r>
    </w:p>
    <w:p>
      <w:pPr>
        <w:spacing w:after="120"/>
      </w:pPr>
      <w:r>
        <w:rPr>
          <w:sz w:val="21"/>
        </w:rPr>
        <w:t>I start a quilt most deep winters when the garden sleeps and the evenings are long. This year it is a log cabin throw in the colors I keep coming back to: cream, barn red, pine green, and a little ochre at the centers. The fabric inventory and the block count are tracked in workbook X10; this is the plan and the method.</w:t>
      </w:r>
    </w:p>
    <w:p>
      <w:r>
        <w:rPr>
          <w:b/>
          <w:color w:val="2E4A3A"/>
          <w:sz w:val="22"/>
        </w:rPr>
        <w:t>The plan at a glance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19"/>
              </w:rPr>
              <w:t>Item</w:t>
            </w:r>
          </w:p>
        </w:tc>
        <w:tc>
          <w:tcPr>
            <w:tcW w:type="dxa" w:w="4680"/>
          </w:tcPr>
          <w:p>
            <w:r/>
            <w:r>
              <w:rPr>
                <w:b/>
                <w:sz w:val="19"/>
              </w:rPr>
              <w:t>Detail</w:t>
            </w:r>
          </w:p>
        </w:tc>
      </w:tr>
      <w:tr>
        <w:tc>
          <w:tcPr>
            <w:tcW w:type="dxa" w:w="4680"/>
          </w:tcPr>
          <w:p>
            <w:r/>
            <w:r>
              <w:rPr>
                <w:sz w:val="19"/>
              </w:rPr>
              <w:t>Project</w:t>
            </w:r>
          </w:p>
        </w:tc>
        <w:tc>
          <w:tcPr>
            <w:tcW w:type="dxa" w:w="4680"/>
          </w:tcPr>
          <w:p>
            <w:r/>
            <w:r>
              <w:rPr>
                <w:sz w:val="19"/>
              </w:rPr>
              <w:t>Winter Log Cabin throw</w:t>
            </w:r>
          </w:p>
        </w:tc>
      </w:tr>
      <w:tr>
        <w:tc>
          <w:tcPr>
            <w:tcW w:type="dxa" w:w="4680"/>
          </w:tcPr>
          <w:p>
            <w:r/>
            <w:r>
              <w:rPr>
                <w:sz w:val="19"/>
              </w:rPr>
              <w:t>Started</w:t>
            </w:r>
          </w:p>
        </w:tc>
        <w:tc>
          <w:tcPr>
            <w:tcW w:type="dxa" w:w="4680"/>
          </w:tcPr>
          <w:p>
            <w:r/>
            <w:r>
              <w:rPr>
                <w:sz w:val="19"/>
              </w:rPr>
              <w:t>2026-01-08</w:t>
            </w:r>
          </w:p>
        </w:tc>
      </w:tr>
      <w:tr>
        <w:tc>
          <w:tcPr>
            <w:tcW w:type="dxa" w:w="4680"/>
          </w:tcPr>
          <w:p>
            <w:r/>
            <w:r>
              <w:rPr>
                <w:sz w:val="19"/>
              </w:rPr>
              <w:t>Blocks total</w:t>
            </w:r>
          </w:p>
        </w:tc>
        <w:tc>
          <w:tcPr>
            <w:tcW w:type="dxa" w:w="4680"/>
          </w:tcPr>
          <w:p>
            <w:r/>
            <w:r>
              <w:rPr>
                <w:sz w:val="19"/>
              </w:rPr>
              <w:t>48</w:t>
            </w:r>
          </w:p>
        </w:tc>
      </w:tr>
      <w:tr>
        <w:tc>
          <w:tcPr>
            <w:tcW w:type="dxa" w:w="4680"/>
          </w:tcPr>
          <w:p>
            <w:r/>
            <w:r>
              <w:rPr>
                <w:sz w:val="19"/>
              </w:rPr>
              <w:t>Blocks done</w:t>
            </w:r>
          </w:p>
        </w:tc>
        <w:tc>
          <w:tcPr>
            <w:tcW w:type="dxa" w:w="4680"/>
          </w:tcPr>
          <w:p>
            <w:r/>
            <w:r>
              <w:rPr>
                <w:sz w:val="19"/>
              </w:rPr>
              <w:t>22</w:t>
            </w:r>
          </w:p>
        </w:tc>
      </w:tr>
      <w:tr>
        <w:tc>
          <w:tcPr>
            <w:tcW w:type="dxa" w:w="4680"/>
          </w:tcPr>
          <w:p>
            <w:r/>
            <w:r>
              <w:rPr>
                <w:sz w:val="19"/>
              </w:rPr>
              <w:t>Percent complete</w:t>
            </w:r>
          </w:p>
        </w:tc>
        <w:tc>
          <w:tcPr>
            <w:tcW w:type="dxa" w:w="4680"/>
          </w:tcPr>
          <w:p>
            <w:r/>
            <w:r>
              <w:rPr>
                <w:sz w:val="19"/>
              </w:rPr>
              <w:t>46%</w:t>
            </w:r>
          </w:p>
        </w:tc>
      </w:tr>
      <w:tr>
        <w:tc>
          <w:tcPr>
            <w:tcW w:type="dxa" w:w="4680"/>
          </w:tcPr>
          <w:p>
            <w:r/>
            <w:r>
              <w:rPr>
                <w:sz w:val="19"/>
              </w:rPr>
              <w:t>Finish target</w:t>
            </w:r>
          </w:p>
        </w:tc>
        <w:tc>
          <w:tcPr>
            <w:tcW w:type="dxa" w:w="4680"/>
          </w:tcPr>
          <w:p>
            <w:r/>
            <w:r>
              <w:rPr>
                <w:sz w:val="19"/>
              </w:rPr>
              <w:t>2026-11-01</w:t>
            </w:r>
          </w:p>
        </w:tc>
      </w:tr>
      <w:tr>
        <w:tc>
          <w:tcPr>
            <w:tcW w:type="dxa" w:w="4680"/>
          </w:tcPr>
          <w:p>
            <w:r/>
            <w:r>
              <w:rPr>
                <w:sz w:val="19"/>
              </w:rPr>
              <w:t>Palette</w:t>
            </w:r>
          </w:p>
        </w:tc>
        <w:tc>
          <w:tcPr>
            <w:tcW w:type="dxa" w:w="4680"/>
          </w:tcPr>
          <w:p>
            <w:r/>
            <w:r>
              <w:rPr>
                <w:sz w:val="19"/>
              </w:rPr>
              <w:t>cream, barn red, pine green, ochre</w:t>
            </w:r>
          </w:p>
        </w:tc>
      </w:tr>
      <w:tr>
        <w:tc>
          <w:tcPr>
            <w:tcW w:type="dxa" w:w="4680"/>
          </w:tcPr>
          <w:p>
            <w:r/>
            <w:r>
              <w:rPr>
                <w:sz w:val="19"/>
              </w:rPr>
              <w:t>Layout</w:t>
            </w:r>
          </w:p>
        </w:tc>
        <w:tc>
          <w:tcPr>
            <w:tcW w:type="dxa" w:w="4680"/>
          </w:tcPr>
          <w:p>
            <w:r/>
            <w:r>
              <w:rPr>
                <w:sz w:val="19"/>
              </w:rPr>
              <w:t>8 blocks across by 6 down, straight set</w:t>
            </w:r>
          </w:p>
        </w:tc>
      </w:tr>
    </w:tbl>
    <w:p/>
    <w:p>
      <w:r>
        <w:rPr>
          <w:b/>
          <w:color w:val="2E4A3A"/>
          <w:sz w:val="22"/>
        </w:rPr>
        <w:t>Fabric</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9"/>
              </w:rPr>
              <w:t>Fabric</w:t>
            </w:r>
          </w:p>
        </w:tc>
        <w:tc>
          <w:tcPr>
            <w:tcW w:type="dxa" w:w="3120"/>
          </w:tcPr>
          <w:p>
            <w:r/>
            <w:r>
              <w:rPr>
                <w:b/>
                <w:sz w:val="19"/>
              </w:rPr>
              <w:t>Use</w:t>
            </w:r>
          </w:p>
        </w:tc>
        <w:tc>
          <w:tcPr>
            <w:tcW w:type="dxa" w:w="3120"/>
          </w:tcPr>
          <w:p>
            <w:r/>
            <w:r>
              <w:rPr>
                <w:b/>
                <w:sz w:val="19"/>
              </w:rPr>
              <w:t>Yards</w:t>
            </w:r>
          </w:p>
        </w:tc>
      </w:tr>
      <w:tr>
        <w:tc>
          <w:tcPr>
            <w:tcW w:type="dxa" w:w="3120"/>
          </w:tcPr>
          <w:p>
            <w:r/>
            <w:r>
              <w:rPr>
                <w:sz w:val="19"/>
              </w:rPr>
              <w:t>Cream muslin</w:t>
            </w:r>
          </w:p>
        </w:tc>
        <w:tc>
          <w:tcPr>
            <w:tcW w:type="dxa" w:w="3120"/>
          </w:tcPr>
          <w:p>
            <w:r/>
            <w:r>
              <w:rPr>
                <w:sz w:val="19"/>
              </w:rPr>
              <w:t>background</w:t>
            </w:r>
          </w:p>
        </w:tc>
        <w:tc>
          <w:tcPr>
            <w:tcW w:type="dxa" w:w="3120"/>
          </w:tcPr>
          <w:p>
            <w:r/>
            <w:r>
              <w:rPr>
                <w:sz w:val="19"/>
              </w:rPr>
              <w:t>3.5</w:t>
            </w:r>
          </w:p>
        </w:tc>
      </w:tr>
      <w:tr>
        <w:tc>
          <w:tcPr>
            <w:tcW w:type="dxa" w:w="3120"/>
          </w:tcPr>
          <w:p>
            <w:r/>
            <w:r>
              <w:rPr>
                <w:sz w:val="19"/>
              </w:rPr>
              <w:t>Barn red cotton</w:t>
            </w:r>
          </w:p>
        </w:tc>
        <w:tc>
          <w:tcPr>
            <w:tcW w:type="dxa" w:w="3120"/>
          </w:tcPr>
          <w:p>
            <w:r/>
            <w:r>
              <w:rPr>
                <w:sz w:val="19"/>
              </w:rPr>
              <w:t>logs</w:t>
            </w:r>
          </w:p>
        </w:tc>
        <w:tc>
          <w:tcPr>
            <w:tcW w:type="dxa" w:w="3120"/>
          </w:tcPr>
          <w:p>
            <w:r/>
            <w:r>
              <w:rPr>
                <w:sz w:val="19"/>
              </w:rPr>
              <w:t>2.0</w:t>
            </w:r>
          </w:p>
        </w:tc>
      </w:tr>
      <w:tr>
        <w:tc>
          <w:tcPr>
            <w:tcW w:type="dxa" w:w="3120"/>
          </w:tcPr>
          <w:p>
            <w:r/>
            <w:r>
              <w:rPr>
                <w:sz w:val="19"/>
              </w:rPr>
              <w:t>Pine green cotton</w:t>
            </w:r>
          </w:p>
        </w:tc>
        <w:tc>
          <w:tcPr>
            <w:tcW w:type="dxa" w:w="3120"/>
          </w:tcPr>
          <w:p>
            <w:r/>
            <w:r>
              <w:rPr>
                <w:sz w:val="19"/>
              </w:rPr>
              <w:t>logs</w:t>
            </w:r>
          </w:p>
        </w:tc>
        <w:tc>
          <w:tcPr>
            <w:tcW w:type="dxa" w:w="3120"/>
          </w:tcPr>
          <w:p>
            <w:r/>
            <w:r>
              <w:rPr>
                <w:sz w:val="19"/>
              </w:rPr>
              <w:t>2.0</w:t>
            </w:r>
          </w:p>
        </w:tc>
      </w:tr>
      <w:tr>
        <w:tc>
          <w:tcPr>
            <w:tcW w:type="dxa" w:w="3120"/>
          </w:tcPr>
          <w:p>
            <w:r/>
            <w:r>
              <w:rPr>
                <w:sz w:val="19"/>
              </w:rPr>
              <w:t>Ochre print</w:t>
            </w:r>
          </w:p>
        </w:tc>
        <w:tc>
          <w:tcPr>
            <w:tcW w:type="dxa" w:w="3120"/>
          </w:tcPr>
          <w:p>
            <w:r/>
            <w:r>
              <w:rPr>
                <w:sz w:val="19"/>
              </w:rPr>
              <w:t>centers</w:t>
            </w:r>
          </w:p>
        </w:tc>
        <w:tc>
          <w:tcPr>
            <w:tcW w:type="dxa" w:w="3120"/>
          </w:tcPr>
          <w:p>
            <w:r/>
            <w:r>
              <w:rPr>
                <w:sz w:val="19"/>
              </w:rPr>
              <w:t>1.0</w:t>
            </w:r>
          </w:p>
        </w:tc>
      </w:tr>
      <w:tr>
        <w:tc>
          <w:tcPr>
            <w:tcW w:type="dxa" w:w="3120"/>
          </w:tcPr>
          <w:p>
            <w:r/>
            <w:r>
              <w:rPr>
                <w:sz w:val="19"/>
              </w:rPr>
              <w:t>Cotton batting</w:t>
            </w:r>
          </w:p>
        </w:tc>
        <w:tc>
          <w:tcPr>
            <w:tcW w:type="dxa" w:w="3120"/>
          </w:tcPr>
          <w:p>
            <w:r/>
            <w:r>
              <w:rPr>
                <w:sz w:val="19"/>
              </w:rPr>
              <w:t>loft</w:t>
            </w:r>
          </w:p>
        </w:tc>
        <w:tc>
          <w:tcPr>
            <w:tcW w:type="dxa" w:w="3120"/>
          </w:tcPr>
          <w:p>
            <w:r/>
            <w:r>
              <w:rPr>
                <w:sz w:val="19"/>
              </w:rPr>
              <w:t>1.0</w:t>
            </w:r>
          </w:p>
        </w:tc>
      </w:tr>
      <w:tr>
        <w:tc>
          <w:tcPr>
            <w:tcW w:type="dxa" w:w="3120"/>
          </w:tcPr>
          <w:p>
            <w:r/>
            <w:r>
              <w:rPr>
                <w:sz w:val="19"/>
              </w:rPr>
              <w:t>Backing flannel</w:t>
            </w:r>
          </w:p>
        </w:tc>
        <w:tc>
          <w:tcPr>
            <w:tcW w:type="dxa" w:w="3120"/>
          </w:tcPr>
          <w:p>
            <w:r/>
            <w:r>
              <w:rPr>
                <w:sz w:val="19"/>
              </w:rPr>
              <w:t>backing</w:t>
            </w:r>
          </w:p>
        </w:tc>
        <w:tc>
          <w:tcPr>
            <w:tcW w:type="dxa" w:w="3120"/>
          </w:tcPr>
          <w:p>
            <w:r/>
            <w:r>
              <w:rPr>
                <w:sz w:val="19"/>
              </w:rPr>
              <w:t>4.0</w:t>
            </w:r>
          </w:p>
        </w:tc>
      </w:tr>
    </w:tbl>
    <w:p/>
    <w:p>
      <w:r>
        <w:br w:type="page"/>
      </w:r>
    </w:p>
    <w:p>
      <w:r>
        <w:rPr>
          <w:b/>
          <w:color w:val="2E4A3A"/>
          <w:sz w:val="22"/>
        </w:rPr>
        <w:t>The log cabin block</w:t>
      </w:r>
    </w:p>
    <w:p>
      <w:pPr>
        <w:spacing w:after="120"/>
      </w:pPr>
      <w:r>
        <w:rPr>
          <w:sz w:val="21"/>
        </w:rPr>
        <w:t>The log cabin is the oldest trick in the book and still the best for using up strips. Each block starts with a small ochre square at the center, the hearth, and the logs build out around it, light on two sides and dark on the other two. Set them all the same way and the quilt reads as light and dark diagonals across the top.</w:t>
      </w:r>
    </w:p>
    <w:p>
      <w:pPr>
        <w:pStyle w:val="ListBullet"/>
      </w:pPr>
      <w:r>
        <w:rPr>
          <w:sz w:val="21"/>
        </w:rPr>
        <w:t>Cut the center squares 2 and 1/2 inches, ochre.</w:t>
      </w:r>
    </w:p>
    <w:p>
      <w:pPr>
        <w:pStyle w:val="ListBullet"/>
      </w:pPr>
      <w:r>
        <w:rPr>
          <w:sz w:val="21"/>
        </w:rPr>
        <w:t>Cut the logs 1 and 1/2 inches wide, lengths growing as you go around.</w:t>
      </w:r>
    </w:p>
    <w:p>
      <w:pPr>
        <w:pStyle w:val="ListBullet"/>
      </w:pPr>
      <w:r>
        <w:rPr>
          <w:sz w:val="21"/>
        </w:rPr>
        <w:t>Light logs from the cream muslin on two adjacent sides.</w:t>
      </w:r>
    </w:p>
    <w:p>
      <w:pPr>
        <w:pStyle w:val="ListBullet"/>
      </w:pPr>
      <w:r>
        <w:rPr>
          <w:sz w:val="21"/>
        </w:rPr>
        <w:t>Dark logs from the barn red and pine green on the other two.</w:t>
      </w:r>
    </w:p>
    <w:p>
      <w:pPr>
        <w:pStyle w:val="ListBullet"/>
      </w:pPr>
      <w:r>
        <w:rPr>
          <w:sz w:val="21"/>
        </w:rPr>
        <w:t>Press each log out before adding the next; accuracy is in the pressing.</w:t>
      </w:r>
    </w:p>
    <w:p>
      <w:r>
        <w:rPr>
          <w:b/>
          <w:color w:val="2E4A3A"/>
          <w:sz w:val="22"/>
        </w:rPr>
        <w:t>Order of work</w:t>
      </w:r>
    </w:p>
    <w:p>
      <w:pPr>
        <w:pStyle w:val="ListBullet"/>
      </w:pPr>
      <w:r>
        <w:rPr>
          <w:sz w:val="21"/>
        </w:rPr>
        <w:t>Cut all centers and the first round of logs first, then chain piece.</w:t>
      </w:r>
    </w:p>
    <w:p>
      <w:pPr>
        <w:pStyle w:val="ListBullet"/>
      </w:pPr>
      <w:r>
        <w:rPr>
          <w:sz w:val="21"/>
        </w:rPr>
        <w:t>Build blocks in batches of eight, one row at a time.</w:t>
      </w:r>
    </w:p>
    <w:p>
      <w:pPr>
        <w:pStyle w:val="ListBullet"/>
      </w:pPr>
      <w:r>
        <w:rPr>
          <w:sz w:val="21"/>
        </w:rPr>
        <w:t>Square each block to 8 and 1/2 inches before joining.</w:t>
      </w:r>
    </w:p>
    <w:p>
      <w:pPr>
        <w:pStyle w:val="ListBullet"/>
      </w:pPr>
      <w:r>
        <w:rPr>
          <w:sz w:val="21"/>
        </w:rPr>
        <w:t>Join into rows, then rows into the top, pressing seams in alternating directions.</w:t>
      </w:r>
    </w:p>
    <w:p>
      <w:pPr>
        <w:pStyle w:val="ListBullet"/>
      </w:pPr>
      <w:r>
        <w:rPr>
          <w:sz w:val="21"/>
        </w:rPr>
        <w:t>Layer with the cotton batting and the flannel backing, baste, and quilt.</w:t>
      </w:r>
    </w:p>
    <w:p>
      <w:r>
        <w:br w:type="page"/>
      </w:r>
    </w:p>
    <w:p>
      <w:r>
        <w:rPr>
          <w:b/>
          <w:color w:val="2E4A3A"/>
          <w:sz w:val="22"/>
        </w:rPr>
        <w:t>Progress and pacing</w:t>
      </w:r>
    </w:p>
    <w:p>
      <w:pPr>
        <w:spacing w:after="120"/>
      </w:pPr>
      <w:r>
        <w:rPr>
          <w:sz w:val="21"/>
        </w:rPr>
        <w:t>Twenty-two of forty-eight blocks are done as of the spring. That is a little under half, which is right on pace for a November finish if I keep to a few blocks a week in the quiet hour before bed. The garden will pull me away through the summer, so the goal is to be most of the way through the piecing before the tomatoes come in.</w:t>
      </w:r>
    </w:p>
    <w:p>
      <w:r>
        <w:rPr>
          <w:b/>
          <w:color w:val="2E4A3A"/>
          <w:sz w:val="22"/>
        </w:rPr>
        <w:t>Finishing</w:t>
      </w:r>
    </w:p>
    <w:p>
      <w:pPr>
        <w:pStyle w:val="ListBullet"/>
      </w:pPr>
      <w:r>
        <w:rPr>
          <w:sz w:val="21"/>
        </w:rPr>
        <w:t>Quilt simple straight lines through the logs; no need to be fancy.</w:t>
      </w:r>
    </w:p>
    <w:p>
      <w:pPr>
        <w:pStyle w:val="ListBullet"/>
      </w:pPr>
      <w:r>
        <w:rPr>
          <w:sz w:val="21"/>
        </w:rPr>
        <w:t>Bind in the barn red to frame the whole thing.</w:t>
      </w:r>
    </w:p>
    <w:p>
      <w:pPr>
        <w:pStyle w:val="ListBullet"/>
      </w:pPr>
      <w:r>
        <w:rPr>
          <w:sz w:val="21"/>
        </w:rPr>
        <w:t>Label the back with the name and the year, the way Mother always did.</w:t>
      </w:r>
    </w:p>
    <w:p>
      <w:pPr>
        <w:spacing w:after="120"/>
      </w:pPr>
      <w:r>
        <w:rPr>
          <w:sz w:val="21"/>
        </w:rPr>
        <w:t>If it turns out as well as I hope, it may go to Colleen for the spare room in Burlington. She does not know that yet. The finish target is the first of November, in good time for the cold. The materials budget is in X10 and noted in the year's review, D08.</w:t>
      </w:r>
    </w:p>
    <w:p>
      <w:r>
        <w:br w:type="page"/>
      </w:r>
    </w:p>
    <w:p>
      <w:r>
        <w:rPr>
          <w:b/>
          <w:color w:val="2E4A3A"/>
          <w:sz w:val="22"/>
        </w:rPr>
        <w:t>Care and washing</w:t>
      </w:r>
    </w:p>
    <w:p>
      <w:pPr>
        <w:spacing w:after="120"/>
      </w:pPr>
      <w:r>
        <w:rPr>
          <w:sz w:val="21"/>
        </w:rPr>
        <w:t>A cotton quilt wants gentle handling if it is to last a generation. Wash it cold on a gentle cycle, only when it needs it, and dry it flat or on low heat. The barn red may bleed the first wash or two, so a color-catcher sheet in the machine is worth the few cents. Folded and stored out of direct sun, a quilt like this will outlive the person who made it, which is rather the point of making it by hand.</w:t>
      </w:r>
    </w:p>
    <w:p>
      <w:r>
        <w:rPr>
          <w:b/>
          <w:color w:val="2E4A3A"/>
          <w:sz w:val="22"/>
        </w:rPr>
        <w:t>A note on the tradition</w:t>
      </w:r>
    </w:p>
    <w:p>
      <w:pPr>
        <w:spacing w:after="120"/>
      </w:pPr>
      <w:r>
        <w:rPr>
          <w:sz w:val="21"/>
        </w:rPr>
        <w:t>My mother quilted, and hers before her, near the Quebec border where the winters gave a person plenty of evenings to fill. The log cabin was the first block my mother taught me, the ochre center for the hearth and the light and dark logs for the way the firelight falls in a room. I have made a dozen over the years, given most of them away, and kept only the one on my own bed.</w:t>
      </w:r>
    </w:p>
    <w:p>
      <w:pPr>
        <w:spacing w:after="120"/>
      </w:pPr>
      <w:r>
        <w:rPr>
          <w:sz w:val="21"/>
        </w:rPr>
        <w:t>There is something steadying in the work, the same as the garden and the desk: a plain task done well, one small piece at a time, until the whole thing holds together. I do not rush it. The quilt will be done when it is done, somewhere near the first of November if the summer does not pull me away too long. And then there will be another winter, and another block to start. The materials are tallied in workbook X10.</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466"/>
        <w:sz w:val="15"/>
      </w:rPr>
      <w:t>Phil Lane quilt project plan, log cabin throw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Document Editor</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Lane</dc:creator>
  <cp:keywords/>
  <dc:description>generated by python-docx</dc:description>
  <cp:lastModifiedBy/>
  <cp:revision>1</cp:revision>
  <dcterms:created xsi:type="dcterms:W3CDTF">2013-12-23T23:15:00Z</dcterms:created>
  <dcterms:modified xsi:type="dcterms:W3CDTF">2013-12-23T23:15:00Z</dcterms:modified>
  <cp:category/>
</cp:coreProperties>
</file>