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C2F25"/>
          <w:sz w:val="26"/>
        </w:rPr>
        <w:t>Household Records</w:t>
      </w:r>
    </w:p>
    <w:p>
      <w:pPr>
        <w:pBdr>
          <w:bottom w:val="single" w:sz="12" w:space="2" w:color="8C2F25"/>
        </w:pBdr>
      </w:pPr>
      <w:r>
        <w:rPr>
          <w:color w:val="7C7466"/>
          <w:sz w:val="17"/>
        </w:rPr>
        <w:t>Home inventory and important contacts | 127 Elm Hollow Road</w:t>
      </w:r>
    </w:p>
    <w:p/>
    <w:p>
      <w:r>
        <w:rPr>
          <w:b/>
          <w:color w:val="8C2F25"/>
          <w:sz w:val="27"/>
        </w:rPr>
        <w:t>Home Inventory and Contacts</w:t>
      </w:r>
    </w:p>
    <w:p>
      <w:pPr>
        <w:spacing w:after="120"/>
      </w:pPr>
      <w:r>
        <w:rPr>
          <w:sz w:val="21"/>
        </w:rPr>
        <w:t>Colleen asked me to put this together so it is all in one place if anything happens or if she ever needs to find something. It pairs with the insurance papers in P02 and P08 and the bank statement in P04.</w:t>
      </w:r>
    </w:p>
    <w:p>
      <w:r>
        <w:rPr>
          <w:b/>
          <w:color w:val="2E4A3A"/>
          <w:sz w:val="22"/>
        </w:rPr>
        <w:t>Key People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Name</w:t>
            </w:r>
          </w:p>
        </w:tc>
        <w:tc>
          <w:tcPr>
            <w:tcW w:type="dxa" w:w="3120"/>
          </w:tcPr>
          <w:p>
            <w:r/>
            <w:r>
              <w:rPr>
                <w:b/>
                <w:sz w:val="19"/>
              </w:rPr>
              <w:t>Relationship / Role</w:t>
            </w:r>
          </w:p>
        </w:tc>
        <w:tc>
          <w:tcPr>
            <w:tcW w:type="dxa" w:w="3120"/>
          </w:tcPr>
          <w:p>
            <w:r/>
            <w:r>
              <w:rPr>
                <w:b/>
                <w:sz w:val="19"/>
              </w:rPr>
              <w:t>Phone</w:t>
            </w:r>
          </w:p>
        </w:tc>
      </w:tr>
      <w:tr>
        <w:tc>
          <w:tcPr>
            <w:tcW w:type="dxa" w:w="3120"/>
          </w:tcPr>
          <w:p>
            <w:r/>
            <w:r>
              <w:rPr>
                <w:sz w:val="19"/>
              </w:rPr>
              <w:t>Colleen Lane</w:t>
            </w:r>
          </w:p>
        </w:tc>
        <w:tc>
          <w:tcPr>
            <w:tcW w:type="dxa" w:w="3120"/>
          </w:tcPr>
          <w:p>
            <w:r/>
            <w:r>
              <w:rPr>
                <w:sz w:val="19"/>
              </w:rPr>
              <w:t>Daughter, school counsellor (Burlington VT)</w:t>
            </w:r>
          </w:p>
        </w:tc>
        <w:tc>
          <w:tcPr>
            <w:tcW w:type="dxa" w:w="3120"/>
          </w:tcPr>
          <w:p>
            <w:r/>
            <w:r>
              <w:rPr>
                <w:sz w:val="19"/>
              </w:rPr>
              <w:t>802-555-0194</w:t>
            </w:r>
          </w:p>
        </w:tc>
      </w:tr>
      <w:tr>
        <w:tc>
          <w:tcPr>
            <w:tcW w:type="dxa" w:w="3120"/>
          </w:tcPr>
          <w:p>
            <w:r/>
            <w:r>
              <w:rPr>
                <w:sz w:val="19"/>
              </w:rPr>
              <w:t>Brian Lane</w:t>
            </w:r>
          </w:p>
        </w:tc>
        <w:tc>
          <w:tcPr>
            <w:tcW w:type="dxa" w:w="3120"/>
          </w:tcPr>
          <w:p>
            <w:r/>
            <w:r>
              <w:rPr>
                <w:sz w:val="19"/>
              </w:rPr>
              <w:t>Son, line cook (Portland ME)</w:t>
            </w:r>
          </w:p>
        </w:tc>
        <w:tc>
          <w:tcPr>
            <w:tcW w:type="dxa" w:w="3120"/>
          </w:tcPr>
          <w:p>
            <w:r/>
            <w:r>
              <w:rPr>
                <w:sz w:val="19"/>
              </w:rPr>
              <w:t>207-555-0267</w:t>
            </w:r>
          </w:p>
        </w:tc>
      </w:tr>
      <w:tr>
        <w:tc>
          <w:tcPr>
            <w:tcW w:type="dxa" w:w="3120"/>
          </w:tcPr>
          <w:p>
            <w:r/>
            <w:r>
              <w:rPr>
                <w:sz w:val="19"/>
              </w:rPr>
              <w:t>Pat Doyle-Harrison</w:t>
            </w:r>
          </w:p>
        </w:tc>
        <w:tc>
          <w:tcPr>
            <w:tcW w:type="dxa" w:w="3120"/>
          </w:tcPr>
          <w:p>
            <w:r/>
            <w:r>
              <w:rPr>
                <w:sz w:val="19"/>
              </w:rPr>
              <w:t>Sister, retired school nurse (Greenfield MA)</w:t>
            </w:r>
          </w:p>
        </w:tc>
        <w:tc>
          <w:tcPr>
            <w:tcW w:type="dxa" w:w="3120"/>
          </w:tcPr>
          <w:p>
            <w:r/>
            <w:r>
              <w:rPr>
                <w:sz w:val="19"/>
              </w:rPr>
              <w:t>413-555-0331</w:t>
            </w:r>
          </w:p>
        </w:tc>
      </w:tr>
      <w:tr>
        <w:tc>
          <w:tcPr>
            <w:tcW w:type="dxa" w:w="3120"/>
          </w:tcPr>
          <w:p>
            <w:r/>
            <w:r>
              <w:rPr>
                <w:sz w:val="19"/>
              </w:rPr>
              <w:t>Kevin Harrison</w:t>
            </w:r>
          </w:p>
        </w:tc>
        <w:tc>
          <w:tcPr>
            <w:tcW w:type="dxa" w:w="3120"/>
          </w:tcPr>
          <w:p>
            <w:r/>
            <w:r>
              <w:rPr>
                <w:sz w:val="19"/>
              </w:rPr>
              <w:t>Brother-in-law, insurance adjuster</w:t>
            </w:r>
          </w:p>
        </w:tc>
        <w:tc>
          <w:tcPr>
            <w:tcW w:type="dxa" w:w="3120"/>
          </w:tcPr>
          <w:p>
            <w:r/>
            <w:r>
              <w:rPr>
                <w:sz w:val="19"/>
              </w:rPr>
              <w:t>413-555-0332</w:t>
            </w:r>
          </w:p>
        </w:tc>
      </w:tr>
      <w:tr>
        <w:tc>
          <w:tcPr>
            <w:tcW w:type="dxa" w:w="3120"/>
          </w:tcPr>
          <w:p>
            <w:r/>
            <w:r>
              <w:rPr>
                <w:sz w:val="19"/>
              </w:rPr>
              <w:t>Elaine Bradshaw</w:t>
            </w:r>
          </w:p>
        </w:tc>
        <w:tc>
          <w:tcPr>
            <w:tcW w:type="dxa" w:w="3120"/>
          </w:tcPr>
          <w:p>
            <w:r/>
            <w:r>
              <w:rPr>
                <w:sz w:val="19"/>
              </w:rPr>
              <w:t>General Manager, Birchwood Valley Inn</w:t>
            </w:r>
          </w:p>
        </w:tc>
        <w:tc>
          <w:tcPr>
            <w:tcW w:type="dxa" w:w="3120"/>
          </w:tcPr>
          <w:p>
            <w:r/>
            <w:r>
              <w:rPr>
                <w:sz w:val="19"/>
              </w:rPr>
              <w:t>802-555-0410</w:t>
            </w:r>
          </w:p>
        </w:tc>
      </w:tr>
      <w:tr>
        <w:tc>
          <w:tcPr>
            <w:tcW w:type="dxa" w:w="3120"/>
          </w:tcPr>
          <w:p>
            <w:r/>
            <w:r>
              <w:rPr>
                <w:sz w:val="19"/>
              </w:rPr>
              <w:t>Nancy Clifford</w:t>
            </w:r>
          </w:p>
        </w:tc>
        <w:tc>
          <w:tcPr>
            <w:tcW w:type="dxa" w:w="3120"/>
          </w:tcPr>
          <w:p>
            <w:r/>
            <w:r>
              <w:rPr>
                <w:sz w:val="19"/>
              </w:rPr>
              <w:t>Night desk clerk, Birchwood Valley Inn</w:t>
            </w:r>
          </w:p>
        </w:tc>
        <w:tc>
          <w:tcPr>
            <w:tcW w:type="dxa" w:w="3120"/>
          </w:tcPr>
          <w:p>
            <w:r/>
            <w:r>
              <w:rPr>
                <w:sz w:val="19"/>
              </w:rPr>
              <w:t>802-555-0415</w:t>
            </w:r>
          </w:p>
        </w:tc>
      </w:tr>
      <w:tr>
        <w:tc>
          <w:tcPr>
            <w:tcW w:type="dxa" w:w="3120"/>
          </w:tcPr>
          <w:p>
            <w:r/>
            <w:r>
              <w:rPr>
                <w:sz w:val="19"/>
              </w:rPr>
              <w:t>Amy Soto</w:t>
            </w:r>
          </w:p>
        </w:tc>
        <w:tc>
          <w:tcPr>
            <w:tcW w:type="dxa" w:w="3120"/>
          </w:tcPr>
          <w:p>
            <w:r/>
            <w:r>
              <w:rPr>
                <w:sz w:val="19"/>
              </w:rPr>
              <w:t>Part-time front desk clerk (in training)</w:t>
            </w:r>
          </w:p>
        </w:tc>
        <w:tc>
          <w:tcPr>
            <w:tcW w:type="dxa" w:w="3120"/>
          </w:tcPr>
          <w:p>
            <w:r/>
            <w:r>
              <w:rPr>
                <w:sz w:val="19"/>
              </w:rPr>
              <w:t>802-555-0418</w:t>
            </w:r>
          </w:p>
        </w:tc>
      </w:tr>
      <w:tr>
        <w:tc>
          <w:tcPr>
            <w:tcW w:type="dxa" w:w="3120"/>
          </w:tcPr>
          <w:p>
            <w:r/>
            <w:r>
              <w:rPr>
                <w:sz w:val="19"/>
              </w:rPr>
              <w:t>Hector Villamizar</w:t>
            </w:r>
          </w:p>
        </w:tc>
        <w:tc>
          <w:tcPr>
            <w:tcW w:type="dxa" w:w="3120"/>
          </w:tcPr>
          <w:p>
            <w:r/>
            <w:r>
              <w:rPr>
                <w:sz w:val="19"/>
              </w:rPr>
              <w:t>Head of housekeeping, Birchwood Valley Inn</w:t>
            </w:r>
          </w:p>
        </w:tc>
        <w:tc>
          <w:tcPr>
            <w:tcW w:type="dxa" w:w="3120"/>
          </w:tcPr>
          <w:p>
            <w:r/>
            <w:r>
              <w:rPr>
                <w:sz w:val="19"/>
              </w:rPr>
              <w:t>802-555-0420</w:t>
            </w:r>
          </w:p>
        </w:tc>
      </w:tr>
      <w:tr>
        <w:tc>
          <w:tcPr>
            <w:tcW w:type="dxa" w:w="3120"/>
          </w:tcPr>
          <w:p>
            <w:r/>
            <w:r>
              <w:rPr>
                <w:sz w:val="19"/>
              </w:rPr>
              <w:t>Rev. Thomas Whitaker</w:t>
            </w:r>
          </w:p>
        </w:tc>
        <w:tc>
          <w:tcPr>
            <w:tcW w:type="dxa" w:w="3120"/>
          </w:tcPr>
          <w:p>
            <w:r/>
            <w:r>
              <w:rPr>
                <w:sz w:val="19"/>
              </w:rPr>
              <w:t>Pastor, Centre Congregational Church</w:t>
            </w:r>
          </w:p>
        </w:tc>
        <w:tc>
          <w:tcPr>
            <w:tcW w:type="dxa" w:w="3120"/>
          </w:tcPr>
          <w:p>
            <w:r/>
            <w:r>
              <w:rPr>
                <w:sz w:val="19"/>
              </w:rPr>
              <w:t>802-555-0500</w:t>
            </w:r>
          </w:p>
        </w:tc>
      </w:tr>
      <w:tr>
        <w:tc>
          <w:tcPr>
            <w:tcW w:type="dxa" w:w="3120"/>
          </w:tcPr>
          <w:p>
            <w:r/>
            <w:r>
              <w:rPr>
                <w:sz w:val="19"/>
              </w:rPr>
              <w:t>Dr. Helen Pratt</w:t>
            </w:r>
          </w:p>
        </w:tc>
        <w:tc>
          <w:tcPr>
            <w:tcW w:type="dxa" w:w="3120"/>
          </w:tcPr>
          <w:p>
            <w:r/>
            <w:r>
              <w:rPr>
                <w:sz w:val="19"/>
              </w:rPr>
              <w:t>Primary care, Green Mountain Family Practice</w:t>
            </w:r>
          </w:p>
        </w:tc>
        <w:tc>
          <w:tcPr>
            <w:tcW w:type="dxa" w:w="3120"/>
          </w:tcPr>
          <w:p>
            <w:r/>
            <w:r>
              <w:rPr>
                <w:sz w:val="19"/>
              </w:rPr>
              <w:t>802-555-0700</w:t>
            </w:r>
          </w:p>
        </w:tc>
      </w:tr>
      <w:tr>
        <w:tc>
          <w:tcPr>
            <w:tcW w:type="dxa" w:w="3120"/>
          </w:tcPr>
          <w:p>
            <w:r/>
            <w:r>
              <w:rPr>
                <w:sz w:val="19"/>
              </w:rPr>
              <w:t>Dr. James Oakley</w:t>
            </w:r>
          </w:p>
        </w:tc>
        <w:tc>
          <w:tcPr>
            <w:tcW w:type="dxa" w:w="3120"/>
          </w:tcPr>
          <w:p>
            <w:r/>
            <w:r>
              <w:rPr>
                <w:sz w:val="19"/>
              </w:rPr>
              <w:t>Dentist, Brattleboro Dental Care</w:t>
            </w:r>
          </w:p>
        </w:tc>
        <w:tc>
          <w:tcPr>
            <w:tcW w:type="dxa" w:w="3120"/>
          </w:tcPr>
          <w:p>
            <w:r/>
            <w:r>
              <w:rPr>
                <w:sz w:val="19"/>
              </w:rPr>
              <w:t>802-555-0715</w:t>
            </w:r>
          </w:p>
        </w:tc>
      </w:tr>
      <w:tr>
        <w:tc>
          <w:tcPr>
            <w:tcW w:type="dxa" w:w="3120"/>
          </w:tcPr>
          <w:p>
            <w:r/>
            <w:r>
              <w:rPr>
                <w:sz w:val="19"/>
              </w:rPr>
              <w:t>Dr. Susan Finch</w:t>
            </w:r>
          </w:p>
        </w:tc>
        <w:tc>
          <w:tcPr>
            <w:tcW w:type="dxa" w:w="3120"/>
          </w:tcPr>
          <w:p>
            <w:r/>
            <w:r>
              <w:rPr>
                <w:sz w:val="19"/>
              </w:rPr>
              <w:t>Optometrist, Connecticut River Eye Assoc.</w:t>
            </w:r>
          </w:p>
        </w:tc>
        <w:tc>
          <w:tcPr>
            <w:tcW w:type="dxa" w:w="3120"/>
          </w:tcPr>
          <w:p>
            <w:r/>
            <w:r>
              <w:rPr>
                <w:sz w:val="19"/>
              </w:rPr>
              <w:t>802-555-0720</w:t>
            </w:r>
          </w:p>
        </w:tc>
      </w:tr>
      <w:tr>
        <w:tc>
          <w:tcPr>
            <w:tcW w:type="dxa" w:w="3120"/>
          </w:tcPr>
          <w:p>
            <w:r/>
            <w:r>
              <w:rPr>
                <w:sz w:val="19"/>
              </w:rPr>
              <w:t>Sam Pereira</w:t>
            </w:r>
          </w:p>
        </w:tc>
        <w:tc>
          <w:tcPr>
            <w:tcW w:type="dxa" w:w="3120"/>
          </w:tcPr>
          <w:p>
            <w:r/>
            <w:r>
              <w:rPr>
                <w:sz w:val="19"/>
              </w:rPr>
              <w:t>Handyman (call only)</w:t>
            </w:r>
          </w:p>
        </w:tc>
        <w:tc>
          <w:tcPr>
            <w:tcW w:type="dxa" w:w="3120"/>
          </w:tcPr>
          <w:p>
            <w:r/>
            <w:r>
              <w:rPr>
                <w:sz w:val="19"/>
              </w:rPr>
              <w:t>802-555-0850</w:t>
            </w:r>
          </w:p>
        </w:tc>
      </w:tr>
    </w:tbl>
    <w:p/>
    <w:p>
      <w:r>
        <w:br w:type="page"/>
      </w:r>
    </w:p>
    <w:p>
      <w:r>
        <w:rPr>
          <w:b/>
          <w:color w:val="2E4A3A"/>
          <w:sz w:val="22"/>
        </w:rPr>
        <w:t>Medical Providers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Provider</w:t>
            </w:r>
          </w:p>
        </w:tc>
        <w:tc>
          <w:tcPr>
            <w:tcW w:type="dxa" w:w="2340"/>
          </w:tcPr>
          <w:p>
            <w:r/>
            <w:r>
              <w:rPr>
                <w:b/>
                <w:sz w:val="19"/>
              </w:rPr>
              <w:t>Specialty</w:t>
            </w:r>
          </w:p>
        </w:tc>
        <w:tc>
          <w:tcPr>
            <w:tcW w:type="dxa" w:w="2340"/>
          </w:tcPr>
          <w:p>
            <w:r/>
            <w:r>
              <w:rPr>
                <w:b/>
                <w:sz w:val="19"/>
              </w:rPr>
              <w:t>Practice</w:t>
            </w:r>
          </w:p>
        </w:tc>
        <w:tc>
          <w:tcPr>
            <w:tcW w:type="dxa" w:w="2340"/>
          </w:tcPr>
          <w:p>
            <w:r/>
            <w:r>
              <w:rPr>
                <w:b/>
                <w:sz w:val="19"/>
              </w:rPr>
              <w:t>Phone</w:t>
            </w:r>
          </w:p>
        </w:tc>
      </w:tr>
      <w:tr>
        <w:tc>
          <w:tcPr>
            <w:tcW w:type="dxa" w:w="2340"/>
          </w:tcPr>
          <w:p>
            <w:r/>
            <w:r>
              <w:rPr>
                <w:sz w:val="19"/>
              </w:rPr>
              <w:t>Dr. Helen Pratt</w:t>
            </w:r>
          </w:p>
        </w:tc>
        <w:tc>
          <w:tcPr>
            <w:tcW w:type="dxa" w:w="2340"/>
          </w:tcPr>
          <w:p>
            <w:r/>
            <w:r>
              <w:rPr>
                <w:sz w:val="19"/>
              </w:rPr>
              <w:t>Primary Care</w:t>
            </w:r>
          </w:p>
        </w:tc>
        <w:tc>
          <w:tcPr>
            <w:tcW w:type="dxa" w:w="2340"/>
          </w:tcPr>
          <w:p>
            <w:r/>
            <w:r>
              <w:rPr>
                <w:sz w:val="19"/>
              </w:rPr>
              <w:t>Green Mountain Family Practice</w:t>
            </w:r>
          </w:p>
        </w:tc>
        <w:tc>
          <w:tcPr>
            <w:tcW w:type="dxa" w:w="2340"/>
          </w:tcPr>
          <w:p>
            <w:r/>
            <w:r>
              <w:rPr>
                <w:sz w:val="19"/>
              </w:rPr>
              <w:t>802-555-0700</w:t>
            </w:r>
          </w:p>
        </w:tc>
      </w:tr>
      <w:tr>
        <w:tc>
          <w:tcPr>
            <w:tcW w:type="dxa" w:w="2340"/>
          </w:tcPr>
          <w:p>
            <w:r/>
            <w:r>
              <w:rPr>
                <w:sz w:val="19"/>
              </w:rPr>
              <w:t>Dr. James Oakley</w:t>
            </w:r>
          </w:p>
        </w:tc>
        <w:tc>
          <w:tcPr>
            <w:tcW w:type="dxa" w:w="2340"/>
          </w:tcPr>
          <w:p>
            <w:r/>
            <w:r>
              <w:rPr>
                <w:sz w:val="19"/>
              </w:rPr>
              <w:t>Dental</w:t>
            </w:r>
          </w:p>
        </w:tc>
        <w:tc>
          <w:tcPr>
            <w:tcW w:type="dxa" w:w="2340"/>
          </w:tcPr>
          <w:p>
            <w:r/>
            <w:r>
              <w:rPr>
                <w:sz w:val="19"/>
              </w:rPr>
              <w:t>Brattleboro Dental Care</w:t>
            </w:r>
          </w:p>
        </w:tc>
        <w:tc>
          <w:tcPr>
            <w:tcW w:type="dxa" w:w="2340"/>
          </w:tcPr>
          <w:p>
            <w:r/>
            <w:r>
              <w:rPr>
                <w:sz w:val="19"/>
              </w:rPr>
              <w:t>802-555-0715</w:t>
            </w:r>
          </w:p>
        </w:tc>
      </w:tr>
      <w:tr>
        <w:tc>
          <w:tcPr>
            <w:tcW w:type="dxa" w:w="2340"/>
          </w:tcPr>
          <w:p>
            <w:r/>
            <w:r>
              <w:rPr>
                <w:sz w:val="19"/>
              </w:rPr>
              <w:t>Dr. Susan Finch</w:t>
            </w:r>
          </w:p>
        </w:tc>
        <w:tc>
          <w:tcPr>
            <w:tcW w:type="dxa" w:w="2340"/>
          </w:tcPr>
          <w:p>
            <w:r/>
            <w:r>
              <w:rPr>
                <w:sz w:val="19"/>
              </w:rPr>
              <w:t>Optometry</w:t>
            </w:r>
          </w:p>
        </w:tc>
        <w:tc>
          <w:tcPr>
            <w:tcW w:type="dxa" w:w="2340"/>
          </w:tcPr>
          <w:p>
            <w:r/>
            <w:r>
              <w:rPr>
                <w:sz w:val="19"/>
              </w:rPr>
              <w:t>Connecticut River Eye Associates</w:t>
            </w:r>
          </w:p>
        </w:tc>
        <w:tc>
          <w:tcPr>
            <w:tcW w:type="dxa" w:w="2340"/>
          </w:tcPr>
          <w:p>
            <w:r/>
            <w:r>
              <w:rPr>
                <w:sz w:val="19"/>
              </w:rPr>
              <w:t>802-555-0720</w:t>
            </w:r>
          </w:p>
        </w:tc>
      </w:tr>
    </w:tbl>
    <w:p/>
    <w:p>
      <w:r>
        <w:rPr>
          <w:b/>
          <w:color w:val="2E4A3A"/>
          <w:sz w:val="22"/>
        </w:rPr>
        <w:t>Insurance Policies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Type</w:t>
            </w:r>
          </w:p>
        </w:tc>
        <w:tc>
          <w:tcPr>
            <w:tcW w:type="dxa" w:w="2340"/>
          </w:tcPr>
          <w:p>
            <w:r/>
            <w:r>
              <w:rPr>
                <w:b/>
                <w:sz w:val="19"/>
              </w:rPr>
              <w:t>Carrier</w:t>
            </w:r>
          </w:p>
        </w:tc>
        <w:tc>
          <w:tcPr>
            <w:tcW w:type="dxa" w:w="2340"/>
          </w:tcPr>
          <w:p>
            <w:r/>
            <w:r>
              <w:rPr>
                <w:b/>
                <w:sz w:val="19"/>
              </w:rPr>
              <w:t>Policy / ID</w:t>
            </w:r>
          </w:p>
        </w:tc>
        <w:tc>
          <w:tcPr>
            <w:tcW w:type="dxa" w:w="2340"/>
          </w:tcPr>
          <w:p>
            <w:r/>
            <w:r>
              <w:rPr>
                <w:b/>
                <w:sz w:val="19"/>
              </w:rPr>
              <w:t>Document</w:t>
            </w:r>
          </w:p>
        </w:tc>
      </w:tr>
      <w:tr>
        <w:tc>
          <w:tcPr>
            <w:tcW w:type="dxa" w:w="2340"/>
          </w:tcPr>
          <w:p>
            <w:r/>
            <w:r>
              <w:rPr>
                <w:sz w:val="19"/>
              </w:rPr>
              <w:t>Homeowners</w:t>
            </w:r>
          </w:p>
        </w:tc>
        <w:tc>
          <w:tcPr>
            <w:tcW w:type="dxa" w:w="2340"/>
          </w:tcPr>
          <w:p>
            <w:r/>
            <w:r>
              <w:rPr>
                <w:sz w:val="19"/>
              </w:rPr>
              <w:t>Green Hills Mutual Insurance</w:t>
            </w:r>
          </w:p>
        </w:tc>
        <w:tc>
          <w:tcPr>
            <w:tcW w:type="dxa" w:w="2340"/>
          </w:tcPr>
          <w:p>
            <w:r/>
            <w:r>
              <w:rPr>
                <w:sz w:val="19"/>
              </w:rPr>
              <w:t>VM-HO-3-0094417</w:t>
            </w:r>
          </w:p>
        </w:tc>
        <w:tc>
          <w:tcPr>
            <w:tcW w:type="dxa" w:w="2340"/>
          </w:tcPr>
          <w:p>
            <w:r/>
            <w:r>
              <w:rPr>
                <w:sz w:val="19"/>
              </w:rPr>
              <w:t>P02</w:t>
            </w:r>
          </w:p>
        </w:tc>
      </w:tr>
      <w:tr>
        <w:tc>
          <w:tcPr>
            <w:tcW w:type="dxa" w:w="2340"/>
          </w:tcPr>
          <w:p>
            <w:r/>
            <w:r>
              <w:rPr>
                <w:sz w:val="19"/>
              </w:rPr>
              <w:t>Automobile</w:t>
            </w:r>
          </w:p>
        </w:tc>
        <w:tc>
          <w:tcPr>
            <w:tcW w:type="dxa" w:w="2340"/>
          </w:tcPr>
          <w:p>
            <w:r/>
            <w:r>
              <w:rPr>
                <w:sz w:val="19"/>
              </w:rPr>
              <w:t>Summit Auto Insurance</w:t>
            </w:r>
          </w:p>
        </w:tc>
        <w:tc>
          <w:tcPr>
            <w:tcW w:type="dxa" w:w="2340"/>
          </w:tcPr>
          <w:p>
            <w:r/>
            <w:r>
              <w:rPr>
                <w:sz w:val="19"/>
              </w:rPr>
              <w:t>GC-VT-55810233</w:t>
            </w:r>
          </w:p>
        </w:tc>
        <w:tc>
          <w:tcPr>
            <w:tcW w:type="dxa" w:w="2340"/>
          </w:tcPr>
          <w:p>
            <w:r/>
            <w:r>
              <w:rPr>
                <w:sz w:val="19"/>
              </w:rPr>
              <w:t>P08</w:t>
            </w:r>
          </w:p>
        </w:tc>
      </w:tr>
      <w:tr>
        <w:tc>
          <w:tcPr>
            <w:tcW w:type="dxa" w:w="2340"/>
          </w:tcPr>
          <w:p>
            <w:r/>
            <w:r>
              <w:rPr>
                <w:sz w:val="19"/>
              </w:rPr>
              <w:t>Health</w:t>
            </w:r>
          </w:p>
        </w:tc>
        <w:tc>
          <w:tcPr>
            <w:tcW w:type="dxa" w:w="2340"/>
          </w:tcPr>
          <w:p>
            <w:r/>
            <w:r>
              <w:rPr>
                <w:sz w:val="19"/>
              </w:rPr>
              <w:t>Maple Valley Health Plan</w:t>
            </w:r>
          </w:p>
        </w:tc>
        <w:tc>
          <w:tcPr>
            <w:tcW w:type="dxa" w:w="2340"/>
          </w:tcPr>
          <w:p>
            <w:r/>
            <w:r>
              <w:rPr>
                <w:sz w:val="19"/>
              </w:rPr>
              <w:t>Maple Valley Health-771204885</w:t>
            </w:r>
          </w:p>
        </w:tc>
        <w:tc>
          <w:tcPr>
            <w:tcW w:type="dxa" w:w="2340"/>
          </w:tcPr>
          <w:p>
            <w:r/>
            <w:r>
              <w:rPr>
                <w:sz w:val="19"/>
              </w:rPr>
              <w:t>P10</w:t>
            </w:r>
          </w:p>
        </w:tc>
      </w:tr>
    </w:tbl>
    <w:p/>
    <w:p>
      <w:r>
        <w:rPr>
          <w:b/>
          <w:color w:val="2E4A3A"/>
          <w:sz w:val="22"/>
        </w:rPr>
        <w:t>Accounts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
              <w:rPr>
                <w:b/>
                <w:sz w:val="19"/>
              </w:rPr>
              <w:t>Account</w:t>
            </w:r>
          </w:p>
        </w:tc>
        <w:tc>
          <w:tcPr>
            <w:tcW w:type="dxa" w:w="2340"/>
          </w:tcPr>
          <w:p>
            <w:r/>
            <w:r>
              <w:rPr>
                <w:b/>
                <w:sz w:val="19"/>
              </w:rPr>
              <w:t>Institution</w:t>
            </w:r>
          </w:p>
        </w:tc>
        <w:tc>
          <w:tcPr>
            <w:tcW w:type="dxa" w:w="2340"/>
          </w:tcPr>
          <w:p>
            <w:r/>
            <w:r>
              <w:rPr>
                <w:b/>
                <w:sz w:val="19"/>
              </w:rPr>
              <w:t>Reference</w:t>
            </w:r>
          </w:p>
        </w:tc>
        <w:tc>
          <w:tcPr>
            <w:tcW w:type="dxa" w:w="2340"/>
          </w:tcPr>
          <w:p>
            <w:r/>
            <w:r>
              <w:rPr>
                <w:b/>
                <w:sz w:val="19"/>
              </w:rPr>
              <w:t>Notes</w:t>
            </w:r>
          </w:p>
        </w:tc>
      </w:tr>
      <w:tr>
        <w:tc>
          <w:tcPr>
            <w:tcW w:type="dxa" w:w="2340"/>
          </w:tcPr>
          <w:p>
            <w:r/>
            <w:r>
              <w:rPr>
                <w:sz w:val="19"/>
              </w:rPr>
              <w:t>Checking</w:t>
            </w:r>
          </w:p>
        </w:tc>
        <w:tc>
          <w:tcPr>
            <w:tcW w:type="dxa" w:w="2340"/>
          </w:tcPr>
          <w:p>
            <w:r/>
            <w:r>
              <w:rPr>
                <w:sz w:val="19"/>
              </w:rPr>
              <w:t>Windham Town Savings &amp; Loan</w:t>
            </w:r>
          </w:p>
        </w:tc>
        <w:tc>
          <w:tcPr>
            <w:tcW w:type="dxa" w:w="2340"/>
          </w:tcPr>
          <w:p>
            <w:r/>
            <w:r>
              <w:rPr>
                <w:sz w:val="19"/>
              </w:rPr>
              <w:t>****4471</w:t>
            </w:r>
          </w:p>
        </w:tc>
        <w:tc>
          <w:tcPr>
            <w:tcW w:type="dxa" w:w="2340"/>
          </w:tcPr>
          <w:p>
            <w:r/>
            <w:r>
              <w:rPr>
                <w:sz w:val="19"/>
              </w:rPr>
              <w:t>Everyday spending</w:t>
            </w:r>
          </w:p>
        </w:tc>
      </w:tr>
      <w:tr>
        <w:tc>
          <w:tcPr>
            <w:tcW w:type="dxa" w:w="2340"/>
          </w:tcPr>
          <w:p>
            <w:r/>
            <w:r>
              <w:rPr>
                <w:sz w:val="19"/>
              </w:rPr>
              <w:t>Savings</w:t>
            </w:r>
          </w:p>
        </w:tc>
        <w:tc>
          <w:tcPr>
            <w:tcW w:type="dxa" w:w="2340"/>
          </w:tcPr>
          <w:p>
            <w:r/>
            <w:r>
              <w:rPr>
                <w:sz w:val="19"/>
              </w:rPr>
              <w:t>Windham Town Savings &amp; Loan</w:t>
            </w:r>
          </w:p>
        </w:tc>
        <w:tc>
          <w:tcPr>
            <w:tcW w:type="dxa" w:w="2340"/>
          </w:tcPr>
          <w:p>
            <w:r/>
            <w:r>
              <w:rPr>
                <w:sz w:val="19"/>
              </w:rPr>
              <w:t>****8852</w:t>
            </w:r>
          </w:p>
        </w:tc>
        <w:tc>
          <w:tcPr>
            <w:tcW w:type="dxa" w:w="2340"/>
          </w:tcPr>
          <w:p>
            <w:r/>
            <w:r>
              <w:rPr>
                <w:sz w:val="19"/>
              </w:rPr>
              <w:t>Buffer and surplus</w:t>
            </w:r>
          </w:p>
        </w:tc>
      </w:tr>
      <w:tr>
        <w:tc>
          <w:tcPr>
            <w:tcW w:type="dxa" w:w="2340"/>
          </w:tcPr>
          <w:p>
            <w:r/>
            <w:r>
              <w:rPr>
                <w:sz w:val="19"/>
              </w:rPr>
              <w:t>CD ladder</w:t>
            </w:r>
          </w:p>
        </w:tc>
        <w:tc>
          <w:tcPr>
            <w:tcW w:type="dxa" w:w="2340"/>
          </w:tcPr>
          <w:p>
            <w:r/>
            <w:r>
              <w:rPr>
                <w:sz w:val="19"/>
              </w:rPr>
              <w:t>Windham Town Savings &amp; Loan</w:t>
            </w:r>
          </w:p>
        </w:tc>
        <w:tc>
          <w:tcPr>
            <w:tcW w:type="dxa" w:w="2340"/>
          </w:tcPr>
          <w:p>
            <w:r/>
            <w:r>
              <w:rPr>
                <w:sz w:val="19"/>
              </w:rPr>
              <w:t>3 rungs</w:t>
            </w:r>
          </w:p>
        </w:tc>
        <w:tc>
          <w:tcPr>
            <w:tcW w:type="dxa" w:w="2340"/>
          </w:tcPr>
          <w:p>
            <w:r/>
            <w:r>
              <w:rPr>
                <w:sz w:val="19"/>
              </w:rPr>
              <w:t>Maturing through 2027, see X02</w:t>
            </w:r>
          </w:p>
        </w:tc>
      </w:tr>
      <w:tr>
        <w:tc>
          <w:tcPr>
            <w:tcW w:type="dxa" w:w="2340"/>
          </w:tcPr>
          <w:p>
            <w:r/>
            <w:r>
              <w:rPr>
                <w:sz w:val="19"/>
              </w:rPr>
              <w:t>Rollover IRA</w:t>
            </w:r>
          </w:p>
        </w:tc>
        <w:tc>
          <w:tcPr>
            <w:tcW w:type="dxa" w:w="2340"/>
          </w:tcPr>
          <w:p>
            <w:r/>
            <w:r>
              <w:rPr>
                <w:sz w:val="19"/>
              </w:rPr>
              <w:t>Northbridge Investments</w:t>
            </w:r>
          </w:p>
        </w:tc>
        <w:tc>
          <w:tcPr>
            <w:tcW w:type="dxa" w:w="2340"/>
          </w:tcPr>
          <w:p>
            <w:r/>
            <w:r>
              <w:rPr>
                <w:sz w:val="19"/>
              </w:rPr>
              <w:t>Set up by Colleen</w:t>
            </w:r>
          </w:p>
        </w:tc>
        <w:tc>
          <w:tcPr>
            <w:tcW w:type="dxa" w:w="2340"/>
          </w:tcPr>
          <w:p>
            <w:r/>
            <w:r>
              <w:rPr>
                <w:sz w:val="19"/>
              </w:rPr>
              <w:t>Left untouched</w:t>
            </w:r>
          </w:p>
        </w:tc>
      </w:tr>
    </w:tbl>
    <w:p/>
    <w:p>
      <w:r>
        <w:br w:type="page"/>
      </w:r>
    </w:p>
    <w:p>
      <w:r>
        <w:rPr>
          <w:b/>
          <w:color w:val="2E4A3A"/>
          <w:sz w:val="22"/>
        </w:rPr>
        <w:t>The House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9"/>
              </w:rPr>
              <w:t>Item</w:t>
            </w:r>
          </w:p>
        </w:tc>
        <w:tc>
          <w:tcPr>
            <w:tcW w:type="dxa" w:w="4680"/>
          </w:tcPr>
          <w:p>
            <w:r/>
            <w:r>
              <w:rPr>
                <w:b/>
                <w:sz w:val="19"/>
              </w:rPr>
              <w:t>Detail</w:t>
            </w:r>
          </w:p>
        </w:tc>
      </w:tr>
      <w:tr>
        <w:tc>
          <w:tcPr>
            <w:tcW w:type="dxa" w:w="4680"/>
          </w:tcPr>
          <w:p>
            <w:r/>
            <w:r>
              <w:rPr>
                <w:sz w:val="19"/>
              </w:rPr>
              <w:t>Address</w:t>
            </w:r>
          </w:p>
        </w:tc>
        <w:tc>
          <w:tcPr>
            <w:tcW w:type="dxa" w:w="4680"/>
          </w:tcPr>
          <w:p>
            <w:r/>
            <w:r>
              <w:rPr>
                <w:sz w:val="19"/>
              </w:rPr>
              <w:t>127 Elm Hollow Road, Brattleboro, VT 05301</w:t>
            </w:r>
          </w:p>
        </w:tc>
      </w:tr>
      <w:tr>
        <w:tc>
          <w:tcPr>
            <w:tcW w:type="dxa" w:w="4680"/>
          </w:tcPr>
          <w:p>
            <w:r/>
            <w:r>
              <w:rPr>
                <w:sz w:val="19"/>
              </w:rPr>
              <w:t>Type</w:t>
            </w:r>
          </w:p>
        </w:tc>
        <w:tc>
          <w:tcPr>
            <w:tcW w:type="dxa" w:w="4680"/>
          </w:tcPr>
          <w:p>
            <w:r/>
            <w:r>
              <w:rPr>
                <w:sz w:val="19"/>
              </w:rPr>
              <w:t>2BR/1BA cape, built 1962, about 1,100 sq ft</w:t>
            </w:r>
          </w:p>
        </w:tc>
      </w:tr>
      <w:tr>
        <w:tc>
          <w:tcPr>
            <w:tcW w:type="dxa" w:w="4680"/>
          </w:tcPr>
          <w:p>
            <w:r/>
            <w:r>
              <w:rPr>
                <w:sz w:val="19"/>
              </w:rPr>
              <w:t>Furnace</w:t>
            </w:r>
          </w:p>
        </w:tc>
        <w:tc>
          <w:tcPr>
            <w:tcW w:type="dxa" w:w="4680"/>
          </w:tcPr>
          <w:p>
            <w:r/>
            <w:r>
              <w:rPr>
                <w:sz w:val="19"/>
              </w:rPr>
              <w:t>Oil-fired, replaced 2020, Green Mountain Fuel</w:t>
            </w:r>
          </w:p>
        </w:tc>
      </w:tr>
      <w:tr>
        <w:tc>
          <w:tcPr>
            <w:tcW w:type="dxa" w:w="4680"/>
          </w:tcPr>
          <w:p>
            <w:r/>
            <w:r>
              <w:rPr>
                <w:sz w:val="19"/>
              </w:rPr>
              <w:t>Roof</w:t>
            </w:r>
          </w:p>
        </w:tc>
        <w:tc>
          <w:tcPr>
            <w:tcW w:type="dxa" w:w="4680"/>
          </w:tcPr>
          <w:p>
            <w:r/>
            <w:r>
              <w:rPr>
                <w:sz w:val="19"/>
              </w:rPr>
              <w:t>30 year architectural shingle, 2018</w:t>
            </w:r>
          </w:p>
        </w:tc>
      </w:tr>
      <w:tr>
        <w:tc>
          <w:tcPr>
            <w:tcW w:type="dxa" w:w="4680"/>
          </w:tcPr>
          <w:p>
            <w:r/>
            <w:r>
              <w:rPr>
                <w:sz w:val="19"/>
              </w:rPr>
              <w:t>Known issue</w:t>
            </w:r>
          </w:p>
        </w:tc>
        <w:tc>
          <w:tcPr>
            <w:tcW w:type="dxa" w:w="4680"/>
          </w:tcPr>
          <w:p>
            <w:r/>
            <w:r>
              <w:rPr>
                <w:sz w:val="19"/>
              </w:rPr>
              <w:t>Basement window leak, repair scheduled Oct 2026, see P06</w:t>
            </w:r>
          </w:p>
        </w:tc>
      </w:tr>
      <w:tr>
        <w:tc>
          <w:tcPr>
            <w:tcW w:type="dxa" w:w="4680"/>
          </w:tcPr>
          <w:p>
            <w:r/>
            <w:r>
              <w:rPr>
                <w:sz w:val="19"/>
              </w:rPr>
              <w:t>Handyman</w:t>
            </w:r>
          </w:p>
        </w:tc>
        <w:tc>
          <w:tcPr>
            <w:tcW w:type="dxa" w:w="4680"/>
          </w:tcPr>
          <w:p>
            <w:r/>
            <w:r>
              <w:rPr>
                <w:sz w:val="19"/>
              </w:rPr>
              <w:t>Sam Pereira, 802-555-0850, call only</w:t>
            </w:r>
          </w:p>
        </w:tc>
      </w:tr>
    </w:tbl>
    <w:p/>
    <w:p>
      <w:r>
        <w:rPr>
          <w:b/>
          <w:color w:val="2E4A3A"/>
          <w:sz w:val="22"/>
        </w:rPr>
        <w:t>Vehicle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
              <w:rPr>
                <w:b/>
                <w:sz w:val="19"/>
              </w:rPr>
              <w:t>Item</w:t>
            </w:r>
          </w:p>
        </w:tc>
        <w:tc>
          <w:tcPr>
            <w:tcW w:type="dxa" w:w="4680"/>
          </w:tcPr>
          <w:p>
            <w:r/>
            <w:r>
              <w:rPr>
                <w:b/>
                <w:sz w:val="19"/>
              </w:rPr>
              <w:t>Detail</w:t>
            </w:r>
          </w:p>
        </w:tc>
      </w:tr>
      <w:tr>
        <w:tc>
          <w:tcPr>
            <w:tcW w:type="dxa" w:w="4680"/>
          </w:tcPr>
          <w:p>
            <w:r/>
            <w:r>
              <w:rPr>
                <w:sz w:val="19"/>
              </w:rPr>
              <w:t>Vehicle</w:t>
            </w:r>
          </w:p>
        </w:tc>
        <w:tc>
          <w:tcPr>
            <w:tcW w:type="dxa" w:w="4680"/>
          </w:tcPr>
          <w:p>
            <w:r/>
            <w:r>
              <w:rPr>
                <w:sz w:val="19"/>
              </w:rPr>
              <w:t>2019 compact wagon Premium</w:t>
            </w:r>
          </w:p>
        </w:tc>
      </w:tr>
      <w:tr>
        <w:tc>
          <w:tcPr>
            <w:tcW w:type="dxa" w:w="4680"/>
          </w:tcPr>
          <w:p>
            <w:r/>
            <w:r>
              <w:rPr>
                <w:sz w:val="19"/>
              </w:rPr>
              <w:t>Color</w:t>
            </w:r>
          </w:p>
        </w:tc>
        <w:tc>
          <w:tcPr>
            <w:tcW w:type="dxa" w:w="4680"/>
          </w:tcPr>
          <w:p>
            <w:r/>
            <w:r>
              <w:rPr>
                <w:sz w:val="19"/>
              </w:rPr>
              <w:t>Dark Green Metallic</w:t>
            </w:r>
          </w:p>
        </w:tc>
      </w:tr>
      <w:tr>
        <w:tc>
          <w:tcPr>
            <w:tcW w:type="dxa" w:w="4680"/>
          </w:tcPr>
          <w:p>
            <w:r/>
            <w:r>
              <w:rPr>
                <w:sz w:val="19"/>
              </w:rPr>
              <w:t>VIN</w:t>
            </w:r>
          </w:p>
        </w:tc>
        <w:tc>
          <w:tcPr>
            <w:tcW w:type="dxa" w:w="4680"/>
          </w:tcPr>
          <w:p>
            <w:r/>
            <w:r>
              <w:rPr>
                <w:sz w:val="19"/>
              </w:rPr>
              <w:t>JF2SKAGC4KH512204</w:t>
            </w:r>
          </w:p>
        </w:tc>
      </w:tr>
      <w:tr>
        <w:tc>
          <w:tcPr>
            <w:tcW w:type="dxa" w:w="4680"/>
          </w:tcPr>
          <w:p>
            <w:r/>
            <w:r>
              <w:rPr>
                <w:sz w:val="19"/>
              </w:rPr>
              <w:t>Status</w:t>
            </w:r>
          </w:p>
        </w:tc>
        <w:tc>
          <w:tcPr>
            <w:tcW w:type="dxa" w:w="4680"/>
          </w:tcPr>
          <w:p>
            <w:r/>
            <w:r>
              <w:rPr>
                <w:sz w:val="19"/>
              </w:rPr>
              <w:t>Paid off</w:t>
            </w:r>
          </w:p>
        </w:tc>
      </w:tr>
      <w:tr>
        <w:tc>
          <w:tcPr>
            <w:tcW w:type="dxa" w:w="4680"/>
          </w:tcPr>
          <w:p>
            <w:r/>
            <w:r>
              <w:rPr>
                <w:sz w:val="19"/>
              </w:rPr>
              <w:t>Service</w:t>
            </w:r>
          </w:p>
        </w:tc>
        <w:tc>
          <w:tcPr>
            <w:tcW w:type="dxa" w:w="4680"/>
          </w:tcPr>
          <w:p>
            <w:r/>
            <w:r>
              <w:rPr>
                <w:sz w:val="19"/>
              </w:rPr>
              <w:t>Brattleboro Auto Service, see X09 and P07</w:t>
            </w:r>
          </w:p>
        </w:tc>
      </w:tr>
    </w:tbl>
    <w:p/>
    <w:p>
      <w:r>
        <w:rPr>
          <w:b/>
          <w:color w:val="2E4A3A"/>
          <w:sz w:val="22"/>
        </w:rPr>
        <w:t>Where things are kept</w:t>
      </w:r>
    </w:p>
    <w:p>
      <w:pPr>
        <w:pStyle w:val="ListBullet"/>
      </w:pPr>
      <w:r>
        <w:rPr>
          <w:sz w:val="21"/>
        </w:rPr>
        <w:t>Important papers: the fire box in the bedroom closet.</w:t>
      </w:r>
    </w:p>
    <w:p>
      <w:pPr>
        <w:pStyle w:val="ListBullet"/>
      </w:pPr>
      <w:r>
        <w:rPr>
          <w:sz w:val="21"/>
        </w:rPr>
        <w:t>House deed: scanned to the family drive Colleen set up.</w:t>
      </w:r>
    </w:p>
    <w:p>
      <w:pPr>
        <w:pStyle w:val="ListBullet"/>
      </w:pPr>
      <w:r>
        <w:rPr>
          <w:sz w:val="21"/>
        </w:rPr>
        <w:t>Medication list and refill tracker: workbook X05.</w:t>
      </w:r>
    </w:p>
    <w:p>
      <w:pPr>
        <w:pStyle w:val="ListBullet"/>
      </w:pPr>
      <w:r>
        <w:rPr>
          <w:sz w:val="21"/>
        </w:rPr>
        <w:t>Spare house key: with Pat in Greenfield and with Kevin.</w:t>
      </w:r>
    </w:p>
    <w:p>
      <w:pPr>
        <w:pStyle w:val="ListBullet"/>
      </w:pPr>
      <w:r>
        <w:rPr>
          <w:sz w:val="21"/>
        </w:rPr>
        <w:t>This inventory should be updated after any major purchase or change.</w:t>
      </w:r>
    </w:p>
    <w:p>
      <w:r>
        <w:br w:type="page"/>
      </w:r>
    </w:p>
    <w:p>
      <w:r>
        <w:rPr>
          <w:b/>
          <w:color w:val="2E4A3A"/>
          <w:sz w:val="22"/>
        </w:rPr>
        <w:t>Emergency Information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Need</w:t>
            </w:r>
          </w:p>
        </w:tc>
        <w:tc>
          <w:tcPr>
            <w:tcW w:type="dxa" w:w="3120"/>
          </w:tcPr>
          <w:p>
            <w:r/>
            <w:r>
              <w:rPr>
                <w:b/>
                <w:sz w:val="19"/>
              </w:rPr>
              <w:t>Contact</w:t>
            </w:r>
          </w:p>
        </w:tc>
        <w:tc>
          <w:tcPr>
            <w:tcW w:type="dxa" w:w="3120"/>
          </w:tcPr>
          <w:p>
            <w:r/>
            <w:r>
              <w:rPr>
                <w:b/>
                <w:sz w:val="19"/>
              </w:rPr>
              <w:t>Number</w:t>
            </w:r>
          </w:p>
        </w:tc>
      </w:tr>
      <w:tr>
        <w:tc>
          <w:tcPr>
            <w:tcW w:type="dxa" w:w="3120"/>
          </w:tcPr>
          <w:p>
            <w:r/>
            <w:r>
              <w:rPr>
                <w:sz w:val="19"/>
              </w:rPr>
              <w:t>Emergency</w:t>
            </w:r>
          </w:p>
        </w:tc>
        <w:tc>
          <w:tcPr>
            <w:tcW w:type="dxa" w:w="3120"/>
          </w:tcPr>
          <w:p>
            <w:r/>
            <w:r>
              <w:rPr>
                <w:sz w:val="19"/>
              </w:rPr>
              <w:t>Fire, police, ambulance</w:t>
            </w:r>
          </w:p>
        </w:tc>
        <w:tc>
          <w:tcPr>
            <w:tcW w:type="dxa" w:w="3120"/>
          </w:tcPr>
          <w:p>
            <w:r/>
            <w:r>
              <w:rPr>
                <w:sz w:val="19"/>
              </w:rPr>
              <w:t>911</w:t>
            </w:r>
          </w:p>
        </w:tc>
      </w:tr>
      <w:tr>
        <w:tc>
          <w:tcPr>
            <w:tcW w:type="dxa" w:w="3120"/>
          </w:tcPr>
          <w:p>
            <w:r/>
            <w:r>
              <w:rPr>
                <w:sz w:val="19"/>
              </w:rPr>
              <w:t>Primary care</w:t>
            </w:r>
          </w:p>
        </w:tc>
        <w:tc>
          <w:tcPr>
            <w:tcW w:type="dxa" w:w="3120"/>
          </w:tcPr>
          <w:p>
            <w:r/>
            <w:r>
              <w:rPr>
                <w:sz w:val="19"/>
              </w:rPr>
              <w:t>Dr. Helen Pratt, Green Mountain Family Practice</w:t>
            </w:r>
          </w:p>
        </w:tc>
        <w:tc>
          <w:tcPr>
            <w:tcW w:type="dxa" w:w="3120"/>
          </w:tcPr>
          <w:p>
            <w:r/>
            <w:r>
              <w:rPr>
                <w:sz w:val="19"/>
              </w:rPr>
              <w:t>802-555-0700</w:t>
            </w:r>
          </w:p>
        </w:tc>
      </w:tr>
      <w:tr>
        <w:tc>
          <w:tcPr>
            <w:tcW w:type="dxa" w:w="3120"/>
          </w:tcPr>
          <w:p>
            <w:r/>
            <w:r>
              <w:rPr>
                <w:sz w:val="19"/>
              </w:rPr>
              <w:t>Pharmacy</w:t>
            </w:r>
          </w:p>
        </w:tc>
        <w:tc>
          <w:tcPr>
            <w:tcW w:type="dxa" w:w="3120"/>
          </w:tcPr>
          <w:p>
            <w:r/>
            <w:r>
              <w:rPr>
                <w:sz w:val="19"/>
              </w:rPr>
              <w:t>Brattleboro Pharmacy</w:t>
            </w:r>
          </w:p>
        </w:tc>
        <w:tc>
          <w:tcPr>
            <w:tcW w:type="dxa" w:w="3120"/>
          </w:tcPr>
          <w:p>
            <w:r/>
            <w:r>
              <w:rPr>
                <w:sz w:val="19"/>
              </w:rPr>
              <w:t>802-555-0760</w:t>
            </w:r>
          </w:p>
        </w:tc>
      </w:tr>
      <w:tr>
        <w:tc>
          <w:tcPr>
            <w:tcW w:type="dxa" w:w="3120"/>
          </w:tcPr>
          <w:p>
            <w:r/>
            <w:r>
              <w:rPr>
                <w:sz w:val="19"/>
              </w:rPr>
              <w:t>Sister</w:t>
            </w:r>
          </w:p>
        </w:tc>
        <w:tc>
          <w:tcPr>
            <w:tcW w:type="dxa" w:w="3120"/>
          </w:tcPr>
          <w:p>
            <w:r/>
            <w:r>
              <w:rPr>
                <w:sz w:val="19"/>
              </w:rPr>
              <w:t>Pat Doyle-Harrison, Greenfield MA</w:t>
            </w:r>
          </w:p>
        </w:tc>
        <w:tc>
          <w:tcPr>
            <w:tcW w:type="dxa" w:w="3120"/>
          </w:tcPr>
          <w:p>
            <w:r/>
            <w:r>
              <w:rPr>
                <w:sz w:val="19"/>
              </w:rPr>
              <w:t>413-555-0331</w:t>
            </w:r>
          </w:p>
        </w:tc>
      </w:tr>
      <w:tr>
        <w:tc>
          <w:tcPr>
            <w:tcW w:type="dxa" w:w="3120"/>
          </w:tcPr>
          <w:p>
            <w:r/>
            <w:r>
              <w:rPr>
                <w:sz w:val="19"/>
              </w:rPr>
              <w:t>Daughter</w:t>
            </w:r>
          </w:p>
        </w:tc>
        <w:tc>
          <w:tcPr>
            <w:tcW w:type="dxa" w:w="3120"/>
          </w:tcPr>
          <w:p>
            <w:r/>
            <w:r>
              <w:rPr>
                <w:sz w:val="19"/>
              </w:rPr>
              <w:t>Colleen Lane, Burlington VT</w:t>
            </w:r>
          </w:p>
        </w:tc>
        <w:tc>
          <w:tcPr>
            <w:tcW w:type="dxa" w:w="3120"/>
          </w:tcPr>
          <w:p>
            <w:r/>
            <w:r>
              <w:rPr>
                <w:sz w:val="19"/>
              </w:rPr>
              <w:t>802-555-0194</w:t>
            </w:r>
          </w:p>
        </w:tc>
      </w:tr>
      <w:tr>
        <w:tc>
          <w:tcPr>
            <w:tcW w:type="dxa" w:w="3120"/>
          </w:tcPr>
          <w:p>
            <w:r/>
            <w:r>
              <w:rPr>
                <w:sz w:val="19"/>
              </w:rPr>
              <w:t>Furnace and oil</w:t>
            </w:r>
          </w:p>
        </w:tc>
        <w:tc>
          <w:tcPr>
            <w:tcW w:type="dxa" w:w="3120"/>
          </w:tcPr>
          <w:p>
            <w:r/>
            <w:r>
              <w:rPr>
                <w:sz w:val="19"/>
              </w:rPr>
              <w:t>Green Mountain Fuel</w:t>
            </w:r>
          </w:p>
        </w:tc>
        <w:tc>
          <w:tcPr>
            <w:tcW w:type="dxa" w:w="3120"/>
          </w:tcPr>
          <w:p>
            <w:r/>
            <w:r>
              <w:rPr>
                <w:sz w:val="19"/>
              </w:rPr>
              <w:t>802-555-0660</w:t>
            </w:r>
          </w:p>
        </w:tc>
      </w:tr>
      <w:tr>
        <w:tc>
          <w:tcPr>
            <w:tcW w:type="dxa" w:w="3120"/>
          </w:tcPr>
          <w:p>
            <w:r/>
            <w:r>
              <w:rPr>
                <w:sz w:val="19"/>
              </w:rPr>
              <w:t>Power outage</w:t>
            </w:r>
          </w:p>
        </w:tc>
        <w:tc>
          <w:tcPr>
            <w:tcW w:type="dxa" w:w="3120"/>
          </w:tcPr>
          <w:p>
            <w:r/>
            <w:r>
              <w:rPr>
                <w:sz w:val="19"/>
              </w:rPr>
              <w:t>Valley Ridge Electric</w:t>
            </w:r>
          </w:p>
        </w:tc>
        <w:tc>
          <w:tcPr>
            <w:tcW w:type="dxa" w:w="3120"/>
          </w:tcPr>
          <w:p>
            <w:r/>
            <w:r>
              <w:rPr>
                <w:sz w:val="19"/>
              </w:rPr>
              <w:t>800-555-0670</w:t>
            </w:r>
          </w:p>
        </w:tc>
      </w:tr>
    </w:tbl>
    <w:p/>
    <w:p>
      <w:r>
        <w:rPr>
          <w:b/>
          <w:color w:val="2E4A3A"/>
          <w:sz w:val="22"/>
        </w:rPr>
        <w:t>Medical Quick Reference</w:t>
      </w:r>
    </w:p>
    <w:p>
      <w:pPr>
        <w:pStyle w:val="ListBullet"/>
      </w:pPr>
      <w:r>
        <w:rPr>
          <w:sz w:val="21"/>
        </w:rPr>
        <w:t>Allergies: penicillin causes a rash. Mild seasonal allergies in spring.</w:t>
      </w:r>
    </w:p>
    <w:p>
      <w:pPr>
        <w:pStyle w:val="ListBullet"/>
      </w:pPr>
      <w:r>
        <w:rPr>
          <w:sz w:val="21"/>
        </w:rPr>
        <w:t>Daily medications: levothyroxine 75 mcg morning, atorvastatin 20 mg with dinner.</w:t>
      </w:r>
    </w:p>
    <w:p>
      <w:pPr>
        <w:pStyle w:val="ListBullet"/>
      </w:pPr>
      <w:r>
        <w:rPr>
          <w:sz w:val="21"/>
        </w:rPr>
        <w:t>Supplements: calcium 600 mg and vitamin D3 1000 IU with lunch, daily multivitamin.</w:t>
      </w:r>
    </w:p>
    <w:p>
      <w:pPr>
        <w:pStyle w:val="ListBullet"/>
      </w:pPr>
      <w:r>
        <w:rPr>
          <w:sz w:val="21"/>
        </w:rPr>
        <w:t>Conditions: hypothyroidism, high cholesterol, mild lumbar osteoporosis.</w:t>
      </w:r>
    </w:p>
    <w:p>
      <w:pPr>
        <w:pStyle w:val="ListBullet"/>
      </w:pPr>
      <w:r>
        <w:rPr>
          <w:sz w:val="21"/>
        </w:rPr>
        <w:t>Full medication detail is in workbook X05 and the wellness summary P01.</w:t>
      </w:r>
    </w:p>
    <w:p>
      <w:r>
        <w:rPr>
          <w:b/>
          <w:color w:val="2E4A3A"/>
          <w:sz w:val="22"/>
        </w:rPr>
        <w:t>Routine Service Providers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
              <w:rPr>
                <w:b/>
                <w:sz w:val="19"/>
              </w:rPr>
              <w:t>Service</w:t>
            </w:r>
          </w:p>
        </w:tc>
        <w:tc>
          <w:tcPr>
            <w:tcW w:type="dxa" w:w="3120"/>
          </w:tcPr>
          <w:p>
            <w:r/>
            <w:r>
              <w:rPr>
                <w:b/>
                <w:sz w:val="19"/>
              </w:rPr>
              <w:t>Provider</w:t>
            </w:r>
          </w:p>
        </w:tc>
        <w:tc>
          <w:tcPr>
            <w:tcW w:type="dxa" w:w="3120"/>
          </w:tcPr>
          <w:p>
            <w:r/>
            <w:r>
              <w:rPr>
                <w:b/>
                <w:sz w:val="19"/>
              </w:rPr>
              <w:t>Notes</w:t>
            </w:r>
          </w:p>
        </w:tc>
      </w:tr>
      <w:tr>
        <w:tc>
          <w:tcPr>
            <w:tcW w:type="dxa" w:w="3120"/>
          </w:tcPr>
          <w:p>
            <w:r/>
            <w:r>
              <w:rPr>
                <w:sz w:val="19"/>
              </w:rPr>
              <w:t>Handyman</w:t>
            </w:r>
          </w:p>
        </w:tc>
        <w:tc>
          <w:tcPr>
            <w:tcW w:type="dxa" w:w="3120"/>
          </w:tcPr>
          <w:p>
            <w:r/>
            <w:r>
              <w:rPr>
                <w:sz w:val="19"/>
              </w:rPr>
              <w:t>Sam Pereira</w:t>
            </w:r>
          </w:p>
        </w:tc>
        <w:tc>
          <w:tcPr>
            <w:tcW w:type="dxa" w:w="3120"/>
          </w:tcPr>
          <w:p>
            <w:r/>
            <w:r>
              <w:rPr>
                <w:sz w:val="19"/>
              </w:rPr>
              <w:t>Call only, 802-555-0850</w:t>
            </w:r>
          </w:p>
        </w:tc>
      </w:tr>
      <w:tr>
        <w:tc>
          <w:tcPr>
            <w:tcW w:type="dxa" w:w="3120"/>
          </w:tcPr>
          <w:p>
            <w:r/>
            <w:r>
              <w:rPr>
                <w:sz w:val="19"/>
              </w:rPr>
              <w:t>Vehicle</w:t>
            </w:r>
          </w:p>
        </w:tc>
        <w:tc>
          <w:tcPr>
            <w:tcW w:type="dxa" w:w="3120"/>
          </w:tcPr>
          <w:p>
            <w:r/>
            <w:r>
              <w:rPr>
                <w:sz w:val="19"/>
              </w:rPr>
              <w:t>Brattleboro Wagon Service</w:t>
            </w:r>
          </w:p>
        </w:tc>
        <w:tc>
          <w:tcPr>
            <w:tcW w:type="dxa" w:w="3120"/>
          </w:tcPr>
          <w:p>
            <w:r/>
            <w:r>
              <w:rPr>
                <w:sz w:val="19"/>
              </w:rPr>
              <w:t>See X09 and P07</w:t>
            </w:r>
          </w:p>
        </w:tc>
      </w:tr>
      <w:tr>
        <w:tc>
          <w:tcPr>
            <w:tcW w:type="dxa" w:w="3120"/>
          </w:tcPr>
          <w:p>
            <w:r/>
            <w:r>
              <w:rPr>
                <w:sz w:val="19"/>
              </w:rPr>
              <w:t>Banking</w:t>
            </w:r>
          </w:p>
        </w:tc>
        <w:tc>
          <w:tcPr>
            <w:tcW w:type="dxa" w:w="3120"/>
          </w:tcPr>
          <w:p>
            <w:r/>
            <w:r>
              <w:rPr>
                <w:sz w:val="19"/>
              </w:rPr>
              <w:t>Windham Town Savings &amp; Loan</w:t>
            </w:r>
          </w:p>
        </w:tc>
        <w:tc>
          <w:tcPr>
            <w:tcW w:type="dxa" w:w="3120"/>
          </w:tcPr>
          <w:p>
            <w:r/>
            <w:r>
              <w:rPr>
                <w:sz w:val="19"/>
              </w:rPr>
              <w:t>In person or phone, Main Street</w:t>
            </w:r>
          </w:p>
        </w:tc>
      </w:tr>
      <w:tr>
        <w:tc>
          <w:tcPr>
            <w:tcW w:type="dxa" w:w="3120"/>
          </w:tcPr>
          <w:p>
            <w:r/>
            <w:r>
              <w:rPr>
                <w:sz w:val="19"/>
              </w:rPr>
              <w:t>Dental</w:t>
            </w:r>
          </w:p>
        </w:tc>
        <w:tc>
          <w:tcPr>
            <w:tcW w:type="dxa" w:w="3120"/>
          </w:tcPr>
          <w:p>
            <w:r/>
            <w:r>
              <w:rPr>
                <w:sz w:val="19"/>
              </w:rPr>
              <w:t>Dr. James Oakley</w:t>
            </w:r>
          </w:p>
        </w:tc>
        <w:tc>
          <w:tcPr>
            <w:tcW w:type="dxa" w:w="3120"/>
          </w:tcPr>
          <w:p>
            <w:r/>
            <w:r>
              <w:rPr>
                <w:sz w:val="19"/>
              </w:rPr>
              <w:t>Every 6 months</w:t>
            </w:r>
          </w:p>
        </w:tc>
      </w:tr>
      <w:tr>
        <w:tc>
          <w:tcPr>
            <w:tcW w:type="dxa" w:w="3120"/>
          </w:tcPr>
          <w:p>
            <w:r/>
            <w:r>
              <w:rPr>
                <w:sz w:val="19"/>
              </w:rPr>
              <w:t>Vision</w:t>
            </w:r>
          </w:p>
        </w:tc>
        <w:tc>
          <w:tcPr>
            <w:tcW w:type="dxa" w:w="3120"/>
          </w:tcPr>
          <w:p>
            <w:r/>
            <w:r>
              <w:rPr>
                <w:sz w:val="19"/>
              </w:rPr>
              <w:t>Dr. Susan Finch</w:t>
            </w:r>
          </w:p>
        </w:tc>
        <w:tc>
          <w:tcPr>
            <w:tcW w:type="dxa" w:w="3120"/>
          </w:tcPr>
          <w:p>
            <w:r/>
            <w:r>
              <w:rPr>
                <w:sz w:val="19"/>
              </w:rPr>
              <w:t>Annual exam in November</w:t>
            </w:r>
          </w:p>
        </w:tc>
      </w:tr>
    </w:tbl>
    <w:p/>
    <w:p>
      <w:pPr>
        <w:spacing w:after="120"/>
      </w:pPr>
      <w:r>
        <w:rPr>
          <w:sz w:val="21"/>
        </w:rPr>
        <w:t>Keep this document with the insurance papers. Colleen has a copy of where the fire box is. Review it once a year alongside the household goals in D08.</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Phil Lane household inventory and contacts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Document Editor</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Lane</dc:creator>
  <cp:keywords/>
  <dc:description>generated by python-docx</dc:description>
  <cp:lastModifiedBy/>
  <cp:revision>1</cp:revision>
  <dcterms:created xsi:type="dcterms:W3CDTF">2013-12-23T23:15:00Z</dcterms:created>
  <dcterms:modified xsi:type="dcterms:W3CDTF">2013-12-23T23:15:00Z</dcterms:modified>
  <cp:category/>
</cp:coreProperties>
</file>